
<file path=[Content_Types].xml><?xml version="1.0" encoding="utf-8"?>
<Types xmlns="http://schemas.openxmlformats.org/package/2006/content-types">
  <Default Extension="xml" ContentType="application/xml"/>
  <Default Extension="png" ContentType="image/png"/>
  <Default Extension="JPG" ContentType="image/jpeg"/>
  <Default Extension="emf" ContentType="image/x-emf"/>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2AE6339" w14:textId="77777777" w:rsidR="00917536" w:rsidRPr="00917536" w:rsidRDefault="00917536" w:rsidP="00917536">
      <w:pPr>
        <w:spacing w:line="259" w:lineRule="auto"/>
        <w:jc w:val="center"/>
        <w:rPr>
          <w:rFonts w:cs="Times New Roman"/>
          <w:sz w:val="28"/>
          <w:szCs w:val="28"/>
        </w:rPr>
      </w:pPr>
      <w:r w:rsidRPr="00917536">
        <w:rPr>
          <w:rFonts w:cs="Times New Roman"/>
          <w:sz w:val="28"/>
          <w:szCs w:val="28"/>
        </w:rPr>
        <w:t>Master of Science</w:t>
      </w:r>
    </w:p>
    <w:p w14:paraId="17214C43" w14:textId="77777777" w:rsidR="00917536" w:rsidRPr="00917536" w:rsidRDefault="00917536" w:rsidP="00917536">
      <w:pPr>
        <w:spacing w:line="259" w:lineRule="auto"/>
        <w:jc w:val="center"/>
        <w:rPr>
          <w:sz w:val="28"/>
          <w:szCs w:val="28"/>
        </w:rPr>
      </w:pPr>
    </w:p>
    <w:p w14:paraId="737775E9" w14:textId="77777777" w:rsidR="00917536" w:rsidRPr="00917536" w:rsidRDefault="00917536" w:rsidP="00917536">
      <w:pPr>
        <w:spacing w:line="259" w:lineRule="auto"/>
        <w:jc w:val="center"/>
        <w:rPr>
          <w:sz w:val="28"/>
          <w:szCs w:val="28"/>
        </w:rPr>
      </w:pPr>
    </w:p>
    <w:p w14:paraId="48F3681A" w14:textId="77777777" w:rsidR="00917536" w:rsidRDefault="00917536" w:rsidP="00917536">
      <w:pPr>
        <w:jc w:val="center"/>
        <w:rPr>
          <w:sz w:val="28"/>
          <w:szCs w:val="28"/>
        </w:rPr>
      </w:pPr>
    </w:p>
    <w:p w14:paraId="3CED7C0C" w14:textId="77777777" w:rsidR="00917536" w:rsidRPr="00917536" w:rsidRDefault="00917536" w:rsidP="00917536">
      <w:pPr>
        <w:spacing w:line="259" w:lineRule="auto"/>
        <w:jc w:val="center"/>
        <w:rPr>
          <w:sz w:val="28"/>
          <w:szCs w:val="28"/>
        </w:rPr>
      </w:pPr>
    </w:p>
    <w:p w14:paraId="7DBCA096" w14:textId="77777777" w:rsidR="00917536" w:rsidRPr="00917536" w:rsidRDefault="00917536" w:rsidP="00917536">
      <w:pPr>
        <w:spacing w:line="259" w:lineRule="auto"/>
        <w:jc w:val="center"/>
        <w:rPr>
          <w:sz w:val="28"/>
          <w:szCs w:val="28"/>
        </w:rPr>
      </w:pPr>
      <w:bookmarkStart w:id="0" w:name="_GoBack"/>
      <w:bookmarkEnd w:id="0"/>
    </w:p>
    <w:p w14:paraId="48699E97" w14:textId="77777777" w:rsidR="00917536" w:rsidRPr="00917536" w:rsidRDefault="006E5A20" w:rsidP="00917536">
      <w:pPr>
        <w:spacing w:line="259" w:lineRule="auto"/>
        <w:jc w:val="center"/>
        <w:rPr>
          <w:rFonts w:cs="Times New Roman"/>
          <w:b/>
          <w:sz w:val="36"/>
          <w:szCs w:val="36"/>
        </w:rPr>
      </w:pPr>
      <w:r>
        <w:rPr>
          <w:rFonts w:cs="Times New Roman"/>
          <w:b/>
          <w:sz w:val="36"/>
          <w:szCs w:val="36"/>
        </w:rPr>
        <w:t>LINK QUALITY ESTIMATION FOR INDUSTRIAL WIRELESS SENSOR NETWORKS USING BURSTINESS DISTRIBUTION METRIC</w:t>
      </w:r>
    </w:p>
    <w:p w14:paraId="16F5E9B0" w14:textId="77777777" w:rsidR="00917536" w:rsidRPr="00917536" w:rsidRDefault="00917536" w:rsidP="00917536">
      <w:pPr>
        <w:spacing w:line="259" w:lineRule="auto"/>
        <w:jc w:val="center"/>
        <w:rPr>
          <w:sz w:val="44"/>
          <w:szCs w:val="44"/>
        </w:rPr>
      </w:pPr>
    </w:p>
    <w:p w14:paraId="7312CED0" w14:textId="77777777" w:rsidR="00917536" w:rsidRPr="00917536" w:rsidRDefault="00917536" w:rsidP="00917536">
      <w:pPr>
        <w:spacing w:line="259" w:lineRule="auto"/>
        <w:jc w:val="center"/>
        <w:rPr>
          <w:sz w:val="44"/>
          <w:szCs w:val="44"/>
        </w:rPr>
      </w:pPr>
    </w:p>
    <w:p w14:paraId="33950583" w14:textId="77777777" w:rsidR="00917536" w:rsidRPr="00917536" w:rsidRDefault="00917536" w:rsidP="00917536">
      <w:pPr>
        <w:spacing w:line="259" w:lineRule="auto"/>
        <w:jc w:val="center"/>
        <w:rPr>
          <w:rFonts w:cs="Times New Roman"/>
          <w:b/>
          <w:sz w:val="28"/>
          <w:szCs w:val="28"/>
        </w:rPr>
      </w:pPr>
      <w:r w:rsidRPr="00917536">
        <w:rPr>
          <w:rFonts w:cs="Times New Roman"/>
          <w:b/>
          <w:sz w:val="28"/>
          <w:szCs w:val="28"/>
        </w:rPr>
        <w:t>The Graduate School of the University of Ulsan</w:t>
      </w:r>
    </w:p>
    <w:p w14:paraId="7701477B" w14:textId="77777777" w:rsidR="00917536" w:rsidRPr="00917536" w:rsidRDefault="00917536" w:rsidP="00917536">
      <w:pPr>
        <w:spacing w:line="259" w:lineRule="auto"/>
        <w:jc w:val="center"/>
        <w:rPr>
          <w:rFonts w:cs="Times New Roman"/>
          <w:b/>
          <w:sz w:val="28"/>
          <w:szCs w:val="28"/>
        </w:rPr>
      </w:pPr>
      <w:r w:rsidRPr="00917536">
        <w:rPr>
          <w:rFonts w:cs="Times New Roman"/>
          <w:b/>
          <w:sz w:val="28"/>
          <w:szCs w:val="28"/>
        </w:rPr>
        <w:t>Department of Electrical and Computer Engineering</w:t>
      </w:r>
    </w:p>
    <w:p w14:paraId="0720322C" w14:textId="77777777" w:rsidR="00917536" w:rsidRDefault="00917536" w:rsidP="00917536">
      <w:pPr>
        <w:jc w:val="center"/>
        <w:rPr>
          <w:b/>
          <w:sz w:val="44"/>
          <w:szCs w:val="44"/>
        </w:rPr>
      </w:pPr>
    </w:p>
    <w:p w14:paraId="79317874" w14:textId="77777777" w:rsidR="00917536" w:rsidRPr="00917536" w:rsidRDefault="00917536" w:rsidP="00917536">
      <w:pPr>
        <w:spacing w:line="259" w:lineRule="auto"/>
        <w:jc w:val="center"/>
        <w:rPr>
          <w:b/>
          <w:sz w:val="44"/>
          <w:szCs w:val="44"/>
        </w:rPr>
      </w:pPr>
    </w:p>
    <w:p w14:paraId="79E6FC5D" w14:textId="3488E78A" w:rsidR="00877786" w:rsidRDefault="006E5A20" w:rsidP="00917536">
      <w:pPr>
        <w:jc w:val="center"/>
        <w:rPr>
          <w:rFonts w:cs="Times New Roman"/>
          <w:b/>
          <w:sz w:val="32"/>
          <w:szCs w:val="32"/>
        </w:rPr>
      </w:pPr>
      <w:r>
        <w:rPr>
          <w:rFonts w:cs="Times New Roman"/>
          <w:b/>
          <w:sz w:val="32"/>
          <w:szCs w:val="32"/>
        </w:rPr>
        <w:t>NGOC</w:t>
      </w:r>
      <w:r w:rsidR="00877786">
        <w:rPr>
          <w:rFonts w:cs="Times New Roman"/>
          <w:b/>
          <w:sz w:val="32"/>
          <w:szCs w:val="32"/>
        </w:rPr>
        <w:t xml:space="preserve"> </w:t>
      </w:r>
      <w:r>
        <w:rPr>
          <w:rFonts w:cs="Times New Roman"/>
          <w:b/>
          <w:sz w:val="32"/>
          <w:szCs w:val="32"/>
        </w:rPr>
        <w:t>HUY</w:t>
      </w:r>
      <w:r w:rsidR="00877786">
        <w:rPr>
          <w:rFonts w:cs="Times New Roman"/>
          <w:b/>
          <w:sz w:val="32"/>
          <w:szCs w:val="32"/>
        </w:rPr>
        <w:t xml:space="preserve"> </w:t>
      </w:r>
      <w:r>
        <w:rPr>
          <w:rFonts w:cs="Times New Roman"/>
          <w:b/>
          <w:sz w:val="32"/>
          <w:szCs w:val="32"/>
        </w:rPr>
        <w:t>NGUYEN</w:t>
      </w:r>
    </w:p>
    <w:p w14:paraId="03276BEF" w14:textId="3B2A6B9B" w:rsidR="0081148A" w:rsidRDefault="009A61C5" w:rsidP="009A61C5">
      <w:pPr>
        <w:tabs>
          <w:tab w:val="left" w:pos="5397"/>
        </w:tabs>
        <w:jc w:val="left"/>
        <w:rPr>
          <w:rFonts w:cs="Times New Roman"/>
          <w:b/>
          <w:sz w:val="32"/>
          <w:szCs w:val="32"/>
        </w:rPr>
      </w:pPr>
      <w:r>
        <w:rPr>
          <w:rFonts w:cs="Times New Roman"/>
          <w:b/>
          <w:sz w:val="32"/>
          <w:szCs w:val="32"/>
        </w:rPr>
        <w:tab/>
      </w:r>
    </w:p>
    <w:p w14:paraId="169BC5A9" w14:textId="70FAA667" w:rsidR="0081148A" w:rsidRDefault="0081148A" w:rsidP="00917536">
      <w:pPr>
        <w:jc w:val="center"/>
        <w:rPr>
          <w:rFonts w:cs="Times New Roman"/>
          <w:b/>
          <w:sz w:val="32"/>
          <w:szCs w:val="32"/>
        </w:rPr>
      </w:pPr>
    </w:p>
    <w:p w14:paraId="5ACEBE98" w14:textId="4872ACC1" w:rsidR="0081148A" w:rsidRDefault="0081148A" w:rsidP="00917536">
      <w:pPr>
        <w:jc w:val="center"/>
        <w:rPr>
          <w:rFonts w:cs="Times New Roman"/>
          <w:b/>
          <w:sz w:val="32"/>
          <w:szCs w:val="32"/>
        </w:rPr>
      </w:pPr>
    </w:p>
    <w:p w14:paraId="725A324A" w14:textId="09483A58" w:rsidR="0081148A" w:rsidRDefault="0081148A" w:rsidP="00917536">
      <w:pPr>
        <w:jc w:val="center"/>
        <w:rPr>
          <w:rFonts w:cs="Times New Roman"/>
          <w:b/>
          <w:sz w:val="32"/>
          <w:szCs w:val="32"/>
        </w:rPr>
      </w:pPr>
    </w:p>
    <w:p w14:paraId="32F30661" w14:textId="30488ADC" w:rsidR="0081148A" w:rsidRDefault="0081148A" w:rsidP="00917536">
      <w:pPr>
        <w:jc w:val="center"/>
        <w:rPr>
          <w:rFonts w:cs="Times New Roman"/>
          <w:b/>
          <w:sz w:val="32"/>
          <w:szCs w:val="32"/>
        </w:rPr>
      </w:pPr>
    </w:p>
    <w:p w14:paraId="1185434A" w14:textId="77777777" w:rsidR="0081148A" w:rsidRDefault="0081148A" w:rsidP="00917536">
      <w:pPr>
        <w:jc w:val="center"/>
        <w:rPr>
          <w:rFonts w:cs="Times New Roman"/>
          <w:b/>
          <w:sz w:val="32"/>
          <w:szCs w:val="32"/>
        </w:rPr>
      </w:pPr>
    </w:p>
    <w:p w14:paraId="2D6C704D" w14:textId="77777777" w:rsidR="006E5A20" w:rsidRPr="00917536" w:rsidRDefault="006E5A20" w:rsidP="006E5A20">
      <w:pPr>
        <w:spacing w:line="259" w:lineRule="auto"/>
        <w:jc w:val="center"/>
        <w:rPr>
          <w:rFonts w:cs="Times New Roman"/>
          <w:b/>
          <w:sz w:val="36"/>
          <w:szCs w:val="36"/>
        </w:rPr>
      </w:pPr>
      <w:r>
        <w:rPr>
          <w:rFonts w:cs="Times New Roman"/>
          <w:b/>
          <w:sz w:val="36"/>
          <w:szCs w:val="36"/>
        </w:rPr>
        <w:lastRenderedPageBreak/>
        <w:t>LINK QUALITY ESTIMATION FOR INDUSTRIAL WIRELESS SENSOR NETWORKS USING BURSTINESS DISTRIBUTION METRIC</w:t>
      </w:r>
    </w:p>
    <w:p w14:paraId="341CFED5" w14:textId="55A702FF" w:rsidR="00CC052C" w:rsidRDefault="00CC052C" w:rsidP="00490E2B">
      <w:pPr>
        <w:spacing w:line="480" w:lineRule="auto"/>
        <w:jc w:val="center"/>
        <w:rPr>
          <w:rFonts w:cs="Times New Roman"/>
          <w:b/>
          <w:sz w:val="28"/>
          <w:szCs w:val="28"/>
        </w:rPr>
      </w:pPr>
      <w:r>
        <w:rPr>
          <w:rFonts w:cs="Times New Roman"/>
          <w:b/>
          <w:sz w:val="28"/>
          <w:szCs w:val="28"/>
        </w:rPr>
        <w:t>Supervisor: Professor M</w:t>
      </w:r>
      <w:r w:rsidR="00BA6E54">
        <w:rPr>
          <w:rFonts w:cs="Times New Roman"/>
          <w:b/>
          <w:sz w:val="28"/>
          <w:szCs w:val="28"/>
        </w:rPr>
        <w:t>YUNG</w:t>
      </w:r>
      <w:r>
        <w:rPr>
          <w:rFonts w:cs="Times New Roman"/>
          <w:b/>
          <w:sz w:val="28"/>
          <w:szCs w:val="28"/>
        </w:rPr>
        <w:t xml:space="preserve"> K</w:t>
      </w:r>
      <w:r w:rsidR="00BA6E54">
        <w:rPr>
          <w:rFonts w:cs="Times New Roman"/>
          <w:b/>
          <w:sz w:val="28"/>
          <w:szCs w:val="28"/>
        </w:rPr>
        <w:t>YUN</w:t>
      </w:r>
      <w:r w:rsidR="00367FCE">
        <w:rPr>
          <w:rFonts w:cs="Times New Roman"/>
          <w:b/>
          <w:sz w:val="28"/>
          <w:szCs w:val="28"/>
        </w:rPr>
        <w:t xml:space="preserve"> KIM</w:t>
      </w:r>
    </w:p>
    <w:p w14:paraId="57690872" w14:textId="77777777" w:rsidR="00CC052C" w:rsidRDefault="00CC052C" w:rsidP="00490E2B">
      <w:pPr>
        <w:spacing w:line="480" w:lineRule="auto"/>
        <w:jc w:val="center"/>
        <w:rPr>
          <w:rFonts w:cs="Times New Roman"/>
          <w:b/>
          <w:sz w:val="28"/>
          <w:szCs w:val="28"/>
        </w:rPr>
      </w:pPr>
      <w:r>
        <w:rPr>
          <w:rFonts w:cs="Times New Roman"/>
          <w:b/>
          <w:sz w:val="28"/>
          <w:szCs w:val="28"/>
        </w:rPr>
        <w:t>A Thesis</w:t>
      </w:r>
    </w:p>
    <w:p w14:paraId="7375D9CC" w14:textId="77777777" w:rsidR="00CC052C" w:rsidRPr="00CC052C" w:rsidRDefault="00CC052C" w:rsidP="00CC052C">
      <w:pPr>
        <w:spacing w:line="240" w:lineRule="auto"/>
        <w:jc w:val="center"/>
        <w:rPr>
          <w:rFonts w:cs="Times New Roman"/>
          <w:b/>
          <w:sz w:val="24"/>
          <w:szCs w:val="24"/>
        </w:rPr>
      </w:pPr>
      <w:r w:rsidRPr="00CC052C">
        <w:rPr>
          <w:rFonts w:cs="Times New Roman"/>
          <w:b/>
          <w:sz w:val="24"/>
          <w:szCs w:val="24"/>
        </w:rPr>
        <w:t xml:space="preserve">Submitted to </w:t>
      </w:r>
    </w:p>
    <w:p w14:paraId="0B3165E4" w14:textId="77777777" w:rsidR="00CC052C" w:rsidRPr="00CC052C" w:rsidRDefault="00CC052C" w:rsidP="00CC052C">
      <w:pPr>
        <w:spacing w:line="240" w:lineRule="auto"/>
        <w:jc w:val="center"/>
        <w:rPr>
          <w:rFonts w:cs="Times New Roman"/>
          <w:b/>
          <w:sz w:val="24"/>
          <w:szCs w:val="24"/>
        </w:rPr>
      </w:pPr>
      <w:r w:rsidRPr="00CC052C">
        <w:rPr>
          <w:rFonts w:cs="Times New Roman"/>
          <w:b/>
          <w:sz w:val="24"/>
          <w:szCs w:val="24"/>
        </w:rPr>
        <w:t xml:space="preserve">The Graduate School of the University of Ulsan </w:t>
      </w:r>
    </w:p>
    <w:p w14:paraId="011E9C32" w14:textId="77777777" w:rsidR="00CC052C" w:rsidRDefault="00CC052C" w:rsidP="00CC052C">
      <w:pPr>
        <w:spacing w:line="240" w:lineRule="auto"/>
        <w:jc w:val="center"/>
        <w:rPr>
          <w:rFonts w:cs="Times New Roman"/>
          <w:b/>
          <w:sz w:val="24"/>
          <w:szCs w:val="24"/>
        </w:rPr>
      </w:pPr>
      <w:r w:rsidRPr="00CC052C">
        <w:rPr>
          <w:rFonts w:cs="Times New Roman"/>
          <w:b/>
          <w:sz w:val="24"/>
          <w:szCs w:val="24"/>
        </w:rPr>
        <w:t xml:space="preserve">In partial Fulfillment of the Requirements for the Degree of </w:t>
      </w:r>
    </w:p>
    <w:p w14:paraId="0E5ADEC4" w14:textId="77777777" w:rsidR="00CC052C" w:rsidRPr="00CC052C" w:rsidRDefault="00CC052C" w:rsidP="00CC052C">
      <w:pPr>
        <w:spacing w:line="240" w:lineRule="auto"/>
        <w:jc w:val="center"/>
        <w:rPr>
          <w:rFonts w:cs="Times New Roman"/>
          <w:b/>
          <w:sz w:val="24"/>
          <w:szCs w:val="24"/>
        </w:rPr>
      </w:pPr>
    </w:p>
    <w:p w14:paraId="4F20CC50" w14:textId="77777777" w:rsidR="00CC052C" w:rsidRPr="00CC052C" w:rsidRDefault="00CC052C" w:rsidP="00CC052C">
      <w:pPr>
        <w:spacing w:line="240" w:lineRule="auto"/>
        <w:jc w:val="center"/>
        <w:rPr>
          <w:rFonts w:cs="Times New Roman"/>
          <w:b/>
          <w:sz w:val="28"/>
          <w:szCs w:val="28"/>
        </w:rPr>
      </w:pPr>
      <w:r w:rsidRPr="00CC052C">
        <w:rPr>
          <w:rFonts w:cs="Times New Roman"/>
          <w:b/>
          <w:sz w:val="28"/>
          <w:szCs w:val="28"/>
        </w:rPr>
        <w:t>Master of Science</w:t>
      </w:r>
    </w:p>
    <w:p w14:paraId="384AE680" w14:textId="77777777" w:rsidR="00CC052C" w:rsidRPr="00CC052C" w:rsidRDefault="00CC052C" w:rsidP="00CC052C">
      <w:pPr>
        <w:spacing w:line="240" w:lineRule="auto"/>
        <w:jc w:val="center"/>
        <w:rPr>
          <w:rFonts w:cs="Times New Roman"/>
          <w:b/>
          <w:sz w:val="28"/>
          <w:szCs w:val="28"/>
        </w:rPr>
      </w:pPr>
      <w:r w:rsidRPr="00CC052C">
        <w:rPr>
          <w:rFonts w:cs="Times New Roman"/>
          <w:b/>
          <w:sz w:val="28"/>
          <w:szCs w:val="28"/>
        </w:rPr>
        <w:t>By</w:t>
      </w:r>
    </w:p>
    <w:p w14:paraId="2C799EF5" w14:textId="77777777" w:rsidR="00CC052C" w:rsidRDefault="006E5A20" w:rsidP="00CC052C">
      <w:pPr>
        <w:jc w:val="center"/>
        <w:rPr>
          <w:rFonts w:cs="Times New Roman"/>
          <w:b/>
          <w:sz w:val="28"/>
          <w:szCs w:val="28"/>
        </w:rPr>
      </w:pPr>
      <w:r>
        <w:rPr>
          <w:rFonts w:cs="Times New Roman"/>
          <w:b/>
          <w:sz w:val="28"/>
          <w:szCs w:val="28"/>
        </w:rPr>
        <w:t>NGOC HUY NGUYEN</w:t>
      </w:r>
    </w:p>
    <w:p w14:paraId="50D3EA67" w14:textId="77777777" w:rsidR="00CC052C" w:rsidRDefault="00CC052C" w:rsidP="00CC052C">
      <w:pPr>
        <w:jc w:val="center"/>
        <w:rPr>
          <w:rFonts w:cs="Times New Roman"/>
          <w:b/>
          <w:sz w:val="28"/>
          <w:szCs w:val="28"/>
        </w:rPr>
      </w:pPr>
    </w:p>
    <w:p w14:paraId="6CD4639B" w14:textId="77777777" w:rsidR="00CC6E9E" w:rsidRDefault="00CC6E9E" w:rsidP="00CC052C">
      <w:pPr>
        <w:jc w:val="center"/>
        <w:rPr>
          <w:rFonts w:cs="Times New Roman"/>
          <w:b/>
          <w:sz w:val="28"/>
          <w:szCs w:val="28"/>
        </w:rPr>
      </w:pPr>
    </w:p>
    <w:p w14:paraId="2AFE2A9E" w14:textId="77777777" w:rsidR="00CC6E9E" w:rsidRPr="00CC052C" w:rsidRDefault="00CC6E9E" w:rsidP="00CC052C">
      <w:pPr>
        <w:jc w:val="center"/>
        <w:rPr>
          <w:rFonts w:cs="Times New Roman"/>
          <w:b/>
          <w:sz w:val="28"/>
          <w:szCs w:val="28"/>
        </w:rPr>
      </w:pPr>
    </w:p>
    <w:p w14:paraId="73B5CC3B" w14:textId="77777777" w:rsidR="00CC052C" w:rsidRPr="00CC052C" w:rsidRDefault="00CC052C" w:rsidP="00CC052C">
      <w:pPr>
        <w:spacing w:line="240" w:lineRule="auto"/>
        <w:jc w:val="center"/>
        <w:rPr>
          <w:rFonts w:cs="Times New Roman"/>
          <w:b/>
          <w:sz w:val="28"/>
          <w:szCs w:val="28"/>
        </w:rPr>
      </w:pPr>
      <w:r w:rsidRPr="00CC052C">
        <w:rPr>
          <w:rFonts w:cs="Times New Roman"/>
          <w:b/>
          <w:sz w:val="28"/>
          <w:szCs w:val="28"/>
        </w:rPr>
        <w:t>Department of Electrical and Computer Engineering</w:t>
      </w:r>
    </w:p>
    <w:p w14:paraId="2068F5A9" w14:textId="77777777" w:rsidR="00CC052C" w:rsidRPr="00CC052C" w:rsidRDefault="00CC052C" w:rsidP="00CC052C">
      <w:pPr>
        <w:spacing w:line="240" w:lineRule="auto"/>
        <w:jc w:val="center"/>
        <w:rPr>
          <w:rFonts w:cs="Times New Roman"/>
          <w:b/>
          <w:sz w:val="28"/>
          <w:szCs w:val="28"/>
        </w:rPr>
      </w:pPr>
      <w:r w:rsidRPr="00CC052C">
        <w:rPr>
          <w:rFonts w:cs="Times New Roman"/>
          <w:b/>
          <w:sz w:val="28"/>
          <w:szCs w:val="28"/>
        </w:rPr>
        <w:t>University of Ulsan, Korea</w:t>
      </w:r>
    </w:p>
    <w:p w14:paraId="2428B319" w14:textId="77777777" w:rsidR="00D535A3" w:rsidRDefault="00F9069E" w:rsidP="00D535A3">
      <w:pPr>
        <w:spacing w:line="480" w:lineRule="auto"/>
        <w:jc w:val="center"/>
        <w:rPr>
          <w:rFonts w:cs="Times New Roman"/>
          <w:b/>
          <w:sz w:val="28"/>
          <w:szCs w:val="28"/>
        </w:rPr>
      </w:pPr>
      <w:r>
        <w:rPr>
          <w:rFonts w:cs="Times New Roman"/>
          <w:b/>
          <w:sz w:val="28"/>
          <w:szCs w:val="28"/>
        </w:rPr>
        <w:t>NOVEMBER</w:t>
      </w:r>
      <w:r w:rsidRPr="00BD5948">
        <w:rPr>
          <w:rFonts w:cs="Times New Roman"/>
          <w:b/>
          <w:sz w:val="28"/>
          <w:szCs w:val="28"/>
        </w:rPr>
        <w:t xml:space="preserve"> </w:t>
      </w:r>
      <w:r w:rsidR="00CC052C" w:rsidRPr="00CC052C">
        <w:rPr>
          <w:rFonts w:cs="Times New Roman"/>
          <w:b/>
          <w:sz w:val="28"/>
          <w:szCs w:val="28"/>
        </w:rPr>
        <w:t>202</w:t>
      </w:r>
      <w:r w:rsidR="0099359D">
        <w:rPr>
          <w:rFonts w:cs="Times New Roman"/>
          <w:b/>
          <w:sz w:val="28"/>
          <w:szCs w:val="28"/>
        </w:rPr>
        <w:t>0</w:t>
      </w:r>
    </w:p>
    <w:p w14:paraId="5ED84C79" w14:textId="616B53A0" w:rsidR="00D535A3" w:rsidRDefault="00D535A3" w:rsidP="00D535A3">
      <w:pPr>
        <w:spacing w:line="480" w:lineRule="auto"/>
        <w:jc w:val="center"/>
        <w:rPr>
          <w:rFonts w:cs="Times New Roman"/>
          <w:b/>
          <w:sz w:val="28"/>
          <w:szCs w:val="28"/>
        </w:rPr>
      </w:pPr>
    </w:p>
    <w:p w14:paraId="6D741CAE" w14:textId="4F3C15AB" w:rsidR="0081148A" w:rsidRDefault="0081148A" w:rsidP="00D535A3">
      <w:pPr>
        <w:spacing w:line="480" w:lineRule="auto"/>
        <w:jc w:val="center"/>
        <w:rPr>
          <w:rFonts w:cs="Times New Roman"/>
          <w:b/>
          <w:sz w:val="28"/>
          <w:szCs w:val="28"/>
        </w:rPr>
      </w:pPr>
    </w:p>
    <w:p w14:paraId="4F182766" w14:textId="6CAC4B92" w:rsidR="0081148A" w:rsidRDefault="0081148A" w:rsidP="00D535A3">
      <w:pPr>
        <w:spacing w:line="480" w:lineRule="auto"/>
        <w:jc w:val="center"/>
        <w:rPr>
          <w:rFonts w:cs="Times New Roman"/>
          <w:b/>
          <w:sz w:val="28"/>
          <w:szCs w:val="28"/>
        </w:rPr>
      </w:pPr>
    </w:p>
    <w:p w14:paraId="28DBFFE0" w14:textId="1AF3F424" w:rsidR="0081148A" w:rsidRDefault="0081148A" w:rsidP="00D535A3">
      <w:pPr>
        <w:spacing w:line="480" w:lineRule="auto"/>
        <w:jc w:val="center"/>
        <w:rPr>
          <w:rFonts w:cs="Times New Roman"/>
          <w:b/>
          <w:sz w:val="28"/>
          <w:szCs w:val="28"/>
        </w:rPr>
      </w:pPr>
    </w:p>
    <w:p w14:paraId="41893FAE" w14:textId="2D91B2A0" w:rsidR="0081148A" w:rsidRDefault="00067F2E" w:rsidP="00A11AB9">
      <w:pPr>
        <w:spacing w:line="259" w:lineRule="auto"/>
        <w:jc w:val="center"/>
        <w:rPr>
          <w:rFonts w:cs="Times New Roman"/>
          <w:b/>
          <w:sz w:val="36"/>
          <w:szCs w:val="36"/>
        </w:rPr>
      </w:pPr>
      <w:bookmarkStart w:id="1" w:name="OLE_LINK13"/>
      <w:bookmarkStart w:id="2" w:name="OLE_LINK14"/>
      <w:r>
        <w:rPr>
          <w:rFonts w:cs="Times New Roman"/>
          <w:b/>
          <w:sz w:val="36"/>
          <w:szCs w:val="36"/>
        </w:rPr>
        <w:lastRenderedPageBreak/>
        <w:t>LINK QUALITY ESTIMATION FOR INDUSTRIAL WIRELESS SENSOR NETWORKS USING BURSTINESS DISTRIBUTION METRIC</w:t>
      </w:r>
    </w:p>
    <w:bookmarkEnd w:id="1"/>
    <w:bookmarkEnd w:id="2"/>
    <w:p w14:paraId="497E77F8" w14:textId="77777777" w:rsidR="00067F2E" w:rsidRPr="00067F2E" w:rsidRDefault="00067F2E" w:rsidP="00067F2E">
      <w:pPr>
        <w:spacing w:line="259" w:lineRule="auto"/>
        <w:jc w:val="center"/>
        <w:rPr>
          <w:rFonts w:cs="Times New Roman"/>
          <w:b/>
          <w:sz w:val="36"/>
          <w:szCs w:val="36"/>
        </w:rPr>
      </w:pPr>
    </w:p>
    <w:p w14:paraId="495CBB5F" w14:textId="77777777" w:rsidR="0081148A" w:rsidRDefault="0081148A" w:rsidP="0081148A">
      <w:pPr>
        <w:rPr>
          <w:b/>
        </w:rPr>
      </w:pPr>
      <w:r>
        <w:rPr>
          <w:b/>
        </w:rPr>
        <w:t xml:space="preserve">This certifies that this Thesis of Ngoc </w:t>
      </w:r>
      <w:proofErr w:type="spellStart"/>
      <w:r>
        <w:rPr>
          <w:b/>
        </w:rPr>
        <w:t>Huy</w:t>
      </w:r>
      <w:proofErr w:type="spellEnd"/>
      <w:r>
        <w:rPr>
          <w:b/>
        </w:rPr>
        <w:t xml:space="preserve"> Nguyen is approved by:</w:t>
      </w:r>
    </w:p>
    <w:p w14:paraId="058CF818" w14:textId="77777777" w:rsidR="0081148A" w:rsidRDefault="0081148A" w:rsidP="0081148A"/>
    <w:p w14:paraId="0C165643" w14:textId="775F0D34" w:rsidR="0081148A" w:rsidRDefault="0081148A" w:rsidP="0081148A">
      <w:r>
        <w:t xml:space="preserve">Committee Chair: </w:t>
      </w:r>
      <w:r w:rsidR="004D03E1" w:rsidRPr="004D03E1">
        <w:t xml:space="preserve">Professor </w:t>
      </w:r>
      <w:proofErr w:type="spellStart"/>
      <w:r w:rsidR="004D03E1" w:rsidRPr="004D03E1">
        <w:t>Seok</w:t>
      </w:r>
      <w:proofErr w:type="spellEnd"/>
      <w:r w:rsidR="004D03E1" w:rsidRPr="004D03E1">
        <w:t xml:space="preserve"> </w:t>
      </w:r>
      <w:proofErr w:type="spellStart"/>
      <w:r w:rsidR="004D03E1" w:rsidRPr="004D03E1">
        <w:t>Hoon</w:t>
      </w:r>
      <w:proofErr w:type="spellEnd"/>
      <w:r w:rsidR="004D03E1" w:rsidRPr="004D03E1">
        <w:t xml:space="preserve"> Yoon</w:t>
      </w:r>
    </w:p>
    <w:p w14:paraId="4FF7FBE4" w14:textId="77777777" w:rsidR="0081148A" w:rsidRDefault="0081148A" w:rsidP="0081148A">
      <w:r>
        <w:rPr>
          <w:noProof/>
          <w:lang w:eastAsia="ko-KR"/>
        </w:rPr>
        <mc:AlternateContent>
          <mc:Choice Requires="wps">
            <w:drawing>
              <wp:anchor distT="0" distB="0" distL="114300" distR="114300" simplePos="0" relativeHeight="251659264" behindDoc="0" locked="0" layoutInCell="1" allowOverlap="1" wp14:anchorId="3E9038DA" wp14:editId="42456530">
                <wp:simplePos x="0" y="0"/>
                <wp:positionH relativeFrom="column">
                  <wp:posOffset>1238250</wp:posOffset>
                </wp:positionH>
                <wp:positionV relativeFrom="paragraph">
                  <wp:posOffset>278765</wp:posOffset>
                </wp:positionV>
                <wp:extent cx="3752850" cy="9525"/>
                <wp:effectExtent l="0" t="0" r="19050" b="28575"/>
                <wp:wrapNone/>
                <wp:docPr id="15" name="Straight Connector 9"/>
                <wp:cNvGraphicFramePr/>
                <a:graphic xmlns:a="http://schemas.openxmlformats.org/drawingml/2006/main">
                  <a:graphicData uri="http://schemas.microsoft.com/office/word/2010/wordprocessingShape">
                    <wps:wsp>
                      <wps:cNvCnPr/>
                      <wps:spPr>
                        <a:xfrm>
                          <a:off x="0" y="0"/>
                          <a:ext cx="3752850" cy="9525"/>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1459E9C" id="Straight Connector 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5pt,21.95pt" to="393pt,2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" strokecolor="#5b9bd5" strokeweight=".5pt">
                <v:stroke joinstyle="miter"/>
              </v:line>
            </w:pict>
          </mc:Fallback>
        </mc:AlternateContent>
      </w:r>
    </w:p>
    <w:p w14:paraId="77873277" w14:textId="77777777" w:rsidR="0081148A" w:rsidRDefault="0081148A" w:rsidP="0081148A"/>
    <w:p w14:paraId="18A7FADD" w14:textId="5EA59D2D" w:rsidR="0081148A" w:rsidRDefault="0081148A" w:rsidP="0081148A">
      <w:r>
        <w:t>Committee Member:</w:t>
      </w:r>
      <w:r w:rsidR="004D03E1">
        <w:t xml:space="preserve"> Professor </w:t>
      </w:r>
      <w:proofErr w:type="spellStart"/>
      <w:r w:rsidR="004D03E1">
        <w:t>Insoo</w:t>
      </w:r>
      <w:proofErr w:type="spellEnd"/>
      <w:r w:rsidR="004D03E1">
        <w:t xml:space="preserve"> Koo</w:t>
      </w:r>
    </w:p>
    <w:p w14:paraId="7F4FBF08" w14:textId="77777777" w:rsidR="0081148A" w:rsidRDefault="0081148A" w:rsidP="0081148A">
      <w:r>
        <w:rPr>
          <w:noProof/>
          <w:lang w:eastAsia="ko-KR"/>
        </w:rPr>
        <mc:AlternateContent>
          <mc:Choice Requires="wps">
            <w:drawing>
              <wp:anchor distT="0" distB="0" distL="114300" distR="114300" simplePos="0" relativeHeight="251660288" behindDoc="0" locked="0" layoutInCell="1" allowOverlap="1" wp14:anchorId="1C0EFDC6" wp14:editId="03516043">
                <wp:simplePos x="0" y="0"/>
                <wp:positionH relativeFrom="column">
                  <wp:posOffset>1276350</wp:posOffset>
                </wp:positionH>
                <wp:positionV relativeFrom="paragraph">
                  <wp:posOffset>289559</wp:posOffset>
                </wp:positionV>
                <wp:extent cx="3733800" cy="0"/>
                <wp:effectExtent l="0" t="0" r="0" b="0"/>
                <wp:wrapNone/>
                <wp:docPr id="16" name="Straight Connector 10"/>
                <wp:cNvGraphicFramePr/>
                <a:graphic xmlns:a="http://schemas.openxmlformats.org/drawingml/2006/main">
                  <a:graphicData uri="http://schemas.microsoft.com/office/word/2010/wordprocessingShape">
                    <wps:wsp>
                      <wps:cNvCnPr/>
                      <wps:spPr>
                        <a:xfrm flipV="1">
                          <a:off x="0" y="0"/>
                          <a:ext cx="3733800" cy="0"/>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EB16EAC" id="Straight Connector 10"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0.5pt,22.8pt" to="394.5pt,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" strokecolor="#5b9bd5" strokeweight=".5pt">
                <v:stroke joinstyle="miter"/>
              </v:line>
            </w:pict>
          </mc:Fallback>
        </mc:AlternateContent>
      </w:r>
    </w:p>
    <w:p w14:paraId="31609270" w14:textId="77777777" w:rsidR="0081148A" w:rsidRDefault="0081148A" w:rsidP="0081148A"/>
    <w:p w14:paraId="60DEA854" w14:textId="4772DEBC" w:rsidR="0081148A" w:rsidRDefault="0081148A" w:rsidP="0081148A">
      <w:r>
        <w:t xml:space="preserve">Committee Member: </w:t>
      </w:r>
      <w:r w:rsidR="004D03E1">
        <w:t xml:space="preserve">Professor Myung </w:t>
      </w:r>
      <w:proofErr w:type="spellStart"/>
      <w:r w:rsidR="004D03E1">
        <w:t>Kyun</w:t>
      </w:r>
      <w:proofErr w:type="spellEnd"/>
      <w:r w:rsidR="004D03E1">
        <w:t xml:space="preserve"> Kim</w:t>
      </w:r>
    </w:p>
    <w:p w14:paraId="58EC8FF5" w14:textId="77777777" w:rsidR="0081148A" w:rsidRDefault="0081148A" w:rsidP="0081148A">
      <w:r>
        <w:rPr>
          <w:noProof/>
          <w:lang w:eastAsia="ko-KR"/>
        </w:rPr>
        <mc:AlternateContent>
          <mc:Choice Requires="wps">
            <w:drawing>
              <wp:anchor distT="0" distB="0" distL="114300" distR="114300" simplePos="0" relativeHeight="251661312" behindDoc="0" locked="0" layoutInCell="1" allowOverlap="1" wp14:anchorId="2008C55E" wp14:editId="29271915">
                <wp:simplePos x="0" y="0"/>
                <wp:positionH relativeFrom="column">
                  <wp:posOffset>1343025</wp:posOffset>
                </wp:positionH>
                <wp:positionV relativeFrom="paragraph">
                  <wp:posOffset>242569</wp:posOffset>
                </wp:positionV>
                <wp:extent cx="3676650" cy="10160"/>
                <wp:effectExtent l="0" t="0" r="19050" b="27940"/>
                <wp:wrapNone/>
                <wp:docPr id="17" name="Straight Connector 11"/>
                <wp:cNvGraphicFramePr/>
                <a:graphic xmlns:a="http://schemas.openxmlformats.org/drawingml/2006/main">
                  <a:graphicData uri="http://schemas.microsoft.com/office/word/2010/wordprocessingShape">
                    <wps:wsp>
                      <wps:cNvCnPr/>
                      <wps:spPr>
                        <a:xfrm flipV="1">
                          <a:off x="0" y="0"/>
                          <a:ext cx="3676650" cy="10160"/>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9850B0A" id="Straight Connector 1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75pt,19.1pt" to="395.25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" strokecolor="#5b9bd5" strokeweight=".5pt">
                <v:stroke joinstyle="miter"/>
              </v:line>
            </w:pict>
          </mc:Fallback>
        </mc:AlternateContent>
      </w:r>
    </w:p>
    <w:p w14:paraId="065B83FF" w14:textId="77777777" w:rsidR="0081148A" w:rsidRDefault="0081148A" w:rsidP="0081148A"/>
    <w:p w14:paraId="7FE386E1" w14:textId="77777777" w:rsidR="0081148A" w:rsidRDefault="0081148A" w:rsidP="0081148A">
      <w:pPr>
        <w:jc w:val="center"/>
      </w:pPr>
      <w:r>
        <w:t>Department of Electrical and Computer Engineering</w:t>
      </w:r>
    </w:p>
    <w:p w14:paraId="56BA5D3F" w14:textId="77777777" w:rsidR="0081148A" w:rsidRDefault="0081148A" w:rsidP="0081148A">
      <w:pPr>
        <w:jc w:val="center"/>
      </w:pPr>
      <w:r>
        <w:t>University of Ulsan</w:t>
      </w:r>
    </w:p>
    <w:p w14:paraId="575B68A6" w14:textId="16CF5619" w:rsidR="0081148A" w:rsidRDefault="0081148A" w:rsidP="009A61C5">
      <w:pPr>
        <w:jc w:val="center"/>
        <w:sectPr w:rsidR="0081148A" w:rsidSect="00F40087">
          <w:headerReference w:type="default" r:id="rId8"/>
          <w:footerReference w:type="default" r:id="rId9"/>
          <w:pgSz w:w="11907" w:h="16840"/>
          <w:pgMar w:top="1701" w:right="1440" w:bottom="1701" w:left="1440" w:header="720" w:footer="720" w:gutter="0"/>
          <w:pgNumType w:fmt="lowerRoman" w:start="1"/>
          <w:cols w:space="720"/>
          <w:titlePg/>
          <w:docGrid w:linePitch="299"/>
        </w:sectPr>
      </w:pPr>
      <w:r>
        <w:t>November 2020</w:t>
      </w:r>
    </w:p>
    <w:p w14:paraId="411C8E7B" w14:textId="45324C6F" w:rsidR="0081148A" w:rsidRPr="00057EC9" w:rsidRDefault="00DE3F0B" w:rsidP="009A61C5">
      <w:pPr>
        <w:spacing w:line="259" w:lineRule="auto"/>
        <w:jc w:val="center"/>
        <w:rPr>
          <w:rFonts w:cs="Times New Roman"/>
          <w:b/>
          <w:i/>
          <w:iCs/>
          <w:sz w:val="36"/>
          <w:szCs w:val="36"/>
        </w:rPr>
      </w:pPr>
      <w:r w:rsidRPr="00057EC9">
        <w:rPr>
          <w:rFonts w:cs="Times New Roman"/>
          <w:b/>
          <w:i/>
          <w:iCs/>
          <w:sz w:val="36"/>
          <w:szCs w:val="36"/>
        </w:rPr>
        <w:lastRenderedPageBreak/>
        <w:t>DEDICATED TO</w:t>
      </w:r>
    </w:p>
    <w:p w14:paraId="75A5228B" w14:textId="73D2071D" w:rsidR="00D535A3" w:rsidRPr="00E83ACD" w:rsidRDefault="00416039" w:rsidP="009A61C5">
      <w:pPr>
        <w:spacing w:line="259" w:lineRule="auto"/>
        <w:jc w:val="center"/>
        <w:rPr>
          <w:rFonts w:cs="Times New Roman"/>
          <w:b/>
          <w:i/>
          <w:iCs/>
          <w:sz w:val="36"/>
          <w:szCs w:val="36"/>
        </w:rPr>
        <w:sectPr w:rsidR="00D535A3" w:rsidRPr="00E83ACD" w:rsidSect="00F40087">
          <w:footerReference w:type="default" r:id="rId10"/>
          <w:pgSz w:w="11906" w:h="16838" w:code="9"/>
          <w:pgMar w:top="2466" w:right="2268" w:bottom="1701" w:left="2268" w:header="18" w:footer="578" w:gutter="0"/>
          <w:pgNumType w:fmt="lowerRoman"/>
          <w:cols w:space="720"/>
          <w:docGrid w:type="lines" w:linePitch="360"/>
        </w:sectPr>
      </w:pPr>
      <w:r w:rsidRPr="00E83ACD">
        <w:rPr>
          <w:rFonts w:cs="Times New Roman"/>
          <w:b/>
          <w:i/>
          <w:iCs/>
          <w:sz w:val="36"/>
          <w:szCs w:val="36"/>
        </w:rPr>
        <w:t>My parent, my brother, and the people who have helped me</w:t>
      </w:r>
      <w:r w:rsidR="003C1DC0">
        <w:rPr>
          <w:rFonts w:cs="Times New Roman"/>
          <w:b/>
          <w:i/>
          <w:iCs/>
          <w:sz w:val="36"/>
          <w:szCs w:val="36"/>
        </w:rPr>
        <w:t>.</w:t>
      </w:r>
    </w:p>
    <w:p w14:paraId="5B2B19A4" w14:textId="77777777" w:rsidR="007878F6" w:rsidRDefault="007878F6" w:rsidP="003B6037">
      <w:pPr>
        <w:pStyle w:val="Heading10"/>
        <w:jc w:val="both"/>
        <w:sectPr w:rsidR="007878F6" w:rsidSect="00607CE9">
          <w:pgSz w:w="11907" w:h="16840" w:code="9"/>
          <w:pgMar w:top="1440" w:right="1440" w:bottom="1440" w:left="1440" w:header="720" w:footer="720" w:gutter="0"/>
          <w:pgNumType w:fmt="lowerRoman"/>
          <w:cols w:space="720"/>
          <w:docGrid w:linePitch="360"/>
        </w:sectPr>
      </w:pPr>
      <w:bookmarkStart w:id="3" w:name="_Toc29466399"/>
    </w:p>
    <w:p w14:paraId="177EE2E2" w14:textId="77777777" w:rsidR="0087196B" w:rsidRDefault="0087196B" w:rsidP="003C1DC0">
      <w:pPr>
        <w:pStyle w:val="Heading10"/>
      </w:pPr>
      <w:bookmarkStart w:id="4" w:name="_Toc52836055"/>
      <w:bookmarkStart w:id="5" w:name="_Toc58513417"/>
      <w:bookmarkStart w:id="6" w:name="_Toc58775862"/>
      <w:bookmarkEnd w:id="3"/>
      <w:r>
        <w:lastRenderedPageBreak/>
        <w:t>ABSTRACT</w:t>
      </w:r>
      <w:bookmarkEnd w:id="4"/>
      <w:bookmarkEnd w:id="5"/>
      <w:bookmarkEnd w:id="6"/>
    </w:p>
    <w:p w14:paraId="0D55C416" w14:textId="411C0330" w:rsidR="0087196B" w:rsidRDefault="008B122D" w:rsidP="00AB63CC">
      <w:pPr>
        <w:rPr>
          <w:rFonts w:cs="Times New Roman"/>
          <w:b/>
          <w:sz w:val="36"/>
          <w:szCs w:val="36"/>
        </w:rPr>
      </w:pPr>
      <w:bookmarkStart w:id="7" w:name="OLE_LINK110"/>
      <w:bookmarkStart w:id="8" w:name="OLE_LINK111"/>
      <w:r>
        <w:t xml:space="preserve">Industrial wireless sensor network applications are requiring low-power operations, deterministic communications, and end-to-end reliability. However, it is very difficult to achieve this goal because of link </w:t>
      </w:r>
      <w:proofErr w:type="spellStart"/>
      <w:r>
        <w:t>burstiness</w:t>
      </w:r>
      <w:proofErr w:type="spellEnd"/>
      <w:r>
        <w:t xml:space="preserve"> and interference. In this study, we propose a novel </w:t>
      </w:r>
      <w:bookmarkStart w:id="9" w:name="OLE_LINK8"/>
      <w:bookmarkStart w:id="10" w:name="OLE_LINK7"/>
      <w:r>
        <w:t>link quality estimation mechanism</w:t>
      </w:r>
      <w:bookmarkEnd w:id="9"/>
      <w:bookmarkEnd w:id="10"/>
      <w:r>
        <w:t xml:space="preserve"> named </w:t>
      </w:r>
      <w:proofErr w:type="spellStart"/>
      <w:r>
        <w:t>burstiness</w:t>
      </w:r>
      <w:proofErr w:type="spellEnd"/>
      <w:r>
        <w:t xml:space="preserve"> distribution metric, which uses the distribution of </w:t>
      </w:r>
      <w:proofErr w:type="spellStart"/>
      <w:r>
        <w:t>burstiness</w:t>
      </w:r>
      <w:proofErr w:type="spellEnd"/>
      <w:r>
        <w:t xml:space="preserve"> in the link to deal with the variations of wireless link. First, we estimate the link quality by counting the number of consecutive loss packet happenings in each bi-direction link at the receiver node. Based on that, we created a </w:t>
      </w:r>
      <w:proofErr w:type="spellStart"/>
      <w:r>
        <w:t>burstiness</w:t>
      </w:r>
      <w:proofErr w:type="spellEnd"/>
      <w:r>
        <w:t xml:space="preserve"> distribution list and estimate the number of transmission. The node use the </w:t>
      </w:r>
      <w:proofErr w:type="spellStart"/>
      <w:r>
        <w:t>burstiness</w:t>
      </w:r>
      <w:proofErr w:type="spellEnd"/>
      <w:r>
        <w:t xml:space="preserve"> distribution metric to choose the best route for the routing and calculate the number of transmission to reach the reliability target in the scheduling algorithm</w:t>
      </w:r>
      <w:r>
        <w:rPr>
          <w:rFonts w:cs="Times New Roman"/>
        </w:rPr>
        <w:t>.</w:t>
      </w:r>
      <w:r>
        <w:t xml:space="preserve"> Our simulation in </w:t>
      </w:r>
      <w:proofErr w:type="spellStart"/>
      <w:r>
        <w:t>Cooja</w:t>
      </w:r>
      <w:proofErr w:type="spellEnd"/>
      <w:r>
        <w:t xml:space="preserve"> Simulator – the simulator of </w:t>
      </w:r>
      <w:proofErr w:type="spellStart"/>
      <w:r>
        <w:t>Contiki</w:t>
      </w:r>
      <w:proofErr w:type="spellEnd"/>
      <w:r>
        <w:t xml:space="preserve"> showed that our proposal can be used as the input metric to choose the minimal number of transmission packet on each link for the routing protocol and calculate the number of transmission in scheduling to achieve the energy efficiency and reliability target in industrial wireless sensor network.</w:t>
      </w:r>
      <w:bookmarkEnd w:id="7"/>
      <w:bookmarkEnd w:id="8"/>
      <w:r w:rsidR="00AE741F">
        <w:rPr>
          <w:rFonts w:cs="Times New Roman"/>
          <w:b/>
          <w:sz w:val="36"/>
          <w:szCs w:val="36"/>
        </w:rPr>
        <w:br w:type="page"/>
      </w:r>
    </w:p>
    <w:sdt>
      <w:sdtPr>
        <w:rPr>
          <w:rFonts w:ascii="Times New Roman" w:eastAsiaTheme="minorHAnsi" w:hAnsi="Times New Roman" w:cstheme="minorBidi"/>
          <w:color w:val="auto"/>
          <w:sz w:val="22"/>
          <w:szCs w:val="22"/>
        </w:rPr>
        <w:id w:val="992446459"/>
        <w:docPartObj>
          <w:docPartGallery w:val="Table of Contents"/>
          <w:docPartUnique/>
        </w:docPartObj>
      </w:sdtPr>
      <w:sdtEndPr>
        <w:rPr>
          <w:b/>
          <w:bCs/>
          <w:noProof/>
        </w:rPr>
      </w:sdtEndPr>
      <w:sdtContent>
        <w:sdt>
          <w:sdtPr>
            <w:rPr>
              <w:rFonts w:ascii="Times New Roman" w:eastAsiaTheme="minorHAnsi" w:hAnsi="Times New Roman" w:cstheme="minorBidi"/>
              <w:color w:val="auto"/>
              <w:sz w:val="22"/>
              <w:szCs w:val="22"/>
            </w:rPr>
            <w:id w:val="1946193280"/>
            <w:docPartObj>
              <w:docPartGallery w:val="Table of Contents"/>
              <w:docPartUnique/>
            </w:docPartObj>
          </w:sdtPr>
          <w:sdtEndPr>
            <w:rPr>
              <w:rFonts w:asciiTheme="majorHAnsi" w:eastAsiaTheme="majorEastAsia" w:hAnsiTheme="majorHAnsi" w:cstheme="majorBidi"/>
              <w:b/>
              <w:bCs/>
              <w:noProof/>
              <w:color w:val="2E74B5" w:themeColor="accent1" w:themeShade="BF"/>
              <w:sz w:val="32"/>
              <w:szCs w:val="32"/>
            </w:rPr>
          </w:sdtEndPr>
          <w:sdtContent>
            <w:p w14:paraId="4AC904F5" w14:textId="77777777" w:rsidR="009D25CB" w:rsidRDefault="00650B86" w:rsidP="00650B86">
              <w:pPr>
                <w:pStyle w:val="TOCHeading"/>
                <w:jc w:val="center"/>
                <w:rPr>
                  <w:noProof/>
                </w:rPr>
              </w:pPr>
              <w:r w:rsidRPr="00B4234B">
                <w:rPr>
                  <w:rFonts w:ascii="Times New Roman" w:hAnsi="Times New Roman" w:cs="Times New Roman"/>
                  <w:bCs/>
                  <w:color w:val="auto"/>
                  <w:sz w:val="36"/>
                  <w:szCs w:val="36"/>
                </w:rPr>
                <w:t>T</w:t>
              </w:r>
              <w:r w:rsidR="00B4234B" w:rsidRPr="00B4234B">
                <w:rPr>
                  <w:rFonts w:ascii="Times New Roman" w:hAnsi="Times New Roman" w:cs="Times New Roman"/>
                  <w:bCs/>
                  <w:color w:val="auto"/>
                  <w:sz w:val="36"/>
                  <w:szCs w:val="36"/>
                </w:rPr>
                <w:t>ABLE</w:t>
              </w:r>
              <w:r w:rsidRPr="00B4234B">
                <w:rPr>
                  <w:rFonts w:ascii="Times New Roman" w:hAnsi="Times New Roman" w:cs="Times New Roman"/>
                  <w:bCs/>
                  <w:color w:val="auto"/>
                  <w:sz w:val="36"/>
                  <w:szCs w:val="36"/>
                </w:rPr>
                <w:t xml:space="preserve"> </w:t>
              </w:r>
              <w:r w:rsidR="00B4234B" w:rsidRPr="00B4234B">
                <w:rPr>
                  <w:rFonts w:ascii="Times New Roman" w:hAnsi="Times New Roman" w:cs="Times New Roman"/>
                  <w:bCs/>
                  <w:color w:val="auto"/>
                  <w:sz w:val="36"/>
                  <w:szCs w:val="36"/>
                </w:rPr>
                <w:t>OF</w:t>
              </w:r>
              <w:r w:rsidRPr="00B4234B">
                <w:rPr>
                  <w:rFonts w:ascii="Times New Roman" w:hAnsi="Times New Roman" w:cs="Times New Roman"/>
                  <w:bCs/>
                  <w:color w:val="auto"/>
                  <w:sz w:val="36"/>
                  <w:szCs w:val="36"/>
                </w:rPr>
                <w:t xml:space="preserve"> C</w:t>
              </w:r>
              <w:r w:rsidR="00B4234B" w:rsidRPr="00B4234B">
                <w:rPr>
                  <w:rFonts w:ascii="Times New Roman" w:hAnsi="Times New Roman" w:cs="Times New Roman"/>
                  <w:bCs/>
                  <w:color w:val="auto"/>
                  <w:sz w:val="36"/>
                  <w:szCs w:val="36"/>
                </w:rPr>
                <w:t>ONTENTS</w:t>
              </w:r>
              <w:r w:rsidR="0087196B">
                <w:fldChar w:fldCharType="begin"/>
              </w:r>
              <w:r w:rsidR="0087196B" w:rsidRPr="00B4234B">
                <w:instrText xml:space="preserve"> TOC \o "1-3" \h \z \u </w:instrText>
              </w:r>
              <w:r w:rsidR="0087196B">
                <w:fldChar w:fldCharType="separate"/>
              </w:r>
            </w:p>
            <w:p w14:paraId="1CCFF94E" w14:textId="77777777" w:rsidR="009D25CB" w:rsidRDefault="00F93A0B">
              <w:pPr>
                <w:pStyle w:val="TOC1"/>
                <w:rPr>
                  <w:rFonts w:asciiTheme="minorHAnsi" w:eastAsiaTheme="minorEastAsia" w:hAnsiTheme="minorHAnsi"/>
                  <w:noProof/>
                  <w:sz w:val="24"/>
                  <w:szCs w:val="24"/>
                  <w:lang w:eastAsia="ko-KR"/>
                </w:rPr>
              </w:pPr>
              <w:hyperlink w:anchor="_Toc58775862" w:history="1">
                <w:r w:rsidR="009D25CB" w:rsidRPr="00942D59">
                  <w:rPr>
                    <w:rStyle w:val="Hyperlink"/>
                    <w:noProof/>
                  </w:rPr>
                  <w:t>ABSTRACT</w:t>
                </w:r>
                <w:r w:rsidR="009D25CB">
                  <w:rPr>
                    <w:noProof/>
                    <w:webHidden/>
                  </w:rPr>
                  <w:tab/>
                </w:r>
                <w:r w:rsidR="009D25CB">
                  <w:rPr>
                    <w:noProof/>
                    <w:webHidden/>
                  </w:rPr>
                  <w:fldChar w:fldCharType="begin"/>
                </w:r>
                <w:r w:rsidR="009D25CB">
                  <w:rPr>
                    <w:noProof/>
                    <w:webHidden/>
                  </w:rPr>
                  <w:instrText xml:space="preserve"> PAGEREF _Toc58775862 \h </w:instrText>
                </w:r>
                <w:r w:rsidR="009D25CB">
                  <w:rPr>
                    <w:noProof/>
                    <w:webHidden/>
                  </w:rPr>
                </w:r>
                <w:r w:rsidR="009D25CB">
                  <w:rPr>
                    <w:noProof/>
                    <w:webHidden/>
                  </w:rPr>
                  <w:fldChar w:fldCharType="separate"/>
                </w:r>
                <w:r w:rsidR="009D25CB">
                  <w:rPr>
                    <w:noProof/>
                    <w:webHidden/>
                  </w:rPr>
                  <w:t>v</w:t>
                </w:r>
                <w:r w:rsidR="009D25CB">
                  <w:rPr>
                    <w:noProof/>
                    <w:webHidden/>
                  </w:rPr>
                  <w:fldChar w:fldCharType="end"/>
                </w:r>
              </w:hyperlink>
            </w:p>
            <w:p w14:paraId="719BF80E" w14:textId="77777777" w:rsidR="009D25CB" w:rsidRDefault="00F93A0B">
              <w:pPr>
                <w:pStyle w:val="TOC1"/>
                <w:rPr>
                  <w:rFonts w:asciiTheme="minorHAnsi" w:eastAsiaTheme="minorEastAsia" w:hAnsiTheme="minorHAnsi"/>
                  <w:noProof/>
                  <w:sz w:val="24"/>
                  <w:szCs w:val="24"/>
                  <w:lang w:eastAsia="ko-KR"/>
                </w:rPr>
              </w:pPr>
              <w:hyperlink w:anchor="_Toc58775863" w:history="1">
                <w:r w:rsidR="009D25CB" w:rsidRPr="00942D59">
                  <w:rPr>
                    <w:rStyle w:val="Hyperlink"/>
                    <w:noProof/>
                  </w:rPr>
                  <w:t>ACKNOWLEDGEMENT</w:t>
                </w:r>
                <w:r w:rsidR="009D25CB">
                  <w:rPr>
                    <w:noProof/>
                    <w:webHidden/>
                  </w:rPr>
                  <w:tab/>
                </w:r>
                <w:r w:rsidR="009D25CB">
                  <w:rPr>
                    <w:noProof/>
                    <w:webHidden/>
                  </w:rPr>
                  <w:fldChar w:fldCharType="begin"/>
                </w:r>
                <w:r w:rsidR="009D25CB">
                  <w:rPr>
                    <w:noProof/>
                    <w:webHidden/>
                  </w:rPr>
                  <w:instrText xml:space="preserve"> PAGEREF _Toc58775863 \h </w:instrText>
                </w:r>
                <w:r w:rsidR="009D25CB">
                  <w:rPr>
                    <w:noProof/>
                    <w:webHidden/>
                  </w:rPr>
                </w:r>
                <w:r w:rsidR="009D25CB">
                  <w:rPr>
                    <w:noProof/>
                    <w:webHidden/>
                  </w:rPr>
                  <w:fldChar w:fldCharType="separate"/>
                </w:r>
                <w:r w:rsidR="009D25CB">
                  <w:rPr>
                    <w:noProof/>
                    <w:webHidden/>
                  </w:rPr>
                  <w:t>viii</w:t>
                </w:r>
                <w:r w:rsidR="009D25CB">
                  <w:rPr>
                    <w:noProof/>
                    <w:webHidden/>
                  </w:rPr>
                  <w:fldChar w:fldCharType="end"/>
                </w:r>
              </w:hyperlink>
            </w:p>
            <w:p w14:paraId="07881F4F" w14:textId="77777777" w:rsidR="009D25CB" w:rsidRDefault="00F93A0B">
              <w:pPr>
                <w:pStyle w:val="TOC1"/>
                <w:rPr>
                  <w:rFonts w:asciiTheme="minorHAnsi" w:eastAsiaTheme="minorEastAsia" w:hAnsiTheme="minorHAnsi"/>
                  <w:noProof/>
                  <w:sz w:val="24"/>
                  <w:szCs w:val="24"/>
                  <w:lang w:eastAsia="ko-KR"/>
                </w:rPr>
              </w:pPr>
              <w:hyperlink w:anchor="_Toc58775864" w:history="1">
                <w:r w:rsidR="009D25CB" w:rsidRPr="00942D59">
                  <w:rPr>
                    <w:rStyle w:val="Hyperlink"/>
                    <w:noProof/>
                  </w:rPr>
                  <w:t>LIST OF FIGURES</w:t>
                </w:r>
                <w:r w:rsidR="009D25CB">
                  <w:rPr>
                    <w:noProof/>
                    <w:webHidden/>
                  </w:rPr>
                  <w:tab/>
                </w:r>
                <w:r w:rsidR="009D25CB">
                  <w:rPr>
                    <w:noProof/>
                    <w:webHidden/>
                  </w:rPr>
                  <w:fldChar w:fldCharType="begin"/>
                </w:r>
                <w:r w:rsidR="009D25CB">
                  <w:rPr>
                    <w:noProof/>
                    <w:webHidden/>
                  </w:rPr>
                  <w:instrText xml:space="preserve"> PAGEREF _Toc58775864 \h </w:instrText>
                </w:r>
                <w:r w:rsidR="009D25CB">
                  <w:rPr>
                    <w:noProof/>
                    <w:webHidden/>
                  </w:rPr>
                </w:r>
                <w:r w:rsidR="009D25CB">
                  <w:rPr>
                    <w:noProof/>
                    <w:webHidden/>
                  </w:rPr>
                  <w:fldChar w:fldCharType="separate"/>
                </w:r>
                <w:r w:rsidR="009D25CB">
                  <w:rPr>
                    <w:noProof/>
                    <w:webHidden/>
                  </w:rPr>
                  <w:t>1</w:t>
                </w:r>
                <w:r w:rsidR="009D25CB">
                  <w:rPr>
                    <w:noProof/>
                    <w:webHidden/>
                  </w:rPr>
                  <w:fldChar w:fldCharType="end"/>
                </w:r>
              </w:hyperlink>
            </w:p>
            <w:p w14:paraId="0C25D4AC" w14:textId="77777777" w:rsidR="009D25CB" w:rsidRDefault="00F93A0B">
              <w:pPr>
                <w:pStyle w:val="TOC1"/>
                <w:rPr>
                  <w:rFonts w:asciiTheme="minorHAnsi" w:eastAsiaTheme="minorEastAsia" w:hAnsiTheme="minorHAnsi"/>
                  <w:noProof/>
                  <w:sz w:val="24"/>
                  <w:szCs w:val="24"/>
                  <w:lang w:eastAsia="ko-KR"/>
                </w:rPr>
              </w:pPr>
              <w:hyperlink w:anchor="_Toc58775865" w:history="1">
                <w:r w:rsidR="009D25CB" w:rsidRPr="00942D59">
                  <w:rPr>
                    <w:rStyle w:val="Hyperlink"/>
                    <w:noProof/>
                  </w:rPr>
                  <w:t>LIST OF TABLES</w:t>
                </w:r>
                <w:r w:rsidR="009D25CB">
                  <w:rPr>
                    <w:noProof/>
                    <w:webHidden/>
                  </w:rPr>
                  <w:tab/>
                </w:r>
                <w:r w:rsidR="009D25CB">
                  <w:rPr>
                    <w:noProof/>
                    <w:webHidden/>
                  </w:rPr>
                  <w:fldChar w:fldCharType="begin"/>
                </w:r>
                <w:r w:rsidR="009D25CB">
                  <w:rPr>
                    <w:noProof/>
                    <w:webHidden/>
                  </w:rPr>
                  <w:instrText xml:space="preserve"> PAGEREF _Toc58775865 \h </w:instrText>
                </w:r>
                <w:r w:rsidR="009D25CB">
                  <w:rPr>
                    <w:noProof/>
                    <w:webHidden/>
                  </w:rPr>
                </w:r>
                <w:r w:rsidR="009D25CB">
                  <w:rPr>
                    <w:noProof/>
                    <w:webHidden/>
                  </w:rPr>
                  <w:fldChar w:fldCharType="separate"/>
                </w:r>
                <w:r w:rsidR="009D25CB">
                  <w:rPr>
                    <w:noProof/>
                    <w:webHidden/>
                  </w:rPr>
                  <w:t>2</w:t>
                </w:r>
                <w:r w:rsidR="009D25CB">
                  <w:rPr>
                    <w:noProof/>
                    <w:webHidden/>
                  </w:rPr>
                  <w:fldChar w:fldCharType="end"/>
                </w:r>
              </w:hyperlink>
            </w:p>
            <w:p w14:paraId="225C7C17" w14:textId="77777777" w:rsidR="009D25CB" w:rsidRDefault="00F93A0B">
              <w:pPr>
                <w:pStyle w:val="TOC1"/>
                <w:rPr>
                  <w:rFonts w:asciiTheme="minorHAnsi" w:eastAsiaTheme="minorEastAsia" w:hAnsiTheme="minorHAnsi"/>
                  <w:noProof/>
                  <w:sz w:val="24"/>
                  <w:szCs w:val="24"/>
                  <w:lang w:eastAsia="ko-KR"/>
                </w:rPr>
              </w:pPr>
              <w:hyperlink w:anchor="_Toc58775866" w:history="1">
                <w:r w:rsidR="009D25CB" w:rsidRPr="00942D59">
                  <w:rPr>
                    <w:rStyle w:val="Hyperlink"/>
                    <w:noProof/>
                  </w:rPr>
                  <w:t>Chapter 1: INTRODUCTION</w:t>
                </w:r>
                <w:r w:rsidR="009D25CB">
                  <w:rPr>
                    <w:noProof/>
                    <w:webHidden/>
                  </w:rPr>
                  <w:tab/>
                </w:r>
                <w:r w:rsidR="009D25CB">
                  <w:rPr>
                    <w:noProof/>
                    <w:webHidden/>
                  </w:rPr>
                  <w:fldChar w:fldCharType="begin"/>
                </w:r>
                <w:r w:rsidR="009D25CB">
                  <w:rPr>
                    <w:noProof/>
                    <w:webHidden/>
                  </w:rPr>
                  <w:instrText xml:space="preserve"> PAGEREF _Toc58775866 \h </w:instrText>
                </w:r>
                <w:r w:rsidR="009D25CB">
                  <w:rPr>
                    <w:noProof/>
                    <w:webHidden/>
                  </w:rPr>
                </w:r>
                <w:r w:rsidR="009D25CB">
                  <w:rPr>
                    <w:noProof/>
                    <w:webHidden/>
                  </w:rPr>
                  <w:fldChar w:fldCharType="separate"/>
                </w:r>
                <w:r w:rsidR="009D25CB">
                  <w:rPr>
                    <w:noProof/>
                    <w:webHidden/>
                  </w:rPr>
                  <w:t>3</w:t>
                </w:r>
                <w:r w:rsidR="009D25CB">
                  <w:rPr>
                    <w:noProof/>
                    <w:webHidden/>
                  </w:rPr>
                  <w:fldChar w:fldCharType="end"/>
                </w:r>
              </w:hyperlink>
            </w:p>
            <w:p w14:paraId="51113B45" w14:textId="77777777" w:rsidR="009D25CB" w:rsidRDefault="00F93A0B">
              <w:pPr>
                <w:pStyle w:val="TOC2"/>
                <w:tabs>
                  <w:tab w:val="left" w:pos="1200"/>
                </w:tabs>
                <w:rPr>
                  <w:rFonts w:asciiTheme="minorHAnsi" w:eastAsiaTheme="minorEastAsia" w:hAnsiTheme="minorHAnsi"/>
                  <w:noProof/>
                  <w:sz w:val="24"/>
                  <w:szCs w:val="24"/>
                  <w:lang w:eastAsia="ko-KR"/>
                </w:rPr>
              </w:pPr>
              <w:hyperlink w:anchor="_Toc58775867" w:history="1">
                <w:r w:rsidR="009D25CB" w:rsidRPr="00942D59">
                  <w:rPr>
                    <w:rStyle w:val="Hyperlink"/>
                    <w:noProof/>
                  </w:rPr>
                  <w:t>1.1</w:t>
                </w:r>
                <w:r w:rsidR="009D25CB">
                  <w:rPr>
                    <w:rFonts w:asciiTheme="minorHAnsi" w:eastAsiaTheme="minorEastAsia" w:hAnsiTheme="minorHAnsi"/>
                    <w:noProof/>
                    <w:sz w:val="24"/>
                    <w:szCs w:val="24"/>
                    <w:lang w:eastAsia="ko-KR"/>
                  </w:rPr>
                  <w:tab/>
                </w:r>
                <w:r w:rsidR="009D25CB" w:rsidRPr="00942D59">
                  <w:rPr>
                    <w:rStyle w:val="Hyperlink"/>
                    <w:noProof/>
                  </w:rPr>
                  <w:t>Overview.</w:t>
                </w:r>
                <w:r w:rsidR="009D25CB">
                  <w:rPr>
                    <w:noProof/>
                    <w:webHidden/>
                  </w:rPr>
                  <w:tab/>
                </w:r>
                <w:r w:rsidR="009D25CB">
                  <w:rPr>
                    <w:noProof/>
                    <w:webHidden/>
                  </w:rPr>
                  <w:fldChar w:fldCharType="begin"/>
                </w:r>
                <w:r w:rsidR="009D25CB">
                  <w:rPr>
                    <w:noProof/>
                    <w:webHidden/>
                  </w:rPr>
                  <w:instrText xml:space="preserve"> PAGEREF _Toc58775867 \h </w:instrText>
                </w:r>
                <w:r w:rsidR="009D25CB">
                  <w:rPr>
                    <w:noProof/>
                    <w:webHidden/>
                  </w:rPr>
                </w:r>
                <w:r w:rsidR="009D25CB">
                  <w:rPr>
                    <w:noProof/>
                    <w:webHidden/>
                  </w:rPr>
                  <w:fldChar w:fldCharType="separate"/>
                </w:r>
                <w:r w:rsidR="009D25CB">
                  <w:rPr>
                    <w:noProof/>
                    <w:webHidden/>
                  </w:rPr>
                  <w:t>3</w:t>
                </w:r>
                <w:r w:rsidR="009D25CB">
                  <w:rPr>
                    <w:noProof/>
                    <w:webHidden/>
                  </w:rPr>
                  <w:fldChar w:fldCharType="end"/>
                </w:r>
              </w:hyperlink>
            </w:p>
            <w:p w14:paraId="1D1BB9C2" w14:textId="77777777" w:rsidR="009D25CB" w:rsidRDefault="00F93A0B">
              <w:pPr>
                <w:pStyle w:val="TOC2"/>
                <w:tabs>
                  <w:tab w:val="left" w:pos="1200"/>
                </w:tabs>
                <w:rPr>
                  <w:rFonts w:asciiTheme="minorHAnsi" w:eastAsiaTheme="minorEastAsia" w:hAnsiTheme="minorHAnsi"/>
                  <w:noProof/>
                  <w:sz w:val="24"/>
                  <w:szCs w:val="24"/>
                  <w:lang w:eastAsia="ko-KR"/>
                </w:rPr>
              </w:pPr>
              <w:hyperlink w:anchor="_Toc58775868" w:history="1">
                <w:r w:rsidR="009D25CB" w:rsidRPr="00942D59">
                  <w:rPr>
                    <w:rStyle w:val="Hyperlink"/>
                    <w:noProof/>
                  </w:rPr>
                  <w:t>1.2</w:t>
                </w:r>
                <w:r w:rsidR="009D25CB">
                  <w:rPr>
                    <w:rFonts w:asciiTheme="minorHAnsi" w:eastAsiaTheme="minorEastAsia" w:hAnsiTheme="minorHAnsi"/>
                    <w:noProof/>
                    <w:sz w:val="24"/>
                    <w:szCs w:val="24"/>
                    <w:lang w:eastAsia="ko-KR"/>
                  </w:rPr>
                  <w:tab/>
                </w:r>
                <w:r w:rsidR="009D25CB" w:rsidRPr="00942D59">
                  <w:rPr>
                    <w:rStyle w:val="Hyperlink"/>
                    <w:noProof/>
                  </w:rPr>
                  <w:t>Contribution of the Thesis.</w:t>
                </w:r>
                <w:r w:rsidR="009D25CB">
                  <w:rPr>
                    <w:noProof/>
                    <w:webHidden/>
                  </w:rPr>
                  <w:tab/>
                </w:r>
                <w:r w:rsidR="009D25CB">
                  <w:rPr>
                    <w:noProof/>
                    <w:webHidden/>
                  </w:rPr>
                  <w:fldChar w:fldCharType="begin"/>
                </w:r>
                <w:r w:rsidR="009D25CB">
                  <w:rPr>
                    <w:noProof/>
                    <w:webHidden/>
                  </w:rPr>
                  <w:instrText xml:space="preserve"> PAGEREF _Toc58775868 \h </w:instrText>
                </w:r>
                <w:r w:rsidR="009D25CB">
                  <w:rPr>
                    <w:noProof/>
                    <w:webHidden/>
                  </w:rPr>
                </w:r>
                <w:r w:rsidR="009D25CB">
                  <w:rPr>
                    <w:noProof/>
                    <w:webHidden/>
                  </w:rPr>
                  <w:fldChar w:fldCharType="separate"/>
                </w:r>
                <w:r w:rsidR="009D25CB">
                  <w:rPr>
                    <w:noProof/>
                    <w:webHidden/>
                  </w:rPr>
                  <w:t>4</w:t>
                </w:r>
                <w:r w:rsidR="009D25CB">
                  <w:rPr>
                    <w:noProof/>
                    <w:webHidden/>
                  </w:rPr>
                  <w:fldChar w:fldCharType="end"/>
                </w:r>
              </w:hyperlink>
            </w:p>
            <w:p w14:paraId="4BB20C56" w14:textId="77777777" w:rsidR="009D25CB" w:rsidRDefault="00F93A0B">
              <w:pPr>
                <w:pStyle w:val="TOC2"/>
                <w:tabs>
                  <w:tab w:val="left" w:pos="1200"/>
                </w:tabs>
                <w:rPr>
                  <w:rFonts w:asciiTheme="minorHAnsi" w:eastAsiaTheme="minorEastAsia" w:hAnsiTheme="minorHAnsi"/>
                  <w:noProof/>
                  <w:sz w:val="24"/>
                  <w:szCs w:val="24"/>
                  <w:lang w:eastAsia="ko-KR"/>
                </w:rPr>
              </w:pPr>
              <w:hyperlink w:anchor="_Toc58775869" w:history="1">
                <w:r w:rsidR="009D25CB" w:rsidRPr="00942D59">
                  <w:rPr>
                    <w:rStyle w:val="Hyperlink"/>
                    <w:noProof/>
                  </w:rPr>
                  <w:t>1.3</w:t>
                </w:r>
                <w:r w:rsidR="009D25CB">
                  <w:rPr>
                    <w:rFonts w:asciiTheme="minorHAnsi" w:eastAsiaTheme="minorEastAsia" w:hAnsiTheme="minorHAnsi"/>
                    <w:noProof/>
                    <w:sz w:val="24"/>
                    <w:szCs w:val="24"/>
                    <w:lang w:eastAsia="ko-KR"/>
                  </w:rPr>
                  <w:tab/>
                </w:r>
                <w:r w:rsidR="009D25CB" w:rsidRPr="00942D59">
                  <w:rPr>
                    <w:rStyle w:val="Hyperlink"/>
                    <w:noProof/>
                  </w:rPr>
                  <w:t>Structure of the Thesis.</w:t>
                </w:r>
                <w:r w:rsidR="009D25CB">
                  <w:rPr>
                    <w:noProof/>
                    <w:webHidden/>
                  </w:rPr>
                  <w:tab/>
                </w:r>
                <w:r w:rsidR="009D25CB">
                  <w:rPr>
                    <w:noProof/>
                    <w:webHidden/>
                  </w:rPr>
                  <w:fldChar w:fldCharType="begin"/>
                </w:r>
                <w:r w:rsidR="009D25CB">
                  <w:rPr>
                    <w:noProof/>
                    <w:webHidden/>
                  </w:rPr>
                  <w:instrText xml:space="preserve"> PAGEREF _Toc58775869 \h </w:instrText>
                </w:r>
                <w:r w:rsidR="009D25CB">
                  <w:rPr>
                    <w:noProof/>
                    <w:webHidden/>
                  </w:rPr>
                </w:r>
                <w:r w:rsidR="009D25CB">
                  <w:rPr>
                    <w:noProof/>
                    <w:webHidden/>
                  </w:rPr>
                  <w:fldChar w:fldCharType="separate"/>
                </w:r>
                <w:r w:rsidR="009D25CB">
                  <w:rPr>
                    <w:noProof/>
                    <w:webHidden/>
                  </w:rPr>
                  <w:t>4</w:t>
                </w:r>
                <w:r w:rsidR="009D25CB">
                  <w:rPr>
                    <w:noProof/>
                    <w:webHidden/>
                  </w:rPr>
                  <w:fldChar w:fldCharType="end"/>
                </w:r>
              </w:hyperlink>
            </w:p>
            <w:p w14:paraId="08901650" w14:textId="77777777" w:rsidR="009D25CB" w:rsidRDefault="00F93A0B">
              <w:pPr>
                <w:pStyle w:val="TOC1"/>
                <w:rPr>
                  <w:rFonts w:asciiTheme="minorHAnsi" w:eastAsiaTheme="minorEastAsia" w:hAnsiTheme="minorHAnsi"/>
                  <w:noProof/>
                  <w:sz w:val="24"/>
                  <w:szCs w:val="24"/>
                  <w:lang w:eastAsia="ko-KR"/>
                </w:rPr>
              </w:pPr>
              <w:hyperlink w:anchor="_Toc58775870" w:history="1">
                <w:r w:rsidR="009D25CB" w:rsidRPr="00942D59">
                  <w:rPr>
                    <w:rStyle w:val="Hyperlink"/>
                    <w:noProof/>
                  </w:rPr>
                  <w:t>Chapter 2: BACKGROUND</w:t>
                </w:r>
                <w:r w:rsidR="009D25CB">
                  <w:rPr>
                    <w:noProof/>
                    <w:webHidden/>
                  </w:rPr>
                  <w:tab/>
                </w:r>
                <w:r w:rsidR="009D25CB">
                  <w:rPr>
                    <w:noProof/>
                    <w:webHidden/>
                  </w:rPr>
                  <w:fldChar w:fldCharType="begin"/>
                </w:r>
                <w:r w:rsidR="009D25CB">
                  <w:rPr>
                    <w:noProof/>
                    <w:webHidden/>
                  </w:rPr>
                  <w:instrText xml:space="preserve"> PAGEREF _Toc58775870 \h </w:instrText>
                </w:r>
                <w:r w:rsidR="009D25CB">
                  <w:rPr>
                    <w:noProof/>
                    <w:webHidden/>
                  </w:rPr>
                </w:r>
                <w:r w:rsidR="009D25CB">
                  <w:rPr>
                    <w:noProof/>
                    <w:webHidden/>
                  </w:rPr>
                  <w:fldChar w:fldCharType="separate"/>
                </w:r>
                <w:r w:rsidR="009D25CB">
                  <w:rPr>
                    <w:noProof/>
                    <w:webHidden/>
                  </w:rPr>
                  <w:t>5</w:t>
                </w:r>
                <w:r w:rsidR="009D25CB">
                  <w:rPr>
                    <w:noProof/>
                    <w:webHidden/>
                  </w:rPr>
                  <w:fldChar w:fldCharType="end"/>
                </w:r>
              </w:hyperlink>
            </w:p>
            <w:p w14:paraId="1AB4B117" w14:textId="77777777" w:rsidR="009D25CB" w:rsidRDefault="00F93A0B">
              <w:pPr>
                <w:pStyle w:val="TOC2"/>
                <w:rPr>
                  <w:rFonts w:asciiTheme="minorHAnsi" w:eastAsiaTheme="minorEastAsia" w:hAnsiTheme="minorHAnsi"/>
                  <w:noProof/>
                  <w:sz w:val="24"/>
                  <w:szCs w:val="24"/>
                  <w:lang w:eastAsia="ko-KR"/>
                </w:rPr>
              </w:pPr>
              <w:hyperlink w:anchor="_Toc58775871" w:history="1">
                <w:r w:rsidR="009D25CB" w:rsidRPr="00942D59">
                  <w:rPr>
                    <w:rStyle w:val="Hyperlink"/>
                    <w:noProof/>
                  </w:rPr>
                  <w:t>2.1 Wireless sensor networks (WSNs).</w:t>
                </w:r>
                <w:r w:rsidR="009D25CB">
                  <w:rPr>
                    <w:noProof/>
                    <w:webHidden/>
                  </w:rPr>
                  <w:tab/>
                </w:r>
                <w:r w:rsidR="009D25CB">
                  <w:rPr>
                    <w:noProof/>
                    <w:webHidden/>
                  </w:rPr>
                  <w:fldChar w:fldCharType="begin"/>
                </w:r>
                <w:r w:rsidR="009D25CB">
                  <w:rPr>
                    <w:noProof/>
                    <w:webHidden/>
                  </w:rPr>
                  <w:instrText xml:space="preserve"> PAGEREF _Toc58775871 \h </w:instrText>
                </w:r>
                <w:r w:rsidR="009D25CB">
                  <w:rPr>
                    <w:noProof/>
                    <w:webHidden/>
                  </w:rPr>
                </w:r>
                <w:r w:rsidR="009D25CB">
                  <w:rPr>
                    <w:noProof/>
                    <w:webHidden/>
                  </w:rPr>
                  <w:fldChar w:fldCharType="separate"/>
                </w:r>
                <w:r w:rsidR="009D25CB">
                  <w:rPr>
                    <w:noProof/>
                    <w:webHidden/>
                  </w:rPr>
                  <w:t>5</w:t>
                </w:r>
                <w:r w:rsidR="009D25CB">
                  <w:rPr>
                    <w:noProof/>
                    <w:webHidden/>
                  </w:rPr>
                  <w:fldChar w:fldCharType="end"/>
                </w:r>
              </w:hyperlink>
            </w:p>
            <w:p w14:paraId="20FA7169" w14:textId="77777777" w:rsidR="009D25CB" w:rsidRDefault="00F93A0B">
              <w:pPr>
                <w:pStyle w:val="TOC2"/>
                <w:rPr>
                  <w:rFonts w:asciiTheme="minorHAnsi" w:eastAsiaTheme="minorEastAsia" w:hAnsiTheme="minorHAnsi"/>
                  <w:noProof/>
                  <w:sz w:val="24"/>
                  <w:szCs w:val="24"/>
                  <w:lang w:eastAsia="ko-KR"/>
                </w:rPr>
              </w:pPr>
              <w:hyperlink w:anchor="_Toc58775872" w:history="1">
                <w:r w:rsidR="009D25CB" w:rsidRPr="00942D59">
                  <w:rPr>
                    <w:rStyle w:val="Hyperlink"/>
                    <w:noProof/>
                  </w:rPr>
                  <w:t>2.2 IEEE 802.15.4 standard.</w:t>
                </w:r>
                <w:r w:rsidR="009D25CB">
                  <w:rPr>
                    <w:noProof/>
                    <w:webHidden/>
                  </w:rPr>
                  <w:tab/>
                </w:r>
                <w:r w:rsidR="009D25CB">
                  <w:rPr>
                    <w:noProof/>
                    <w:webHidden/>
                  </w:rPr>
                  <w:fldChar w:fldCharType="begin"/>
                </w:r>
                <w:r w:rsidR="009D25CB">
                  <w:rPr>
                    <w:noProof/>
                    <w:webHidden/>
                  </w:rPr>
                  <w:instrText xml:space="preserve"> PAGEREF _Toc58775872 \h </w:instrText>
                </w:r>
                <w:r w:rsidR="009D25CB">
                  <w:rPr>
                    <w:noProof/>
                    <w:webHidden/>
                  </w:rPr>
                </w:r>
                <w:r w:rsidR="009D25CB">
                  <w:rPr>
                    <w:noProof/>
                    <w:webHidden/>
                  </w:rPr>
                  <w:fldChar w:fldCharType="separate"/>
                </w:r>
                <w:r w:rsidR="009D25CB">
                  <w:rPr>
                    <w:noProof/>
                    <w:webHidden/>
                  </w:rPr>
                  <w:t>6</w:t>
                </w:r>
                <w:r w:rsidR="009D25CB">
                  <w:rPr>
                    <w:noProof/>
                    <w:webHidden/>
                  </w:rPr>
                  <w:fldChar w:fldCharType="end"/>
                </w:r>
              </w:hyperlink>
            </w:p>
            <w:p w14:paraId="42DD8982" w14:textId="77777777" w:rsidR="009D25CB" w:rsidRDefault="00F93A0B">
              <w:pPr>
                <w:pStyle w:val="TOC2"/>
                <w:rPr>
                  <w:rFonts w:asciiTheme="minorHAnsi" w:eastAsiaTheme="minorEastAsia" w:hAnsiTheme="minorHAnsi"/>
                  <w:noProof/>
                  <w:sz w:val="24"/>
                  <w:szCs w:val="24"/>
                  <w:lang w:eastAsia="ko-KR"/>
                </w:rPr>
              </w:pPr>
              <w:hyperlink w:anchor="_Toc58775873" w:history="1">
                <w:r w:rsidR="009D25CB" w:rsidRPr="00942D59">
                  <w:rPr>
                    <w:rStyle w:val="Hyperlink"/>
                    <w:noProof/>
                  </w:rPr>
                  <w:t>2.3 IEEE 802.15.4e TSCH</w:t>
                </w:r>
                <w:r w:rsidR="009D25CB">
                  <w:rPr>
                    <w:noProof/>
                    <w:webHidden/>
                  </w:rPr>
                  <w:tab/>
                </w:r>
                <w:r w:rsidR="009D25CB">
                  <w:rPr>
                    <w:noProof/>
                    <w:webHidden/>
                  </w:rPr>
                  <w:fldChar w:fldCharType="begin"/>
                </w:r>
                <w:r w:rsidR="009D25CB">
                  <w:rPr>
                    <w:noProof/>
                    <w:webHidden/>
                  </w:rPr>
                  <w:instrText xml:space="preserve"> PAGEREF _Toc58775873 \h </w:instrText>
                </w:r>
                <w:r w:rsidR="009D25CB">
                  <w:rPr>
                    <w:noProof/>
                    <w:webHidden/>
                  </w:rPr>
                </w:r>
                <w:r w:rsidR="009D25CB">
                  <w:rPr>
                    <w:noProof/>
                    <w:webHidden/>
                  </w:rPr>
                  <w:fldChar w:fldCharType="separate"/>
                </w:r>
                <w:r w:rsidR="009D25CB">
                  <w:rPr>
                    <w:noProof/>
                    <w:webHidden/>
                  </w:rPr>
                  <w:t>8</w:t>
                </w:r>
                <w:r w:rsidR="009D25CB">
                  <w:rPr>
                    <w:noProof/>
                    <w:webHidden/>
                  </w:rPr>
                  <w:fldChar w:fldCharType="end"/>
                </w:r>
              </w:hyperlink>
            </w:p>
            <w:p w14:paraId="47F11B30" w14:textId="77777777" w:rsidR="009D25CB" w:rsidRDefault="00F93A0B">
              <w:pPr>
                <w:pStyle w:val="TOC3"/>
                <w:tabs>
                  <w:tab w:val="right" w:leader="dot" w:pos="9017"/>
                </w:tabs>
                <w:rPr>
                  <w:rFonts w:asciiTheme="minorHAnsi" w:eastAsiaTheme="minorEastAsia" w:hAnsiTheme="minorHAnsi"/>
                  <w:noProof/>
                  <w:sz w:val="24"/>
                  <w:szCs w:val="24"/>
                  <w:lang w:eastAsia="ko-KR"/>
                </w:rPr>
              </w:pPr>
              <w:hyperlink w:anchor="_Toc58775874" w:history="1">
                <w:r w:rsidR="009D25CB" w:rsidRPr="00942D59">
                  <w:rPr>
                    <w:rStyle w:val="Hyperlink"/>
                    <w:noProof/>
                  </w:rPr>
                  <w:t>2.3.1 Slotframe structure.</w:t>
                </w:r>
                <w:r w:rsidR="009D25CB">
                  <w:rPr>
                    <w:noProof/>
                    <w:webHidden/>
                  </w:rPr>
                  <w:tab/>
                </w:r>
                <w:r w:rsidR="009D25CB">
                  <w:rPr>
                    <w:noProof/>
                    <w:webHidden/>
                  </w:rPr>
                  <w:fldChar w:fldCharType="begin"/>
                </w:r>
                <w:r w:rsidR="009D25CB">
                  <w:rPr>
                    <w:noProof/>
                    <w:webHidden/>
                  </w:rPr>
                  <w:instrText xml:space="preserve"> PAGEREF _Toc58775874 \h </w:instrText>
                </w:r>
                <w:r w:rsidR="009D25CB">
                  <w:rPr>
                    <w:noProof/>
                    <w:webHidden/>
                  </w:rPr>
                </w:r>
                <w:r w:rsidR="009D25CB">
                  <w:rPr>
                    <w:noProof/>
                    <w:webHidden/>
                  </w:rPr>
                  <w:fldChar w:fldCharType="separate"/>
                </w:r>
                <w:r w:rsidR="009D25CB">
                  <w:rPr>
                    <w:noProof/>
                    <w:webHidden/>
                  </w:rPr>
                  <w:t>8</w:t>
                </w:r>
                <w:r w:rsidR="009D25CB">
                  <w:rPr>
                    <w:noProof/>
                    <w:webHidden/>
                  </w:rPr>
                  <w:fldChar w:fldCharType="end"/>
                </w:r>
              </w:hyperlink>
            </w:p>
            <w:p w14:paraId="07ACEDE9" w14:textId="77777777" w:rsidR="009D25CB" w:rsidRDefault="00F93A0B">
              <w:pPr>
                <w:pStyle w:val="TOC3"/>
                <w:tabs>
                  <w:tab w:val="right" w:leader="dot" w:pos="9017"/>
                </w:tabs>
                <w:rPr>
                  <w:rFonts w:asciiTheme="minorHAnsi" w:eastAsiaTheme="minorEastAsia" w:hAnsiTheme="minorHAnsi"/>
                  <w:noProof/>
                  <w:sz w:val="24"/>
                  <w:szCs w:val="24"/>
                  <w:lang w:eastAsia="ko-KR"/>
                </w:rPr>
              </w:pPr>
              <w:hyperlink w:anchor="_Toc58775875" w:history="1">
                <w:r w:rsidR="009D25CB" w:rsidRPr="00942D59">
                  <w:rPr>
                    <w:rStyle w:val="Hyperlink"/>
                    <w:noProof/>
                  </w:rPr>
                  <w:t>2.3.2 Channel hopping.</w:t>
                </w:r>
                <w:r w:rsidR="009D25CB">
                  <w:rPr>
                    <w:noProof/>
                    <w:webHidden/>
                  </w:rPr>
                  <w:tab/>
                </w:r>
                <w:r w:rsidR="009D25CB">
                  <w:rPr>
                    <w:noProof/>
                    <w:webHidden/>
                  </w:rPr>
                  <w:fldChar w:fldCharType="begin"/>
                </w:r>
                <w:r w:rsidR="009D25CB">
                  <w:rPr>
                    <w:noProof/>
                    <w:webHidden/>
                  </w:rPr>
                  <w:instrText xml:space="preserve"> PAGEREF _Toc58775875 \h </w:instrText>
                </w:r>
                <w:r w:rsidR="009D25CB">
                  <w:rPr>
                    <w:noProof/>
                    <w:webHidden/>
                  </w:rPr>
                </w:r>
                <w:r w:rsidR="009D25CB">
                  <w:rPr>
                    <w:noProof/>
                    <w:webHidden/>
                  </w:rPr>
                  <w:fldChar w:fldCharType="separate"/>
                </w:r>
                <w:r w:rsidR="009D25CB">
                  <w:rPr>
                    <w:noProof/>
                    <w:webHidden/>
                  </w:rPr>
                  <w:t>9</w:t>
                </w:r>
                <w:r w:rsidR="009D25CB">
                  <w:rPr>
                    <w:noProof/>
                    <w:webHidden/>
                  </w:rPr>
                  <w:fldChar w:fldCharType="end"/>
                </w:r>
              </w:hyperlink>
            </w:p>
            <w:p w14:paraId="102FC596" w14:textId="77777777" w:rsidR="009D25CB" w:rsidRDefault="00F93A0B">
              <w:pPr>
                <w:pStyle w:val="TOC3"/>
                <w:tabs>
                  <w:tab w:val="right" w:leader="dot" w:pos="9017"/>
                </w:tabs>
                <w:rPr>
                  <w:rFonts w:asciiTheme="minorHAnsi" w:eastAsiaTheme="minorEastAsia" w:hAnsiTheme="minorHAnsi"/>
                  <w:noProof/>
                  <w:sz w:val="24"/>
                  <w:szCs w:val="24"/>
                  <w:lang w:eastAsia="ko-KR"/>
                </w:rPr>
              </w:pPr>
              <w:hyperlink w:anchor="_Toc58775876" w:history="1">
                <w:r w:rsidR="009D25CB" w:rsidRPr="00942D59">
                  <w:rPr>
                    <w:rStyle w:val="Hyperlink"/>
                    <w:noProof/>
                  </w:rPr>
                  <w:t>2.3.3 TSCH scheduling.</w:t>
                </w:r>
                <w:r w:rsidR="009D25CB">
                  <w:rPr>
                    <w:noProof/>
                    <w:webHidden/>
                  </w:rPr>
                  <w:tab/>
                </w:r>
                <w:r w:rsidR="009D25CB">
                  <w:rPr>
                    <w:noProof/>
                    <w:webHidden/>
                  </w:rPr>
                  <w:fldChar w:fldCharType="begin"/>
                </w:r>
                <w:r w:rsidR="009D25CB">
                  <w:rPr>
                    <w:noProof/>
                    <w:webHidden/>
                  </w:rPr>
                  <w:instrText xml:space="preserve"> PAGEREF _Toc58775876 \h </w:instrText>
                </w:r>
                <w:r w:rsidR="009D25CB">
                  <w:rPr>
                    <w:noProof/>
                    <w:webHidden/>
                  </w:rPr>
                </w:r>
                <w:r w:rsidR="009D25CB">
                  <w:rPr>
                    <w:noProof/>
                    <w:webHidden/>
                  </w:rPr>
                  <w:fldChar w:fldCharType="separate"/>
                </w:r>
                <w:r w:rsidR="009D25CB">
                  <w:rPr>
                    <w:noProof/>
                    <w:webHidden/>
                  </w:rPr>
                  <w:t>9</w:t>
                </w:r>
                <w:r w:rsidR="009D25CB">
                  <w:rPr>
                    <w:noProof/>
                    <w:webHidden/>
                  </w:rPr>
                  <w:fldChar w:fldCharType="end"/>
                </w:r>
              </w:hyperlink>
            </w:p>
            <w:p w14:paraId="13BBB8FA" w14:textId="77777777" w:rsidR="009D25CB" w:rsidRDefault="00F93A0B">
              <w:pPr>
                <w:pStyle w:val="TOC2"/>
                <w:rPr>
                  <w:rFonts w:asciiTheme="minorHAnsi" w:eastAsiaTheme="minorEastAsia" w:hAnsiTheme="minorHAnsi"/>
                  <w:noProof/>
                  <w:sz w:val="24"/>
                  <w:szCs w:val="24"/>
                  <w:lang w:eastAsia="ko-KR"/>
                </w:rPr>
              </w:pPr>
              <w:hyperlink w:anchor="_Toc58775877" w:history="1">
                <w:r w:rsidR="009D25CB" w:rsidRPr="00942D59">
                  <w:rPr>
                    <w:rStyle w:val="Hyperlink"/>
                    <w:noProof/>
                  </w:rPr>
                  <w:t>2.4 Contiki, Contiki-NG, and Cooja Simulator.</w:t>
                </w:r>
                <w:r w:rsidR="009D25CB">
                  <w:rPr>
                    <w:noProof/>
                    <w:webHidden/>
                  </w:rPr>
                  <w:tab/>
                </w:r>
                <w:r w:rsidR="009D25CB">
                  <w:rPr>
                    <w:noProof/>
                    <w:webHidden/>
                  </w:rPr>
                  <w:fldChar w:fldCharType="begin"/>
                </w:r>
                <w:r w:rsidR="009D25CB">
                  <w:rPr>
                    <w:noProof/>
                    <w:webHidden/>
                  </w:rPr>
                  <w:instrText xml:space="preserve"> PAGEREF _Toc58775877 \h </w:instrText>
                </w:r>
                <w:r w:rsidR="009D25CB">
                  <w:rPr>
                    <w:noProof/>
                    <w:webHidden/>
                  </w:rPr>
                </w:r>
                <w:r w:rsidR="009D25CB">
                  <w:rPr>
                    <w:noProof/>
                    <w:webHidden/>
                  </w:rPr>
                  <w:fldChar w:fldCharType="separate"/>
                </w:r>
                <w:r w:rsidR="009D25CB">
                  <w:rPr>
                    <w:noProof/>
                    <w:webHidden/>
                  </w:rPr>
                  <w:t>10</w:t>
                </w:r>
                <w:r w:rsidR="009D25CB">
                  <w:rPr>
                    <w:noProof/>
                    <w:webHidden/>
                  </w:rPr>
                  <w:fldChar w:fldCharType="end"/>
                </w:r>
              </w:hyperlink>
            </w:p>
            <w:p w14:paraId="23B40C1D" w14:textId="77777777" w:rsidR="009D25CB" w:rsidRDefault="00F93A0B">
              <w:pPr>
                <w:pStyle w:val="TOC3"/>
                <w:tabs>
                  <w:tab w:val="right" w:leader="dot" w:pos="9017"/>
                </w:tabs>
                <w:rPr>
                  <w:rFonts w:asciiTheme="minorHAnsi" w:eastAsiaTheme="minorEastAsia" w:hAnsiTheme="minorHAnsi"/>
                  <w:noProof/>
                  <w:sz w:val="24"/>
                  <w:szCs w:val="24"/>
                  <w:lang w:eastAsia="ko-KR"/>
                </w:rPr>
              </w:pPr>
              <w:hyperlink w:anchor="_Toc58775878" w:history="1">
                <w:r w:rsidR="009D25CB" w:rsidRPr="00942D59">
                  <w:rPr>
                    <w:rStyle w:val="Hyperlink"/>
                    <w:noProof/>
                  </w:rPr>
                  <w:t>2.4.1 Contiki, Contiki-NG OS.</w:t>
                </w:r>
                <w:r w:rsidR="009D25CB">
                  <w:rPr>
                    <w:noProof/>
                    <w:webHidden/>
                  </w:rPr>
                  <w:tab/>
                </w:r>
                <w:r w:rsidR="009D25CB">
                  <w:rPr>
                    <w:noProof/>
                    <w:webHidden/>
                  </w:rPr>
                  <w:fldChar w:fldCharType="begin"/>
                </w:r>
                <w:r w:rsidR="009D25CB">
                  <w:rPr>
                    <w:noProof/>
                    <w:webHidden/>
                  </w:rPr>
                  <w:instrText xml:space="preserve"> PAGEREF _Toc58775878 \h </w:instrText>
                </w:r>
                <w:r w:rsidR="009D25CB">
                  <w:rPr>
                    <w:noProof/>
                    <w:webHidden/>
                  </w:rPr>
                </w:r>
                <w:r w:rsidR="009D25CB">
                  <w:rPr>
                    <w:noProof/>
                    <w:webHidden/>
                  </w:rPr>
                  <w:fldChar w:fldCharType="separate"/>
                </w:r>
                <w:r w:rsidR="009D25CB">
                  <w:rPr>
                    <w:noProof/>
                    <w:webHidden/>
                  </w:rPr>
                  <w:t>10</w:t>
                </w:r>
                <w:r w:rsidR="009D25CB">
                  <w:rPr>
                    <w:noProof/>
                    <w:webHidden/>
                  </w:rPr>
                  <w:fldChar w:fldCharType="end"/>
                </w:r>
              </w:hyperlink>
            </w:p>
            <w:p w14:paraId="4D417E57" w14:textId="77777777" w:rsidR="009D25CB" w:rsidRDefault="00F93A0B">
              <w:pPr>
                <w:pStyle w:val="TOC3"/>
                <w:tabs>
                  <w:tab w:val="right" w:leader="dot" w:pos="9017"/>
                </w:tabs>
                <w:rPr>
                  <w:rFonts w:asciiTheme="minorHAnsi" w:eastAsiaTheme="minorEastAsia" w:hAnsiTheme="minorHAnsi"/>
                  <w:noProof/>
                  <w:sz w:val="24"/>
                  <w:szCs w:val="24"/>
                  <w:lang w:eastAsia="ko-KR"/>
                </w:rPr>
              </w:pPr>
              <w:hyperlink w:anchor="_Toc58775879" w:history="1">
                <w:r w:rsidR="009D25CB" w:rsidRPr="00942D59">
                  <w:rPr>
                    <w:rStyle w:val="Hyperlink"/>
                    <w:noProof/>
                  </w:rPr>
                  <w:t>2.4.2 Network stacks in Contiki, Contiki-NG.</w:t>
                </w:r>
                <w:r w:rsidR="009D25CB">
                  <w:rPr>
                    <w:noProof/>
                    <w:webHidden/>
                  </w:rPr>
                  <w:tab/>
                </w:r>
                <w:r w:rsidR="009D25CB">
                  <w:rPr>
                    <w:noProof/>
                    <w:webHidden/>
                  </w:rPr>
                  <w:fldChar w:fldCharType="begin"/>
                </w:r>
                <w:r w:rsidR="009D25CB">
                  <w:rPr>
                    <w:noProof/>
                    <w:webHidden/>
                  </w:rPr>
                  <w:instrText xml:space="preserve"> PAGEREF _Toc58775879 \h </w:instrText>
                </w:r>
                <w:r w:rsidR="009D25CB">
                  <w:rPr>
                    <w:noProof/>
                    <w:webHidden/>
                  </w:rPr>
                </w:r>
                <w:r w:rsidR="009D25CB">
                  <w:rPr>
                    <w:noProof/>
                    <w:webHidden/>
                  </w:rPr>
                  <w:fldChar w:fldCharType="separate"/>
                </w:r>
                <w:r w:rsidR="009D25CB">
                  <w:rPr>
                    <w:noProof/>
                    <w:webHidden/>
                  </w:rPr>
                  <w:t>11</w:t>
                </w:r>
                <w:r w:rsidR="009D25CB">
                  <w:rPr>
                    <w:noProof/>
                    <w:webHidden/>
                  </w:rPr>
                  <w:fldChar w:fldCharType="end"/>
                </w:r>
              </w:hyperlink>
            </w:p>
            <w:p w14:paraId="6498A638" w14:textId="77777777" w:rsidR="009D25CB" w:rsidRDefault="00F93A0B">
              <w:pPr>
                <w:pStyle w:val="TOC3"/>
                <w:tabs>
                  <w:tab w:val="right" w:leader="dot" w:pos="9017"/>
                </w:tabs>
                <w:rPr>
                  <w:rFonts w:asciiTheme="minorHAnsi" w:eastAsiaTheme="minorEastAsia" w:hAnsiTheme="minorHAnsi"/>
                  <w:noProof/>
                  <w:sz w:val="24"/>
                  <w:szCs w:val="24"/>
                  <w:lang w:eastAsia="ko-KR"/>
                </w:rPr>
              </w:pPr>
              <w:hyperlink w:anchor="_Toc58775880" w:history="1">
                <w:r w:rsidR="009D25CB" w:rsidRPr="00942D59">
                  <w:rPr>
                    <w:rStyle w:val="Hyperlink"/>
                    <w:noProof/>
                  </w:rPr>
                  <w:t>2.4.3 Cooja Simulator.</w:t>
                </w:r>
                <w:r w:rsidR="009D25CB">
                  <w:rPr>
                    <w:noProof/>
                    <w:webHidden/>
                  </w:rPr>
                  <w:tab/>
                </w:r>
                <w:r w:rsidR="009D25CB">
                  <w:rPr>
                    <w:noProof/>
                    <w:webHidden/>
                  </w:rPr>
                  <w:fldChar w:fldCharType="begin"/>
                </w:r>
                <w:r w:rsidR="009D25CB">
                  <w:rPr>
                    <w:noProof/>
                    <w:webHidden/>
                  </w:rPr>
                  <w:instrText xml:space="preserve"> PAGEREF _Toc58775880 \h </w:instrText>
                </w:r>
                <w:r w:rsidR="009D25CB">
                  <w:rPr>
                    <w:noProof/>
                    <w:webHidden/>
                  </w:rPr>
                </w:r>
                <w:r w:rsidR="009D25CB">
                  <w:rPr>
                    <w:noProof/>
                    <w:webHidden/>
                  </w:rPr>
                  <w:fldChar w:fldCharType="separate"/>
                </w:r>
                <w:r w:rsidR="009D25CB">
                  <w:rPr>
                    <w:noProof/>
                    <w:webHidden/>
                  </w:rPr>
                  <w:t>13</w:t>
                </w:r>
                <w:r w:rsidR="009D25CB">
                  <w:rPr>
                    <w:noProof/>
                    <w:webHidden/>
                  </w:rPr>
                  <w:fldChar w:fldCharType="end"/>
                </w:r>
              </w:hyperlink>
            </w:p>
            <w:p w14:paraId="4F2DB1A5" w14:textId="77777777" w:rsidR="009D25CB" w:rsidRDefault="00F93A0B">
              <w:pPr>
                <w:pStyle w:val="TOC1"/>
                <w:rPr>
                  <w:rFonts w:asciiTheme="minorHAnsi" w:eastAsiaTheme="minorEastAsia" w:hAnsiTheme="minorHAnsi"/>
                  <w:noProof/>
                  <w:sz w:val="24"/>
                  <w:szCs w:val="24"/>
                  <w:lang w:eastAsia="ko-KR"/>
                </w:rPr>
              </w:pPr>
              <w:hyperlink w:anchor="_Toc58775881" w:history="1">
                <w:r w:rsidR="009D25CB" w:rsidRPr="00942D59">
                  <w:rPr>
                    <w:rStyle w:val="Hyperlink"/>
                    <w:noProof/>
                  </w:rPr>
                  <w:t>Chapter 3: RELATED WORK</w:t>
                </w:r>
                <w:r w:rsidR="009D25CB">
                  <w:rPr>
                    <w:noProof/>
                    <w:webHidden/>
                  </w:rPr>
                  <w:tab/>
                </w:r>
                <w:r w:rsidR="009D25CB">
                  <w:rPr>
                    <w:noProof/>
                    <w:webHidden/>
                  </w:rPr>
                  <w:fldChar w:fldCharType="begin"/>
                </w:r>
                <w:r w:rsidR="009D25CB">
                  <w:rPr>
                    <w:noProof/>
                    <w:webHidden/>
                  </w:rPr>
                  <w:instrText xml:space="preserve"> PAGEREF _Toc58775881 \h </w:instrText>
                </w:r>
                <w:r w:rsidR="009D25CB">
                  <w:rPr>
                    <w:noProof/>
                    <w:webHidden/>
                  </w:rPr>
                </w:r>
                <w:r w:rsidR="009D25CB">
                  <w:rPr>
                    <w:noProof/>
                    <w:webHidden/>
                  </w:rPr>
                  <w:fldChar w:fldCharType="separate"/>
                </w:r>
                <w:r w:rsidR="009D25CB">
                  <w:rPr>
                    <w:noProof/>
                    <w:webHidden/>
                  </w:rPr>
                  <w:t>15</w:t>
                </w:r>
                <w:r w:rsidR="009D25CB">
                  <w:rPr>
                    <w:noProof/>
                    <w:webHidden/>
                  </w:rPr>
                  <w:fldChar w:fldCharType="end"/>
                </w:r>
              </w:hyperlink>
            </w:p>
            <w:p w14:paraId="2704F816" w14:textId="77777777" w:rsidR="009D25CB" w:rsidRDefault="00F93A0B">
              <w:pPr>
                <w:pStyle w:val="TOC2"/>
                <w:rPr>
                  <w:rFonts w:asciiTheme="minorHAnsi" w:eastAsiaTheme="minorEastAsia" w:hAnsiTheme="minorHAnsi"/>
                  <w:noProof/>
                  <w:sz w:val="24"/>
                  <w:szCs w:val="24"/>
                  <w:lang w:eastAsia="ko-KR"/>
                </w:rPr>
              </w:pPr>
              <w:hyperlink w:anchor="_Toc58775882" w:history="1">
                <w:r w:rsidR="009D25CB" w:rsidRPr="00942D59">
                  <w:rPr>
                    <w:rStyle w:val="Hyperlink"/>
                    <w:noProof/>
                  </w:rPr>
                  <w:t>3.1 Wireless Link Quality Estimation.</w:t>
                </w:r>
                <w:r w:rsidR="009D25CB">
                  <w:rPr>
                    <w:noProof/>
                    <w:webHidden/>
                  </w:rPr>
                  <w:tab/>
                </w:r>
                <w:r w:rsidR="009D25CB">
                  <w:rPr>
                    <w:noProof/>
                    <w:webHidden/>
                  </w:rPr>
                  <w:fldChar w:fldCharType="begin"/>
                </w:r>
                <w:r w:rsidR="009D25CB">
                  <w:rPr>
                    <w:noProof/>
                    <w:webHidden/>
                  </w:rPr>
                  <w:instrText xml:space="preserve"> PAGEREF _Toc58775882 \h </w:instrText>
                </w:r>
                <w:r w:rsidR="009D25CB">
                  <w:rPr>
                    <w:noProof/>
                    <w:webHidden/>
                  </w:rPr>
                </w:r>
                <w:r w:rsidR="009D25CB">
                  <w:rPr>
                    <w:noProof/>
                    <w:webHidden/>
                  </w:rPr>
                  <w:fldChar w:fldCharType="separate"/>
                </w:r>
                <w:r w:rsidR="009D25CB">
                  <w:rPr>
                    <w:noProof/>
                    <w:webHidden/>
                  </w:rPr>
                  <w:t>15</w:t>
                </w:r>
                <w:r w:rsidR="009D25CB">
                  <w:rPr>
                    <w:noProof/>
                    <w:webHidden/>
                  </w:rPr>
                  <w:fldChar w:fldCharType="end"/>
                </w:r>
              </w:hyperlink>
            </w:p>
            <w:p w14:paraId="04AE221D" w14:textId="77777777" w:rsidR="009D25CB" w:rsidRDefault="00F93A0B">
              <w:pPr>
                <w:pStyle w:val="TOC3"/>
                <w:tabs>
                  <w:tab w:val="right" w:leader="dot" w:pos="9017"/>
                </w:tabs>
                <w:rPr>
                  <w:rFonts w:asciiTheme="minorHAnsi" w:eastAsiaTheme="minorEastAsia" w:hAnsiTheme="minorHAnsi"/>
                  <w:noProof/>
                  <w:sz w:val="24"/>
                  <w:szCs w:val="24"/>
                  <w:lang w:eastAsia="ko-KR"/>
                </w:rPr>
              </w:pPr>
              <w:hyperlink w:anchor="_Toc58775883" w:history="1">
                <w:r w:rsidR="009D25CB" w:rsidRPr="00942D59">
                  <w:rPr>
                    <w:rStyle w:val="Hyperlink"/>
                    <w:noProof/>
                  </w:rPr>
                  <w:t>3.1.1 Category of Link Quality Estimators.</w:t>
                </w:r>
                <w:r w:rsidR="009D25CB">
                  <w:rPr>
                    <w:noProof/>
                    <w:webHidden/>
                  </w:rPr>
                  <w:tab/>
                </w:r>
                <w:r w:rsidR="009D25CB">
                  <w:rPr>
                    <w:noProof/>
                    <w:webHidden/>
                  </w:rPr>
                  <w:fldChar w:fldCharType="begin"/>
                </w:r>
                <w:r w:rsidR="009D25CB">
                  <w:rPr>
                    <w:noProof/>
                    <w:webHidden/>
                  </w:rPr>
                  <w:instrText xml:space="preserve"> PAGEREF _Toc58775883 \h </w:instrText>
                </w:r>
                <w:r w:rsidR="009D25CB">
                  <w:rPr>
                    <w:noProof/>
                    <w:webHidden/>
                  </w:rPr>
                </w:r>
                <w:r w:rsidR="009D25CB">
                  <w:rPr>
                    <w:noProof/>
                    <w:webHidden/>
                  </w:rPr>
                  <w:fldChar w:fldCharType="separate"/>
                </w:r>
                <w:r w:rsidR="009D25CB">
                  <w:rPr>
                    <w:noProof/>
                    <w:webHidden/>
                  </w:rPr>
                  <w:t>15</w:t>
                </w:r>
                <w:r w:rsidR="009D25CB">
                  <w:rPr>
                    <w:noProof/>
                    <w:webHidden/>
                  </w:rPr>
                  <w:fldChar w:fldCharType="end"/>
                </w:r>
              </w:hyperlink>
            </w:p>
            <w:p w14:paraId="275F55E7" w14:textId="77777777" w:rsidR="009D25CB" w:rsidRDefault="00F93A0B">
              <w:pPr>
                <w:pStyle w:val="TOC3"/>
                <w:tabs>
                  <w:tab w:val="right" w:leader="dot" w:pos="9017"/>
                </w:tabs>
                <w:rPr>
                  <w:rFonts w:asciiTheme="minorHAnsi" w:eastAsiaTheme="minorEastAsia" w:hAnsiTheme="minorHAnsi"/>
                  <w:noProof/>
                  <w:sz w:val="24"/>
                  <w:szCs w:val="24"/>
                  <w:lang w:eastAsia="ko-KR"/>
                </w:rPr>
              </w:pPr>
              <w:hyperlink w:anchor="_Toc58775884" w:history="1">
                <w:r w:rsidR="009D25CB" w:rsidRPr="00942D59">
                  <w:rPr>
                    <w:rStyle w:val="Hyperlink"/>
                    <w:noProof/>
                  </w:rPr>
                  <w:t>3.1.2 Hardware-based Estimators.</w:t>
                </w:r>
                <w:r w:rsidR="009D25CB">
                  <w:rPr>
                    <w:noProof/>
                    <w:webHidden/>
                  </w:rPr>
                  <w:tab/>
                </w:r>
                <w:r w:rsidR="009D25CB">
                  <w:rPr>
                    <w:noProof/>
                    <w:webHidden/>
                  </w:rPr>
                  <w:fldChar w:fldCharType="begin"/>
                </w:r>
                <w:r w:rsidR="009D25CB">
                  <w:rPr>
                    <w:noProof/>
                    <w:webHidden/>
                  </w:rPr>
                  <w:instrText xml:space="preserve"> PAGEREF _Toc58775884 \h </w:instrText>
                </w:r>
                <w:r w:rsidR="009D25CB">
                  <w:rPr>
                    <w:noProof/>
                    <w:webHidden/>
                  </w:rPr>
                </w:r>
                <w:r w:rsidR="009D25CB">
                  <w:rPr>
                    <w:noProof/>
                    <w:webHidden/>
                  </w:rPr>
                  <w:fldChar w:fldCharType="separate"/>
                </w:r>
                <w:r w:rsidR="009D25CB">
                  <w:rPr>
                    <w:noProof/>
                    <w:webHidden/>
                  </w:rPr>
                  <w:t>16</w:t>
                </w:r>
                <w:r w:rsidR="009D25CB">
                  <w:rPr>
                    <w:noProof/>
                    <w:webHidden/>
                  </w:rPr>
                  <w:fldChar w:fldCharType="end"/>
                </w:r>
              </w:hyperlink>
            </w:p>
            <w:p w14:paraId="0F6F4E92" w14:textId="77777777" w:rsidR="009D25CB" w:rsidRDefault="00F93A0B">
              <w:pPr>
                <w:pStyle w:val="TOC3"/>
                <w:tabs>
                  <w:tab w:val="right" w:leader="dot" w:pos="9017"/>
                </w:tabs>
                <w:rPr>
                  <w:rFonts w:asciiTheme="minorHAnsi" w:eastAsiaTheme="minorEastAsia" w:hAnsiTheme="minorHAnsi"/>
                  <w:noProof/>
                  <w:sz w:val="24"/>
                  <w:szCs w:val="24"/>
                  <w:lang w:eastAsia="ko-KR"/>
                </w:rPr>
              </w:pPr>
              <w:hyperlink w:anchor="_Toc58775885" w:history="1">
                <w:r w:rsidR="009D25CB" w:rsidRPr="00942D59">
                  <w:rPr>
                    <w:rStyle w:val="Hyperlink"/>
                    <w:noProof/>
                  </w:rPr>
                  <w:t>3.1.3 Software-based Estimators.</w:t>
                </w:r>
                <w:r w:rsidR="009D25CB">
                  <w:rPr>
                    <w:noProof/>
                    <w:webHidden/>
                  </w:rPr>
                  <w:tab/>
                </w:r>
                <w:r w:rsidR="009D25CB">
                  <w:rPr>
                    <w:noProof/>
                    <w:webHidden/>
                  </w:rPr>
                  <w:fldChar w:fldCharType="begin"/>
                </w:r>
                <w:r w:rsidR="009D25CB">
                  <w:rPr>
                    <w:noProof/>
                    <w:webHidden/>
                  </w:rPr>
                  <w:instrText xml:space="preserve"> PAGEREF _Toc58775885 \h </w:instrText>
                </w:r>
                <w:r w:rsidR="009D25CB">
                  <w:rPr>
                    <w:noProof/>
                    <w:webHidden/>
                  </w:rPr>
                </w:r>
                <w:r w:rsidR="009D25CB">
                  <w:rPr>
                    <w:noProof/>
                    <w:webHidden/>
                  </w:rPr>
                  <w:fldChar w:fldCharType="separate"/>
                </w:r>
                <w:r w:rsidR="009D25CB">
                  <w:rPr>
                    <w:noProof/>
                    <w:webHidden/>
                  </w:rPr>
                  <w:t>17</w:t>
                </w:r>
                <w:r w:rsidR="009D25CB">
                  <w:rPr>
                    <w:noProof/>
                    <w:webHidden/>
                  </w:rPr>
                  <w:fldChar w:fldCharType="end"/>
                </w:r>
              </w:hyperlink>
            </w:p>
            <w:p w14:paraId="3C25EDBD" w14:textId="77777777" w:rsidR="009D25CB" w:rsidRDefault="00F93A0B">
              <w:pPr>
                <w:pStyle w:val="TOC1"/>
                <w:rPr>
                  <w:rFonts w:asciiTheme="minorHAnsi" w:eastAsiaTheme="minorEastAsia" w:hAnsiTheme="minorHAnsi"/>
                  <w:noProof/>
                  <w:sz w:val="24"/>
                  <w:szCs w:val="24"/>
                  <w:lang w:eastAsia="ko-KR"/>
                </w:rPr>
              </w:pPr>
              <w:hyperlink w:anchor="_Toc58775886" w:history="1">
                <w:r w:rsidR="009D25CB" w:rsidRPr="00942D59">
                  <w:rPr>
                    <w:rStyle w:val="Hyperlink"/>
                    <w:noProof/>
                  </w:rPr>
                  <w:t>Chapter 4: ALGORITHM AND IMPLEMENTATION</w:t>
                </w:r>
                <w:r w:rsidR="009D25CB">
                  <w:rPr>
                    <w:noProof/>
                    <w:webHidden/>
                  </w:rPr>
                  <w:tab/>
                </w:r>
                <w:r w:rsidR="009D25CB">
                  <w:rPr>
                    <w:noProof/>
                    <w:webHidden/>
                  </w:rPr>
                  <w:fldChar w:fldCharType="begin"/>
                </w:r>
                <w:r w:rsidR="009D25CB">
                  <w:rPr>
                    <w:noProof/>
                    <w:webHidden/>
                  </w:rPr>
                  <w:instrText xml:space="preserve"> PAGEREF _Toc58775886 \h </w:instrText>
                </w:r>
                <w:r w:rsidR="009D25CB">
                  <w:rPr>
                    <w:noProof/>
                    <w:webHidden/>
                  </w:rPr>
                </w:r>
                <w:r w:rsidR="009D25CB">
                  <w:rPr>
                    <w:noProof/>
                    <w:webHidden/>
                  </w:rPr>
                  <w:fldChar w:fldCharType="separate"/>
                </w:r>
                <w:r w:rsidR="009D25CB">
                  <w:rPr>
                    <w:noProof/>
                    <w:webHidden/>
                  </w:rPr>
                  <w:t>18</w:t>
                </w:r>
                <w:r w:rsidR="009D25CB">
                  <w:rPr>
                    <w:noProof/>
                    <w:webHidden/>
                  </w:rPr>
                  <w:fldChar w:fldCharType="end"/>
                </w:r>
              </w:hyperlink>
            </w:p>
            <w:p w14:paraId="161E3611" w14:textId="77777777" w:rsidR="009D25CB" w:rsidRDefault="00F93A0B">
              <w:pPr>
                <w:pStyle w:val="TOC2"/>
                <w:rPr>
                  <w:rFonts w:asciiTheme="minorHAnsi" w:eastAsiaTheme="minorEastAsia" w:hAnsiTheme="minorHAnsi"/>
                  <w:noProof/>
                  <w:sz w:val="24"/>
                  <w:szCs w:val="24"/>
                  <w:lang w:eastAsia="ko-KR"/>
                </w:rPr>
              </w:pPr>
              <w:hyperlink w:anchor="_Toc58775887" w:history="1">
                <w:r w:rsidR="009D25CB" w:rsidRPr="00942D59">
                  <w:rPr>
                    <w:rStyle w:val="Hyperlink"/>
                    <w:noProof/>
                  </w:rPr>
                  <w:t>4.1 System and Network Model.</w:t>
                </w:r>
                <w:r w:rsidR="009D25CB">
                  <w:rPr>
                    <w:noProof/>
                    <w:webHidden/>
                  </w:rPr>
                  <w:tab/>
                </w:r>
                <w:r w:rsidR="009D25CB">
                  <w:rPr>
                    <w:noProof/>
                    <w:webHidden/>
                  </w:rPr>
                  <w:fldChar w:fldCharType="begin"/>
                </w:r>
                <w:r w:rsidR="009D25CB">
                  <w:rPr>
                    <w:noProof/>
                    <w:webHidden/>
                  </w:rPr>
                  <w:instrText xml:space="preserve"> PAGEREF _Toc58775887 \h </w:instrText>
                </w:r>
                <w:r w:rsidR="009D25CB">
                  <w:rPr>
                    <w:noProof/>
                    <w:webHidden/>
                  </w:rPr>
                </w:r>
                <w:r w:rsidR="009D25CB">
                  <w:rPr>
                    <w:noProof/>
                    <w:webHidden/>
                  </w:rPr>
                  <w:fldChar w:fldCharType="separate"/>
                </w:r>
                <w:r w:rsidR="009D25CB">
                  <w:rPr>
                    <w:noProof/>
                    <w:webHidden/>
                  </w:rPr>
                  <w:t>18</w:t>
                </w:r>
                <w:r w:rsidR="009D25CB">
                  <w:rPr>
                    <w:noProof/>
                    <w:webHidden/>
                  </w:rPr>
                  <w:fldChar w:fldCharType="end"/>
                </w:r>
              </w:hyperlink>
            </w:p>
            <w:p w14:paraId="200CEBD1" w14:textId="77777777" w:rsidR="009D25CB" w:rsidRDefault="00F93A0B">
              <w:pPr>
                <w:pStyle w:val="TOC2"/>
                <w:rPr>
                  <w:rFonts w:asciiTheme="minorHAnsi" w:eastAsiaTheme="minorEastAsia" w:hAnsiTheme="minorHAnsi"/>
                  <w:noProof/>
                  <w:sz w:val="24"/>
                  <w:szCs w:val="24"/>
                  <w:lang w:eastAsia="ko-KR"/>
                </w:rPr>
              </w:pPr>
              <w:hyperlink w:anchor="_Toc58775888" w:history="1">
                <w:r w:rsidR="009D25CB" w:rsidRPr="00942D59">
                  <w:rPr>
                    <w:rStyle w:val="Hyperlink"/>
                    <w:noProof/>
                  </w:rPr>
                  <w:t>4.2 Measure Link Quality Principle.</w:t>
                </w:r>
                <w:r w:rsidR="009D25CB">
                  <w:rPr>
                    <w:noProof/>
                    <w:webHidden/>
                  </w:rPr>
                  <w:tab/>
                </w:r>
                <w:r w:rsidR="009D25CB">
                  <w:rPr>
                    <w:noProof/>
                    <w:webHidden/>
                  </w:rPr>
                  <w:fldChar w:fldCharType="begin"/>
                </w:r>
                <w:r w:rsidR="009D25CB">
                  <w:rPr>
                    <w:noProof/>
                    <w:webHidden/>
                  </w:rPr>
                  <w:instrText xml:space="preserve"> PAGEREF _Toc58775888 \h </w:instrText>
                </w:r>
                <w:r w:rsidR="009D25CB">
                  <w:rPr>
                    <w:noProof/>
                    <w:webHidden/>
                  </w:rPr>
                </w:r>
                <w:r w:rsidR="009D25CB">
                  <w:rPr>
                    <w:noProof/>
                    <w:webHidden/>
                  </w:rPr>
                  <w:fldChar w:fldCharType="separate"/>
                </w:r>
                <w:r w:rsidR="009D25CB">
                  <w:rPr>
                    <w:noProof/>
                    <w:webHidden/>
                  </w:rPr>
                  <w:t>19</w:t>
                </w:r>
                <w:r w:rsidR="009D25CB">
                  <w:rPr>
                    <w:noProof/>
                    <w:webHidden/>
                  </w:rPr>
                  <w:fldChar w:fldCharType="end"/>
                </w:r>
              </w:hyperlink>
            </w:p>
            <w:p w14:paraId="2ABF68E6" w14:textId="77777777" w:rsidR="009D25CB" w:rsidRDefault="00F93A0B">
              <w:pPr>
                <w:pStyle w:val="TOC2"/>
                <w:rPr>
                  <w:rFonts w:asciiTheme="minorHAnsi" w:eastAsiaTheme="minorEastAsia" w:hAnsiTheme="minorHAnsi"/>
                  <w:noProof/>
                  <w:sz w:val="24"/>
                  <w:szCs w:val="24"/>
                  <w:lang w:eastAsia="ko-KR"/>
                </w:rPr>
              </w:pPr>
              <w:hyperlink w:anchor="_Toc58775889" w:history="1">
                <w:r w:rsidR="009D25CB" w:rsidRPr="00942D59">
                  <w:rPr>
                    <w:rStyle w:val="Hyperlink"/>
                    <w:noProof/>
                  </w:rPr>
                  <w:t>4.3 Calculate Burstiness Distribution List.</w:t>
                </w:r>
                <w:r w:rsidR="009D25CB">
                  <w:rPr>
                    <w:noProof/>
                    <w:webHidden/>
                  </w:rPr>
                  <w:tab/>
                </w:r>
                <w:r w:rsidR="009D25CB">
                  <w:rPr>
                    <w:noProof/>
                    <w:webHidden/>
                  </w:rPr>
                  <w:fldChar w:fldCharType="begin"/>
                </w:r>
                <w:r w:rsidR="009D25CB">
                  <w:rPr>
                    <w:noProof/>
                    <w:webHidden/>
                  </w:rPr>
                  <w:instrText xml:space="preserve"> PAGEREF _Toc58775889 \h </w:instrText>
                </w:r>
                <w:r w:rsidR="009D25CB">
                  <w:rPr>
                    <w:noProof/>
                    <w:webHidden/>
                  </w:rPr>
                </w:r>
                <w:r w:rsidR="009D25CB">
                  <w:rPr>
                    <w:noProof/>
                    <w:webHidden/>
                  </w:rPr>
                  <w:fldChar w:fldCharType="separate"/>
                </w:r>
                <w:r w:rsidR="009D25CB">
                  <w:rPr>
                    <w:noProof/>
                    <w:webHidden/>
                  </w:rPr>
                  <w:t>22</w:t>
                </w:r>
                <w:r w:rsidR="009D25CB">
                  <w:rPr>
                    <w:noProof/>
                    <w:webHidden/>
                  </w:rPr>
                  <w:fldChar w:fldCharType="end"/>
                </w:r>
              </w:hyperlink>
            </w:p>
            <w:p w14:paraId="0C280D55" w14:textId="77777777" w:rsidR="009D25CB" w:rsidRDefault="00F93A0B">
              <w:pPr>
                <w:pStyle w:val="TOC2"/>
                <w:rPr>
                  <w:rFonts w:asciiTheme="minorHAnsi" w:eastAsiaTheme="minorEastAsia" w:hAnsiTheme="minorHAnsi"/>
                  <w:noProof/>
                  <w:sz w:val="24"/>
                  <w:szCs w:val="24"/>
                  <w:lang w:eastAsia="ko-KR"/>
                </w:rPr>
              </w:pPr>
              <w:hyperlink w:anchor="_Toc58775890" w:history="1">
                <w:r w:rsidR="009D25CB" w:rsidRPr="00942D59">
                  <w:rPr>
                    <w:rStyle w:val="Hyperlink"/>
                    <w:noProof/>
                  </w:rPr>
                  <w:t>4.4 Calculate the Burstiness Distribution Metric.</w:t>
                </w:r>
                <w:r w:rsidR="009D25CB">
                  <w:rPr>
                    <w:noProof/>
                    <w:webHidden/>
                  </w:rPr>
                  <w:tab/>
                </w:r>
                <w:r w:rsidR="009D25CB">
                  <w:rPr>
                    <w:noProof/>
                    <w:webHidden/>
                  </w:rPr>
                  <w:fldChar w:fldCharType="begin"/>
                </w:r>
                <w:r w:rsidR="009D25CB">
                  <w:rPr>
                    <w:noProof/>
                    <w:webHidden/>
                  </w:rPr>
                  <w:instrText xml:space="preserve"> PAGEREF _Toc58775890 \h </w:instrText>
                </w:r>
                <w:r w:rsidR="009D25CB">
                  <w:rPr>
                    <w:noProof/>
                    <w:webHidden/>
                  </w:rPr>
                </w:r>
                <w:r w:rsidR="009D25CB">
                  <w:rPr>
                    <w:noProof/>
                    <w:webHidden/>
                  </w:rPr>
                  <w:fldChar w:fldCharType="separate"/>
                </w:r>
                <w:r w:rsidR="009D25CB">
                  <w:rPr>
                    <w:noProof/>
                    <w:webHidden/>
                  </w:rPr>
                  <w:t>25</w:t>
                </w:r>
                <w:r w:rsidR="009D25CB">
                  <w:rPr>
                    <w:noProof/>
                    <w:webHidden/>
                  </w:rPr>
                  <w:fldChar w:fldCharType="end"/>
                </w:r>
              </w:hyperlink>
            </w:p>
            <w:p w14:paraId="77943E2F" w14:textId="77777777" w:rsidR="009D25CB" w:rsidRDefault="00F93A0B">
              <w:pPr>
                <w:pStyle w:val="TOC1"/>
                <w:rPr>
                  <w:rFonts w:asciiTheme="minorHAnsi" w:eastAsiaTheme="minorEastAsia" w:hAnsiTheme="minorHAnsi"/>
                  <w:noProof/>
                  <w:sz w:val="24"/>
                  <w:szCs w:val="24"/>
                  <w:lang w:eastAsia="ko-KR"/>
                </w:rPr>
              </w:pPr>
              <w:hyperlink w:anchor="_Toc58775891" w:history="1">
                <w:r w:rsidR="009D25CB" w:rsidRPr="00942D59">
                  <w:rPr>
                    <w:rStyle w:val="Hyperlink"/>
                    <w:noProof/>
                  </w:rPr>
                  <w:t>Chapter 5: EVALUATION RESULTS</w:t>
                </w:r>
                <w:r w:rsidR="009D25CB">
                  <w:rPr>
                    <w:noProof/>
                    <w:webHidden/>
                  </w:rPr>
                  <w:tab/>
                </w:r>
                <w:r w:rsidR="009D25CB">
                  <w:rPr>
                    <w:noProof/>
                    <w:webHidden/>
                  </w:rPr>
                  <w:fldChar w:fldCharType="begin"/>
                </w:r>
                <w:r w:rsidR="009D25CB">
                  <w:rPr>
                    <w:noProof/>
                    <w:webHidden/>
                  </w:rPr>
                  <w:instrText xml:space="preserve"> PAGEREF _Toc58775891 \h </w:instrText>
                </w:r>
                <w:r w:rsidR="009D25CB">
                  <w:rPr>
                    <w:noProof/>
                    <w:webHidden/>
                  </w:rPr>
                </w:r>
                <w:r w:rsidR="009D25CB">
                  <w:rPr>
                    <w:noProof/>
                    <w:webHidden/>
                  </w:rPr>
                  <w:fldChar w:fldCharType="separate"/>
                </w:r>
                <w:r w:rsidR="009D25CB">
                  <w:rPr>
                    <w:noProof/>
                    <w:webHidden/>
                  </w:rPr>
                  <w:t>28</w:t>
                </w:r>
                <w:r w:rsidR="009D25CB">
                  <w:rPr>
                    <w:noProof/>
                    <w:webHidden/>
                  </w:rPr>
                  <w:fldChar w:fldCharType="end"/>
                </w:r>
              </w:hyperlink>
            </w:p>
            <w:p w14:paraId="0D2275C8" w14:textId="77777777" w:rsidR="009D25CB" w:rsidRDefault="00F93A0B">
              <w:pPr>
                <w:pStyle w:val="TOC2"/>
                <w:rPr>
                  <w:rFonts w:asciiTheme="minorHAnsi" w:eastAsiaTheme="minorEastAsia" w:hAnsiTheme="minorHAnsi"/>
                  <w:noProof/>
                  <w:sz w:val="24"/>
                  <w:szCs w:val="24"/>
                  <w:lang w:eastAsia="ko-KR"/>
                </w:rPr>
              </w:pPr>
              <w:hyperlink w:anchor="_Toc58775892" w:history="1">
                <w:r w:rsidR="009D25CB" w:rsidRPr="00942D59">
                  <w:rPr>
                    <w:rStyle w:val="Hyperlink"/>
                    <w:noProof/>
                  </w:rPr>
                  <w:t>5.1 Relationship between the Number of Retransmissions and Network Performance.</w:t>
                </w:r>
                <w:r w:rsidR="009D25CB">
                  <w:rPr>
                    <w:noProof/>
                    <w:webHidden/>
                  </w:rPr>
                  <w:tab/>
                </w:r>
                <w:r w:rsidR="009D25CB">
                  <w:rPr>
                    <w:noProof/>
                    <w:webHidden/>
                  </w:rPr>
                  <w:fldChar w:fldCharType="begin"/>
                </w:r>
                <w:r w:rsidR="009D25CB">
                  <w:rPr>
                    <w:noProof/>
                    <w:webHidden/>
                  </w:rPr>
                  <w:instrText xml:space="preserve"> PAGEREF _Toc58775892 \h </w:instrText>
                </w:r>
                <w:r w:rsidR="009D25CB">
                  <w:rPr>
                    <w:noProof/>
                    <w:webHidden/>
                  </w:rPr>
                </w:r>
                <w:r w:rsidR="009D25CB">
                  <w:rPr>
                    <w:noProof/>
                    <w:webHidden/>
                  </w:rPr>
                  <w:fldChar w:fldCharType="separate"/>
                </w:r>
                <w:r w:rsidR="009D25CB">
                  <w:rPr>
                    <w:noProof/>
                    <w:webHidden/>
                  </w:rPr>
                  <w:t>28</w:t>
                </w:r>
                <w:r w:rsidR="009D25CB">
                  <w:rPr>
                    <w:noProof/>
                    <w:webHidden/>
                  </w:rPr>
                  <w:fldChar w:fldCharType="end"/>
                </w:r>
              </w:hyperlink>
            </w:p>
            <w:p w14:paraId="7E0D31ED" w14:textId="77777777" w:rsidR="009D25CB" w:rsidRDefault="00F93A0B">
              <w:pPr>
                <w:pStyle w:val="TOC2"/>
                <w:rPr>
                  <w:rFonts w:asciiTheme="minorHAnsi" w:eastAsiaTheme="minorEastAsia" w:hAnsiTheme="minorHAnsi"/>
                  <w:noProof/>
                  <w:sz w:val="24"/>
                  <w:szCs w:val="24"/>
                  <w:lang w:eastAsia="ko-KR"/>
                </w:rPr>
              </w:pPr>
              <w:hyperlink w:anchor="_Toc58775893" w:history="1">
                <w:r w:rsidR="009D25CB" w:rsidRPr="00942D59">
                  <w:rPr>
                    <w:rStyle w:val="Hyperlink"/>
                    <w:noProof/>
                  </w:rPr>
                  <w:t>5.2 Effect of the Hop Count on Network Performance.</w:t>
                </w:r>
                <w:r w:rsidR="009D25CB">
                  <w:rPr>
                    <w:noProof/>
                    <w:webHidden/>
                  </w:rPr>
                  <w:tab/>
                </w:r>
                <w:r w:rsidR="009D25CB">
                  <w:rPr>
                    <w:noProof/>
                    <w:webHidden/>
                  </w:rPr>
                  <w:fldChar w:fldCharType="begin"/>
                </w:r>
                <w:r w:rsidR="009D25CB">
                  <w:rPr>
                    <w:noProof/>
                    <w:webHidden/>
                  </w:rPr>
                  <w:instrText xml:space="preserve"> PAGEREF _Toc58775893 \h </w:instrText>
                </w:r>
                <w:r w:rsidR="009D25CB">
                  <w:rPr>
                    <w:noProof/>
                    <w:webHidden/>
                  </w:rPr>
                </w:r>
                <w:r w:rsidR="009D25CB">
                  <w:rPr>
                    <w:noProof/>
                    <w:webHidden/>
                  </w:rPr>
                  <w:fldChar w:fldCharType="separate"/>
                </w:r>
                <w:r w:rsidR="009D25CB">
                  <w:rPr>
                    <w:noProof/>
                    <w:webHidden/>
                  </w:rPr>
                  <w:t>29</w:t>
                </w:r>
                <w:r w:rsidR="009D25CB">
                  <w:rPr>
                    <w:noProof/>
                    <w:webHidden/>
                  </w:rPr>
                  <w:fldChar w:fldCharType="end"/>
                </w:r>
              </w:hyperlink>
            </w:p>
            <w:p w14:paraId="5B413ABF" w14:textId="77777777" w:rsidR="009D25CB" w:rsidRDefault="00F93A0B">
              <w:pPr>
                <w:pStyle w:val="TOC2"/>
                <w:rPr>
                  <w:rFonts w:asciiTheme="minorHAnsi" w:eastAsiaTheme="minorEastAsia" w:hAnsiTheme="minorHAnsi"/>
                  <w:noProof/>
                  <w:sz w:val="24"/>
                  <w:szCs w:val="24"/>
                  <w:lang w:eastAsia="ko-KR"/>
                </w:rPr>
              </w:pPr>
              <w:hyperlink w:anchor="_Toc58775894" w:history="1">
                <w:r w:rsidR="009D25CB" w:rsidRPr="00942D59">
                  <w:rPr>
                    <w:rStyle w:val="Hyperlink"/>
                    <w:noProof/>
                  </w:rPr>
                  <w:t>5.3 Evaluating the Network with other Estimation Schemes.</w:t>
                </w:r>
                <w:r w:rsidR="009D25CB">
                  <w:rPr>
                    <w:noProof/>
                    <w:webHidden/>
                  </w:rPr>
                  <w:tab/>
                </w:r>
                <w:r w:rsidR="009D25CB">
                  <w:rPr>
                    <w:noProof/>
                    <w:webHidden/>
                  </w:rPr>
                  <w:fldChar w:fldCharType="begin"/>
                </w:r>
                <w:r w:rsidR="009D25CB">
                  <w:rPr>
                    <w:noProof/>
                    <w:webHidden/>
                  </w:rPr>
                  <w:instrText xml:space="preserve"> PAGEREF _Toc58775894 \h </w:instrText>
                </w:r>
                <w:r w:rsidR="009D25CB">
                  <w:rPr>
                    <w:noProof/>
                    <w:webHidden/>
                  </w:rPr>
                </w:r>
                <w:r w:rsidR="009D25CB">
                  <w:rPr>
                    <w:noProof/>
                    <w:webHidden/>
                  </w:rPr>
                  <w:fldChar w:fldCharType="separate"/>
                </w:r>
                <w:r w:rsidR="009D25CB">
                  <w:rPr>
                    <w:noProof/>
                    <w:webHidden/>
                  </w:rPr>
                  <w:t>30</w:t>
                </w:r>
                <w:r w:rsidR="009D25CB">
                  <w:rPr>
                    <w:noProof/>
                    <w:webHidden/>
                  </w:rPr>
                  <w:fldChar w:fldCharType="end"/>
                </w:r>
              </w:hyperlink>
            </w:p>
            <w:p w14:paraId="70778FB8" w14:textId="77777777" w:rsidR="009D25CB" w:rsidRDefault="00F93A0B">
              <w:pPr>
                <w:pStyle w:val="TOC2"/>
                <w:rPr>
                  <w:rFonts w:asciiTheme="minorHAnsi" w:eastAsiaTheme="minorEastAsia" w:hAnsiTheme="minorHAnsi"/>
                  <w:noProof/>
                  <w:sz w:val="24"/>
                  <w:szCs w:val="24"/>
                  <w:lang w:eastAsia="ko-KR"/>
                </w:rPr>
              </w:pPr>
              <w:hyperlink w:anchor="_Toc58775895" w:history="1">
                <w:r w:rsidR="009D25CB" w:rsidRPr="00942D59">
                  <w:rPr>
                    <w:rStyle w:val="Hyperlink"/>
                    <w:noProof/>
                  </w:rPr>
                  <w:t>5.4. Evaluating Networks of Several Types.</w:t>
                </w:r>
                <w:r w:rsidR="009D25CB">
                  <w:rPr>
                    <w:noProof/>
                    <w:webHidden/>
                  </w:rPr>
                  <w:tab/>
                </w:r>
                <w:r w:rsidR="009D25CB">
                  <w:rPr>
                    <w:noProof/>
                    <w:webHidden/>
                  </w:rPr>
                  <w:fldChar w:fldCharType="begin"/>
                </w:r>
                <w:r w:rsidR="009D25CB">
                  <w:rPr>
                    <w:noProof/>
                    <w:webHidden/>
                  </w:rPr>
                  <w:instrText xml:space="preserve"> PAGEREF _Toc58775895 \h </w:instrText>
                </w:r>
                <w:r w:rsidR="009D25CB">
                  <w:rPr>
                    <w:noProof/>
                    <w:webHidden/>
                  </w:rPr>
                </w:r>
                <w:r w:rsidR="009D25CB">
                  <w:rPr>
                    <w:noProof/>
                    <w:webHidden/>
                  </w:rPr>
                  <w:fldChar w:fldCharType="separate"/>
                </w:r>
                <w:r w:rsidR="009D25CB">
                  <w:rPr>
                    <w:noProof/>
                    <w:webHidden/>
                  </w:rPr>
                  <w:t>31</w:t>
                </w:r>
                <w:r w:rsidR="009D25CB">
                  <w:rPr>
                    <w:noProof/>
                    <w:webHidden/>
                  </w:rPr>
                  <w:fldChar w:fldCharType="end"/>
                </w:r>
              </w:hyperlink>
            </w:p>
            <w:p w14:paraId="35D179FC" w14:textId="77777777" w:rsidR="009D25CB" w:rsidRDefault="00F93A0B">
              <w:pPr>
                <w:pStyle w:val="TOC1"/>
                <w:rPr>
                  <w:rFonts w:asciiTheme="minorHAnsi" w:eastAsiaTheme="minorEastAsia" w:hAnsiTheme="minorHAnsi"/>
                  <w:noProof/>
                  <w:sz w:val="24"/>
                  <w:szCs w:val="24"/>
                  <w:lang w:eastAsia="ko-KR"/>
                </w:rPr>
              </w:pPr>
              <w:hyperlink w:anchor="_Toc58775896" w:history="1">
                <w:r w:rsidR="009D25CB" w:rsidRPr="00942D59">
                  <w:rPr>
                    <w:rStyle w:val="Hyperlink"/>
                    <w:noProof/>
                  </w:rPr>
                  <w:t>Chapter 6: CONCLUSION</w:t>
                </w:r>
                <w:r w:rsidR="009D25CB">
                  <w:rPr>
                    <w:noProof/>
                    <w:webHidden/>
                  </w:rPr>
                  <w:tab/>
                </w:r>
                <w:r w:rsidR="009D25CB">
                  <w:rPr>
                    <w:noProof/>
                    <w:webHidden/>
                  </w:rPr>
                  <w:fldChar w:fldCharType="begin"/>
                </w:r>
                <w:r w:rsidR="009D25CB">
                  <w:rPr>
                    <w:noProof/>
                    <w:webHidden/>
                  </w:rPr>
                  <w:instrText xml:space="preserve"> PAGEREF _Toc58775896 \h </w:instrText>
                </w:r>
                <w:r w:rsidR="009D25CB">
                  <w:rPr>
                    <w:noProof/>
                    <w:webHidden/>
                  </w:rPr>
                </w:r>
                <w:r w:rsidR="009D25CB">
                  <w:rPr>
                    <w:noProof/>
                    <w:webHidden/>
                  </w:rPr>
                  <w:fldChar w:fldCharType="separate"/>
                </w:r>
                <w:r w:rsidR="009D25CB">
                  <w:rPr>
                    <w:noProof/>
                    <w:webHidden/>
                  </w:rPr>
                  <w:t>33</w:t>
                </w:r>
                <w:r w:rsidR="009D25CB">
                  <w:rPr>
                    <w:noProof/>
                    <w:webHidden/>
                  </w:rPr>
                  <w:fldChar w:fldCharType="end"/>
                </w:r>
              </w:hyperlink>
            </w:p>
            <w:p w14:paraId="40418101" w14:textId="77777777" w:rsidR="009D25CB" w:rsidRDefault="00F93A0B">
              <w:pPr>
                <w:pStyle w:val="TOC1"/>
                <w:rPr>
                  <w:rFonts w:asciiTheme="minorHAnsi" w:eastAsiaTheme="minorEastAsia" w:hAnsiTheme="minorHAnsi"/>
                  <w:noProof/>
                  <w:sz w:val="24"/>
                  <w:szCs w:val="24"/>
                  <w:lang w:eastAsia="ko-KR"/>
                </w:rPr>
              </w:pPr>
              <w:hyperlink w:anchor="_Toc58775897" w:history="1">
                <w:r w:rsidR="009D25CB" w:rsidRPr="00942D59">
                  <w:rPr>
                    <w:rStyle w:val="Hyperlink"/>
                    <w:noProof/>
                  </w:rPr>
                  <w:t>REFERENCES</w:t>
                </w:r>
                <w:r w:rsidR="009D25CB">
                  <w:rPr>
                    <w:noProof/>
                    <w:webHidden/>
                  </w:rPr>
                  <w:tab/>
                </w:r>
                <w:r w:rsidR="009D25CB">
                  <w:rPr>
                    <w:noProof/>
                    <w:webHidden/>
                  </w:rPr>
                  <w:fldChar w:fldCharType="begin"/>
                </w:r>
                <w:r w:rsidR="009D25CB">
                  <w:rPr>
                    <w:noProof/>
                    <w:webHidden/>
                  </w:rPr>
                  <w:instrText xml:space="preserve"> PAGEREF _Toc58775897 \h </w:instrText>
                </w:r>
                <w:r w:rsidR="009D25CB">
                  <w:rPr>
                    <w:noProof/>
                    <w:webHidden/>
                  </w:rPr>
                </w:r>
                <w:r w:rsidR="009D25CB">
                  <w:rPr>
                    <w:noProof/>
                    <w:webHidden/>
                  </w:rPr>
                  <w:fldChar w:fldCharType="separate"/>
                </w:r>
                <w:r w:rsidR="009D25CB">
                  <w:rPr>
                    <w:noProof/>
                    <w:webHidden/>
                  </w:rPr>
                  <w:t>34</w:t>
                </w:r>
                <w:r w:rsidR="009D25CB">
                  <w:rPr>
                    <w:noProof/>
                    <w:webHidden/>
                  </w:rPr>
                  <w:fldChar w:fldCharType="end"/>
                </w:r>
              </w:hyperlink>
            </w:p>
            <w:p w14:paraId="39C6512D" w14:textId="77777777" w:rsidR="0087196B" w:rsidRDefault="0087196B" w:rsidP="00650B86">
              <w:pPr>
                <w:pStyle w:val="TOCHeading"/>
                <w:jc w:val="center"/>
              </w:pPr>
              <w:r>
                <w:rPr>
                  <w:b/>
                  <w:bCs/>
                  <w:noProof/>
                </w:rPr>
                <w:fldChar w:fldCharType="end"/>
              </w:r>
            </w:p>
          </w:sdtContent>
        </w:sdt>
        <w:p w14:paraId="110AA67A" w14:textId="1AAFA623" w:rsidR="001254F3" w:rsidRPr="003274D0" w:rsidRDefault="00F93A0B" w:rsidP="003274D0"/>
      </w:sdtContent>
    </w:sdt>
    <w:p w14:paraId="5DD4C3FD" w14:textId="154CF6AD" w:rsidR="003274D0" w:rsidRPr="00BF316E" w:rsidRDefault="00E37C8B">
      <w:pPr>
        <w:spacing w:line="259" w:lineRule="auto"/>
        <w:ind w:firstLine="0"/>
        <w:jc w:val="left"/>
      </w:pPr>
      <w:bookmarkStart w:id="11" w:name="_Toc52836056"/>
      <w:r>
        <w:br w:type="page"/>
      </w:r>
    </w:p>
    <w:p w14:paraId="60A1435A" w14:textId="3A4B7E0C" w:rsidR="00E74299" w:rsidRDefault="00E74299" w:rsidP="008D0A0E">
      <w:pPr>
        <w:pStyle w:val="Heading10"/>
      </w:pPr>
      <w:bookmarkStart w:id="12" w:name="_Toc58513418"/>
      <w:bookmarkStart w:id="13" w:name="_Toc58775863"/>
      <w:r>
        <w:lastRenderedPageBreak/>
        <w:t>ACKNOWLEDGEMENT</w:t>
      </w:r>
      <w:bookmarkEnd w:id="11"/>
      <w:bookmarkEnd w:id="12"/>
      <w:bookmarkEnd w:id="13"/>
    </w:p>
    <w:p w14:paraId="25A1B3E8" w14:textId="59C65B2F" w:rsidR="00E74299" w:rsidRDefault="00E74299" w:rsidP="00FC44F5">
      <w:r>
        <w:t>Th</w:t>
      </w:r>
      <w:r w:rsidR="005F6FF3">
        <w:t>e</w:t>
      </w:r>
      <w:r>
        <w:t xml:space="preserve"> thesis </w:t>
      </w:r>
      <w:r w:rsidR="00B97A86" w:rsidRPr="00B97A86">
        <w:t>presents</w:t>
      </w:r>
      <w:r w:rsidR="00B97A86">
        <w:t xml:space="preserve"> </w:t>
      </w:r>
      <w:r>
        <w:t xml:space="preserve">the research that I </w:t>
      </w:r>
      <w:r w:rsidR="005F6FF3">
        <w:t>worke</w:t>
      </w:r>
      <w:r>
        <w:t xml:space="preserve">d at </w:t>
      </w:r>
      <w:r w:rsidR="003D2089">
        <w:t xml:space="preserve">the </w:t>
      </w:r>
      <w:r>
        <w:t xml:space="preserve">Computer Network Lab at </w:t>
      </w:r>
      <w:r w:rsidR="003D2089">
        <w:t xml:space="preserve">the </w:t>
      </w:r>
      <w:r>
        <w:t>University of Ulsan</w:t>
      </w:r>
      <w:r w:rsidR="0037451C">
        <w:t>.</w:t>
      </w:r>
      <w:r>
        <w:t xml:space="preserve"> Prof</w:t>
      </w:r>
      <w:r w:rsidR="00F87F2D">
        <w:t>essor</w:t>
      </w:r>
      <w:r>
        <w:t xml:space="preserve"> Myung </w:t>
      </w:r>
      <w:proofErr w:type="spellStart"/>
      <w:r>
        <w:t>Kyun</w:t>
      </w:r>
      <w:proofErr w:type="spellEnd"/>
      <w:r>
        <w:t xml:space="preserve"> Kim</w:t>
      </w:r>
      <w:r w:rsidR="005F6FF3">
        <w:t>,</w:t>
      </w:r>
      <w:r>
        <w:t xml:space="preserve"> the supervisor for my MSc thesis work, his </w:t>
      </w:r>
      <w:r w:rsidR="00321458">
        <w:t>support</w:t>
      </w:r>
      <w:r>
        <w:t xml:space="preserve"> for this </w:t>
      </w:r>
      <w:r w:rsidR="00321458">
        <w:t>research</w:t>
      </w:r>
      <w:r>
        <w:t xml:space="preserve"> is </w:t>
      </w:r>
      <w:r w:rsidR="00321458">
        <w:t>very important</w:t>
      </w:r>
      <w:r>
        <w:t>. I would like to express my sincere gratitude for his support, guidance</w:t>
      </w:r>
      <w:r w:rsidR="003D2089">
        <w:t>,</w:t>
      </w:r>
      <w:r>
        <w:t xml:space="preserve"> and encouragement for my work at </w:t>
      </w:r>
      <w:r w:rsidR="003D2089">
        <w:t xml:space="preserve">the </w:t>
      </w:r>
      <w:r>
        <w:t>University of Ulsan.</w:t>
      </w:r>
      <w:r w:rsidR="00320150">
        <w:t xml:space="preserve"> </w:t>
      </w:r>
      <w:r w:rsidR="00320150" w:rsidRPr="00320150">
        <w:t>I also would like to thank all my colleagues in the lab, with whom I had a lot of fascinating and beneficial conversations, with whom I published my research articles as well as conference proceedings.</w:t>
      </w:r>
    </w:p>
    <w:p w14:paraId="477F8773" w14:textId="56303EFA" w:rsidR="00E74299" w:rsidRDefault="00E74299" w:rsidP="00FC44F5">
      <w:r>
        <w:t xml:space="preserve">Thanks to BK21 Plus, which </w:t>
      </w:r>
      <w:proofErr w:type="spellStart"/>
      <w:r w:rsidR="00843377">
        <w:t>offerred</w:t>
      </w:r>
      <w:proofErr w:type="spellEnd"/>
      <w:r>
        <w:t xml:space="preserve"> me funding </w:t>
      </w:r>
      <w:r w:rsidR="00843377">
        <w:t xml:space="preserve">for </w:t>
      </w:r>
      <w:r>
        <w:t>research and an i</w:t>
      </w:r>
      <w:r w:rsidR="00843377">
        <w:t>mportant</w:t>
      </w:r>
      <w:r>
        <w:t xml:space="preserve"> and promising research </w:t>
      </w:r>
      <w:r w:rsidR="00843377">
        <w:t>topic.</w:t>
      </w:r>
      <w:r>
        <w:t xml:space="preserve"> I had the opportunity to work with many excellent researchers. </w:t>
      </w:r>
      <w:r w:rsidR="00843377">
        <w:t>My skills improved</w:t>
      </w:r>
      <w:r>
        <w:t xml:space="preserve"> during project </w:t>
      </w:r>
      <w:r w:rsidR="00843377">
        <w:t>group</w:t>
      </w:r>
      <w:r>
        <w:t xml:space="preserve"> discussions.</w:t>
      </w:r>
    </w:p>
    <w:p w14:paraId="54527F7C" w14:textId="7C659DA4" w:rsidR="00CD74E1" w:rsidRDefault="00CD74E1" w:rsidP="00FC44F5">
      <w:r w:rsidRPr="00CD74E1">
        <w:t>Finally, I would like to share a lot of my achievements with my family in Vietnam. Particularly for my parents, who have always supported me. To my girlfriend, who are the ones I want to share all my happiness with. To my friends at Ulsan University who gave me a colorful life during my studies in Ulsan.</w:t>
      </w:r>
    </w:p>
    <w:p w14:paraId="6E2A4882" w14:textId="77777777" w:rsidR="00E74299" w:rsidRPr="00E74299" w:rsidRDefault="00E74299" w:rsidP="00E74299">
      <w:pPr>
        <w:ind w:firstLine="426"/>
      </w:pPr>
    </w:p>
    <w:p w14:paraId="672C9CE9" w14:textId="77777777" w:rsidR="00D42015" w:rsidRPr="00BD5948" w:rsidRDefault="00D42015" w:rsidP="00490E2B">
      <w:pPr>
        <w:spacing w:line="480" w:lineRule="auto"/>
        <w:jc w:val="center"/>
        <w:rPr>
          <w:rFonts w:cs="Times New Roman"/>
          <w:b/>
          <w:sz w:val="28"/>
          <w:szCs w:val="28"/>
        </w:rPr>
      </w:pPr>
    </w:p>
    <w:p w14:paraId="358C86F7" w14:textId="77777777" w:rsidR="00D42015" w:rsidRPr="00BD5948" w:rsidRDefault="00D42015" w:rsidP="00D42015">
      <w:pPr>
        <w:spacing w:line="480" w:lineRule="auto"/>
        <w:jc w:val="center"/>
        <w:rPr>
          <w:rFonts w:cs="Times New Roman"/>
          <w:b/>
          <w:sz w:val="28"/>
          <w:szCs w:val="28"/>
        </w:rPr>
      </w:pPr>
      <w:r w:rsidRPr="00BD5948">
        <w:rPr>
          <w:rFonts w:cs="Times New Roman"/>
          <w:b/>
          <w:sz w:val="28"/>
          <w:szCs w:val="28"/>
        </w:rPr>
        <w:t>Republi</w:t>
      </w:r>
      <w:r w:rsidR="007569FF" w:rsidRPr="00BD5948">
        <w:rPr>
          <w:rFonts w:cs="Times New Roman"/>
          <w:b/>
          <w:sz w:val="28"/>
          <w:szCs w:val="28"/>
        </w:rPr>
        <w:t xml:space="preserve">c of Korea, Ulsan, </w:t>
      </w:r>
      <w:bookmarkStart w:id="14" w:name="OLE_LINK1"/>
      <w:bookmarkStart w:id="15" w:name="OLE_LINK2"/>
      <w:r w:rsidR="00F9069E">
        <w:rPr>
          <w:rFonts w:cs="Times New Roman"/>
          <w:b/>
          <w:sz w:val="28"/>
          <w:szCs w:val="28"/>
        </w:rPr>
        <w:t>NOVEMBER</w:t>
      </w:r>
      <w:r w:rsidR="007569FF" w:rsidRPr="00BD5948">
        <w:rPr>
          <w:rFonts w:cs="Times New Roman"/>
          <w:b/>
          <w:sz w:val="28"/>
          <w:szCs w:val="28"/>
        </w:rPr>
        <w:t xml:space="preserve"> </w:t>
      </w:r>
      <w:bookmarkEnd w:id="14"/>
      <w:bookmarkEnd w:id="15"/>
      <w:r w:rsidR="007569FF" w:rsidRPr="00BD5948">
        <w:rPr>
          <w:rFonts w:cs="Times New Roman"/>
          <w:b/>
          <w:sz w:val="28"/>
          <w:szCs w:val="28"/>
        </w:rPr>
        <w:t>2020</w:t>
      </w:r>
    </w:p>
    <w:p w14:paraId="6B226FEB" w14:textId="77777777" w:rsidR="00D42015" w:rsidRPr="00BD5948" w:rsidRDefault="00EE7813" w:rsidP="00490E2B">
      <w:pPr>
        <w:spacing w:line="480" w:lineRule="auto"/>
        <w:jc w:val="center"/>
        <w:rPr>
          <w:rFonts w:cs="Times New Roman"/>
          <w:b/>
          <w:sz w:val="28"/>
          <w:szCs w:val="28"/>
        </w:rPr>
      </w:pPr>
      <w:r>
        <w:rPr>
          <w:rFonts w:cs="Times New Roman"/>
          <w:b/>
          <w:sz w:val="28"/>
          <w:szCs w:val="28"/>
        </w:rPr>
        <w:t>NGOC HUY NGUYEN</w:t>
      </w:r>
    </w:p>
    <w:p w14:paraId="232C816F" w14:textId="77777777" w:rsidR="00467E6C" w:rsidRDefault="00467E6C" w:rsidP="00490E2B">
      <w:pPr>
        <w:spacing w:line="480" w:lineRule="auto"/>
        <w:jc w:val="center"/>
        <w:rPr>
          <w:rFonts w:cs="Times New Roman"/>
          <w:b/>
          <w:sz w:val="36"/>
          <w:szCs w:val="36"/>
        </w:rPr>
      </w:pPr>
    </w:p>
    <w:p w14:paraId="7D6E4AEC" w14:textId="77777777" w:rsidR="00467E6C" w:rsidRDefault="00467E6C" w:rsidP="00490E2B">
      <w:pPr>
        <w:spacing w:line="480" w:lineRule="auto"/>
        <w:jc w:val="center"/>
        <w:rPr>
          <w:rFonts w:cs="Times New Roman"/>
          <w:b/>
          <w:sz w:val="36"/>
          <w:szCs w:val="36"/>
        </w:rPr>
      </w:pPr>
    </w:p>
    <w:p w14:paraId="0B3D4A81" w14:textId="77777777" w:rsidR="00467E6C" w:rsidRDefault="00467E6C" w:rsidP="00490E2B">
      <w:pPr>
        <w:spacing w:line="480" w:lineRule="auto"/>
        <w:jc w:val="center"/>
        <w:rPr>
          <w:rFonts w:cs="Times New Roman"/>
          <w:b/>
          <w:sz w:val="36"/>
          <w:szCs w:val="36"/>
        </w:rPr>
      </w:pPr>
    </w:p>
    <w:p w14:paraId="495FF9A0" w14:textId="77777777" w:rsidR="0099359D" w:rsidRDefault="0099359D" w:rsidP="0099359D">
      <w:pPr>
        <w:sectPr w:rsidR="0099359D" w:rsidSect="00607CE9">
          <w:headerReference w:type="default" r:id="rId11"/>
          <w:type w:val="continuous"/>
          <w:pgSz w:w="11907" w:h="16840" w:code="9"/>
          <w:pgMar w:top="1701" w:right="1440" w:bottom="1701" w:left="1440" w:header="720" w:footer="720" w:gutter="0"/>
          <w:pgNumType w:fmt="lowerRoman"/>
          <w:cols w:space="720"/>
          <w:docGrid w:linePitch="360"/>
        </w:sectPr>
      </w:pPr>
    </w:p>
    <w:p w14:paraId="01F842E6" w14:textId="77777777" w:rsidR="0099359D" w:rsidRDefault="0099359D" w:rsidP="0099359D">
      <w:pPr>
        <w:sectPr w:rsidR="0099359D" w:rsidSect="00FE43F0">
          <w:type w:val="continuous"/>
          <w:pgSz w:w="11907" w:h="16840" w:code="9"/>
          <w:pgMar w:top="1701" w:right="1440" w:bottom="1701" w:left="1440" w:header="720" w:footer="720" w:gutter="0"/>
          <w:pgNumType w:start="1"/>
          <w:cols w:space="720"/>
          <w:docGrid w:linePitch="360"/>
        </w:sectPr>
      </w:pPr>
    </w:p>
    <w:p w14:paraId="2C2B27E1" w14:textId="4856FDFF" w:rsidR="00AD1F68" w:rsidRPr="00B4234B" w:rsidRDefault="00AD1F68" w:rsidP="004639D6">
      <w:pPr>
        <w:pStyle w:val="Heading10"/>
      </w:pPr>
      <w:bookmarkStart w:id="16" w:name="_LIST_OF_FIGURES"/>
      <w:bookmarkStart w:id="17" w:name="_Toc58513419"/>
      <w:bookmarkStart w:id="18" w:name="_Toc58775864"/>
      <w:bookmarkEnd w:id="16"/>
      <w:r w:rsidRPr="00B4234B">
        <w:lastRenderedPageBreak/>
        <w:t>LIST OF FIGURES</w:t>
      </w:r>
      <w:bookmarkEnd w:id="17"/>
      <w:bookmarkEnd w:id="18"/>
    </w:p>
    <w:p w14:paraId="34DF0FFC" w14:textId="77777777" w:rsidR="009D25CB" w:rsidRDefault="00240355">
      <w:pPr>
        <w:pStyle w:val="TableofFigures"/>
        <w:tabs>
          <w:tab w:val="right" w:leader="dot" w:pos="9017"/>
        </w:tabs>
        <w:rPr>
          <w:rFonts w:asciiTheme="minorHAnsi" w:eastAsiaTheme="minorEastAsia" w:hAnsiTheme="minorHAnsi"/>
          <w:noProof/>
          <w:sz w:val="24"/>
          <w:szCs w:val="24"/>
          <w:lang w:eastAsia="ko-KR"/>
        </w:rPr>
      </w:pPr>
      <w:r>
        <w:fldChar w:fldCharType="begin"/>
      </w:r>
      <w:r>
        <w:instrText xml:space="preserve"> TOC \h \z \c "Figure" </w:instrText>
      </w:r>
      <w:r>
        <w:fldChar w:fldCharType="separate"/>
      </w:r>
      <w:hyperlink w:anchor="_Toc58775844" w:history="1">
        <w:r w:rsidR="009D25CB" w:rsidRPr="00D16B57">
          <w:rPr>
            <w:rStyle w:val="Hyperlink"/>
            <w:noProof/>
          </w:rPr>
          <w:t>Figure 1. The standard sensor node architecture.</w:t>
        </w:r>
        <w:r w:rsidR="009D25CB">
          <w:rPr>
            <w:noProof/>
            <w:webHidden/>
          </w:rPr>
          <w:tab/>
        </w:r>
        <w:r w:rsidR="009D25CB">
          <w:rPr>
            <w:noProof/>
            <w:webHidden/>
          </w:rPr>
          <w:fldChar w:fldCharType="begin"/>
        </w:r>
        <w:r w:rsidR="009D25CB">
          <w:rPr>
            <w:noProof/>
            <w:webHidden/>
          </w:rPr>
          <w:instrText xml:space="preserve"> PAGEREF _Toc58775844 \h </w:instrText>
        </w:r>
        <w:r w:rsidR="009D25CB">
          <w:rPr>
            <w:noProof/>
            <w:webHidden/>
          </w:rPr>
        </w:r>
        <w:r w:rsidR="009D25CB">
          <w:rPr>
            <w:noProof/>
            <w:webHidden/>
          </w:rPr>
          <w:fldChar w:fldCharType="separate"/>
        </w:r>
        <w:r w:rsidR="009D25CB">
          <w:rPr>
            <w:noProof/>
            <w:webHidden/>
          </w:rPr>
          <w:t>5</w:t>
        </w:r>
        <w:r w:rsidR="009D25CB">
          <w:rPr>
            <w:noProof/>
            <w:webHidden/>
          </w:rPr>
          <w:fldChar w:fldCharType="end"/>
        </w:r>
      </w:hyperlink>
    </w:p>
    <w:p w14:paraId="6C7515C7" w14:textId="77777777" w:rsidR="009D25CB" w:rsidRDefault="00F93A0B">
      <w:pPr>
        <w:pStyle w:val="TableofFigures"/>
        <w:tabs>
          <w:tab w:val="right" w:leader="dot" w:pos="9017"/>
        </w:tabs>
        <w:rPr>
          <w:rFonts w:asciiTheme="minorHAnsi" w:eastAsiaTheme="minorEastAsia" w:hAnsiTheme="minorHAnsi"/>
          <w:noProof/>
          <w:sz w:val="24"/>
          <w:szCs w:val="24"/>
          <w:lang w:eastAsia="ko-KR"/>
        </w:rPr>
      </w:pPr>
      <w:hyperlink w:anchor="_Toc58775845" w:history="1">
        <w:r w:rsidR="009D25CB" w:rsidRPr="00D16B57">
          <w:rPr>
            <w:rStyle w:val="Hyperlink"/>
            <w:noProof/>
          </w:rPr>
          <w:t>Figure 2. The key features comparison of wireless standards.</w:t>
        </w:r>
        <w:r w:rsidR="009D25CB">
          <w:rPr>
            <w:noProof/>
            <w:webHidden/>
          </w:rPr>
          <w:tab/>
        </w:r>
        <w:r w:rsidR="009D25CB">
          <w:rPr>
            <w:noProof/>
            <w:webHidden/>
          </w:rPr>
          <w:fldChar w:fldCharType="begin"/>
        </w:r>
        <w:r w:rsidR="009D25CB">
          <w:rPr>
            <w:noProof/>
            <w:webHidden/>
          </w:rPr>
          <w:instrText xml:space="preserve"> PAGEREF _Toc58775845 \h </w:instrText>
        </w:r>
        <w:r w:rsidR="009D25CB">
          <w:rPr>
            <w:noProof/>
            <w:webHidden/>
          </w:rPr>
        </w:r>
        <w:r w:rsidR="009D25CB">
          <w:rPr>
            <w:noProof/>
            <w:webHidden/>
          </w:rPr>
          <w:fldChar w:fldCharType="separate"/>
        </w:r>
        <w:r w:rsidR="009D25CB">
          <w:rPr>
            <w:noProof/>
            <w:webHidden/>
          </w:rPr>
          <w:t>6</w:t>
        </w:r>
        <w:r w:rsidR="009D25CB">
          <w:rPr>
            <w:noProof/>
            <w:webHidden/>
          </w:rPr>
          <w:fldChar w:fldCharType="end"/>
        </w:r>
      </w:hyperlink>
    </w:p>
    <w:p w14:paraId="62D16E53" w14:textId="77777777" w:rsidR="009D25CB" w:rsidRDefault="00F93A0B">
      <w:pPr>
        <w:pStyle w:val="TableofFigures"/>
        <w:tabs>
          <w:tab w:val="right" w:leader="dot" w:pos="9017"/>
        </w:tabs>
        <w:rPr>
          <w:rFonts w:asciiTheme="minorHAnsi" w:eastAsiaTheme="minorEastAsia" w:hAnsiTheme="minorHAnsi"/>
          <w:noProof/>
          <w:sz w:val="24"/>
          <w:szCs w:val="24"/>
          <w:lang w:eastAsia="ko-KR"/>
        </w:rPr>
      </w:pPr>
      <w:hyperlink w:anchor="_Toc58775846" w:history="1">
        <w:r w:rsidR="009D25CB" w:rsidRPr="00D16B57">
          <w:rPr>
            <w:rStyle w:val="Hyperlink"/>
            <w:noProof/>
          </w:rPr>
          <w:t>Figure 3. The IEEE 802.15.4 packet structure.</w:t>
        </w:r>
        <w:r w:rsidR="009D25CB">
          <w:rPr>
            <w:noProof/>
            <w:webHidden/>
          </w:rPr>
          <w:tab/>
        </w:r>
        <w:r w:rsidR="009D25CB">
          <w:rPr>
            <w:noProof/>
            <w:webHidden/>
          </w:rPr>
          <w:fldChar w:fldCharType="begin"/>
        </w:r>
        <w:r w:rsidR="009D25CB">
          <w:rPr>
            <w:noProof/>
            <w:webHidden/>
          </w:rPr>
          <w:instrText xml:space="preserve"> PAGEREF _Toc58775846 \h </w:instrText>
        </w:r>
        <w:r w:rsidR="009D25CB">
          <w:rPr>
            <w:noProof/>
            <w:webHidden/>
          </w:rPr>
        </w:r>
        <w:r w:rsidR="009D25CB">
          <w:rPr>
            <w:noProof/>
            <w:webHidden/>
          </w:rPr>
          <w:fldChar w:fldCharType="separate"/>
        </w:r>
        <w:r w:rsidR="009D25CB">
          <w:rPr>
            <w:noProof/>
            <w:webHidden/>
          </w:rPr>
          <w:t>7</w:t>
        </w:r>
        <w:r w:rsidR="009D25CB">
          <w:rPr>
            <w:noProof/>
            <w:webHidden/>
          </w:rPr>
          <w:fldChar w:fldCharType="end"/>
        </w:r>
      </w:hyperlink>
    </w:p>
    <w:p w14:paraId="178249E2" w14:textId="77777777" w:rsidR="009D25CB" w:rsidRDefault="00F93A0B">
      <w:pPr>
        <w:pStyle w:val="TableofFigures"/>
        <w:tabs>
          <w:tab w:val="right" w:leader="dot" w:pos="9017"/>
        </w:tabs>
        <w:rPr>
          <w:rFonts w:asciiTheme="minorHAnsi" w:eastAsiaTheme="minorEastAsia" w:hAnsiTheme="minorHAnsi"/>
          <w:noProof/>
          <w:sz w:val="24"/>
          <w:szCs w:val="24"/>
          <w:lang w:eastAsia="ko-KR"/>
        </w:rPr>
      </w:pPr>
      <w:hyperlink w:anchor="_Toc58775847" w:history="1">
        <w:r w:rsidR="009D25CB" w:rsidRPr="00D16B57">
          <w:rPr>
            <w:rStyle w:val="Hyperlink"/>
            <w:noProof/>
          </w:rPr>
          <w:t>Figure 4. An example TSCH schedule.</w:t>
        </w:r>
        <w:r w:rsidR="009D25CB">
          <w:rPr>
            <w:noProof/>
            <w:webHidden/>
          </w:rPr>
          <w:tab/>
        </w:r>
        <w:r w:rsidR="009D25CB">
          <w:rPr>
            <w:noProof/>
            <w:webHidden/>
          </w:rPr>
          <w:fldChar w:fldCharType="begin"/>
        </w:r>
        <w:r w:rsidR="009D25CB">
          <w:rPr>
            <w:noProof/>
            <w:webHidden/>
          </w:rPr>
          <w:instrText xml:space="preserve"> PAGEREF _Toc58775847 \h </w:instrText>
        </w:r>
        <w:r w:rsidR="009D25CB">
          <w:rPr>
            <w:noProof/>
            <w:webHidden/>
          </w:rPr>
        </w:r>
        <w:r w:rsidR="009D25CB">
          <w:rPr>
            <w:noProof/>
            <w:webHidden/>
          </w:rPr>
          <w:fldChar w:fldCharType="separate"/>
        </w:r>
        <w:r w:rsidR="009D25CB">
          <w:rPr>
            <w:noProof/>
            <w:webHidden/>
          </w:rPr>
          <w:t>10</w:t>
        </w:r>
        <w:r w:rsidR="009D25CB">
          <w:rPr>
            <w:noProof/>
            <w:webHidden/>
          </w:rPr>
          <w:fldChar w:fldCharType="end"/>
        </w:r>
      </w:hyperlink>
    </w:p>
    <w:p w14:paraId="7C5933DF" w14:textId="77777777" w:rsidR="009D25CB" w:rsidRDefault="00F93A0B">
      <w:pPr>
        <w:pStyle w:val="TableofFigures"/>
        <w:tabs>
          <w:tab w:val="right" w:leader="dot" w:pos="9017"/>
        </w:tabs>
        <w:rPr>
          <w:rFonts w:asciiTheme="minorHAnsi" w:eastAsiaTheme="minorEastAsia" w:hAnsiTheme="minorHAnsi"/>
          <w:noProof/>
          <w:sz w:val="24"/>
          <w:szCs w:val="24"/>
          <w:lang w:eastAsia="ko-KR"/>
        </w:rPr>
      </w:pPr>
      <w:hyperlink w:anchor="_Toc58775848" w:history="1">
        <w:r w:rsidR="009D25CB" w:rsidRPr="00D16B57">
          <w:rPr>
            <w:rStyle w:val="Hyperlink"/>
            <w:noProof/>
          </w:rPr>
          <w:t>Figure 5. Contiki, Contiki-NG Network stack, and some example protocols</w:t>
        </w:r>
        <w:r w:rsidR="009D25CB">
          <w:rPr>
            <w:noProof/>
            <w:webHidden/>
          </w:rPr>
          <w:tab/>
        </w:r>
        <w:r w:rsidR="009D25CB">
          <w:rPr>
            <w:noProof/>
            <w:webHidden/>
          </w:rPr>
          <w:fldChar w:fldCharType="begin"/>
        </w:r>
        <w:r w:rsidR="009D25CB">
          <w:rPr>
            <w:noProof/>
            <w:webHidden/>
          </w:rPr>
          <w:instrText xml:space="preserve"> PAGEREF _Toc58775848 \h </w:instrText>
        </w:r>
        <w:r w:rsidR="009D25CB">
          <w:rPr>
            <w:noProof/>
            <w:webHidden/>
          </w:rPr>
        </w:r>
        <w:r w:rsidR="009D25CB">
          <w:rPr>
            <w:noProof/>
            <w:webHidden/>
          </w:rPr>
          <w:fldChar w:fldCharType="separate"/>
        </w:r>
        <w:r w:rsidR="009D25CB">
          <w:rPr>
            <w:noProof/>
            <w:webHidden/>
          </w:rPr>
          <w:t>12</w:t>
        </w:r>
        <w:r w:rsidR="009D25CB">
          <w:rPr>
            <w:noProof/>
            <w:webHidden/>
          </w:rPr>
          <w:fldChar w:fldCharType="end"/>
        </w:r>
      </w:hyperlink>
    </w:p>
    <w:p w14:paraId="0527EAE0" w14:textId="77777777" w:rsidR="009D25CB" w:rsidRDefault="00F93A0B">
      <w:pPr>
        <w:pStyle w:val="TableofFigures"/>
        <w:tabs>
          <w:tab w:val="right" w:leader="dot" w:pos="9017"/>
        </w:tabs>
        <w:rPr>
          <w:rFonts w:asciiTheme="minorHAnsi" w:eastAsiaTheme="minorEastAsia" w:hAnsiTheme="minorHAnsi"/>
          <w:noProof/>
          <w:sz w:val="24"/>
          <w:szCs w:val="24"/>
          <w:lang w:eastAsia="ko-KR"/>
        </w:rPr>
      </w:pPr>
      <w:hyperlink w:anchor="_Toc58775849" w:history="1">
        <w:r w:rsidR="009D25CB" w:rsidRPr="00D16B57">
          <w:rPr>
            <w:rStyle w:val="Hyperlink"/>
            <w:noProof/>
          </w:rPr>
          <w:t>Figure 6. Categories of some Link Quality Estimators.</w:t>
        </w:r>
        <w:r w:rsidR="009D25CB">
          <w:rPr>
            <w:noProof/>
            <w:webHidden/>
          </w:rPr>
          <w:tab/>
        </w:r>
        <w:r w:rsidR="009D25CB">
          <w:rPr>
            <w:noProof/>
            <w:webHidden/>
          </w:rPr>
          <w:fldChar w:fldCharType="begin"/>
        </w:r>
        <w:r w:rsidR="009D25CB">
          <w:rPr>
            <w:noProof/>
            <w:webHidden/>
          </w:rPr>
          <w:instrText xml:space="preserve"> PAGEREF _Toc58775849 \h </w:instrText>
        </w:r>
        <w:r w:rsidR="009D25CB">
          <w:rPr>
            <w:noProof/>
            <w:webHidden/>
          </w:rPr>
        </w:r>
        <w:r w:rsidR="009D25CB">
          <w:rPr>
            <w:noProof/>
            <w:webHidden/>
          </w:rPr>
          <w:fldChar w:fldCharType="separate"/>
        </w:r>
        <w:r w:rsidR="009D25CB">
          <w:rPr>
            <w:noProof/>
            <w:webHidden/>
          </w:rPr>
          <w:t>15</w:t>
        </w:r>
        <w:r w:rsidR="009D25CB">
          <w:rPr>
            <w:noProof/>
            <w:webHidden/>
          </w:rPr>
          <w:fldChar w:fldCharType="end"/>
        </w:r>
      </w:hyperlink>
    </w:p>
    <w:p w14:paraId="676A4666" w14:textId="77777777" w:rsidR="009D25CB" w:rsidRDefault="00F93A0B">
      <w:pPr>
        <w:pStyle w:val="TableofFigures"/>
        <w:tabs>
          <w:tab w:val="right" w:leader="dot" w:pos="9017"/>
        </w:tabs>
        <w:rPr>
          <w:rFonts w:asciiTheme="minorHAnsi" w:eastAsiaTheme="minorEastAsia" w:hAnsiTheme="minorHAnsi"/>
          <w:noProof/>
          <w:sz w:val="24"/>
          <w:szCs w:val="24"/>
          <w:lang w:eastAsia="ko-KR"/>
        </w:rPr>
      </w:pPr>
      <w:hyperlink w:anchor="_Toc58775850" w:history="1">
        <w:r w:rsidR="009D25CB" w:rsidRPr="00D16B57">
          <w:rPr>
            <w:rStyle w:val="Hyperlink"/>
            <w:noProof/>
          </w:rPr>
          <w:t>Figure 7. An example network.</w:t>
        </w:r>
        <w:r w:rsidR="009D25CB">
          <w:rPr>
            <w:noProof/>
            <w:webHidden/>
          </w:rPr>
          <w:tab/>
        </w:r>
        <w:r w:rsidR="009D25CB">
          <w:rPr>
            <w:noProof/>
            <w:webHidden/>
          </w:rPr>
          <w:fldChar w:fldCharType="begin"/>
        </w:r>
        <w:r w:rsidR="009D25CB">
          <w:rPr>
            <w:noProof/>
            <w:webHidden/>
          </w:rPr>
          <w:instrText xml:space="preserve"> PAGEREF _Toc58775850 \h </w:instrText>
        </w:r>
        <w:r w:rsidR="009D25CB">
          <w:rPr>
            <w:noProof/>
            <w:webHidden/>
          </w:rPr>
        </w:r>
        <w:r w:rsidR="009D25CB">
          <w:rPr>
            <w:noProof/>
            <w:webHidden/>
          </w:rPr>
          <w:fldChar w:fldCharType="separate"/>
        </w:r>
        <w:r w:rsidR="009D25CB">
          <w:rPr>
            <w:noProof/>
            <w:webHidden/>
          </w:rPr>
          <w:t>18</w:t>
        </w:r>
        <w:r w:rsidR="009D25CB">
          <w:rPr>
            <w:noProof/>
            <w:webHidden/>
          </w:rPr>
          <w:fldChar w:fldCharType="end"/>
        </w:r>
      </w:hyperlink>
    </w:p>
    <w:p w14:paraId="731BABA4" w14:textId="77777777" w:rsidR="009D25CB" w:rsidRDefault="00F93A0B">
      <w:pPr>
        <w:pStyle w:val="TableofFigures"/>
        <w:tabs>
          <w:tab w:val="right" w:leader="dot" w:pos="9017"/>
        </w:tabs>
        <w:rPr>
          <w:rFonts w:asciiTheme="minorHAnsi" w:eastAsiaTheme="minorEastAsia" w:hAnsiTheme="minorHAnsi"/>
          <w:noProof/>
          <w:sz w:val="24"/>
          <w:szCs w:val="24"/>
          <w:lang w:eastAsia="ko-KR"/>
        </w:rPr>
      </w:pPr>
      <w:hyperlink w:anchor="_Toc58775851" w:history="1">
        <w:r w:rsidR="009D25CB" w:rsidRPr="00D16B57">
          <w:rPr>
            <w:rStyle w:val="Hyperlink"/>
            <w:noProof/>
          </w:rPr>
          <w:t>Figure 8. Orchestra’s schedule assigns in NCP.</w:t>
        </w:r>
        <w:r w:rsidR="009D25CB">
          <w:rPr>
            <w:noProof/>
            <w:webHidden/>
          </w:rPr>
          <w:tab/>
        </w:r>
        <w:r w:rsidR="009D25CB">
          <w:rPr>
            <w:noProof/>
            <w:webHidden/>
          </w:rPr>
          <w:fldChar w:fldCharType="begin"/>
        </w:r>
        <w:r w:rsidR="009D25CB">
          <w:rPr>
            <w:noProof/>
            <w:webHidden/>
          </w:rPr>
          <w:instrText xml:space="preserve"> PAGEREF _Toc58775851 \h </w:instrText>
        </w:r>
        <w:r w:rsidR="009D25CB">
          <w:rPr>
            <w:noProof/>
            <w:webHidden/>
          </w:rPr>
        </w:r>
        <w:r w:rsidR="009D25CB">
          <w:rPr>
            <w:noProof/>
            <w:webHidden/>
          </w:rPr>
          <w:fldChar w:fldCharType="separate"/>
        </w:r>
        <w:r w:rsidR="009D25CB">
          <w:rPr>
            <w:noProof/>
            <w:webHidden/>
          </w:rPr>
          <w:t>19</w:t>
        </w:r>
        <w:r w:rsidR="009D25CB">
          <w:rPr>
            <w:noProof/>
            <w:webHidden/>
          </w:rPr>
          <w:fldChar w:fldCharType="end"/>
        </w:r>
      </w:hyperlink>
    </w:p>
    <w:p w14:paraId="0794A4B3" w14:textId="77777777" w:rsidR="009D25CB" w:rsidRDefault="00F93A0B">
      <w:pPr>
        <w:pStyle w:val="TableofFigures"/>
        <w:tabs>
          <w:tab w:val="right" w:leader="dot" w:pos="9017"/>
        </w:tabs>
        <w:rPr>
          <w:rFonts w:asciiTheme="minorHAnsi" w:eastAsiaTheme="minorEastAsia" w:hAnsiTheme="minorHAnsi"/>
          <w:noProof/>
          <w:sz w:val="24"/>
          <w:szCs w:val="24"/>
          <w:lang w:eastAsia="ko-KR"/>
        </w:rPr>
      </w:pPr>
      <w:hyperlink w:anchor="_Toc58775852" w:history="1">
        <w:r w:rsidR="009D25CB" w:rsidRPr="00D16B57">
          <w:rPr>
            <w:rStyle w:val="Hyperlink"/>
            <w:noProof/>
          </w:rPr>
          <w:t>Figure 9. The distribution of Burstiness compares with link PRR.</w:t>
        </w:r>
        <w:r w:rsidR="009D25CB">
          <w:rPr>
            <w:noProof/>
            <w:webHidden/>
          </w:rPr>
          <w:tab/>
        </w:r>
        <w:r w:rsidR="009D25CB">
          <w:rPr>
            <w:noProof/>
            <w:webHidden/>
          </w:rPr>
          <w:fldChar w:fldCharType="begin"/>
        </w:r>
        <w:r w:rsidR="009D25CB">
          <w:rPr>
            <w:noProof/>
            <w:webHidden/>
          </w:rPr>
          <w:instrText xml:space="preserve"> PAGEREF _Toc58775852 \h </w:instrText>
        </w:r>
        <w:r w:rsidR="009D25CB">
          <w:rPr>
            <w:noProof/>
            <w:webHidden/>
          </w:rPr>
        </w:r>
        <w:r w:rsidR="009D25CB">
          <w:rPr>
            <w:noProof/>
            <w:webHidden/>
          </w:rPr>
          <w:fldChar w:fldCharType="separate"/>
        </w:r>
        <w:r w:rsidR="009D25CB">
          <w:rPr>
            <w:noProof/>
            <w:webHidden/>
          </w:rPr>
          <w:t>21</w:t>
        </w:r>
        <w:r w:rsidR="009D25CB">
          <w:rPr>
            <w:noProof/>
            <w:webHidden/>
          </w:rPr>
          <w:fldChar w:fldCharType="end"/>
        </w:r>
      </w:hyperlink>
    </w:p>
    <w:p w14:paraId="6C7F0CB7" w14:textId="77777777" w:rsidR="009D25CB" w:rsidRDefault="00F93A0B">
      <w:pPr>
        <w:pStyle w:val="TableofFigures"/>
        <w:tabs>
          <w:tab w:val="right" w:leader="dot" w:pos="9017"/>
        </w:tabs>
        <w:rPr>
          <w:rFonts w:asciiTheme="minorHAnsi" w:eastAsiaTheme="minorEastAsia" w:hAnsiTheme="minorHAnsi"/>
          <w:noProof/>
          <w:sz w:val="24"/>
          <w:szCs w:val="24"/>
          <w:lang w:eastAsia="ko-KR"/>
        </w:rPr>
      </w:pPr>
      <w:hyperlink w:anchor="_Toc58775853" w:history="1">
        <w:r w:rsidR="009D25CB" w:rsidRPr="00D16B57">
          <w:rPr>
            <w:rStyle w:val="Hyperlink"/>
            <w:noProof/>
          </w:rPr>
          <w:t>Figure 10. The flowchart of the main procedures in Algorithm 1.</w:t>
        </w:r>
        <w:r w:rsidR="009D25CB">
          <w:rPr>
            <w:noProof/>
            <w:webHidden/>
          </w:rPr>
          <w:tab/>
        </w:r>
        <w:r w:rsidR="009D25CB">
          <w:rPr>
            <w:noProof/>
            <w:webHidden/>
          </w:rPr>
          <w:fldChar w:fldCharType="begin"/>
        </w:r>
        <w:r w:rsidR="009D25CB">
          <w:rPr>
            <w:noProof/>
            <w:webHidden/>
          </w:rPr>
          <w:instrText xml:space="preserve"> PAGEREF _Toc58775853 \h </w:instrText>
        </w:r>
        <w:r w:rsidR="009D25CB">
          <w:rPr>
            <w:noProof/>
            <w:webHidden/>
          </w:rPr>
        </w:r>
        <w:r w:rsidR="009D25CB">
          <w:rPr>
            <w:noProof/>
            <w:webHidden/>
          </w:rPr>
          <w:fldChar w:fldCharType="separate"/>
        </w:r>
        <w:r w:rsidR="009D25CB">
          <w:rPr>
            <w:noProof/>
            <w:webHidden/>
          </w:rPr>
          <w:t>24</w:t>
        </w:r>
        <w:r w:rsidR="009D25CB">
          <w:rPr>
            <w:noProof/>
            <w:webHidden/>
          </w:rPr>
          <w:fldChar w:fldCharType="end"/>
        </w:r>
      </w:hyperlink>
    </w:p>
    <w:p w14:paraId="6117B054" w14:textId="77777777" w:rsidR="009D25CB" w:rsidRDefault="00F93A0B">
      <w:pPr>
        <w:pStyle w:val="TableofFigures"/>
        <w:tabs>
          <w:tab w:val="right" w:leader="dot" w:pos="9017"/>
        </w:tabs>
        <w:rPr>
          <w:rFonts w:asciiTheme="minorHAnsi" w:eastAsiaTheme="minorEastAsia" w:hAnsiTheme="minorHAnsi"/>
          <w:noProof/>
          <w:sz w:val="24"/>
          <w:szCs w:val="24"/>
          <w:lang w:eastAsia="ko-KR"/>
        </w:rPr>
      </w:pPr>
      <w:hyperlink w:anchor="_Toc58775854" w:history="1">
        <w:r w:rsidR="009D25CB" w:rsidRPr="00D16B57">
          <w:rPr>
            <w:rStyle w:val="Hyperlink"/>
            <w:noProof/>
          </w:rPr>
          <w:t xml:space="preserve">Figure 11. </w:t>
        </w:r>
        <w:r w:rsidR="009D25CB" w:rsidRPr="00D16B57">
          <w:rPr>
            <w:rStyle w:val="Hyperlink"/>
            <w:noProof/>
            <w:lang w:bidi="en-US"/>
          </w:rPr>
          <w:t>The flowchart of the main procedures in Algorithm 2.</w:t>
        </w:r>
        <w:r w:rsidR="009D25CB">
          <w:rPr>
            <w:noProof/>
            <w:webHidden/>
          </w:rPr>
          <w:tab/>
        </w:r>
        <w:r w:rsidR="009D25CB">
          <w:rPr>
            <w:noProof/>
            <w:webHidden/>
          </w:rPr>
          <w:fldChar w:fldCharType="begin"/>
        </w:r>
        <w:r w:rsidR="009D25CB">
          <w:rPr>
            <w:noProof/>
            <w:webHidden/>
          </w:rPr>
          <w:instrText xml:space="preserve"> PAGEREF _Toc58775854 \h </w:instrText>
        </w:r>
        <w:r w:rsidR="009D25CB">
          <w:rPr>
            <w:noProof/>
            <w:webHidden/>
          </w:rPr>
        </w:r>
        <w:r w:rsidR="009D25CB">
          <w:rPr>
            <w:noProof/>
            <w:webHidden/>
          </w:rPr>
          <w:fldChar w:fldCharType="separate"/>
        </w:r>
        <w:r w:rsidR="009D25CB">
          <w:rPr>
            <w:noProof/>
            <w:webHidden/>
          </w:rPr>
          <w:t>27</w:t>
        </w:r>
        <w:r w:rsidR="009D25CB">
          <w:rPr>
            <w:noProof/>
            <w:webHidden/>
          </w:rPr>
          <w:fldChar w:fldCharType="end"/>
        </w:r>
      </w:hyperlink>
    </w:p>
    <w:p w14:paraId="64D47D6D" w14:textId="77777777" w:rsidR="009D25CB" w:rsidRDefault="00F93A0B">
      <w:pPr>
        <w:pStyle w:val="TableofFigures"/>
        <w:tabs>
          <w:tab w:val="right" w:leader="dot" w:pos="9017"/>
        </w:tabs>
        <w:rPr>
          <w:rFonts w:asciiTheme="minorHAnsi" w:eastAsiaTheme="minorEastAsia" w:hAnsiTheme="minorHAnsi"/>
          <w:noProof/>
          <w:sz w:val="24"/>
          <w:szCs w:val="24"/>
          <w:lang w:eastAsia="ko-KR"/>
        </w:rPr>
      </w:pPr>
      <w:hyperlink w:anchor="_Toc58775855" w:history="1">
        <w:r w:rsidR="009D25CB" w:rsidRPr="00D16B57">
          <w:rPr>
            <w:rStyle w:val="Hyperlink"/>
            <w:noProof/>
          </w:rPr>
          <w:t>Figure 12. Relationship between the number of retransmissions and the packet reception rate.</w:t>
        </w:r>
        <w:r w:rsidR="009D25CB">
          <w:rPr>
            <w:noProof/>
            <w:webHidden/>
          </w:rPr>
          <w:tab/>
        </w:r>
        <w:r w:rsidR="009D25CB">
          <w:rPr>
            <w:noProof/>
            <w:webHidden/>
          </w:rPr>
          <w:fldChar w:fldCharType="begin"/>
        </w:r>
        <w:r w:rsidR="009D25CB">
          <w:rPr>
            <w:noProof/>
            <w:webHidden/>
          </w:rPr>
          <w:instrText xml:space="preserve"> PAGEREF _Toc58775855 \h </w:instrText>
        </w:r>
        <w:r w:rsidR="009D25CB">
          <w:rPr>
            <w:noProof/>
            <w:webHidden/>
          </w:rPr>
        </w:r>
        <w:r w:rsidR="009D25CB">
          <w:rPr>
            <w:noProof/>
            <w:webHidden/>
          </w:rPr>
          <w:fldChar w:fldCharType="separate"/>
        </w:r>
        <w:r w:rsidR="009D25CB">
          <w:rPr>
            <w:noProof/>
            <w:webHidden/>
          </w:rPr>
          <w:t>29</w:t>
        </w:r>
        <w:r w:rsidR="009D25CB">
          <w:rPr>
            <w:noProof/>
            <w:webHidden/>
          </w:rPr>
          <w:fldChar w:fldCharType="end"/>
        </w:r>
      </w:hyperlink>
    </w:p>
    <w:p w14:paraId="46DCA28D" w14:textId="77777777" w:rsidR="009D25CB" w:rsidRDefault="00F93A0B">
      <w:pPr>
        <w:pStyle w:val="TableofFigures"/>
        <w:tabs>
          <w:tab w:val="right" w:leader="dot" w:pos="9017"/>
        </w:tabs>
        <w:rPr>
          <w:rFonts w:asciiTheme="minorHAnsi" w:eastAsiaTheme="minorEastAsia" w:hAnsiTheme="minorHAnsi"/>
          <w:noProof/>
          <w:sz w:val="24"/>
          <w:szCs w:val="24"/>
          <w:lang w:eastAsia="ko-KR"/>
        </w:rPr>
      </w:pPr>
      <w:hyperlink w:anchor="_Toc58775856" w:history="1">
        <w:r w:rsidR="009D25CB" w:rsidRPr="00D16B57">
          <w:rPr>
            <w:rStyle w:val="Hyperlink"/>
            <w:noProof/>
          </w:rPr>
          <w:t>Figure 13. Effect of the hop count on network performance.</w:t>
        </w:r>
        <w:r w:rsidR="009D25CB">
          <w:rPr>
            <w:noProof/>
            <w:webHidden/>
          </w:rPr>
          <w:tab/>
        </w:r>
        <w:r w:rsidR="009D25CB">
          <w:rPr>
            <w:noProof/>
            <w:webHidden/>
          </w:rPr>
          <w:fldChar w:fldCharType="begin"/>
        </w:r>
        <w:r w:rsidR="009D25CB">
          <w:rPr>
            <w:noProof/>
            <w:webHidden/>
          </w:rPr>
          <w:instrText xml:space="preserve"> PAGEREF _Toc58775856 \h </w:instrText>
        </w:r>
        <w:r w:rsidR="009D25CB">
          <w:rPr>
            <w:noProof/>
            <w:webHidden/>
          </w:rPr>
        </w:r>
        <w:r w:rsidR="009D25CB">
          <w:rPr>
            <w:noProof/>
            <w:webHidden/>
          </w:rPr>
          <w:fldChar w:fldCharType="separate"/>
        </w:r>
        <w:r w:rsidR="009D25CB">
          <w:rPr>
            <w:noProof/>
            <w:webHidden/>
          </w:rPr>
          <w:t>30</w:t>
        </w:r>
        <w:r w:rsidR="009D25CB">
          <w:rPr>
            <w:noProof/>
            <w:webHidden/>
          </w:rPr>
          <w:fldChar w:fldCharType="end"/>
        </w:r>
      </w:hyperlink>
    </w:p>
    <w:p w14:paraId="1954E0E7" w14:textId="77777777" w:rsidR="009D25CB" w:rsidRDefault="00F93A0B">
      <w:pPr>
        <w:pStyle w:val="TableofFigures"/>
        <w:tabs>
          <w:tab w:val="right" w:leader="dot" w:pos="9017"/>
        </w:tabs>
        <w:rPr>
          <w:rFonts w:asciiTheme="minorHAnsi" w:eastAsiaTheme="minorEastAsia" w:hAnsiTheme="minorHAnsi"/>
          <w:noProof/>
          <w:sz w:val="24"/>
          <w:szCs w:val="24"/>
          <w:lang w:eastAsia="ko-KR"/>
        </w:rPr>
      </w:pPr>
      <w:hyperlink w:anchor="_Toc58775857" w:history="1">
        <w:r w:rsidR="009D25CB" w:rsidRPr="00D16B57">
          <w:rPr>
            <w:rStyle w:val="Hyperlink"/>
            <w:noProof/>
          </w:rPr>
          <w:t>Figure 14. The data PRR of sensor nodes under several estimation schemes.</w:t>
        </w:r>
        <w:r w:rsidR="009D25CB">
          <w:rPr>
            <w:noProof/>
            <w:webHidden/>
          </w:rPr>
          <w:tab/>
        </w:r>
        <w:r w:rsidR="009D25CB">
          <w:rPr>
            <w:noProof/>
            <w:webHidden/>
          </w:rPr>
          <w:fldChar w:fldCharType="begin"/>
        </w:r>
        <w:r w:rsidR="009D25CB">
          <w:rPr>
            <w:noProof/>
            <w:webHidden/>
          </w:rPr>
          <w:instrText xml:space="preserve"> PAGEREF _Toc58775857 \h </w:instrText>
        </w:r>
        <w:r w:rsidR="009D25CB">
          <w:rPr>
            <w:noProof/>
            <w:webHidden/>
          </w:rPr>
        </w:r>
        <w:r w:rsidR="009D25CB">
          <w:rPr>
            <w:noProof/>
            <w:webHidden/>
          </w:rPr>
          <w:fldChar w:fldCharType="separate"/>
        </w:r>
        <w:r w:rsidR="009D25CB">
          <w:rPr>
            <w:noProof/>
            <w:webHidden/>
          </w:rPr>
          <w:t>31</w:t>
        </w:r>
        <w:r w:rsidR="009D25CB">
          <w:rPr>
            <w:noProof/>
            <w:webHidden/>
          </w:rPr>
          <w:fldChar w:fldCharType="end"/>
        </w:r>
      </w:hyperlink>
    </w:p>
    <w:p w14:paraId="6844C40C" w14:textId="77777777" w:rsidR="009D25CB" w:rsidRDefault="00F93A0B">
      <w:pPr>
        <w:pStyle w:val="TableofFigures"/>
        <w:tabs>
          <w:tab w:val="right" w:leader="dot" w:pos="9017"/>
        </w:tabs>
        <w:rPr>
          <w:rFonts w:asciiTheme="minorHAnsi" w:eastAsiaTheme="minorEastAsia" w:hAnsiTheme="minorHAnsi"/>
          <w:noProof/>
          <w:sz w:val="24"/>
          <w:szCs w:val="24"/>
          <w:lang w:eastAsia="ko-KR"/>
        </w:rPr>
      </w:pPr>
      <w:hyperlink w:anchor="_Toc58775858" w:history="1">
        <w:r w:rsidR="009D25CB" w:rsidRPr="00D16B57">
          <w:rPr>
            <w:rStyle w:val="Hyperlink"/>
            <w:noProof/>
          </w:rPr>
          <w:t>Figure 15. The PRR data of sensor nodes under several network schemes.</w:t>
        </w:r>
        <w:r w:rsidR="009D25CB">
          <w:rPr>
            <w:noProof/>
            <w:webHidden/>
          </w:rPr>
          <w:tab/>
        </w:r>
        <w:r w:rsidR="009D25CB">
          <w:rPr>
            <w:noProof/>
            <w:webHidden/>
          </w:rPr>
          <w:fldChar w:fldCharType="begin"/>
        </w:r>
        <w:r w:rsidR="009D25CB">
          <w:rPr>
            <w:noProof/>
            <w:webHidden/>
          </w:rPr>
          <w:instrText xml:space="preserve"> PAGEREF _Toc58775858 \h </w:instrText>
        </w:r>
        <w:r w:rsidR="009D25CB">
          <w:rPr>
            <w:noProof/>
            <w:webHidden/>
          </w:rPr>
        </w:r>
        <w:r w:rsidR="009D25CB">
          <w:rPr>
            <w:noProof/>
            <w:webHidden/>
          </w:rPr>
          <w:fldChar w:fldCharType="separate"/>
        </w:r>
        <w:r w:rsidR="009D25CB">
          <w:rPr>
            <w:noProof/>
            <w:webHidden/>
          </w:rPr>
          <w:t>32</w:t>
        </w:r>
        <w:r w:rsidR="009D25CB">
          <w:rPr>
            <w:noProof/>
            <w:webHidden/>
          </w:rPr>
          <w:fldChar w:fldCharType="end"/>
        </w:r>
      </w:hyperlink>
    </w:p>
    <w:p w14:paraId="05775702" w14:textId="0DC42BC1" w:rsidR="00AD1F68" w:rsidRDefault="00240355" w:rsidP="000547BE">
      <w:r>
        <w:fldChar w:fldCharType="end"/>
      </w:r>
    </w:p>
    <w:p w14:paraId="4E5194C2" w14:textId="77777777" w:rsidR="00AD1F68" w:rsidRDefault="00AD1F68" w:rsidP="00AD1F68"/>
    <w:p w14:paraId="2AC4B6B0" w14:textId="77777777" w:rsidR="00AD1F68" w:rsidRDefault="00AD1F68" w:rsidP="00AD1F68"/>
    <w:p w14:paraId="57A13A1B" w14:textId="77777777" w:rsidR="00AD1F68" w:rsidRDefault="00AD1F68" w:rsidP="00AD1F68"/>
    <w:p w14:paraId="5F3EF22D" w14:textId="77777777" w:rsidR="00AD1F68" w:rsidRDefault="00AD1F68" w:rsidP="00AD1F68"/>
    <w:p w14:paraId="0CDD966C" w14:textId="77777777" w:rsidR="00AD1F68" w:rsidRDefault="00AD1F68" w:rsidP="00AD1F68"/>
    <w:p w14:paraId="56897797" w14:textId="77777777" w:rsidR="00E03D06" w:rsidRDefault="00E03D06">
      <w:pPr>
        <w:spacing w:line="259" w:lineRule="auto"/>
        <w:jc w:val="left"/>
        <w:rPr>
          <w:rFonts w:eastAsiaTheme="majorEastAsia" w:cstheme="majorBidi"/>
          <w:sz w:val="36"/>
          <w:szCs w:val="32"/>
        </w:rPr>
      </w:pPr>
      <w:r>
        <w:br w:type="page"/>
      </w:r>
    </w:p>
    <w:p w14:paraId="7DBA9B9A" w14:textId="77777777" w:rsidR="00FA04EF" w:rsidRPr="00B4234B" w:rsidRDefault="00FA04EF" w:rsidP="00FA04EF">
      <w:pPr>
        <w:pStyle w:val="Heading10"/>
      </w:pPr>
      <w:bookmarkStart w:id="19" w:name="_Toc58513420"/>
      <w:bookmarkStart w:id="20" w:name="_Toc58775865"/>
      <w:r w:rsidRPr="00B4234B">
        <w:lastRenderedPageBreak/>
        <w:t>LIST OF TABLES</w:t>
      </w:r>
      <w:bookmarkEnd w:id="19"/>
      <w:bookmarkEnd w:id="20"/>
    </w:p>
    <w:p w14:paraId="34EC813C" w14:textId="77777777" w:rsidR="009D25CB" w:rsidRDefault="00FA04EF">
      <w:pPr>
        <w:pStyle w:val="TableofFigures"/>
        <w:tabs>
          <w:tab w:val="right" w:leader="dot" w:pos="9017"/>
        </w:tabs>
        <w:rPr>
          <w:rFonts w:asciiTheme="minorHAnsi" w:eastAsiaTheme="minorEastAsia" w:hAnsiTheme="minorHAnsi"/>
          <w:noProof/>
          <w:sz w:val="24"/>
          <w:szCs w:val="24"/>
          <w:lang w:eastAsia="ko-KR"/>
        </w:rPr>
      </w:pPr>
      <w:r>
        <w:rPr>
          <w:rFonts w:cs="Times New Roman"/>
          <w:b/>
          <w:sz w:val="36"/>
          <w:szCs w:val="36"/>
        </w:rPr>
        <w:fldChar w:fldCharType="begin"/>
      </w:r>
      <w:r>
        <w:rPr>
          <w:rFonts w:cs="Times New Roman"/>
          <w:b/>
          <w:sz w:val="36"/>
          <w:szCs w:val="36"/>
        </w:rPr>
        <w:instrText xml:space="preserve"> TOC \h \z \c "Table" </w:instrText>
      </w:r>
      <w:r>
        <w:rPr>
          <w:rFonts w:cs="Times New Roman"/>
          <w:b/>
          <w:sz w:val="36"/>
          <w:szCs w:val="36"/>
        </w:rPr>
        <w:fldChar w:fldCharType="separate"/>
      </w:r>
      <w:hyperlink w:anchor="_Toc58775834" w:history="1">
        <w:r w:rsidR="009D25CB" w:rsidRPr="00613FBF">
          <w:rPr>
            <w:rStyle w:val="Hyperlink"/>
            <w:noProof/>
          </w:rPr>
          <w:t>Table 1. IEEE 802.15.4 standard frequency, modulation, and data rate.</w:t>
        </w:r>
        <w:r w:rsidR="009D25CB">
          <w:rPr>
            <w:noProof/>
            <w:webHidden/>
          </w:rPr>
          <w:tab/>
        </w:r>
        <w:r w:rsidR="009D25CB">
          <w:rPr>
            <w:noProof/>
            <w:webHidden/>
          </w:rPr>
          <w:fldChar w:fldCharType="begin"/>
        </w:r>
        <w:r w:rsidR="009D25CB">
          <w:rPr>
            <w:noProof/>
            <w:webHidden/>
          </w:rPr>
          <w:instrText xml:space="preserve"> PAGEREF _Toc58775834 \h </w:instrText>
        </w:r>
        <w:r w:rsidR="009D25CB">
          <w:rPr>
            <w:noProof/>
            <w:webHidden/>
          </w:rPr>
        </w:r>
        <w:r w:rsidR="009D25CB">
          <w:rPr>
            <w:noProof/>
            <w:webHidden/>
          </w:rPr>
          <w:fldChar w:fldCharType="separate"/>
        </w:r>
        <w:r w:rsidR="009D25CB">
          <w:rPr>
            <w:noProof/>
            <w:webHidden/>
          </w:rPr>
          <w:t>7</w:t>
        </w:r>
        <w:r w:rsidR="009D25CB">
          <w:rPr>
            <w:noProof/>
            <w:webHidden/>
          </w:rPr>
          <w:fldChar w:fldCharType="end"/>
        </w:r>
      </w:hyperlink>
    </w:p>
    <w:p w14:paraId="7026B336" w14:textId="77777777" w:rsidR="009D25CB" w:rsidRDefault="00F93A0B">
      <w:pPr>
        <w:pStyle w:val="TableofFigures"/>
        <w:tabs>
          <w:tab w:val="right" w:leader="dot" w:pos="9017"/>
        </w:tabs>
        <w:rPr>
          <w:rFonts w:asciiTheme="minorHAnsi" w:eastAsiaTheme="minorEastAsia" w:hAnsiTheme="minorHAnsi"/>
          <w:noProof/>
          <w:sz w:val="24"/>
          <w:szCs w:val="24"/>
          <w:lang w:eastAsia="ko-KR"/>
        </w:rPr>
      </w:pPr>
      <w:hyperlink w:anchor="_Toc58775835" w:history="1">
        <w:r w:rsidR="009D25CB" w:rsidRPr="00613FBF">
          <w:rPr>
            <w:rStyle w:val="Hyperlink"/>
            <w:noProof/>
          </w:rPr>
          <w:t>Table 2. Burstiness distribution list of a link after finishing the measure link quality period.</w:t>
        </w:r>
        <w:r w:rsidR="009D25CB">
          <w:rPr>
            <w:noProof/>
            <w:webHidden/>
          </w:rPr>
          <w:tab/>
        </w:r>
        <w:r w:rsidR="009D25CB">
          <w:rPr>
            <w:noProof/>
            <w:webHidden/>
          </w:rPr>
          <w:fldChar w:fldCharType="begin"/>
        </w:r>
        <w:r w:rsidR="009D25CB">
          <w:rPr>
            <w:noProof/>
            <w:webHidden/>
          </w:rPr>
          <w:instrText xml:space="preserve"> PAGEREF _Toc58775835 \h </w:instrText>
        </w:r>
        <w:r w:rsidR="009D25CB">
          <w:rPr>
            <w:noProof/>
            <w:webHidden/>
          </w:rPr>
        </w:r>
        <w:r w:rsidR="009D25CB">
          <w:rPr>
            <w:noProof/>
            <w:webHidden/>
          </w:rPr>
          <w:fldChar w:fldCharType="separate"/>
        </w:r>
        <w:r w:rsidR="009D25CB">
          <w:rPr>
            <w:noProof/>
            <w:webHidden/>
          </w:rPr>
          <w:t>20</w:t>
        </w:r>
        <w:r w:rsidR="009D25CB">
          <w:rPr>
            <w:noProof/>
            <w:webHidden/>
          </w:rPr>
          <w:fldChar w:fldCharType="end"/>
        </w:r>
      </w:hyperlink>
    </w:p>
    <w:p w14:paraId="17B60559" w14:textId="77777777" w:rsidR="009D25CB" w:rsidRDefault="00F93A0B">
      <w:pPr>
        <w:pStyle w:val="TableofFigures"/>
        <w:tabs>
          <w:tab w:val="right" w:leader="dot" w:pos="9017"/>
        </w:tabs>
        <w:rPr>
          <w:rFonts w:asciiTheme="minorHAnsi" w:eastAsiaTheme="minorEastAsia" w:hAnsiTheme="minorHAnsi"/>
          <w:noProof/>
          <w:sz w:val="24"/>
          <w:szCs w:val="24"/>
          <w:lang w:eastAsia="ko-KR"/>
        </w:rPr>
      </w:pPr>
      <w:hyperlink w:anchor="_Toc58775836" w:history="1">
        <w:r w:rsidR="009D25CB" w:rsidRPr="00613FBF">
          <w:rPr>
            <w:rStyle w:val="Hyperlink"/>
            <w:noProof/>
          </w:rPr>
          <w:t>Table 3. Summary of the simulation set-up parameters.</w:t>
        </w:r>
        <w:r w:rsidR="009D25CB">
          <w:rPr>
            <w:noProof/>
            <w:webHidden/>
          </w:rPr>
          <w:tab/>
        </w:r>
        <w:r w:rsidR="009D25CB">
          <w:rPr>
            <w:noProof/>
            <w:webHidden/>
          </w:rPr>
          <w:fldChar w:fldCharType="begin"/>
        </w:r>
        <w:r w:rsidR="009D25CB">
          <w:rPr>
            <w:noProof/>
            <w:webHidden/>
          </w:rPr>
          <w:instrText xml:space="preserve"> PAGEREF _Toc58775836 \h </w:instrText>
        </w:r>
        <w:r w:rsidR="009D25CB">
          <w:rPr>
            <w:noProof/>
            <w:webHidden/>
          </w:rPr>
        </w:r>
        <w:r w:rsidR="009D25CB">
          <w:rPr>
            <w:noProof/>
            <w:webHidden/>
          </w:rPr>
          <w:fldChar w:fldCharType="separate"/>
        </w:r>
        <w:r w:rsidR="009D25CB">
          <w:rPr>
            <w:noProof/>
            <w:webHidden/>
          </w:rPr>
          <w:t>28</w:t>
        </w:r>
        <w:r w:rsidR="009D25CB">
          <w:rPr>
            <w:noProof/>
            <w:webHidden/>
          </w:rPr>
          <w:fldChar w:fldCharType="end"/>
        </w:r>
      </w:hyperlink>
    </w:p>
    <w:p w14:paraId="602484B2" w14:textId="0675C581" w:rsidR="00FA04EF" w:rsidRDefault="00FA04EF" w:rsidP="00FA04EF">
      <w:pPr>
        <w:spacing w:line="480" w:lineRule="auto"/>
        <w:rPr>
          <w:rFonts w:cs="Times New Roman"/>
          <w:b/>
          <w:sz w:val="36"/>
          <w:szCs w:val="36"/>
        </w:rPr>
      </w:pPr>
      <w:r>
        <w:rPr>
          <w:rFonts w:cs="Times New Roman"/>
          <w:b/>
          <w:sz w:val="36"/>
          <w:szCs w:val="36"/>
        </w:rPr>
        <w:fldChar w:fldCharType="end"/>
      </w:r>
    </w:p>
    <w:p w14:paraId="74039D58" w14:textId="77777777" w:rsidR="00FA04EF" w:rsidRDefault="00FA04EF" w:rsidP="00FA04EF">
      <w:pPr>
        <w:spacing w:line="480" w:lineRule="auto"/>
        <w:jc w:val="center"/>
        <w:rPr>
          <w:rFonts w:cs="Times New Roman"/>
          <w:b/>
          <w:sz w:val="36"/>
          <w:szCs w:val="36"/>
        </w:rPr>
      </w:pPr>
    </w:p>
    <w:p w14:paraId="49B81C66" w14:textId="77777777" w:rsidR="00FA04EF" w:rsidRDefault="00FA04EF" w:rsidP="00FA04EF">
      <w:pPr>
        <w:spacing w:line="480" w:lineRule="auto"/>
        <w:rPr>
          <w:rFonts w:cs="Times New Roman"/>
          <w:b/>
          <w:sz w:val="36"/>
          <w:szCs w:val="36"/>
        </w:rPr>
      </w:pPr>
    </w:p>
    <w:p w14:paraId="37265065" w14:textId="77777777" w:rsidR="00FA04EF" w:rsidRDefault="00FA04EF" w:rsidP="00FA04EF">
      <w:pPr>
        <w:spacing w:line="480" w:lineRule="auto"/>
        <w:rPr>
          <w:rFonts w:cs="Times New Roman"/>
          <w:b/>
          <w:sz w:val="36"/>
          <w:szCs w:val="36"/>
        </w:rPr>
      </w:pPr>
    </w:p>
    <w:p w14:paraId="53E6F647" w14:textId="77777777" w:rsidR="00FA04EF" w:rsidRDefault="00FA04EF" w:rsidP="00FA04EF">
      <w:pPr>
        <w:spacing w:line="480" w:lineRule="auto"/>
        <w:rPr>
          <w:rFonts w:cs="Times New Roman"/>
          <w:b/>
          <w:sz w:val="36"/>
          <w:szCs w:val="36"/>
        </w:rPr>
      </w:pPr>
    </w:p>
    <w:p w14:paraId="5E82D57D" w14:textId="77777777" w:rsidR="00FA04EF" w:rsidRDefault="00FA04EF" w:rsidP="00FA04EF">
      <w:pPr>
        <w:spacing w:line="480" w:lineRule="auto"/>
        <w:rPr>
          <w:rFonts w:cs="Times New Roman"/>
          <w:b/>
          <w:sz w:val="36"/>
          <w:szCs w:val="36"/>
        </w:rPr>
      </w:pPr>
    </w:p>
    <w:p w14:paraId="5C44F220" w14:textId="77777777" w:rsidR="00FA04EF" w:rsidRDefault="00FA04EF" w:rsidP="00FA04EF">
      <w:pPr>
        <w:spacing w:line="259" w:lineRule="auto"/>
        <w:jc w:val="left"/>
        <w:rPr>
          <w:rFonts w:eastAsiaTheme="majorEastAsia" w:cstheme="majorBidi"/>
          <w:sz w:val="36"/>
          <w:szCs w:val="32"/>
        </w:rPr>
      </w:pPr>
      <w:r>
        <w:br w:type="page"/>
      </w:r>
    </w:p>
    <w:p w14:paraId="2FDF61E6" w14:textId="3F715C31" w:rsidR="004D508A" w:rsidRPr="00DD5882" w:rsidRDefault="00467E6C" w:rsidP="00554191">
      <w:pPr>
        <w:pStyle w:val="Heading10"/>
      </w:pPr>
      <w:bookmarkStart w:id="21" w:name="_Toc58513421"/>
      <w:bookmarkStart w:id="22" w:name="_Toc58775866"/>
      <w:r w:rsidRPr="00DD5882">
        <w:lastRenderedPageBreak/>
        <w:t>Chapter 1: INTRODUCTION</w:t>
      </w:r>
      <w:bookmarkEnd w:id="21"/>
      <w:bookmarkEnd w:id="22"/>
    </w:p>
    <w:p w14:paraId="27BB785E" w14:textId="7F415E22" w:rsidR="00E140CD" w:rsidRDefault="004F1493" w:rsidP="00E140CD">
      <w:pPr>
        <w:pStyle w:val="Heading20"/>
        <w:numPr>
          <w:ilvl w:val="1"/>
          <w:numId w:val="1"/>
        </w:numPr>
      </w:pPr>
      <w:bookmarkStart w:id="23" w:name="_Toc58513422"/>
      <w:bookmarkStart w:id="24" w:name="_Toc58775867"/>
      <w:r>
        <w:t>Overview</w:t>
      </w:r>
      <w:r w:rsidR="00FA04EF">
        <w:t>.</w:t>
      </w:r>
      <w:bookmarkEnd w:id="23"/>
      <w:bookmarkEnd w:id="24"/>
    </w:p>
    <w:p w14:paraId="5E057062" w14:textId="3966D0CD" w:rsidR="004F1493" w:rsidRDefault="005C7ECD" w:rsidP="004F1493">
      <w:r w:rsidRPr="005C7ECD">
        <w:t>In several applications, wireless sensor networks are deployed, in</w:t>
      </w:r>
      <w:r>
        <w:t xml:space="preserve">cluding </w:t>
      </w:r>
      <w:r w:rsidR="004F1493">
        <w:t>monitoring applications, radiation checks, leakage detection</w:t>
      </w:r>
      <w:r w:rsidR="007F24D8">
        <w:t xml:space="preserve">, process control applications. </w:t>
      </w:r>
      <w:r w:rsidR="007F24D8" w:rsidRPr="007F24D8">
        <w:t>Compared to the use of wired networks, they offer many benefits such as low cost and high versatility</w:t>
      </w:r>
      <w:r w:rsidR="007F24D8">
        <w:t xml:space="preserve"> </w:t>
      </w:r>
      <w:r w:rsidR="00F24255">
        <w:fldChar w:fldCharType="begin" w:fldLock="1"/>
      </w:r>
      <w:r w:rsidR="00F24255">
        <w:instrText>ADDIN CSL_CITATION {"citationItems":[{"id":"ITEM-1","itemData":{"DOI":"10.1109/JPROC.2003.814926","ISSN":"1558-2256","abstract":"Sensor networks are gaining a central role in the research community. This paper addresses some of the issues arising from the use of sensor networks in control applications. Classical control theory proves to be insufficient in modeling distributed control problems where issues of communication delay, jitter, and time synchronization between components are not negligible. After discussing our hardware and software platform and our target application, we review useful models of computation and then suggest a mixed model for design, analysis, and synthesis of control algorithms within sensor networks. We present a hierarchical model composed of continuous time-trigger components at the low level and discrete event-triggered components at the high level.","author":[{"dropping-particle":"","family":"Sinopoli","given":"B","non-dropping-particle":"","parse-names":false,"suffix":""},{"dropping-particle":"","family":"Sharp","given":"C","non-dropping-particle":"","parse-names":false,"suffix":""},{"dropping-particle":"","family":"Schenato","given":"L","non-dropping-particle":"","parse-names":false,"suffix":""},{"dropping-particle":"","family":"Schaffert","given":"S","non-dropping-particle":"","parse-names":false,"suffix":""},{"dropping-particle":"","family":"Sastry","given":"S S","non-dropping-particle":"","parse-names":false,"suffix":""}],"container-title":"Proceedings of the IEEE","id":"ITEM-1","issue":"8","issued":{"date-parts":[["2003","8"]]},"page":"1235-1246","title":"Distributed control applications within sensor networks","type":"article-journal","volume":"91"},"uris":["http://www.mendeley.com/documents/?uuid=c714c3c2-cbfe-4004-a6ef-3719bec8d7e0"]}],"mendeley":{"formattedCitation":"[1]","plainTextFormattedCitation":"[1]","previouslyFormattedCitation":"[1]"},"properties":{"noteIndex":0},"schema":"https://github.com/citation-style-language/schema/raw/master/csl-citation.json"}</w:instrText>
      </w:r>
      <w:r w:rsidR="00F24255">
        <w:fldChar w:fldCharType="separate"/>
      </w:r>
      <w:r w:rsidR="00F24255" w:rsidRPr="00F24255">
        <w:rPr>
          <w:noProof/>
        </w:rPr>
        <w:t>[1]</w:t>
      </w:r>
      <w:r w:rsidR="00F24255">
        <w:fldChar w:fldCharType="end"/>
      </w:r>
      <w:r w:rsidR="004F1493">
        <w:t xml:space="preserve">. </w:t>
      </w:r>
      <w:bookmarkStart w:id="25" w:name="OLE_LINK51"/>
      <w:bookmarkStart w:id="26" w:name="OLE_LINK50"/>
      <w:r w:rsidR="00D41FAD" w:rsidRPr="00D41FAD">
        <w:t>The data is obtained by the sensor</w:t>
      </w:r>
      <w:r w:rsidR="00D41FAD">
        <w:t>s</w:t>
      </w:r>
      <w:r w:rsidR="00D41FAD" w:rsidRPr="00D41FAD">
        <w:t xml:space="preserve"> and then sent to the sink (based station)</w:t>
      </w:r>
      <w:bookmarkEnd w:id="25"/>
      <w:bookmarkEnd w:id="26"/>
      <w:r w:rsidR="004F1493">
        <w:t xml:space="preserve">. Especially, in the industrial application, </w:t>
      </w:r>
      <w:r w:rsidR="005A7BD0" w:rsidRPr="005A7BD0">
        <w:t>have extreme latency requirements</w:t>
      </w:r>
      <w:r w:rsidR="004F1493">
        <w:t>, energy efficiency, and reliability. The reliability of data transmission is decided by the link quality between every two sensor nodes. However,</w:t>
      </w:r>
      <w:r w:rsidR="00E36242">
        <w:t xml:space="preserve"> </w:t>
      </w:r>
      <w:r w:rsidR="004F1493">
        <w:t xml:space="preserve">the link quality can be effect by a lot of causes such as internal interference, external-interference, self-interference, and </w:t>
      </w:r>
      <w:proofErr w:type="spellStart"/>
      <w:r w:rsidR="004F1493">
        <w:t>burstiness</w:t>
      </w:r>
      <w:proofErr w:type="spellEnd"/>
      <w:r w:rsidR="004F1493">
        <w:t xml:space="preserve"> link.</w:t>
      </w:r>
      <w:bookmarkStart w:id="27" w:name="OLE_LINK55"/>
      <w:bookmarkStart w:id="28" w:name="OLE_LINK54"/>
      <w:r w:rsidR="00D7328F" w:rsidRPr="00D7328F">
        <w:t xml:space="preserve"> The interference link is the physical property of the environment that interferes with the transmission of pack</w:t>
      </w:r>
      <w:r w:rsidR="00D7328F">
        <w:t>ets between various connections</w:t>
      </w:r>
      <w:r w:rsidR="004F1493">
        <w:t xml:space="preserve">. </w:t>
      </w:r>
      <w:proofErr w:type="spellStart"/>
      <w:r w:rsidR="004F1493">
        <w:t>Burstiness</w:t>
      </w:r>
      <w:proofErr w:type="spellEnd"/>
      <w:r w:rsidR="004F1493">
        <w:t xml:space="preserve"> link is another physical property </w:t>
      </w:r>
      <w:r w:rsidR="00D7328F">
        <w:t>that</w:t>
      </w:r>
      <w:r w:rsidR="004F1493">
        <w:t xml:space="preserve"> </w:t>
      </w:r>
      <w:r w:rsidR="00D7328F" w:rsidRPr="00D7328F">
        <w:t xml:space="preserve">implies </w:t>
      </w:r>
      <w:r w:rsidR="004F1493">
        <w:t>transmissions of the wireless link do not</w:t>
      </w:r>
      <w:r w:rsidR="00D7328F">
        <w:t xml:space="preserve"> contain a fixed failure probability </w:t>
      </w:r>
      <w:r w:rsidR="004F1493">
        <w:t>and</w:t>
      </w:r>
      <w:r w:rsidR="00D7328F">
        <w:t xml:space="preserve"> </w:t>
      </w:r>
      <w:r w:rsidR="00665B3A">
        <w:t xml:space="preserve">have </w:t>
      </w:r>
      <w:r w:rsidR="00665B3A" w:rsidRPr="00665B3A">
        <w:t>periods of continuous transmission errors</w:t>
      </w:r>
      <w:r w:rsidR="004F1493">
        <w:t>. Because of these non-deterministic wireless links, it's difficult to supply reliability for packet transmit over the wireless networks. Although</w:t>
      </w:r>
      <w:bookmarkEnd w:id="27"/>
      <w:bookmarkEnd w:id="28"/>
      <w:r w:rsidR="004F1493">
        <w:t xml:space="preserve"> the causes will make the link quality </w:t>
      </w:r>
      <w:bookmarkStart w:id="29" w:name="OLE_LINK46"/>
      <w:bookmarkStart w:id="30" w:name="OLE_LINK47"/>
      <w:r w:rsidR="004F1493">
        <w:t xml:space="preserve">between </w:t>
      </w:r>
      <w:r w:rsidR="00D6466C">
        <w:t>two sensor nodes can be changed. H</w:t>
      </w:r>
      <w:r w:rsidR="004F1493">
        <w:t xml:space="preserve">owever, </w:t>
      </w:r>
      <w:bookmarkStart w:id="31" w:name="OLE_LINK49"/>
      <w:bookmarkStart w:id="32" w:name="OLE_LINK48"/>
      <w:r w:rsidR="00D6466C" w:rsidRPr="00D6466C">
        <w:t>estimating the quality of the link is not easy</w:t>
      </w:r>
      <w:bookmarkEnd w:id="29"/>
      <w:bookmarkEnd w:id="30"/>
      <w:r w:rsidR="00D6466C">
        <w:t xml:space="preserve">, </w:t>
      </w:r>
      <w:r w:rsidR="004F1493">
        <w:t>since the sensor node is limited to the energy consumption and the complexity computational</w:t>
      </w:r>
      <w:bookmarkEnd w:id="31"/>
      <w:bookmarkEnd w:id="32"/>
      <w:r w:rsidR="004F1493">
        <w:t xml:space="preserve">. </w:t>
      </w:r>
      <w:proofErr w:type="gramStart"/>
      <w:r w:rsidR="00B24BAF" w:rsidRPr="00B24BAF">
        <w:t>Therefore</w:t>
      </w:r>
      <w:proofErr w:type="gramEnd"/>
      <w:r w:rsidR="00B24BAF" w:rsidRPr="00B24BAF">
        <w:t xml:space="preserve"> a link quality measurement that is low computational complexity and low energy consumption for wireless sensor networks are necessary to study.</w:t>
      </w:r>
    </w:p>
    <w:p w14:paraId="11B54F53" w14:textId="0EA87A74" w:rsidR="004F1493" w:rsidRDefault="004F1493" w:rsidP="002A2567">
      <w:r>
        <w:t xml:space="preserve">The routing protocol is crucially important to reduce latency, energy efficiency, and reliability. There are some </w:t>
      </w:r>
      <w:r w:rsidR="00B24BAF">
        <w:t>studies to design a routing p</w:t>
      </w:r>
      <w:r>
        <w:t xml:space="preserve">rotocol in </w:t>
      </w:r>
      <w:r w:rsidR="00A92377" w:rsidRPr="00A92377">
        <w:t xml:space="preserve">low-power multi-hop networks </w:t>
      </w:r>
      <w:r>
        <w:t>such as RPL</w:t>
      </w:r>
      <w:r w:rsidR="00F24255">
        <w:t xml:space="preserve"> </w:t>
      </w:r>
      <w:r w:rsidR="00F24255">
        <w:fldChar w:fldCharType="begin" w:fldLock="1"/>
      </w:r>
      <w:r w:rsidR="00F24255">
        <w:instrText>ADDIN CSL_CITATION {"citationItems":[{"id":"ITEM-1","itemData":{"author":[{"dropping-particle":"","family":"Winter","given":"Tim","non-dropping-particle":"","parse-names":false,"suffix":""},{"dropping-particle":"","family":"Thubert","given":"Pascal","non-dropping-particle":"","parse-names":false,"suffix":""},{"dropping-particle":"","family":"Brandt","given":"Anders","non-dropping-particle":"","parse-names":false,"suffix":""},{"dropping-particle":"","family":"Hui","given":"Jonathan W","non-dropping-particle":"","parse-names":false,"suffix":""},{"dropping-particle":"","family":"Kelsey","given":"Richard","non-dropping-particle":"","parse-names":false,"suffix":""},{"dropping-particle":"","family":"Levis","given":"Philip","non-dropping-particle":"","parse-names":false,"suffix":""},{"dropping-particle":"","family":"Pister","given":"Kris","non-dropping-particle":"","parse-names":false,"suffix":""},{"dropping-particle":"","family":"Struik","given":"Rene","non-dropping-particle":"","parse-names":false,"suffix":""},{"dropping-particle":"","family":"Vasseur","given":"Jean-Philippe","non-dropping-particle":"","parse-names":false,"suffix":""},{"dropping-particle":"","family":"Alexander","given":"Roger K","non-dropping-particle":"","parse-names":false,"suffix":""}],"container-title":"rfc","id":"ITEM-1","issued":{"date-parts":[["2012"]]},"page":"1-157","title":"RPL: IPv6 Routing Protocol for Low-Power and Lossy Networks.","type":"article-journal","volume":"6550"},"uris":["http://www.mendeley.com/documents/?uuid=8fa1d634-f2c7-4326-8505-e58860b33ccc"]}],"mendeley":{"formattedCitation":"[2]","plainTextFormattedCitation":"[2]","previouslyFormattedCitation":"[2]"},"properties":{"noteIndex":0},"schema":"https://github.com/citation-style-language/schema/raw/master/csl-citation.json"}</w:instrText>
      </w:r>
      <w:r w:rsidR="00F24255">
        <w:fldChar w:fldCharType="separate"/>
      </w:r>
      <w:r w:rsidR="00F24255" w:rsidRPr="00F24255">
        <w:rPr>
          <w:noProof/>
        </w:rPr>
        <w:t>[2]</w:t>
      </w:r>
      <w:r w:rsidR="00F24255">
        <w:fldChar w:fldCharType="end"/>
      </w:r>
      <w:r>
        <w:t xml:space="preserve">, </w:t>
      </w:r>
      <w:proofErr w:type="spellStart"/>
      <w:r>
        <w:t>LOADng</w:t>
      </w:r>
      <w:proofErr w:type="spellEnd"/>
      <w:r w:rsidR="00F24255">
        <w:t xml:space="preserve"> </w:t>
      </w:r>
      <w:r w:rsidR="00F24255">
        <w:fldChar w:fldCharType="begin" w:fldLock="1"/>
      </w:r>
      <w:r w:rsidR="00F24255">
        <w:instrText>ADDIN CSL_CITATION {"citationItems":[{"id":"ITEM-1","itemData":{"ISSN":"1389-1286","author":[{"dropping-particle":"","family":"Clausen","given":"Thomas","non-dropping-particle":"","parse-names":false,"suffix":""},{"dropping-particle":"","family":"Yi","given":"Jiazi","non-dropping-particle":"","parse-names":false,"suffix":""},{"dropping-particle":"","family":"Herberg","given":"Ulrich","non-dropping-particle":"","parse-names":false,"suffix":""}],"container-title":"Computer Networks","id":"ITEM-1","issued":{"date-parts":[["2017"]]},"page":"125-140","publisher":"Elsevier","title":"Lightweight on-demand ad hoc distance-vector routing-next generation (LOADng): protocol, extension, and applicability","type":"article-journal","volume":"126"},"uris":["http://www.mendeley.com/documents/?uuid=fe431643-3bb9-4262-8ec6-586e659b5e0c"]}],"mendeley":{"formattedCitation":"[3]","plainTextFormattedCitation":"[3]","previouslyFormattedCitation":"[3]"},"properties":{"noteIndex":0},"schema":"https://github.com/citation-style-language/schema/raw/master/csl-citation.json"}</w:instrText>
      </w:r>
      <w:r w:rsidR="00F24255">
        <w:fldChar w:fldCharType="separate"/>
      </w:r>
      <w:r w:rsidR="00F24255" w:rsidRPr="00F24255">
        <w:rPr>
          <w:noProof/>
        </w:rPr>
        <w:t>[3]</w:t>
      </w:r>
      <w:r w:rsidR="00F24255">
        <w:fldChar w:fldCharType="end"/>
      </w:r>
      <w:r>
        <w:t>, LRP</w:t>
      </w:r>
      <w:r w:rsidR="00F24255">
        <w:t xml:space="preserve"> </w:t>
      </w:r>
      <w:r w:rsidR="00F24255">
        <w:fldChar w:fldCharType="begin" w:fldLock="1"/>
      </w:r>
      <w:r w:rsidR="00E94751">
        <w:instrText>ADDIN CSL_CITATION {"citationItems":[{"id":"ITEM-1","itemData":{"ISBN":"0988304538","author":[{"dropping-particle":"","family":"Audéoud","given":"Henry-Joseph","non-dropping-particle":"","parse-names":false,"suffix":""},{"dropping-particle":"","family":"Heusse","given":"Martin","non-dropping-particle":"","parse-names":false,"suffix":""}],"container-title":"2017 29th International Teletraffic Congress (ITC 29)","id":"ITEM-1","issued":{"date-parts":[["2017"]]},"page":"55-62","publisher":"IEEE","title":"Experimental Comparison of Routing Protocols for Wireless Sensors Networks: Routing Overhead and Asymmetric Links","type":"paper-conference","volume":"1"},"uris":["http://www.mendeley.com/documents/?uuid=76cf8907-190d-4477-8d7f-bb1dba2298c9"]}],"mendeley":{"formattedCitation":"[4]","plainTextFormattedCitation":"[4]","previouslyFormattedCitation":"[4]"},"properties":{"noteIndex":0},"schema":"https://github.com/citation-style-language/schema/raw/master/csl-citation.json"}</w:instrText>
      </w:r>
      <w:r w:rsidR="00F24255">
        <w:fldChar w:fldCharType="separate"/>
      </w:r>
      <w:r w:rsidR="00F24255" w:rsidRPr="00F24255">
        <w:rPr>
          <w:noProof/>
        </w:rPr>
        <w:t>[4]</w:t>
      </w:r>
      <w:r w:rsidR="00F24255">
        <w:fldChar w:fldCharType="end"/>
      </w:r>
      <w:r>
        <w:t xml:space="preserve"> to seek effective routes. </w:t>
      </w:r>
      <w:r w:rsidR="002B4CCD" w:rsidRPr="002B4CCD">
        <w:t>The above protocols must keep their own footprint minimal and choose the right pat</w:t>
      </w:r>
      <w:r w:rsidR="002B4CCD">
        <w:t>h for data traffic to the route</w:t>
      </w:r>
      <w:r>
        <w:t>.</w:t>
      </w:r>
      <w:r w:rsidR="00DD56E8">
        <w:t xml:space="preserve"> </w:t>
      </w:r>
      <w:r w:rsidR="00DD56E8" w:rsidRPr="00DD56E8">
        <w:t>This initial link quality calculation must therefore be careful and precise in order to choose the best path to sink node to achieve a</w:t>
      </w:r>
      <w:r w:rsidR="00DD56E8">
        <w:t xml:space="preserve"> low-cost reliability objective</w:t>
      </w:r>
      <w:r>
        <w:t>. The author</w:t>
      </w:r>
      <w:r w:rsidR="00180DE3">
        <w:t>s</w:t>
      </w:r>
      <w:r>
        <w:t xml:space="preserve"> in</w:t>
      </w:r>
      <w:r w:rsidR="00E94751">
        <w:t xml:space="preserve"> </w:t>
      </w:r>
      <w:r w:rsidR="00E94751">
        <w:fldChar w:fldCharType="begin" w:fldLock="1"/>
      </w:r>
      <w:r w:rsidR="00E94751">
        <w:instrText>ADDIN CSL_CITATION {"citationItems":[{"id":"ITEM-1","itemData":{"author":[{"dropping-particle":"","family":"Srinivasan","given":"Kannan","non-dropping-particle":"","parse-names":false,"suffix":""},{"dropping-particle":"","family":"Kazandjieva","given":"Maria A","non-dropping-particle":"","parse-names":false,"suffix":""},{"dropping-particle":"","family":"Agarwal","given":"Saatvik","non-dropping-particle":"","parse-names":false,"suffix":""},{"dropping-particle":"","family":"Levis","given":"Philip","non-dropping-particle":"","parse-names":false,"suffix":""}],"container-title":"Proceedings of the 6th ACM conference on Embedded network sensor systems","id":"ITEM-1","issued":{"date-parts":[["2008"]]},"page":"29-42","title":"The β-factor: measuring wireless link burstiness","type":"paper-conference"},"uris":["http://www.mendeley.com/documents/?uuid=47f3e386-cab4-427d-b604-70add8c12322"]}],"mendeley":{"formattedCitation":"[5]","plainTextFormattedCitation":"[5]","previouslyFormattedCitation":"[5]"},"properties":{"noteIndex":0},"schema":"https://github.com/citation-style-language/schema/raw/master/csl-citation.json"}</w:instrText>
      </w:r>
      <w:r w:rsidR="00E94751">
        <w:fldChar w:fldCharType="separate"/>
      </w:r>
      <w:r w:rsidR="00E94751" w:rsidRPr="00E94751">
        <w:rPr>
          <w:noProof/>
        </w:rPr>
        <w:t>[5]</w:t>
      </w:r>
      <w:r w:rsidR="00E94751">
        <w:fldChar w:fldCharType="end"/>
      </w:r>
      <w:r w:rsidR="00180DE3">
        <w:t xml:space="preserve"> and</w:t>
      </w:r>
      <w:r w:rsidR="00E94751">
        <w:t xml:space="preserve"> </w:t>
      </w:r>
      <w:r w:rsidR="00E94751">
        <w:fldChar w:fldCharType="begin" w:fldLock="1"/>
      </w:r>
      <w:r w:rsidR="00E94751">
        <w:instrText>ADDIN CSL_CITATION {"citationItems":[{"id":"ITEM-1","itemData":{"author":[{"dropping-particle":"","family":"Munir","given":"Sirajum","non-dropping-particle":"","parse-names":false,"suffix":""},{"dropping-particle":"","family":"Lin","given":"Shan","non-dropping-particle":"","parse-names":false,"suffix":""},{"dropping-particle":"","family":"Hoque","given":"Enamul","non-dropping-particle":"","parse-names":false,"suffix":""},{"dropping-particle":"","family":"Nirjon","given":"S M Shahriar","non-dropping-particle":"","parse-names":false,"suffix":""},{"dropping-particle":"","family":"Stankovic","given":"John A","non-dropping-particle":"","parse-names":false,"suffix":""},{"dropping-particle":"","family":"Whitehouse","given":"Kamin","non-dropping-particle":"","parse-names":false,"suffix":""}],"container-title":"Proceedings of the 9th ACM/IEEE International Conference on Information Processing in Sensor Networks","id":"ITEM-1","issued":{"date-parts":[["2010"]]},"page":"303-314","title":"Addressing burstiness for reliable communication and latency bound generation in wireless sensor networks","type":"paper-conference"},"uris":["http://www.mendeley.com/documents/?uuid=75d1a19b-833a-4d94-8776-c1e0cefc4573"]}],"mendeley":{"formattedCitation":"[6]","plainTextFormattedCitation":"[6]","previouslyFormattedCitation":"[6]"},"properties":{"noteIndex":0},"schema":"https://github.com/citation-style-language/schema/raw/master/csl-citation.json"}</w:instrText>
      </w:r>
      <w:r w:rsidR="00E94751">
        <w:fldChar w:fldCharType="separate"/>
      </w:r>
      <w:r w:rsidR="00E94751" w:rsidRPr="00E94751">
        <w:rPr>
          <w:noProof/>
        </w:rPr>
        <w:t>[6]</w:t>
      </w:r>
      <w:r w:rsidR="00E94751">
        <w:fldChar w:fldCharType="end"/>
      </w:r>
      <w:r>
        <w:t xml:space="preserve"> </w:t>
      </w:r>
      <w:r w:rsidR="00180DE3">
        <w:t>try</w:t>
      </w:r>
      <w:r>
        <w:t xml:space="preserve"> to solve the </w:t>
      </w:r>
      <w:proofErr w:type="spellStart"/>
      <w:r>
        <w:t>Burstiness</w:t>
      </w:r>
      <w:proofErr w:type="spellEnd"/>
      <w:r>
        <w:t xml:space="preserve"> link problem</w:t>
      </w:r>
      <w:r w:rsidR="00180DE3">
        <w:t xml:space="preserve"> by proposed some mechanisms</w:t>
      </w:r>
      <w:r>
        <w:t>. Srinivasan et al.</w:t>
      </w:r>
      <w:r w:rsidR="00E94751">
        <w:t xml:space="preserve"> </w:t>
      </w:r>
      <w:r w:rsidR="00E94751">
        <w:fldChar w:fldCharType="begin" w:fldLock="1"/>
      </w:r>
      <w:r w:rsidR="00E94751">
        <w:instrText>ADDIN CSL_CITATION {"citationItems":[{"id":"ITEM-1","itemData":{"author":[{"dropping-particle":"","family":"Srinivasan","given":"Kannan","non-dropping-particle":"","parse-names":false,"suffix":""},{"dropping-particle":"","family":"Kazandjieva","given":"Maria A","non-dropping-particle":"","parse-names":false,"suffix":""},{"dropping-particle":"","family":"Agarwal","given":"Saatvik","non-dropping-particle":"","parse-names":false,"suffix":""},{"dropping-particle":"","family":"Levis","given":"Philip","non-dropping-particle":"","parse-names":false,"suffix":""}],"container-title":"Proceedings of the 6th ACM conference on Embedded network sensor systems","id":"ITEM-1","issued":{"date-parts":[["2008"]]},"page":"29-42","title":"The β-factor: measuring wireless link burstiness","type":"paper-conference"},"uris":["http://www.mendeley.com/documents/?uuid=47f3e386-cab4-427d-b604-70add8c12322"]}],"mendeley":{"formattedCitation":"[5]","plainTextFormattedCitation":"[5]","previouslyFormattedCitation":"[5]"},"properties":{"noteIndex":0},"schema":"https://github.com/citation-style-language/schema/raw/master/csl-citation.json"}</w:instrText>
      </w:r>
      <w:r w:rsidR="00E94751">
        <w:fldChar w:fldCharType="separate"/>
      </w:r>
      <w:r w:rsidR="00E94751" w:rsidRPr="00E94751">
        <w:rPr>
          <w:noProof/>
        </w:rPr>
        <w:t>[5]</w:t>
      </w:r>
      <w:r w:rsidR="00E94751">
        <w:fldChar w:fldCharType="end"/>
      </w:r>
      <w:r w:rsidR="00E94751">
        <w:t xml:space="preserve"> </w:t>
      </w:r>
      <w:r w:rsidR="00180DE3">
        <w:t>proposed</w:t>
      </w:r>
      <w:r>
        <w:t xml:space="preserve"> a </w:t>
      </w:r>
      <w:r w:rsidR="00180DE3">
        <w:t>metric called β</w:t>
      </w:r>
      <w:r w:rsidR="006E2265">
        <w:t xml:space="preserve">, </w:t>
      </w:r>
      <w:r w:rsidR="006E2265" w:rsidRPr="006E2265">
        <w:t xml:space="preserve">showing that an inter-packet delay of 500 </w:t>
      </w:r>
      <w:proofErr w:type="spellStart"/>
      <w:r w:rsidR="006E2265" w:rsidRPr="006E2265">
        <w:t>ms</w:t>
      </w:r>
      <w:proofErr w:type="spellEnd"/>
      <w:r w:rsidR="006E2265" w:rsidRPr="006E2265">
        <w:t xml:space="preserve"> can avoid the burst of the link</w:t>
      </w:r>
      <w:r>
        <w:t>.</w:t>
      </w:r>
      <w:r w:rsidR="00FA3F60" w:rsidRPr="00FA3F60">
        <w:t xml:space="preserve"> While 500ms of delay is a drawback for the network in the industrial field, we don't have to wait the time to prevent packe</w:t>
      </w:r>
      <w:r w:rsidR="00FA3F60">
        <w:t>t loss when a link burst occurs</w:t>
      </w:r>
      <w:r>
        <w:t xml:space="preserve">. </w:t>
      </w:r>
      <w:proofErr w:type="spellStart"/>
      <w:r>
        <w:t>Munir</w:t>
      </w:r>
      <w:proofErr w:type="spellEnd"/>
      <w:r>
        <w:t xml:space="preserve"> et al.</w:t>
      </w:r>
      <w:r w:rsidR="00E94751">
        <w:t xml:space="preserve"> </w:t>
      </w:r>
      <w:r w:rsidR="00E94751">
        <w:fldChar w:fldCharType="begin" w:fldLock="1"/>
      </w:r>
      <w:r w:rsidR="00E94751">
        <w:instrText>ADDIN CSL_CITATION {"citationItems":[{"id":"ITEM-1","itemData":{"author":[{"dropping-particle":"","family":"Munir","given":"Sirajum","non-dropping-particle":"","parse-names":false,"suffix":""},{"dropping-particle":"","family":"Lin","given":"Shan","non-dropping-particle":"","parse-names":false,"suffix":""},{"dropping-particle":"","family":"Hoque","given":"Enamul","non-dropping-particle":"","parse-names":false,"suffix":""},{"dropping-particle":"","family":"Nirjon","given":"S M Shahriar","non-dropping-particle":"","parse-names":false,"suffix":""},{"dropping-particle":"","family":"Stankovic","given":"John A","non-dropping-particle":"","parse-names":false,"suffix":""},{"dropping-particle":"","family":"Whitehouse","given":"Kamin","non-dropping-particle":"","parse-names":false,"suffix":""}],"container-title":"Proceedings of the 9th ACM/IEEE International Conference on Information Processing in Sensor Networks","id":"ITEM-1","issued":{"date-parts":[["2010"]]},"page":"303-314","title":"Addressing burstiness for reliable communication and latency bound generation in wireless sensor networks","type":"paper-conference"},"uris":["http://www.mendeley.com/documents/?uuid=75d1a19b-833a-4d94-8776-c1e0cefc4573"]}],"mendeley":{"formattedCitation":"[6]","plainTextFormattedCitation":"[6]","previouslyFormattedCitation":"[6]"},"properties":{"noteIndex":0},"schema":"https://github.com/citation-style-language/schema/raw/master/csl-citation.json"}</w:instrText>
      </w:r>
      <w:r w:rsidR="00E94751">
        <w:fldChar w:fldCharType="separate"/>
      </w:r>
      <w:r w:rsidR="00E94751" w:rsidRPr="00E94751">
        <w:rPr>
          <w:noProof/>
        </w:rPr>
        <w:t>[6]</w:t>
      </w:r>
      <w:r w:rsidR="00E94751">
        <w:fldChar w:fldCharType="end"/>
      </w:r>
      <w:r w:rsidR="004B793A" w:rsidRPr="004B793A">
        <w:t xml:space="preserve"> proposed a maximum burst length metric (denoted </w:t>
      </w:r>
      <w:proofErr w:type="spellStart"/>
      <w:r w:rsidR="004B793A" w:rsidRPr="004B793A">
        <w:t>Bmax</w:t>
      </w:r>
      <w:proofErr w:type="spellEnd"/>
      <w:r w:rsidR="004B793A" w:rsidRPr="004B793A">
        <w:t>)</w:t>
      </w:r>
      <w:r>
        <w:t>,</w:t>
      </w:r>
      <w:r w:rsidR="004B793A" w:rsidRPr="004B793A">
        <w:t xml:space="preserve"> estimated by long experiment data</w:t>
      </w:r>
      <w:r>
        <w:t>.</w:t>
      </w:r>
      <w:r w:rsidR="006D341B">
        <w:t xml:space="preserve"> </w:t>
      </w:r>
      <w:r w:rsidR="006D341B" w:rsidRPr="006D341B">
        <w:t>In accordance with this scheduling algorithm, the routing algorithm called least-burst-route is used to minimize the total of worst-case burst leng</w:t>
      </w:r>
      <w:r w:rsidR="006D341B">
        <w:t>ths over all links in the route</w:t>
      </w:r>
      <w:r>
        <w:t xml:space="preserve">. However, the algorithm to calculate </w:t>
      </w:r>
      <w:proofErr w:type="spellStart"/>
      <w:r>
        <w:t>Bmax</w:t>
      </w:r>
      <w:proofErr w:type="spellEnd"/>
      <w:r>
        <w:t xml:space="preserve"> value is gathered from the experiment measure link with the long sequence of data-trace before settings the network. </w:t>
      </w:r>
      <w:r w:rsidR="00067268" w:rsidRPr="00067268">
        <w:t xml:space="preserve">This makes it impossible to implement this </w:t>
      </w:r>
      <w:r w:rsidR="00067268">
        <w:t>algorithm to the ad hoc network</w:t>
      </w:r>
      <w:r>
        <w:t>.</w:t>
      </w:r>
    </w:p>
    <w:p w14:paraId="73B0CFF5" w14:textId="1EC4CEE1" w:rsidR="00DB77B0" w:rsidRDefault="007F5DE1" w:rsidP="00C87A7E">
      <w:pPr>
        <w:pStyle w:val="Heading20"/>
        <w:numPr>
          <w:ilvl w:val="1"/>
          <w:numId w:val="1"/>
        </w:numPr>
      </w:pPr>
      <w:bookmarkStart w:id="33" w:name="_Toc58513423"/>
      <w:bookmarkStart w:id="34" w:name="_Toc58775868"/>
      <w:r>
        <w:lastRenderedPageBreak/>
        <w:t xml:space="preserve">Contribution </w:t>
      </w:r>
      <w:r w:rsidR="00C87A7E">
        <w:t>of</w:t>
      </w:r>
      <w:r w:rsidR="00F0772D">
        <w:t xml:space="preserve"> the</w:t>
      </w:r>
      <w:r w:rsidR="00C87A7E">
        <w:t xml:space="preserve"> </w:t>
      </w:r>
      <w:r w:rsidR="000E6810">
        <w:t>T</w:t>
      </w:r>
      <w:r w:rsidR="00C87A7E">
        <w:t>hesis</w:t>
      </w:r>
      <w:r w:rsidR="00FA04EF">
        <w:t>.</w:t>
      </w:r>
      <w:bookmarkEnd w:id="33"/>
      <w:bookmarkEnd w:id="34"/>
    </w:p>
    <w:p w14:paraId="6126DBAB" w14:textId="525F15F5" w:rsidR="00C87A7E" w:rsidRPr="00036F25" w:rsidRDefault="00B47E81" w:rsidP="00C87A7E">
      <w:pPr>
        <w:rPr>
          <w:rFonts w:cs="Times New Roman"/>
        </w:rPr>
      </w:pPr>
      <w:r w:rsidRPr="00B47E81">
        <w:rPr>
          <w:rFonts w:cs="Times New Roman"/>
        </w:rPr>
        <w:t>The main purpose of this study is to e</w:t>
      </w:r>
      <w:r w:rsidR="00FD3A9D">
        <w:rPr>
          <w:rFonts w:cs="Times New Roman"/>
        </w:rPr>
        <w:t>valuate link quality estimators and w</w:t>
      </w:r>
      <w:r w:rsidR="00D97067" w:rsidRPr="00036F25">
        <w:rPr>
          <w:rFonts w:cs="Times New Roman"/>
        </w:rPr>
        <w:t>e</w:t>
      </w:r>
      <w:r w:rsidR="00C87A7E" w:rsidRPr="00036F25">
        <w:rPr>
          <w:rFonts w:cs="Times New Roman"/>
        </w:rPr>
        <w:t xml:space="preserve"> propose</w:t>
      </w:r>
      <w:r w:rsidR="00FD3A9D">
        <w:rPr>
          <w:rFonts w:cs="Times New Roman"/>
        </w:rPr>
        <w:t>d</w:t>
      </w:r>
      <w:r w:rsidR="00C87A7E" w:rsidRPr="00036F25">
        <w:rPr>
          <w:rFonts w:cs="Times New Roman"/>
        </w:rPr>
        <w:t xml:space="preserve"> a </w:t>
      </w:r>
      <w:r w:rsidR="00FD3A9D">
        <w:rPr>
          <w:rFonts w:cs="Times New Roman"/>
        </w:rPr>
        <w:t xml:space="preserve">new </w:t>
      </w:r>
      <w:r w:rsidR="00C87A7E" w:rsidRPr="00036F25">
        <w:rPr>
          <w:rFonts w:cs="Times New Roman"/>
        </w:rPr>
        <w:t>metric</w:t>
      </w:r>
      <w:r w:rsidR="00FD3A9D" w:rsidRPr="00FD3A9D">
        <w:rPr>
          <w:rFonts w:cs="Times New Roman"/>
        </w:rPr>
        <w:t xml:space="preserve"> </w:t>
      </w:r>
      <w:r w:rsidR="00FD3A9D" w:rsidRPr="00036F25">
        <w:rPr>
          <w:rFonts w:cs="Times New Roman"/>
        </w:rPr>
        <w:t xml:space="preserve">called the </w:t>
      </w:r>
      <w:proofErr w:type="spellStart"/>
      <w:r w:rsidR="00FD3A9D" w:rsidRPr="00036F25">
        <w:rPr>
          <w:rFonts w:cs="Times New Roman"/>
        </w:rPr>
        <w:t>Burstiness</w:t>
      </w:r>
      <w:proofErr w:type="spellEnd"/>
      <w:r w:rsidR="00FD3A9D" w:rsidRPr="00036F25">
        <w:rPr>
          <w:rFonts w:cs="Times New Roman"/>
        </w:rPr>
        <w:t xml:space="preserve"> Distribution Metric</w:t>
      </w:r>
      <w:r w:rsidR="00FD3A9D">
        <w:rPr>
          <w:rFonts w:cs="Times New Roman"/>
        </w:rPr>
        <w:t>, is</w:t>
      </w:r>
      <w:r w:rsidR="00C87A7E" w:rsidRPr="00036F25">
        <w:rPr>
          <w:rFonts w:cs="Times New Roman"/>
        </w:rPr>
        <w:t xml:space="preserve"> calculated by </w:t>
      </w:r>
      <w:r w:rsidR="00FD3A9D">
        <w:rPr>
          <w:rFonts w:cs="Times New Roman"/>
        </w:rPr>
        <w:t>counting</w:t>
      </w:r>
      <w:r w:rsidR="00C87A7E" w:rsidRPr="00036F25">
        <w:rPr>
          <w:rFonts w:cs="Times New Roman"/>
        </w:rPr>
        <w:t xml:space="preserve"> the number of consecutive loss packet then makes the distribution of </w:t>
      </w:r>
      <w:proofErr w:type="spellStart"/>
      <w:r w:rsidR="00C87A7E" w:rsidRPr="00036F25">
        <w:rPr>
          <w:rFonts w:cs="Times New Roman"/>
        </w:rPr>
        <w:t>burstiness</w:t>
      </w:r>
      <w:proofErr w:type="spellEnd"/>
      <w:r w:rsidR="00C87A7E" w:rsidRPr="00036F25">
        <w:rPr>
          <w:rFonts w:cs="Times New Roman"/>
        </w:rPr>
        <w:t xml:space="preserve"> of each link. Our proposal can be easy to apply to the ad-hoc network. Moreover, we </w:t>
      </w:r>
      <w:r w:rsidR="0050500F">
        <w:rPr>
          <w:rFonts w:cs="Times New Roman"/>
        </w:rPr>
        <w:t>apply the</w:t>
      </w:r>
      <w:r w:rsidR="00C87A7E" w:rsidRPr="00036F25">
        <w:rPr>
          <w:rFonts w:cs="Times New Roman"/>
        </w:rPr>
        <w:t xml:space="preserve"> </w:t>
      </w:r>
      <w:proofErr w:type="spellStart"/>
      <w:r w:rsidR="00C87A7E" w:rsidRPr="00036F25">
        <w:rPr>
          <w:rFonts w:cs="Times New Roman"/>
        </w:rPr>
        <w:t>Burstiness</w:t>
      </w:r>
      <w:proofErr w:type="spellEnd"/>
      <w:r w:rsidR="00C87A7E" w:rsidRPr="00036F25">
        <w:rPr>
          <w:rFonts w:cs="Times New Roman"/>
        </w:rPr>
        <w:t xml:space="preserve"> Distribution Metric</w:t>
      </w:r>
      <w:r w:rsidR="0050500F">
        <w:rPr>
          <w:rFonts w:cs="Times New Roman"/>
        </w:rPr>
        <w:t xml:space="preserve"> </w:t>
      </w:r>
      <w:bookmarkStart w:id="35" w:name="OLE_LINK121"/>
      <w:bookmarkStart w:id="36" w:name="OLE_LINK122"/>
      <w:r w:rsidR="0050500F">
        <w:rPr>
          <w:rFonts w:cs="Times New Roman"/>
        </w:rPr>
        <w:t xml:space="preserve">to </w:t>
      </w:r>
      <w:bookmarkEnd w:id="35"/>
      <w:bookmarkEnd w:id="36"/>
      <w:r w:rsidR="00A241E2" w:rsidRPr="00036F25">
        <w:rPr>
          <w:rFonts w:cs="Times New Roman"/>
        </w:rPr>
        <w:t>calculate the number of tran</w:t>
      </w:r>
      <w:r w:rsidR="002A17B6" w:rsidRPr="00036F25">
        <w:rPr>
          <w:rFonts w:cs="Times New Roman"/>
        </w:rPr>
        <w:t>s</w:t>
      </w:r>
      <w:r w:rsidR="00A241E2" w:rsidRPr="00036F25">
        <w:rPr>
          <w:rFonts w:cs="Times New Roman"/>
        </w:rPr>
        <w:t>mission for</w:t>
      </w:r>
      <w:r w:rsidR="00C87A7E" w:rsidRPr="00036F25">
        <w:rPr>
          <w:rFonts w:cs="Times New Roman"/>
        </w:rPr>
        <w:t xml:space="preserve"> the</w:t>
      </w:r>
      <w:r w:rsidR="00EA1971">
        <w:rPr>
          <w:rFonts w:cs="Times New Roman"/>
        </w:rPr>
        <w:t xml:space="preserve"> </w:t>
      </w:r>
      <w:bookmarkStart w:id="37" w:name="OLE_LINK108"/>
      <w:bookmarkStart w:id="38" w:name="OLE_LINK109"/>
      <w:r w:rsidR="00EA1971">
        <w:t>Path Collision-aware Least Laxity First</w:t>
      </w:r>
      <w:r w:rsidR="002E64AA">
        <w:rPr>
          <w:rFonts w:cs="Times New Roman"/>
        </w:rPr>
        <w:t xml:space="preserve"> (PCLLF)</w:t>
      </w:r>
      <w:bookmarkEnd w:id="37"/>
      <w:bookmarkEnd w:id="38"/>
      <w:r w:rsidR="00184595">
        <w:rPr>
          <w:rFonts w:cs="Times New Roman"/>
        </w:rPr>
        <w:t xml:space="preserve"> </w:t>
      </w:r>
      <w:r w:rsidR="00184595">
        <w:rPr>
          <w:rFonts w:cs="Times New Roman"/>
        </w:rPr>
        <w:fldChar w:fldCharType="begin" w:fldLock="1"/>
      </w:r>
      <w:r w:rsidR="0016474D">
        <w:rPr>
          <w:rFonts w:cs="Times New Roman"/>
        </w:rPr>
        <w:instrText>ADDIN CSL_CITATION {"citationItems":[{"id":"ITEM-1","itemData":{"DOI":"10.3837/tiis.2019.09.006","ISSN":"22881468","abstract":"As low-power and low-rate WSNs are being widely used for industrial applications, the scheduling of such applications becomes a critical issue to guarantee meeting the stringent requirements of determinism and tight latencies. This paper studies the link scheduling problem for real-time industrial applications in time-slotted channel hopping (TSCH) networks. We propose a heuristic algorithm for centralized link scheduling referred to as path-collision aware least laxity first (PC-LLF) algorithm, which dynamically prioritizes the packets based on the laxity time to the end-to-end deadlines and the amount of collisions that messages might deal with along their designated paths to the destination device. We propose schedulability analysis of real-time applications scheduled under our prioritization approach over TSCH networks, based on the literature on real-time schedulability analysis of multiprocessors and distributed systems. We show that our methodology provides an improved schedulability condition with respect to the existing approaches. Performance evaluation studies quantify to quantify the performance of our proposed approach under a variety of scenarios.","author":[{"dropping-particle":"","family":"Darbandi","given":"A.","non-dropping-particle":"","parse-names":false,"suffix":""},{"dropping-particle":"","family":"Kim","given":"Myung Kyun","non-dropping-particle":"","parse-names":false,"suffix":""}],"container-title":"KSII Transactions on Internet and Information Systems","id":"ITEM-1","issue":"9","issued":{"date-parts":[["2019"]]},"page":"4429-4445","title":"Path collision-aware real-time link scheduling for TSCH wireless networks","type":"article-journal","volume":"13"},"uris":["http://www.mendeley.com/documents/?uuid=6cc8970f-2787-48ac-ada2-bbdb7110f88b"]}],"mendeley":{"formattedCitation":"[7]","plainTextFormattedCitation":"[7]","previouslyFormattedCitation":"[7]"},"properties":{"noteIndex":0},"schema":"https://github.com/citation-style-language/schema/raw/master/csl-citation.json"}</w:instrText>
      </w:r>
      <w:r w:rsidR="00184595">
        <w:rPr>
          <w:rFonts w:cs="Times New Roman"/>
        </w:rPr>
        <w:fldChar w:fldCharType="separate"/>
      </w:r>
      <w:r w:rsidR="00184595" w:rsidRPr="00184595">
        <w:rPr>
          <w:rFonts w:cs="Times New Roman"/>
          <w:noProof/>
        </w:rPr>
        <w:t>[7]</w:t>
      </w:r>
      <w:r w:rsidR="00184595">
        <w:rPr>
          <w:rFonts w:cs="Times New Roman"/>
        </w:rPr>
        <w:fldChar w:fldCharType="end"/>
      </w:r>
      <w:r w:rsidR="00C87A7E" w:rsidRPr="00036F25">
        <w:rPr>
          <w:rFonts w:cs="Times New Roman"/>
        </w:rPr>
        <w:t xml:space="preserve"> </w:t>
      </w:r>
      <w:r w:rsidR="002E64AA">
        <w:rPr>
          <w:rFonts w:cs="Times New Roman"/>
        </w:rPr>
        <w:t>s</w:t>
      </w:r>
      <w:r w:rsidR="00C87A7E" w:rsidRPr="00036F25">
        <w:rPr>
          <w:rFonts w:cs="Times New Roman"/>
        </w:rPr>
        <w:t xml:space="preserve">cheduling </w:t>
      </w:r>
      <w:r w:rsidR="002E64AA">
        <w:rPr>
          <w:rFonts w:cs="Times New Roman"/>
        </w:rPr>
        <w:t>a</w:t>
      </w:r>
      <w:r w:rsidR="00C87A7E" w:rsidRPr="00036F25">
        <w:rPr>
          <w:rFonts w:cs="Times New Roman"/>
        </w:rPr>
        <w:t>lgorithm</w:t>
      </w:r>
      <w:r w:rsidR="002E64AA">
        <w:rPr>
          <w:rFonts w:cs="Times New Roman"/>
        </w:rPr>
        <w:t xml:space="preserve"> </w:t>
      </w:r>
      <w:r w:rsidR="00C87A7E" w:rsidRPr="00036F25">
        <w:rPr>
          <w:rFonts w:cs="Times New Roman"/>
        </w:rPr>
        <w:t>to reach a reliable target for the specific application.</w:t>
      </w:r>
    </w:p>
    <w:p w14:paraId="2AC61E17" w14:textId="239824B4" w:rsidR="00086621" w:rsidRDefault="00C87A7E" w:rsidP="00086621">
      <w:pPr>
        <w:pStyle w:val="Heading20"/>
        <w:numPr>
          <w:ilvl w:val="1"/>
          <w:numId w:val="1"/>
        </w:numPr>
      </w:pPr>
      <w:bookmarkStart w:id="39" w:name="_Toc58513424"/>
      <w:bookmarkStart w:id="40" w:name="_Toc58775869"/>
      <w:r>
        <w:t xml:space="preserve">Structure of </w:t>
      </w:r>
      <w:r w:rsidR="001D6D78">
        <w:t xml:space="preserve">the </w:t>
      </w:r>
      <w:r w:rsidR="000E6810">
        <w:t>T</w:t>
      </w:r>
      <w:r w:rsidR="00DB77B0">
        <w:t>hesis</w:t>
      </w:r>
      <w:r w:rsidR="00FA04EF">
        <w:t>.</w:t>
      </w:r>
      <w:bookmarkEnd w:id="39"/>
      <w:bookmarkEnd w:id="40"/>
    </w:p>
    <w:p w14:paraId="0D7D3293" w14:textId="1A98A7A8" w:rsidR="00063B18" w:rsidRDefault="008A227F" w:rsidP="009127A9">
      <w:bookmarkStart w:id="41" w:name="OLE_LINK9"/>
      <w:bookmarkStart w:id="42" w:name="OLE_LINK10"/>
      <w:r w:rsidRPr="008A227F">
        <w:t>In this part, the structure of the thesis is described. The ideas behind wireless sensor networks are presented in Chapter 2.</w:t>
      </w:r>
      <w:r w:rsidR="005107D9" w:rsidRPr="005107D9">
        <w:t xml:space="preserve"> </w:t>
      </w:r>
      <w:r w:rsidR="0055659C" w:rsidRPr="0055659C">
        <w:t>Then the various networking protocols of WSNs such as IEEE 802.15.4 standards and its amendment IEEE 802.15.4e are discussed further</w:t>
      </w:r>
      <w:r w:rsidR="00063B18" w:rsidRPr="00063B18">
        <w:t>.</w:t>
      </w:r>
      <w:r w:rsidR="00781604" w:rsidRPr="00781604">
        <w:t xml:space="preserve"> In addition, Chapter 2 introduces the </w:t>
      </w:r>
      <w:proofErr w:type="spellStart"/>
      <w:r w:rsidR="00781604" w:rsidRPr="00781604">
        <w:t>Contiki</w:t>
      </w:r>
      <w:proofErr w:type="spellEnd"/>
      <w:r w:rsidR="00781604" w:rsidRPr="00781604">
        <w:t xml:space="preserve"> OS and its updated </w:t>
      </w:r>
      <w:proofErr w:type="spellStart"/>
      <w:r w:rsidR="00781604" w:rsidRPr="00781604">
        <w:t>Contiki</w:t>
      </w:r>
      <w:proofErr w:type="spellEnd"/>
      <w:r w:rsidR="00781604" w:rsidRPr="00781604">
        <w:t>-NG version (Next Generation), as well as the network stacks current</w:t>
      </w:r>
      <w:r w:rsidR="00781604">
        <w:t>ly supported</w:t>
      </w:r>
      <w:r w:rsidR="00063B18" w:rsidRPr="00063B18">
        <w:t xml:space="preserve">. Finally, a summary of the </w:t>
      </w:r>
      <w:r w:rsidR="00A733FD">
        <w:t xml:space="preserve">simulator </w:t>
      </w:r>
      <w:r w:rsidR="00063B18" w:rsidRPr="00063B18">
        <w:t xml:space="preserve">software </w:t>
      </w:r>
      <w:proofErr w:type="spellStart"/>
      <w:r w:rsidR="00A733FD">
        <w:t>Cooja</w:t>
      </w:r>
      <w:proofErr w:type="spellEnd"/>
      <w:r w:rsidR="00063B18" w:rsidRPr="00063B18">
        <w:t xml:space="preserve"> accustomed to</w:t>
      </w:r>
      <w:r w:rsidR="00A733FD">
        <w:t xml:space="preserve"> evaluate </w:t>
      </w:r>
      <w:r w:rsidR="00063B18" w:rsidRPr="00063B18">
        <w:t>th</w:t>
      </w:r>
      <w:r w:rsidR="00A733FD">
        <w:t>is</w:t>
      </w:r>
      <w:r w:rsidR="00063B18" w:rsidRPr="00063B18">
        <w:t xml:space="preserve"> </w:t>
      </w:r>
      <w:r w:rsidR="00A733FD">
        <w:t>work</w:t>
      </w:r>
      <w:r w:rsidR="00063B18" w:rsidRPr="00063B18">
        <w:t xml:space="preserve"> is presented.</w:t>
      </w:r>
    </w:p>
    <w:p w14:paraId="45906BB4" w14:textId="31BD0658" w:rsidR="00506C7E" w:rsidRDefault="009127A9" w:rsidP="00A765FC">
      <w:bookmarkStart w:id="43" w:name="OLE_LINK3"/>
      <w:bookmarkStart w:id="44" w:name="OLE_LINK4"/>
      <w:bookmarkEnd w:id="41"/>
      <w:bookmarkEnd w:id="42"/>
      <w:r>
        <w:t xml:space="preserve">The discussed in </w:t>
      </w:r>
      <w:r w:rsidR="00A733FD">
        <w:t>C</w:t>
      </w:r>
      <w:r>
        <w:t xml:space="preserve">hapter 3 mentioning the </w:t>
      </w:r>
      <w:r w:rsidR="003E0D7D">
        <w:t>related</w:t>
      </w:r>
      <w:r>
        <w:t xml:space="preserve"> work that has been done on the</w:t>
      </w:r>
      <w:r w:rsidR="00704187">
        <w:t xml:space="preserve"> link quality estimators</w:t>
      </w:r>
      <w:bookmarkEnd w:id="43"/>
      <w:bookmarkEnd w:id="44"/>
      <w:r>
        <w:t xml:space="preserve">. Furthermore, </w:t>
      </w:r>
      <w:bookmarkStart w:id="45" w:name="OLE_LINK11"/>
      <w:bookmarkStart w:id="46" w:name="OLE_LINK12"/>
      <w:r>
        <w:t xml:space="preserve">a </w:t>
      </w:r>
      <w:r w:rsidR="00996738">
        <w:t>summary survey</w:t>
      </w:r>
      <w:r>
        <w:t xml:space="preserve"> </w:t>
      </w:r>
      <w:r w:rsidR="00476350">
        <w:t>for</w:t>
      </w:r>
      <w:r>
        <w:t xml:space="preserve"> the</w:t>
      </w:r>
      <w:r w:rsidR="00996738">
        <w:t xml:space="preserve"> measure link quality</w:t>
      </w:r>
      <w:r>
        <w:t xml:space="preserve"> topic is discussed </w:t>
      </w:r>
      <w:r w:rsidR="00996738">
        <w:t>in this</w:t>
      </w:r>
      <w:r>
        <w:t xml:space="preserve"> chapter</w:t>
      </w:r>
      <w:bookmarkEnd w:id="45"/>
      <w:bookmarkEnd w:id="46"/>
      <w:r>
        <w:t xml:space="preserve">. Chapter 4 explains </w:t>
      </w:r>
      <w:r w:rsidR="00704187">
        <w:t xml:space="preserve">the proposed algorithm and the </w:t>
      </w:r>
      <w:r>
        <w:t xml:space="preserve">implementations </w:t>
      </w:r>
      <w:r w:rsidR="00704187">
        <w:t>in</w:t>
      </w:r>
      <w:r>
        <w:t xml:space="preserve"> </w:t>
      </w:r>
      <w:r w:rsidR="00704187">
        <w:t xml:space="preserve">the </w:t>
      </w:r>
      <w:proofErr w:type="spellStart"/>
      <w:r w:rsidR="00704187">
        <w:t>Contiki</w:t>
      </w:r>
      <w:proofErr w:type="spellEnd"/>
      <w:r w:rsidR="003B24CD">
        <w:t>-NG</w:t>
      </w:r>
      <w:r>
        <w:t xml:space="preserve">. </w:t>
      </w:r>
      <w:r w:rsidR="00BC48CE" w:rsidRPr="00BC48CE">
        <w:t xml:space="preserve">Chapter 5 describes the configurations of the simulation work in the </w:t>
      </w:r>
      <w:proofErr w:type="spellStart"/>
      <w:r w:rsidR="00BC48CE" w:rsidRPr="00BC48CE">
        <w:t>Cooja</w:t>
      </w:r>
      <w:proofErr w:type="spellEnd"/>
      <w:r w:rsidR="00BC48CE" w:rsidRPr="00BC48CE">
        <w:t xml:space="preserve"> Simulator to evaluate the program implementations of the </w:t>
      </w:r>
      <w:r w:rsidR="00BC48CE">
        <w:t>proposed link quality estimator</w:t>
      </w:r>
      <w:r>
        <w:t>.</w:t>
      </w:r>
      <w:r w:rsidR="00AF5E14" w:rsidRPr="00AF5E14">
        <w:t xml:space="preserve"> Finally, the simulation results are shown and the key conclusions of this revie</w:t>
      </w:r>
      <w:r w:rsidR="00AF5E14">
        <w:t>w are discussed</w:t>
      </w:r>
      <w:r w:rsidR="00275C69">
        <w:t xml:space="preserve">. </w:t>
      </w:r>
      <w:r w:rsidR="00275C69" w:rsidRPr="00275C69">
        <w:t>In Chapter 6, the conclusions of the thesis are presented.</w:t>
      </w:r>
      <w:r w:rsidR="00506C7E">
        <w:br w:type="page"/>
      </w:r>
    </w:p>
    <w:p w14:paraId="3ECDACC6" w14:textId="77777777" w:rsidR="003C1DC0" w:rsidRDefault="003C1DC0" w:rsidP="00506C7E"/>
    <w:p w14:paraId="777DB9CA" w14:textId="743DA3C9" w:rsidR="00E140CD" w:rsidRPr="00B50CA7" w:rsidRDefault="00E140CD" w:rsidP="00554191">
      <w:pPr>
        <w:pStyle w:val="Heading10"/>
      </w:pPr>
      <w:bookmarkStart w:id="47" w:name="_Toc58513425"/>
      <w:bookmarkStart w:id="48" w:name="_Toc58775870"/>
      <w:r w:rsidRPr="00B50CA7">
        <w:t>Chapter 2: BACKGROUND</w:t>
      </w:r>
      <w:bookmarkEnd w:id="47"/>
      <w:bookmarkEnd w:id="48"/>
    </w:p>
    <w:p w14:paraId="2D4D6A54" w14:textId="3CFFBC6F" w:rsidR="005912AC" w:rsidRDefault="00F306FF" w:rsidP="005912AC">
      <w:pPr>
        <w:rPr>
          <w:b/>
          <w:i/>
        </w:rPr>
      </w:pPr>
      <w:r w:rsidRPr="00F306FF">
        <w:t>The principles behind wireless sensor networks, their key functions, and the IEEE 802.15.4 specification are discussed in this chapter</w:t>
      </w:r>
      <w:r w:rsidR="005912AC" w:rsidRPr="005912AC">
        <w:t xml:space="preserve">. </w:t>
      </w:r>
      <w:r w:rsidRPr="00F306FF">
        <w:t>In addition</w:t>
      </w:r>
      <w:r w:rsidR="005912AC" w:rsidRPr="005912AC">
        <w:t>, the IEEE 802.15</w:t>
      </w:r>
      <w:r w:rsidR="00637825">
        <w:t xml:space="preserve">. 4e amendment with the </w:t>
      </w:r>
      <w:r w:rsidR="005912AC" w:rsidRPr="005912AC">
        <w:t>Time Slotted Channel Hopping</w:t>
      </w:r>
      <w:r w:rsidR="00637825">
        <w:t xml:space="preserve"> (TSCH</w:t>
      </w:r>
      <w:r w:rsidR="005912AC" w:rsidRPr="005912AC">
        <w:t xml:space="preserve">) </w:t>
      </w:r>
      <w:r w:rsidR="00476350">
        <w:t>is</w:t>
      </w:r>
      <w:r w:rsidR="005912AC" w:rsidRPr="005912AC">
        <w:t xml:space="preserve"> explained.</w:t>
      </w:r>
      <w:r w:rsidR="00637825">
        <w:t xml:space="preserve"> </w:t>
      </w:r>
      <w:r w:rsidR="00637825" w:rsidRPr="00637825">
        <w:t>By maintaining nodes time-synchronized at the MAC layer, TSCH is a framework that he</w:t>
      </w:r>
      <w:r w:rsidR="00637825">
        <w:t>lps to ensure network stability</w:t>
      </w:r>
      <w:r w:rsidR="005912AC" w:rsidRPr="005912AC">
        <w:t>. Finally, an overview of the</w:t>
      </w:r>
      <w:r w:rsidR="005E16D8">
        <w:t xml:space="preserve"> </w:t>
      </w:r>
      <w:proofErr w:type="spellStart"/>
      <w:r w:rsidR="00F24340">
        <w:t>Contiki</w:t>
      </w:r>
      <w:proofErr w:type="spellEnd"/>
      <w:r w:rsidR="00C816F5">
        <w:t xml:space="preserve">, </w:t>
      </w:r>
      <w:proofErr w:type="spellStart"/>
      <w:r w:rsidR="00C816F5">
        <w:t>Contiki</w:t>
      </w:r>
      <w:proofErr w:type="spellEnd"/>
      <w:r w:rsidR="00C816F5">
        <w:t>-NG</w:t>
      </w:r>
      <w:r w:rsidR="005E16D8">
        <w:t xml:space="preserve">, </w:t>
      </w:r>
      <w:proofErr w:type="spellStart"/>
      <w:r w:rsidR="005E16D8">
        <w:t>Cooja</w:t>
      </w:r>
      <w:proofErr w:type="spellEnd"/>
      <w:r w:rsidR="005912AC" w:rsidRPr="005912AC">
        <w:t xml:space="preserve"> </w:t>
      </w:r>
      <w:r w:rsidR="005E16D8">
        <w:t>Simulator</w:t>
      </w:r>
      <w:r w:rsidR="005912AC" w:rsidRPr="005912AC">
        <w:t xml:space="preserve"> is briefly presented.</w:t>
      </w:r>
    </w:p>
    <w:p w14:paraId="0DF4DA62" w14:textId="6C61A1D0" w:rsidR="002E2F4D" w:rsidRDefault="003241D2" w:rsidP="005912AC">
      <w:pPr>
        <w:pStyle w:val="Heading20"/>
      </w:pPr>
      <w:bookmarkStart w:id="49" w:name="_Toc58513426"/>
      <w:bookmarkStart w:id="50" w:name="_Toc58775871"/>
      <w:r>
        <w:t xml:space="preserve">2.1 </w:t>
      </w:r>
      <w:r w:rsidR="00C37E76">
        <w:t>Wireless sensor n</w:t>
      </w:r>
      <w:r w:rsidR="00DD2334">
        <w:t>etworks</w:t>
      </w:r>
      <w:r w:rsidR="00C37E76">
        <w:t xml:space="preserve"> </w:t>
      </w:r>
      <w:r w:rsidR="00DD2334">
        <w:t>(WSNs)</w:t>
      </w:r>
      <w:r w:rsidR="00FA04EF">
        <w:t>.</w:t>
      </w:r>
      <w:bookmarkEnd w:id="49"/>
      <w:bookmarkEnd w:id="50"/>
    </w:p>
    <w:p w14:paraId="056A881E" w14:textId="0759A096" w:rsidR="00FC094D" w:rsidRPr="002A2567" w:rsidRDefault="00C37E76" w:rsidP="00FC094D">
      <w:bookmarkStart w:id="51" w:name="OLE_LINK5"/>
      <w:bookmarkStart w:id="52" w:name="OLE_LINK6"/>
      <w:r w:rsidRPr="00C37E76">
        <w:t>Wireless sensor networks are a board system that typically consists of several cheap, low-power with connectivity capabi</w:t>
      </w:r>
      <w:r w:rsidR="0065261D">
        <w:t>lity and more functional sensor</w:t>
      </w:r>
      <w:r w:rsidRPr="00C37E76">
        <w:t xml:space="preserve"> nodes to sense the physical object and execute actions</w:t>
      </w:r>
      <w:r w:rsidR="00FC094D" w:rsidRPr="002A2567">
        <w:t xml:space="preserve">. They are equipped with </w:t>
      </w:r>
      <w:r w:rsidR="003D2089" w:rsidRPr="002A2567">
        <w:t xml:space="preserve">a </w:t>
      </w:r>
      <w:r w:rsidR="005A159B" w:rsidRPr="002A2567">
        <w:t>transceiver</w:t>
      </w:r>
      <w:r w:rsidR="00DB41D8" w:rsidRPr="002A2567">
        <w:t xml:space="preserve"> module</w:t>
      </w:r>
      <w:r w:rsidR="00FC094D" w:rsidRPr="002A2567">
        <w:t>,</w:t>
      </w:r>
      <w:r w:rsidR="005A159B" w:rsidRPr="002A2567">
        <w:t xml:space="preserve"> power source, memory,</w:t>
      </w:r>
      <w:r w:rsidR="00FC094D" w:rsidRPr="002A2567">
        <w:t xml:space="preserve"> sensors</w:t>
      </w:r>
      <w:r w:rsidR="003D2089" w:rsidRPr="002A2567">
        <w:t>,</w:t>
      </w:r>
      <w:r w:rsidR="00FC094D" w:rsidRPr="002A2567">
        <w:t xml:space="preserve"> and microprocessors, and therefore not only </w:t>
      </w:r>
      <w:r w:rsidR="003D2089" w:rsidRPr="002A2567">
        <w:t>can</w:t>
      </w:r>
      <w:r w:rsidR="00FC094D" w:rsidRPr="002A2567">
        <w:t xml:space="preserve"> sense </w:t>
      </w:r>
      <w:r w:rsidR="00DB41D8" w:rsidRPr="002A2567">
        <w:t xml:space="preserve">the physical environment </w:t>
      </w:r>
      <w:r w:rsidR="00FC094D" w:rsidRPr="002A2567">
        <w:t>but also process and send data.</w:t>
      </w:r>
      <w:r w:rsidR="005A159B" w:rsidRPr="002A2567">
        <w:t xml:space="preserve"> </w:t>
      </w:r>
      <w:r w:rsidR="003A2DEF" w:rsidRPr="003A2DEF">
        <w:t>The standard sensor node ar</w:t>
      </w:r>
      <w:r w:rsidR="003A2DEF">
        <w:t>chitecture is shown in Figure 1</w:t>
      </w:r>
      <w:r w:rsidR="005A159B" w:rsidRPr="002A2567">
        <w:t>.</w:t>
      </w:r>
      <w:r w:rsidR="00FC094D" w:rsidRPr="002A2567">
        <w:t xml:space="preserve"> Communication takes place over </w:t>
      </w:r>
      <w:r w:rsidR="003D2089" w:rsidRPr="002A2567">
        <w:t xml:space="preserve">a </w:t>
      </w:r>
      <w:r w:rsidR="00FC094D" w:rsidRPr="002A2567">
        <w:t>wireless medium and together they can monitor</w:t>
      </w:r>
      <w:r w:rsidR="000547BE" w:rsidRPr="002A2567">
        <w:t>.</w:t>
      </w:r>
      <w:r w:rsidR="00CC2763" w:rsidRPr="00CC2763">
        <w:t xml:space="preserve"> WSN applications with the above specifications may appear very limited to high-end applications such as radiation, ground mines, and warn</w:t>
      </w:r>
      <w:r w:rsidR="00CC2763">
        <w:t>ing systems for nuclear threats</w:t>
      </w:r>
      <w:r w:rsidR="000547BE" w:rsidRPr="002A2567">
        <w:t xml:space="preserve">. </w:t>
      </w:r>
      <w:r w:rsidR="002A0CB6">
        <w:t>However, t</w:t>
      </w:r>
      <w:r w:rsidR="002A0CB6" w:rsidRPr="002A0CB6">
        <w:t>he nu</w:t>
      </w:r>
      <w:r w:rsidR="002A0CB6">
        <w:t>mber of applications and areas</w:t>
      </w:r>
      <w:r w:rsidR="002A0CB6" w:rsidRPr="002A0CB6">
        <w:t xml:space="preserve"> is very enormous and continues to grow along with recent technological developments such as environmental applications, home automation, health care, control and tracking </w:t>
      </w:r>
      <w:proofErr w:type="gramStart"/>
      <w:r w:rsidR="002A0CB6" w:rsidRPr="002A0CB6">
        <w:t>systems,...</w:t>
      </w:r>
      <w:proofErr w:type="gram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7"/>
      </w:tblGrid>
      <w:tr w:rsidR="005A159B" w14:paraId="5EE9CE7E" w14:textId="77777777" w:rsidTr="001F1FBD">
        <w:tc>
          <w:tcPr>
            <w:tcW w:w="9017" w:type="dxa"/>
          </w:tcPr>
          <w:bookmarkEnd w:id="51"/>
          <w:bookmarkEnd w:id="52"/>
          <w:p w14:paraId="62F4A84F" w14:textId="77777777" w:rsidR="005A159B" w:rsidRDefault="005A159B" w:rsidP="00513E9C">
            <w:pPr>
              <w:jc w:val="center"/>
            </w:pPr>
            <w:r>
              <w:rPr>
                <w:noProof/>
                <w:lang w:eastAsia="ko-KR"/>
              </w:rPr>
              <w:drawing>
                <wp:inline distT="0" distB="0" distL="0" distR="0" wp14:anchorId="7236B7C4" wp14:editId="3834D4F0">
                  <wp:extent cx="4382219" cy="22510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nsor node.JPG"/>
                          <pic:cNvPicPr/>
                        </pic:nvPicPr>
                        <pic:blipFill>
                          <a:blip r:embed="rId12">
                            <a:extLst>
                              <a:ext uri="{28A0092B-C50C-407E-A947-70E740481C1C}">
                                <a14:useLocalDpi xmlns:a14="http://schemas.microsoft.com/office/drawing/2010/main" val="0"/>
                              </a:ext>
                            </a:extLst>
                          </a:blip>
                          <a:stretch>
                            <a:fillRect/>
                          </a:stretch>
                        </pic:blipFill>
                        <pic:spPr>
                          <a:xfrm>
                            <a:off x="0" y="0"/>
                            <a:ext cx="4420713" cy="2270836"/>
                          </a:xfrm>
                          <a:prstGeom prst="rect">
                            <a:avLst/>
                          </a:prstGeom>
                        </pic:spPr>
                      </pic:pic>
                    </a:graphicData>
                  </a:graphic>
                </wp:inline>
              </w:drawing>
            </w:r>
          </w:p>
        </w:tc>
      </w:tr>
      <w:tr w:rsidR="005A159B" w14:paraId="00218532" w14:textId="77777777" w:rsidTr="001F1FBD">
        <w:tc>
          <w:tcPr>
            <w:tcW w:w="9017" w:type="dxa"/>
          </w:tcPr>
          <w:p w14:paraId="4AA391E9" w14:textId="58BC874A" w:rsidR="005A159B" w:rsidRDefault="000547BE" w:rsidP="003A2DEF">
            <w:pPr>
              <w:pStyle w:val="Caption"/>
              <w:jc w:val="center"/>
            </w:pPr>
            <w:bookmarkStart w:id="53" w:name="_Toc58534304"/>
            <w:bookmarkStart w:id="54" w:name="_Toc58775844"/>
            <w:r>
              <w:t xml:space="preserve">Figure </w:t>
            </w:r>
            <w:fldSimple w:instr=" SEQ Figure \* ARABIC ">
              <w:r w:rsidR="000819EF">
                <w:rPr>
                  <w:noProof/>
                </w:rPr>
                <w:t>1</w:t>
              </w:r>
            </w:fldSimple>
            <w:r w:rsidR="00CC6422">
              <w:rPr>
                <w:noProof/>
              </w:rPr>
              <w:t>.</w:t>
            </w:r>
            <w:r w:rsidR="003A2DEF">
              <w:t xml:space="preserve"> </w:t>
            </w:r>
            <w:r w:rsidR="003A2DEF" w:rsidRPr="003A2DEF">
              <w:t>The standard sensor node ar</w:t>
            </w:r>
            <w:r w:rsidR="003A2DEF">
              <w:t>chitecture</w:t>
            </w:r>
            <w:r w:rsidRPr="00A12315">
              <w:t>.</w:t>
            </w:r>
            <w:bookmarkEnd w:id="53"/>
            <w:bookmarkEnd w:id="54"/>
          </w:p>
        </w:tc>
      </w:tr>
    </w:tbl>
    <w:p w14:paraId="20FF71B5" w14:textId="7D8E6DAC" w:rsidR="00513E9C" w:rsidRDefault="00513E9C" w:rsidP="00513E9C">
      <w:r w:rsidRPr="00513E9C">
        <w:t>Wireless have great advantages over traditional wired networks, which get rids of the cables thus lowering the cost, simplifying for design network, installation</w:t>
      </w:r>
      <w:r w:rsidR="003D2089">
        <w:t>,</w:t>
      </w:r>
      <w:r w:rsidRPr="00513E9C">
        <w:t xml:space="preserve"> and maintenance. Moreover,  they can be placed in </w:t>
      </w:r>
      <w:r w:rsidR="003D2089">
        <w:t xml:space="preserve">a </w:t>
      </w:r>
      <w:r w:rsidRPr="00513E9C">
        <w:t>harsh environment where wired solutions are impossible</w:t>
      </w:r>
      <w:r w:rsidR="00E94751">
        <w:t xml:space="preserve"> </w:t>
      </w:r>
      <w:r w:rsidR="00E94751">
        <w:fldChar w:fldCharType="begin" w:fldLock="1"/>
      </w:r>
      <w:r w:rsidR="0016474D">
        <w:instrText>ADDIN CSL_CITATION {"citationItems":[{"id":"ITEM-1","itemData":{"ISBN":"0470167637","author":[{"dropping-particle":"","family":"Zheng","given":"Jun","non-dropping-particle":"","parse-names":false,"suffix":""},{"dropping-particle":"","family":"Jamalipour","given":"Abbas","non-dropping-particle":"","parse-names":false,"suffix":""}],"id":"ITEM-1","issued":{"date-parts":[["2009"]]},"publisher":"John Wiley &amp; Sons","title":"Wireless sensor networks: a networking perspective","type":"book"},"uris":["http://www.mendeley.com/documents/?uuid=83425362-9035-4c7d-ad6b-94542985a585"]}],"mendeley":{"formattedCitation":"[8]","plainTextFormattedCitation":"[8]","previouslyFormattedCitation":"[8]"},"properties":{"noteIndex":0},"schema":"https://github.com/citation-style-language/schema/raw/master/csl-citation.json"}</w:instrText>
      </w:r>
      <w:r w:rsidR="00E94751">
        <w:fldChar w:fldCharType="separate"/>
      </w:r>
      <w:r w:rsidR="00184595" w:rsidRPr="00184595">
        <w:rPr>
          <w:noProof/>
        </w:rPr>
        <w:t>[8]</w:t>
      </w:r>
      <w:r w:rsidR="00E94751">
        <w:fldChar w:fldCharType="end"/>
      </w:r>
      <w:r w:rsidR="00B56CB2">
        <w:t>.</w:t>
      </w:r>
    </w:p>
    <w:p w14:paraId="02B9FC7C" w14:textId="427AE26E" w:rsidR="00DD2334" w:rsidRDefault="00DD2334" w:rsidP="00DD2334">
      <w:pPr>
        <w:pStyle w:val="Heading20"/>
      </w:pPr>
      <w:bookmarkStart w:id="55" w:name="_Toc58513427"/>
      <w:bookmarkStart w:id="56" w:name="_Toc58775872"/>
      <w:r>
        <w:lastRenderedPageBreak/>
        <w:t xml:space="preserve">2.2 </w:t>
      </w:r>
      <w:bookmarkStart w:id="57" w:name="OLE_LINK15"/>
      <w:bookmarkStart w:id="58" w:name="OLE_LINK16"/>
      <w:r w:rsidR="00B65A24">
        <w:t>IEEE 802.15.4 s</w:t>
      </w:r>
      <w:r w:rsidR="005E16D8">
        <w:t>tandard</w:t>
      </w:r>
      <w:r w:rsidR="00FA04EF">
        <w:t>.</w:t>
      </w:r>
      <w:bookmarkEnd w:id="55"/>
      <w:bookmarkEnd w:id="56"/>
    </w:p>
    <w:bookmarkEnd w:id="57"/>
    <w:bookmarkEnd w:id="58"/>
    <w:p w14:paraId="3417C6BD" w14:textId="71B6E46C" w:rsidR="00AB2B6D" w:rsidRDefault="00C24556" w:rsidP="00FC44F5">
      <w:r w:rsidRPr="00C24556">
        <w:t>A number of protocols and standards have been developed over the past few decades to establish connectivity and network functionali</w:t>
      </w:r>
      <w:r>
        <w:t>ty for wireless sensor networks</w:t>
      </w:r>
      <w:r w:rsidR="009A56B6">
        <w:t xml:space="preserve">. </w:t>
      </w:r>
      <w:r w:rsidR="009A56B6" w:rsidRPr="009A56B6">
        <w:t>The IEEE 802.15.4</w:t>
      </w:r>
      <w:r w:rsidR="00E94751">
        <w:t xml:space="preserve"> </w:t>
      </w:r>
      <w:r w:rsidR="00E94751">
        <w:fldChar w:fldCharType="begin" w:fldLock="1"/>
      </w:r>
      <w:r w:rsidR="0016474D">
        <w:instrText>ADDIN CSL_CITATION {"citationItems":[{"id":"ITEM-1","itemData":{"ISSN":"0890-8044","author":[{"dropping-particle":"","family":"Gutierrez","given":"Jose A","non-dropping-particle":"","parse-names":false,"suffix":""},{"dropping-particle":"","family":"Naeve","given":"Marco","non-dropping-particle":"","parse-names":false,"suffix":""},{"dropping-particle":"","family":"Callaway","given":"Ed","non-dropping-particle":"","parse-names":false,"suffix":""},{"dropping-particle":"","family":"Bourgeois","given":"Monique","non-dropping-particle":"","parse-names":false,"suffix":""},{"dropping-particle":"","family":"Mitter","given":"Vinay","non-dropping-particle":"","parse-names":false,"suffix":""},{"dropping-particle":"","family":"Heile","given":"Bob","non-dropping-particle":"","parse-names":false,"suffix":""}],"container-title":"IEEE network","id":"ITEM-1","issue":"5","issued":{"date-parts":[["2001"]]},"page":"12-19","publisher":"IEEE","title":"IEEE 802.15. 4: a developing standard for low-power low-cost wireless personal area networks","type":"article-journal","volume":"15"},"uris":["http://www.mendeley.com/documents/?uuid=5da0b79f-1073-4c2b-9c65-e566539584ee"]}],"mendeley":{"formattedCitation":"[9]","plainTextFormattedCitation":"[9]","previouslyFormattedCitation":"[9]"},"properties":{"noteIndex":0},"schema":"https://github.com/citation-style-language/schema/raw/master/csl-citation.json"}</w:instrText>
      </w:r>
      <w:r w:rsidR="00E94751">
        <w:fldChar w:fldCharType="separate"/>
      </w:r>
      <w:r w:rsidR="00184595" w:rsidRPr="00184595">
        <w:rPr>
          <w:noProof/>
        </w:rPr>
        <w:t>[9]</w:t>
      </w:r>
      <w:r w:rsidR="00E94751">
        <w:fldChar w:fldCharType="end"/>
      </w:r>
      <w:r w:rsidR="00E94751">
        <w:t xml:space="preserve"> </w:t>
      </w:r>
      <w:r w:rsidR="008009E3">
        <w:t xml:space="preserve">standard </w:t>
      </w:r>
      <w:r w:rsidR="000B7316" w:rsidRPr="000B7316">
        <w:t>aimed at allowing applications within wireless personal area networks with comparatively low throughput and latency requirements.</w:t>
      </w:r>
    </w:p>
    <w:p w14:paraId="0F300227" w14:textId="01C45F9F" w:rsidR="009A56B6" w:rsidRDefault="00956330" w:rsidP="00AB2B6D">
      <w:r w:rsidRPr="00956330">
        <w:t>IEEE 802.15 Task Group 4 released the original standard edition in 2003. Subsequently, several updates were released in 2006 and 2011</w:t>
      </w:r>
      <w:r>
        <w:t xml:space="preserve"> </w:t>
      </w:r>
      <w:r w:rsidR="00E94751">
        <w:fldChar w:fldCharType="begin" w:fldLock="1"/>
      </w:r>
      <w:r w:rsidR="0016474D">
        <w:instrText>ADDIN CSL_CITATION {"citationItems":[{"id":"ITEM-1","itemData":{"author":[{"dropping-particle":"","family":"IEEE Computer Society.","given":"","non-dropping-particle":"","parse-names":false,"suffix":""}],"id":"ITEM-1","issued":{"date-parts":[["2011"]]},"page":"1–314","title":"IEEE Standard for Local and Metropolitan Area Networks- Specific Requirements Part 15.4:Wireless Medium Access Control (MAC) and Physical Layer (PHY) Specification for Low-Rate Wireless Personal Area Networks (LRWPANs)","type":"article-journal"},"uris":["http://www.mendeley.com/documents/?uuid=53328365-8c07-4456-855d-84fc3dcfd139"]}],"mendeley":{"formattedCitation":"[10]","plainTextFormattedCitation":"[10]","previouslyFormattedCitation":"[10]"},"properties":{"noteIndex":0},"schema":"https://github.com/citation-style-language/schema/raw/master/csl-citation.json"}</w:instrText>
      </w:r>
      <w:r w:rsidR="00E94751">
        <w:fldChar w:fldCharType="separate"/>
      </w:r>
      <w:r w:rsidR="00184595" w:rsidRPr="00184595">
        <w:rPr>
          <w:noProof/>
        </w:rPr>
        <w:t>[10]</w:t>
      </w:r>
      <w:r w:rsidR="00E94751">
        <w:fldChar w:fldCharType="end"/>
      </w:r>
      <w:r w:rsidR="007831EE" w:rsidRPr="007831EE">
        <w:t>. In addition, a significant range of academic and industrial senso</w:t>
      </w:r>
      <w:r w:rsidR="00C26B5C">
        <w:t>r nodes for the study is funded to meet the growing demand for low-power and short-range networks.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7"/>
      </w:tblGrid>
      <w:tr w:rsidR="00AE5D94" w14:paraId="2D0A4CCA" w14:textId="77777777" w:rsidTr="000431BE">
        <w:tc>
          <w:tcPr>
            <w:tcW w:w="9027" w:type="dxa"/>
          </w:tcPr>
          <w:p w14:paraId="39E1F895" w14:textId="51642EF0" w:rsidR="00AE5D94" w:rsidRDefault="006A0A76" w:rsidP="00886232">
            <w:pPr>
              <w:jc w:val="center"/>
            </w:pPr>
            <w:r>
              <w:rPr>
                <w:noProof/>
                <w:lang w:eastAsia="ko-KR"/>
              </w:rPr>
              <w:drawing>
                <wp:inline distT="0" distB="0" distL="0" distR="0" wp14:anchorId="0B698130" wp14:editId="17F58FA1">
                  <wp:extent cx="5145833" cy="3036650"/>
                  <wp:effectExtent l="0" t="0" r="10795" b="114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ireless_map.png"/>
                          <pic:cNvPicPr/>
                        </pic:nvPicPr>
                        <pic:blipFill>
                          <a:blip r:embed="rId13">
                            <a:extLst>
                              <a:ext uri="{28A0092B-C50C-407E-A947-70E740481C1C}">
                                <a14:useLocalDpi xmlns:a14="http://schemas.microsoft.com/office/drawing/2010/main" val="0"/>
                              </a:ext>
                            </a:extLst>
                          </a:blip>
                          <a:stretch>
                            <a:fillRect/>
                          </a:stretch>
                        </pic:blipFill>
                        <pic:spPr>
                          <a:xfrm>
                            <a:off x="0" y="0"/>
                            <a:ext cx="5160639" cy="3045387"/>
                          </a:xfrm>
                          <a:prstGeom prst="rect">
                            <a:avLst/>
                          </a:prstGeom>
                        </pic:spPr>
                      </pic:pic>
                    </a:graphicData>
                  </a:graphic>
                </wp:inline>
              </w:drawing>
            </w:r>
          </w:p>
        </w:tc>
      </w:tr>
      <w:tr w:rsidR="00AE5D94" w14:paraId="079D38A6" w14:textId="77777777" w:rsidTr="000431BE">
        <w:tc>
          <w:tcPr>
            <w:tcW w:w="9027" w:type="dxa"/>
          </w:tcPr>
          <w:p w14:paraId="7F30A0FE" w14:textId="7C8B38F7" w:rsidR="00AE5D94" w:rsidRPr="004639D6" w:rsidRDefault="004639D6" w:rsidP="00B67B15">
            <w:pPr>
              <w:pStyle w:val="Caption"/>
              <w:jc w:val="center"/>
            </w:pPr>
            <w:bookmarkStart w:id="59" w:name="_Toc58534305"/>
            <w:bookmarkStart w:id="60" w:name="_Toc58775845"/>
            <w:r>
              <w:t xml:space="preserve">Figure </w:t>
            </w:r>
            <w:fldSimple w:instr=" SEQ Figure \* ARABIC ">
              <w:r w:rsidR="000819EF">
                <w:rPr>
                  <w:noProof/>
                </w:rPr>
                <w:t>2</w:t>
              </w:r>
            </w:fldSimple>
            <w:r>
              <w:t>.</w:t>
            </w:r>
            <w:r>
              <w:rPr>
                <w:noProof/>
              </w:rPr>
              <w:t xml:space="preserve"> </w:t>
            </w:r>
            <w:r w:rsidR="00B525A6" w:rsidRPr="00B525A6">
              <w:rPr>
                <w:noProof/>
              </w:rPr>
              <w:t>The key features compar</w:t>
            </w:r>
            <w:r w:rsidR="00B525A6">
              <w:rPr>
                <w:noProof/>
              </w:rPr>
              <w:t>ison of wireless standards</w:t>
            </w:r>
            <w:r w:rsidRPr="00262FF5">
              <w:rPr>
                <w:noProof/>
              </w:rPr>
              <w:t>.</w:t>
            </w:r>
            <w:bookmarkEnd w:id="59"/>
            <w:bookmarkEnd w:id="60"/>
          </w:p>
        </w:tc>
      </w:tr>
    </w:tbl>
    <w:p w14:paraId="4609EB0C" w14:textId="02184A8D" w:rsidR="000431BE" w:rsidRDefault="00A74814" w:rsidP="000431BE">
      <w:r w:rsidRPr="00A74814">
        <w:t>The standard defines the low-power physical (PHY) layer and medium access control (</w:t>
      </w:r>
      <w:r>
        <w:t>MAC) layer of the network stack</w:t>
      </w:r>
      <w:r w:rsidR="000431BE">
        <w:t xml:space="preserve">. The IEEE 802.15.4 standard </w:t>
      </w:r>
      <w:r w:rsidR="005F76B8">
        <w:t xml:space="preserve">compare with </w:t>
      </w:r>
      <w:r w:rsidR="000431BE">
        <w:t>other standards as shown in Figure 2</w:t>
      </w:r>
      <w:r w:rsidR="00C06340">
        <w:t xml:space="preserve"> </w:t>
      </w:r>
      <w:r w:rsidR="00C06340">
        <w:fldChar w:fldCharType="begin" w:fldLock="1"/>
      </w:r>
      <w:r w:rsidR="0016474D">
        <w:instrText>ADDIN CSL_CITATION {"citationItems":[{"id":"ITEM-1","itemData":{"author":[{"dropping-particle":"","family":"Gutierrez","given":"Jose A","non-dropping-particle":"","parse-names":false,"suffix":""}],"container-title":"Eaton Corp., Berkeley Uni","id":"ITEM-1","issued":{"date-parts":[["2005"]]},"title":"IEEE Std. 802.15. 4. Enabling Pervasive Wireless Sensor Networks","type":"article-journal"},"uris":["http://www.mendeley.com/documents/?uuid=521a67da-0502-410c-9ec9-b66b07e9922c"]}],"mendeley":{"formattedCitation":"[11]","plainTextFormattedCitation":"[11]","previouslyFormattedCitation":"[11]"},"properties":{"noteIndex":0},"schema":"https://github.com/citation-style-language/schema/raw/master/csl-citation.json"}</w:instrText>
      </w:r>
      <w:r w:rsidR="00C06340">
        <w:fldChar w:fldCharType="separate"/>
      </w:r>
      <w:r w:rsidR="00184595" w:rsidRPr="00184595">
        <w:rPr>
          <w:noProof/>
        </w:rPr>
        <w:t>[11]</w:t>
      </w:r>
      <w:r w:rsidR="00C06340">
        <w:fldChar w:fldCharType="end"/>
      </w:r>
      <w:r w:rsidR="00B56CB2">
        <w:t>.</w:t>
      </w:r>
    </w:p>
    <w:p w14:paraId="7C216513" w14:textId="77777777" w:rsidR="000431BE" w:rsidRDefault="000431BE">
      <w:pPr>
        <w:spacing w:line="259" w:lineRule="auto"/>
        <w:ind w:firstLine="0"/>
        <w:jc w:val="left"/>
      </w:pPr>
      <w:r>
        <w:br w:type="page"/>
      </w:r>
    </w:p>
    <w:p w14:paraId="015CC5B8" w14:textId="77777777" w:rsidR="00221BC8" w:rsidRDefault="00221BC8" w:rsidP="000431B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7"/>
      </w:tblGrid>
      <w:tr w:rsidR="00725019" w14:paraId="10659513" w14:textId="77777777" w:rsidTr="001F1FBD">
        <w:tc>
          <w:tcPr>
            <w:tcW w:w="9017" w:type="dxa"/>
          </w:tcPr>
          <w:tbl>
            <w:tblPr>
              <w:tblStyle w:val="TableGrid"/>
              <w:tblW w:w="0" w:type="auto"/>
              <w:jc w:val="center"/>
              <w:tblLook w:val="04A0" w:firstRow="1" w:lastRow="0" w:firstColumn="1" w:lastColumn="0" w:noHBand="0" w:noVBand="1"/>
            </w:tblPr>
            <w:tblGrid>
              <w:gridCol w:w="2195"/>
              <w:gridCol w:w="1611"/>
              <w:gridCol w:w="1866"/>
              <w:gridCol w:w="1675"/>
              <w:gridCol w:w="1444"/>
            </w:tblGrid>
            <w:tr w:rsidR="00B32B22" w14:paraId="4BEB7389" w14:textId="77777777" w:rsidTr="00B32B22">
              <w:trPr>
                <w:jc w:val="center"/>
              </w:trPr>
              <w:tc>
                <w:tcPr>
                  <w:tcW w:w="2195" w:type="dxa"/>
                </w:tcPr>
                <w:p w14:paraId="73A7539F" w14:textId="0132DD4A" w:rsidR="00663A61" w:rsidRDefault="00663A61" w:rsidP="00886232">
                  <w:r>
                    <w:t>Frequency</w:t>
                  </w:r>
                </w:p>
              </w:tc>
              <w:tc>
                <w:tcPr>
                  <w:tcW w:w="1611" w:type="dxa"/>
                </w:tcPr>
                <w:p w14:paraId="753FDEB7" w14:textId="60F5B725" w:rsidR="00663A61" w:rsidRDefault="00663A61" w:rsidP="00445049">
                  <w:r>
                    <w:t>Region</w:t>
                  </w:r>
                </w:p>
              </w:tc>
              <w:tc>
                <w:tcPr>
                  <w:tcW w:w="1866" w:type="dxa"/>
                </w:tcPr>
                <w:p w14:paraId="2E4FF84F" w14:textId="5BF47D65" w:rsidR="00663A61" w:rsidRDefault="00886232" w:rsidP="00886232">
                  <w:r>
                    <w:t>Channel</w:t>
                  </w:r>
                </w:p>
              </w:tc>
              <w:tc>
                <w:tcPr>
                  <w:tcW w:w="1675" w:type="dxa"/>
                </w:tcPr>
                <w:p w14:paraId="4CF5C2D8" w14:textId="4895860B" w:rsidR="00663A61" w:rsidRDefault="00663A61" w:rsidP="00445049">
                  <w:r>
                    <w:t>Modulation</w:t>
                  </w:r>
                </w:p>
              </w:tc>
              <w:tc>
                <w:tcPr>
                  <w:tcW w:w="1444" w:type="dxa"/>
                </w:tcPr>
                <w:p w14:paraId="0B40B1A3" w14:textId="4DE15678" w:rsidR="00663A61" w:rsidRDefault="00663A61" w:rsidP="00445049">
                  <w:r>
                    <w:t>Bit rate</w:t>
                  </w:r>
                </w:p>
              </w:tc>
            </w:tr>
            <w:tr w:rsidR="00B32B22" w14:paraId="683AFA73" w14:textId="77777777" w:rsidTr="00B32B22">
              <w:trPr>
                <w:jc w:val="center"/>
              </w:trPr>
              <w:tc>
                <w:tcPr>
                  <w:tcW w:w="2195" w:type="dxa"/>
                </w:tcPr>
                <w:p w14:paraId="22BC26E3" w14:textId="052615B7" w:rsidR="00663A61" w:rsidRDefault="00B000C6" w:rsidP="00445049">
                  <w:r>
                    <w:t>868</w:t>
                  </w:r>
                  <w:r w:rsidR="00445049">
                    <w:t>-</w:t>
                  </w:r>
                  <w:r>
                    <w:t>868.</w:t>
                  </w:r>
                  <w:r w:rsidR="00276B33">
                    <w:t>6</w:t>
                  </w:r>
                  <w:r>
                    <w:t xml:space="preserve"> MHz</w:t>
                  </w:r>
                </w:p>
              </w:tc>
              <w:tc>
                <w:tcPr>
                  <w:tcW w:w="1611" w:type="dxa"/>
                </w:tcPr>
                <w:p w14:paraId="272C9D52" w14:textId="4C51C0D3" w:rsidR="00663A61" w:rsidRDefault="00B32B22" w:rsidP="00445049">
                  <w:r>
                    <w:t xml:space="preserve">EU, </w:t>
                  </w:r>
                  <w:r w:rsidR="00E02690">
                    <w:t>Japan</w:t>
                  </w:r>
                </w:p>
              </w:tc>
              <w:tc>
                <w:tcPr>
                  <w:tcW w:w="1866" w:type="dxa"/>
                </w:tcPr>
                <w:p w14:paraId="759C17DF" w14:textId="30BAC73E" w:rsidR="00663A61" w:rsidRDefault="00E02690" w:rsidP="00445049">
                  <w:r>
                    <w:t>1</w:t>
                  </w:r>
                </w:p>
              </w:tc>
              <w:tc>
                <w:tcPr>
                  <w:tcW w:w="1675" w:type="dxa"/>
                </w:tcPr>
                <w:p w14:paraId="004CB1FD" w14:textId="07852592" w:rsidR="00663A61" w:rsidRDefault="00E02690" w:rsidP="00445049">
                  <w:r>
                    <w:t>BPSK</w:t>
                  </w:r>
                </w:p>
              </w:tc>
              <w:tc>
                <w:tcPr>
                  <w:tcW w:w="1444" w:type="dxa"/>
                </w:tcPr>
                <w:p w14:paraId="1954E0A6" w14:textId="68D377E3" w:rsidR="00663A61" w:rsidRDefault="00E02690" w:rsidP="00445049">
                  <w:r>
                    <w:t>20 kbps</w:t>
                  </w:r>
                </w:p>
              </w:tc>
            </w:tr>
            <w:tr w:rsidR="00B32B22" w14:paraId="4D09D78C" w14:textId="77777777" w:rsidTr="00B32B22">
              <w:trPr>
                <w:jc w:val="center"/>
              </w:trPr>
              <w:tc>
                <w:tcPr>
                  <w:tcW w:w="2195" w:type="dxa"/>
                </w:tcPr>
                <w:p w14:paraId="39A6F430" w14:textId="43166E09" w:rsidR="00663A61" w:rsidRDefault="00B000C6" w:rsidP="00445049">
                  <w:r>
                    <w:t>902</w:t>
                  </w:r>
                  <w:r w:rsidR="00445049">
                    <w:t>-</w:t>
                  </w:r>
                  <w:r>
                    <w:t>928 MHz</w:t>
                  </w:r>
                </w:p>
              </w:tc>
              <w:tc>
                <w:tcPr>
                  <w:tcW w:w="1611" w:type="dxa"/>
                </w:tcPr>
                <w:p w14:paraId="54F29C65" w14:textId="4F3ABE86" w:rsidR="00663A61" w:rsidRDefault="00E02690" w:rsidP="00445049">
                  <w:r>
                    <w:t>USA</w:t>
                  </w:r>
                </w:p>
              </w:tc>
              <w:tc>
                <w:tcPr>
                  <w:tcW w:w="1866" w:type="dxa"/>
                </w:tcPr>
                <w:p w14:paraId="4CA0E7A6" w14:textId="77777777" w:rsidR="00663A61" w:rsidRDefault="00E02690" w:rsidP="00445049">
                  <w:r>
                    <w:t>10</w:t>
                  </w:r>
                  <w:r w:rsidR="00276B33">
                    <w:t xml:space="preserve"> (2003 </w:t>
                  </w:r>
                  <w:proofErr w:type="spellStart"/>
                  <w:r w:rsidR="00276B33">
                    <w:t>rel</w:t>
                  </w:r>
                  <w:proofErr w:type="spellEnd"/>
                  <w:r w:rsidR="00276B33">
                    <w:t>)</w:t>
                  </w:r>
                </w:p>
                <w:p w14:paraId="7A66A90D" w14:textId="7737B87D" w:rsidR="00276B33" w:rsidRDefault="00276B33" w:rsidP="00445049">
                  <w:r>
                    <w:t xml:space="preserve">30 (2006 </w:t>
                  </w:r>
                  <w:proofErr w:type="spellStart"/>
                  <w:r>
                    <w:t>rel</w:t>
                  </w:r>
                  <w:proofErr w:type="spellEnd"/>
                  <w:r>
                    <w:t>)</w:t>
                  </w:r>
                </w:p>
              </w:tc>
              <w:tc>
                <w:tcPr>
                  <w:tcW w:w="1675" w:type="dxa"/>
                </w:tcPr>
                <w:p w14:paraId="4F705A2C" w14:textId="5610A703" w:rsidR="00663A61" w:rsidRDefault="00E02690" w:rsidP="00445049">
                  <w:r>
                    <w:t>BPSK</w:t>
                  </w:r>
                </w:p>
              </w:tc>
              <w:tc>
                <w:tcPr>
                  <w:tcW w:w="1444" w:type="dxa"/>
                </w:tcPr>
                <w:p w14:paraId="24402CF7" w14:textId="5DFC3A66" w:rsidR="00663A61" w:rsidRDefault="00E02690" w:rsidP="00445049">
                  <w:r>
                    <w:t>40 kbps</w:t>
                  </w:r>
                </w:p>
              </w:tc>
            </w:tr>
            <w:tr w:rsidR="00B32B22" w14:paraId="1839A369" w14:textId="77777777" w:rsidTr="00B32B22">
              <w:trPr>
                <w:jc w:val="center"/>
              </w:trPr>
              <w:tc>
                <w:tcPr>
                  <w:tcW w:w="2195" w:type="dxa"/>
                </w:tcPr>
                <w:p w14:paraId="0D9EEB35" w14:textId="2E4BCC3F" w:rsidR="00663A61" w:rsidRDefault="00B000C6" w:rsidP="00445049">
                  <w:r>
                    <w:t>2400 MHz</w:t>
                  </w:r>
                </w:p>
              </w:tc>
              <w:tc>
                <w:tcPr>
                  <w:tcW w:w="1611" w:type="dxa"/>
                </w:tcPr>
                <w:p w14:paraId="24B1FF76" w14:textId="7BBB9A45" w:rsidR="00663A61" w:rsidRDefault="00276B33" w:rsidP="00445049">
                  <w:r>
                    <w:t>Global</w:t>
                  </w:r>
                </w:p>
              </w:tc>
              <w:tc>
                <w:tcPr>
                  <w:tcW w:w="1866" w:type="dxa"/>
                </w:tcPr>
                <w:p w14:paraId="5BA215FA" w14:textId="0CAE74D8" w:rsidR="00663A61" w:rsidRDefault="00E02690" w:rsidP="00445049">
                  <w:r>
                    <w:t>16</w:t>
                  </w:r>
                </w:p>
              </w:tc>
              <w:tc>
                <w:tcPr>
                  <w:tcW w:w="1675" w:type="dxa"/>
                </w:tcPr>
                <w:p w14:paraId="7431F5ED" w14:textId="0C65ACA4" w:rsidR="00663A61" w:rsidRDefault="00E02690" w:rsidP="00445049">
                  <w:r>
                    <w:t>O-QPSK</w:t>
                  </w:r>
                </w:p>
              </w:tc>
              <w:tc>
                <w:tcPr>
                  <w:tcW w:w="1444" w:type="dxa"/>
                </w:tcPr>
                <w:p w14:paraId="3BB48AB2" w14:textId="63E27010" w:rsidR="00663A61" w:rsidRDefault="00E02690" w:rsidP="00445049">
                  <w:r>
                    <w:t>250 kbps</w:t>
                  </w:r>
                </w:p>
              </w:tc>
            </w:tr>
          </w:tbl>
          <w:p w14:paraId="56979615" w14:textId="77777777" w:rsidR="00725019" w:rsidRDefault="00725019" w:rsidP="007C315D"/>
        </w:tc>
      </w:tr>
      <w:tr w:rsidR="00725019" w14:paraId="4851F3A7" w14:textId="77777777" w:rsidTr="001F1FBD">
        <w:tc>
          <w:tcPr>
            <w:tcW w:w="9017" w:type="dxa"/>
          </w:tcPr>
          <w:p w14:paraId="2414AD88" w14:textId="7AC32C27" w:rsidR="00725019" w:rsidRDefault="00AC099D" w:rsidP="00AC099D">
            <w:pPr>
              <w:pStyle w:val="Caption"/>
              <w:jc w:val="center"/>
            </w:pPr>
            <w:bookmarkStart w:id="61" w:name="_Toc58775834"/>
            <w:r>
              <w:t xml:space="preserve">Table </w:t>
            </w:r>
            <w:fldSimple w:instr=" SEQ Table \* ARABIC ">
              <w:r w:rsidR="00AB71DC">
                <w:rPr>
                  <w:noProof/>
                </w:rPr>
                <w:t>1</w:t>
              </w:r>
            </w:fldSimple>
            <w:r>
              <w:t>. IEEE 802.15.4 standard frequency, modulation</w:t>
            </w:r>
            <w:r w:rsidR="009B509C">
              <w:t>,</w:t>
            </w:r>
            <w:r>
              <w:t xml:space="preserve"> and data rate.</w:t>
            </w:r>
            <w:bookmarkEnd w:id="61"/>
          </w:p>
        </w:tc>
      </w:tr>
    </w:tbl>
    <w:p w14:paraId="3FCF5335" w14:textId="5A69F76C" w:rsidR="007C315D" w:rsidRDefault="00FC44F5" w:rsidP="007C315D">
      <w:bookmarkStart w:id="62" w:name="OLE_LINK21"/>
      <w:bookmarkStart w:id="63" w:name="OLE_LINK22"/>
      <w:r>
        <w:t>The</w:t>
      </w:r>
      <w:r w:rsidR="007C315D">
        <w:t xml:space="preserve"> data rates of</w:t>
      </w:r>
      <w:r>
        <w:t xml:space="preserve"> IEEE 802.15.4 standard approximately</w:t>
      </w:r>
      <w:r w:rsidR="007C315D">
        <w:t xml:space="preserve"> 20, 40</w:t>
      </w:r>
      <w:r w:rsidR="003D2089">
        <w:t>,</w:t>
      </w:r>
      <w:r w:rsidR="007C315D">
        <w:t xml:space="preserve"> and 2</w:t>
      </w:r>
      <w:r w:rsidR="002F4863">
        <w:t>5</w:t>
      </w:r>
      <w:r w:rsidR="007C315D">
        <w:t xml:space="preserve">0 </w:t>
      </w:r>
      <w:r>
        <w:t>k</w:t>
      </w:r>
      <w:r w:rsidR="007C315D">
        <w:t>b</w:t>
      </w:r>
      <w:r>
        <w:t>p</w:t>
      </w:r>
      <w:r w:rsidR="007C315D">
        <w:t>s</w:t>
      </w:r>
      <w:r>
        <w:t>.</w:t>
      </w:r>
      <w:r w:rsidR="007C315D">
        <w:t xml:space="preserve"> </w:t>
      </w:r>
      <w:r>
        <w:t>D</w:t>
      </w:r>
      <w:r w:rsidR="007C315D">
        <w:t>epending on the</w:t>
      </w:r>
      <w:r>
        <w:t xml:space="preserve"> specific</w:t>
      </w:r>
      <w:r w:rsidR="007C315D">
        <w:t xml:space="preserve"> application</w:t>
      </w:r>
      <w:r>
        <w:t>, we can use which</w:t>
      </w:r>
      <w:r w:rsidR="007C315D">
        <w:t xml:space="preserve"> Radio Frequency (RF) bands and digital modulation mechanisms</w:t>
      </w:r>
      <w:r>
        <w:t xml:space="preserve"> to comply with our data rate expectation</w:t>
      </w:r>
      <w:bookmarkEnd w:id="62"/>
      <w:bookmarkEnd w:id="63"/>
      <w:r w:rsidR="00EB4372" w:rsidRPr="00EB4372">
        <w:t>.</w:t>
      </w:r>
      <w:r w:rsidR="00CD3679" w:rsidRPr="00CD3679">
        <w:t xml:space="preserve"> In addition, both star and peer-to-peer network topologie</w:t>
      </w:r>
      <w:r w:rsidR="00CD3679">
        <w:t>s are supported by the standard</w:t>
      </w:r>
      <w:r w:rsidR="00EB4372" w:rsidRPr="00EB4372">
        <w:t xml:space="preserve">. </w:t>
      </w:r>
      <w:r w:rsidR="0014132A" w:rsidRPr="0014132A">
        <w:t>The PAN Coordinator performs the role of a border router in the star topology where the IEEE 802.15.4 sensor nodes can connect</w:t>
      </w:r>
      <w:r w:rsidR="0014132A">
        <w:t xml:space="preserve"> with the internet world via it</w:t>
      </w:r>
      <w:r w:rsidR="00EB4372" w:rsidRPr="00EB4372">
        <w:t>.</w:t>
      </w:r>
      <w:r w:rsidR="00765310">
        <w:t xml:space="preserve"> </w:t>
      </w:r>
      <w:r w:rsidR="00C156A7" w:rsidRPr="00C156A7">
        <w:t>With peer-to-peer networks, sensor nodes will connect with all other sensor nodes in their radio range, and the sensor data packet will be transmitted to the PAN Coordinator de</w:t>
      </w:r>
      <w:r w:rsidR="00C156A7">
        <w:t>pending on the routing protocol</w:t>
      </w:r>
      <w:r w:rsidR="00EB4372" w:rsidRPr="00EB4372">
        <w:t>.</w:t>
      </w:r>
      <w:r w:rsidR="008D0589" w:rsidRPr="008D0589">
        <w:t xml:space="preserve"> Different mechanisms, such as Carrier-Sense Multiple Access with Collision Avoidance (CSMA/CA), are used for the MAC layer to access the channel. In addition, there are four kinds of MAC frames in the protocol: a data frame, a beacon frame, an acknowledgment</w:t>
      </w:r>
      <w:r w:rsidR="008D0589">
        <w:t xml:space="preserve"> frame, and a MAC command frame</w:t>
      </w:r>
      <w:r w:rsidR="008671B4">
        <w:t xml:space="preserve">. </w:t>
      </w:r>
      <w:r w:rsidR="008671B4" w:rsidRPr="008671B4">
        <w:t>The IEEE 802.15.4</w:t>
      </w:r>
      <w:r w:rsidR="00DE2915">
        <w:t xml:space="preserve"> packet structure</w:t>
      </w:r>
      <w:r w:rsidR="008671B4" w:rsidRPr="008671B4">
        <w:t xml:space="preserve"> </w:t>
      </w:r>
      <w:r w:rsidR="00DE2915">
        <w:t>has</w:t>
      </w:r>
      <w:r w:rsidR="008671B4" w:rsidRPr="008671B4">
        <w:t xml:space="preserve"> four important fields, which can be seen in Figure 3: a four-octet (32-bit) preamble for synchronization, a packet ID operating as the start of the packet delimiter (8-bit), a PHY header containing the length (8-bit) of the Physical Layer Service Data Unit (PSDU), and finally a PSDU field containing the actual data.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9027"/>
      </w:tblGrid>
      <w:tr w:rsidR="00AB7742" w14:paraId="519FEB64" w14:textId="77777777" w:rsidTr="000478DF">
        <w:tc>
          <w:tcPr>
            <w:tcW w:w="9027" w:type="dxa"/>
          </w:tcPr>
          <w:p w14:paraId="531B1921" w14:textId="011D0B04" w:rsidR="00AB7742" w:rsidRDefault="00AB7742" w:rsidP="00AB7742">
            <w:pPr>
              <w:ind w:firstLine="0"/>
              <w:jc w:val="center"/>
            </w:pPr>
            <w:r>
              <w:rPr>
                <w:noProof/>
                <w:lang w:eastAsia="ko-KR"/>
              </w:rPr>
              <w:drawing>
                <wp:inline distT="0" distB="0" distL="0" distR="0" wp14:anchorId="38E7B408" wp14:editId="5790D05A">
                  <wp:extent cx="5601970" cy="6000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82092" cy="619300"/>
                          </a:xfrm>
                          <a:prstGeom prst="rect">
                            <a:avLst/>
                          </a:prstGeom>
                          <a:noFill/>
                        </pic:spPr>
                      </pic:pic>
                    </a:graphicData>
                  </a:graphic>
                </wp:inline>
              </w:drawing>
            </w:r>
          </w:p>
        </w:tc>
      </w:tr>
      <w:tr w:rsidR="00AB7742" w14:paraId="144CE9EA" w14:textId="77777777" w:rsidTr="000478DF">
        <w:tc>
          <w:tcPr>
            <w:tcW w:w="9027" w:type="dxa"/>
          </w:tcPr>
          <w:p w14:paraId="7F164473" w14:textId="542D1DE7" w:rsidR="00AB7742" w:rsidRDefault="00AB7742" w:rsidP="00AB7742">
            <w:pPr>
              <w:pStyle w:val="Caption"/>
              <w:jc w:val="center"/>
            </w:pPr>
            <w:bookmarkStart w:id="64" w:name="_Toc58534306"/>
            <w:bookmarkStart w:id="65" w:name="_Toc58775846"/>
            <w:r>
              <w:t xml:space="preserve">Figure </w:t>
            </w:r>
            <w:fldSimple w:instr=" SEQ Figure \* ARABIC ">
              <w:r w:rsidR="000819EF">
                <w:rPr>
                  <w:noProof/>
                </w:rPr>
                <w:t>3</w:t>
              </w:r>
            </w:fldSimple>
            <w:r w:rsidR="00B67B15">
              <w:t>. T</w:t>
            </w:r>
            <w:r w:rsidR="008F4563">
              <w:t xml:space="preserve">he </w:t>
            </w:r>
            <w:r>
              <w:t>IEEE 802.15.4 packet</w:t>
            </w:r>
            <w:r w:rsidR="00B67B15">
              <w:t xml:space="preserve"> structure</w:t>
            </w:r>
            <w:r>
              <w:t>.</w:t>
            </w:r>
            <w:bookmarkEnd w:id="64"/>
            <w:bookmarkEnd w:id="65"/>
          </w:p>
        </w:tc>
      </w:tr>
    </w:tbl>
    <w:p w14:paraId="32184648" w14:textId="2346E6CA" w:rsidR="00A83C68" w:rsidRPr="00A83C68" w:rsidRDefault="00A83C68" w:rsidP="00A83C68">
      <w:bookmarkStart w:id="66" w:name="_Toc58513428"/>
      <w:r w:rsidRPr="00A83C68">
        <w:t xml:space="preserve">Finally, the </w:t>
      </w:r>
      <w:r w:rsidR="00E80100">
        <w:t xml:space="preserve">IEEE </w:t>
      </w:r>
      <w:r w:rsidRPr="00A83C68">
        <w:t xml:space="preserve">802.15.4 includes two network device groups: full-function devices (FFDs), reduced function devices (RFDs). FFDs </w:t>
      </w:r>
      <w:r w:rsidR="00EC6486">
        <w:t>are</w:t>
      </w:r>
      <w:r w:rsidR="00E80100">
        <w:t xml:space="preserve"> devices</w:t>
      </w:r>
      <w:r w:rsidR="00EC6486">
        <w:t xml:space="preserve"> that have</w:t>
      </w:r>
      <w:r w:rsidRPr="00A83C68">
        <w:t xml:space="preserve"> full functionality levels. </w:t>
      </w:r>
      <w:r w:rsidR="00EC6486">
        <w:t>They</w:t>
      </w:r>
      <w:r w:rsidRPr="00A83C68">
        <w:t xml:space="preserve"> can be used to transmit and receive data but can route data from other nodes as well. However, RFDs </w:t>
      </w:r>
      <w:r w:rsidR="00EC6486">
        <w:t>are</w:t>
      </w:r>
      <w:r w:rsidRPr="00A83C68">
        <w:t xml:space="preserve"> device</w:t>
      </w:r>
      <w:r w:rsidR="00EC6486">
        <w:t>s that have</w:t>
      </w:r>
      <w:r w:rsidRPr="00A83C68">
        <w:t xml:space="preserve"> a reduced functionality level. </w:t>
      </w:r>
      <w:r w:rsidR="00EC6486">
        <w:t>They are</w:t>
      </w:r>
      <w:r w:rsidRPr="00A83C68">
        <w:t xml:space="preserve"> normally an end node, and may ge</w:t>
      </w:r>
      <w:r w:rsidR="00EC6486">
        <w:t>nerally be</w:t>
      </w:r>
      <w:r w:rsidRPr="00A83C68">
        <w:t xml:space="preserve"> sensor</w:t>
      </w:r>
      <w:r w:rsidR="00EC6486">
        <w:t>s</w:t>
      </w:r>
      <w:r w:rsidRPr="00A83C68">
        <w:t xml:space="preserve"> or switch</w:t>
      </w:r>
      <w:r w:rsidR="00EC6486">
        <w:t>es</w:t>
      </w:r>
      <w:r w:rsidRPr="00A83C68">
        <w:t>. RFDs will only talk to FFDs and they do not have the routing capability. These RFDs are also referred to as child devices as they require other parent devices to connect with. The special FFDs node that manages the IEEE 802.15.4 network is the coordinator. It also sets up the IEEE 802.15.4 network in addition to the usual FFDs functions and operates as the network coordinator or manager.</w:t>
      </w:r>
    </w:p>
    <w:p w14:paraId="1CE0EAA3" w14:textId="7E7396BA" w:rsidR="009D2848" w:rsidRDefault="009D2848" w:rsidP="009D2848">
      <w:pPr>
        <w:pStyle w:val="Heading20"/>
      </w:pPr>
      <w:bookmarkStart w:id="67" w:name="_Toc58775873"/>
      <w:r>
        <w:lastRenderedPageBreak/>
        <w:t>2.3 IEEE 802.15.4e TSCH</w:t>
      </w:r>
      <w:bookmarkEnd w:id="66"/>
      <w:bookmarkEnd w:id="67"/>
    </w:p>
    <w:p w14:paraId="7B963485" w14:textId="14212974" w:rsidR="0078303C" w:rsidRDefault="002F6A08" w:rsidP="0078303C">
      <w:bookmarkStart w:id="68" w:name="OLE_LINK23"/>
      <w:bookmarkStart w:id="69" w:name="OLE_LINK24"/>
      <w:r w:rsidRPr="002F6A08">
        <w:t>Although the IEEE 802.15.4 protocol was first released in 2003, additional updates and enhancements were made in 2006 and 2011 to cover various aspects of the specification</w:t>
      </w:r>
      <w:r>
        <w:t xml:space="preserve"> </w:t>
      </w:r>
      <w:r w:rsidR="00CC6D7D">
        <w:fldChar w:fldCharType="begin" w:fldLock="1"/>
      </w:r>
      <w:r w:rsidR="0016474D">
        <w:instrText>ADDIN CSL_CITATION {"citationItems":[{"id":"ITEM-1","itemData":{"author":[{"dropping-particle":"","family":"IEEE Computer Society.","given":"","non-dropping-particle":"","parse-names":false,"suffix":""}],"id":"ITEM-1","issued":{"date-parts":[["2011"]]},"page":"1–314","title":"IEEE Standard for Local and Metropolitan Area Networks- Specific Requirements Part 15.4:Wireless Medium Access Control (MAC) and Physical Layer (PHY) Specification for Low-Rate Wireless Personal Area Networks (LRWPANs)","type":"article-journal"},"uris":["http://www.mendeley.com/documents/?uuid=53328365-8c07-4456-855d-84fc3dcfd139"]}],"mendeley":{"formattedCitation":"[10]","plainTextFormattedCitation":"[10]","previouslyFormattedCitation":"[10]"},"properties":{"noteIndex":0},"schema":"https://github.com/citation-style-language/schema/raw/master/csl-citation.json"}</w:instrText>
      </w:r>
      <w:r w:rsidR="00CC6D7D">
        <w:fldChar w:fldCharType="separate"/>
      </w:r>
      <w:r w:rsidR="00184595" w:rsidRPr="00184595">
        <w:rPr>
          <w:noProof/>
        </w:rPr>
        <w:t>[10]</w:t>
      </w:r>
      <w:r w:rsidR="00CC6D7D">
        <w:fldChar w:fldCharType="end"/>
      </w:r>
      <w:r w:rsidR="0078303C">
        <w:t xml:space="preserve">. </w:t>
      </w:r>
      <w:r w:rsidR="00BD00C3" w:rsidRPr="00BD00C3">
        <w:t>In 2012, a new update to the 802.15.4-2006/2011 revisions, IEEE 802.15.4e</w:t>
      </w:r>
      <w:r w:rsidR="00CC6D7D">
        <w:t xml:space="preserve"> </w:t>
      </w:r>
      <w:r w:rsidR="00CC6D7D">
        <w:fldChar w:fldCharType="begin" w:fldLock="1"/>
      </w:r>
      <w:r w:rsidR="0016474D">
        <w:instrText>ADDIN CSL_CITATION {"citationItems":[{"id":"ITEM-1","itemData":{"author":[{"dropping-particle":"","family":"4e-2012","given":"802.15.","non-dropping-particle":"","parse-names":false,"suffix":""}],"id":"ITEM-1","issued":{"date-parts":[["2012"]]},"publisher":"IEEE Standard","title":"IEEE standard for local and metropolitan area networks—part 15.4: low-rate wireless personal area networks (LR-WPANs) amendment 1: MAC sublayer","type":"article"},"uris":["http://www.mendeley.com/documents/?uuid=8656519b-47ac-4817-9849-dc0db8db6012"]}],"mendeley":{"formattedCitation":"[12]","plainTextFormattedCitation":"[12]","previouslyFormattedCitation":"[12]"},"properties":{"noteIndex":0},"schema":"https://github.com/citation-style-language/schema/raw/master/csl-citation.json"}</w:instrText>
      </w:r>
      <w:r w:rsidR="00CC6D7D">
        <w:fldChar w:fldCharType="separate"/>
      </w:r>
      <w:r w:rsidR="00184595" w:rsidRPr="00184595">
        <w:rPr>
          <w:noProof/>
        </w:rPr>
        <w:t>[12]</w:t>
      </w:r>
      <w:r w:rsidR="00CC6D7D">
        <w:fldChar w:fldCharType="end"/>
      </w:r>
      <w:r w:rsidR="00BD00C3">
        <w:t xml:space="preserve">, </w:t>
      </w:r>
      <w:r w:rsidR="00BD00C3" w:rsidRPr="00BD00C3">
        <w:t>was released to strengthen previous MAC protocols and networking modes while meeting the evolving criteria of implementations in manufacturing environments for time-critical requirements.</w:t>
      </w:r>
      <w:r w:rsidR="0078303C">
        <w:t xml:space="preserve"> </w:t>
      </w:r>
      <w:r w:rsidR="00B025A6" w:rsidRPr="00B025A6">
        <w:t>Several general functional enhancements and the following ne</w:t>
      </w:r>
      <w:r w:rsidR="00B025A6">
        <w:t>w MAC behavior modes were added, such as</w:t>
      </w:r>
      <w:r w:rsidR="0078303C">
        <w:t xml:space="preserve"> Asynchronous Multi-Channel Adaptation</w:t>
      </w:r>
      <w:r w:rsidR="005B4BFE">
        <w:t xml:space="preserve"> (AMCA</w:t>
      </w:r>
      <w:r w:rsidR="00CF3BF3">
        <w:t>)</w:t>
      </w:r>
      <w:r w:rsidR="0078303C">
        <w:t>, Deterministic and Synchronous Multi-</w:t>
      </w:r>
      <w:proofErr w:type="gramStart"/>
      <w:r w:rsidR="0078303C">
        <w:t>channel</w:t>
      </w:r>
      <w:proofErr w:type="gramEnd"/>
      <w:r w:rsidR="0078303C">
        <w:t xml:space="preserve"> Extension</w:t>
      </w:r>
      <w:r w:rsidR="00B538B3">
        <w:t xml:space="preserve"> (DSME</w:t>
      </w:r>
      <w:r w:rsidR="00CF3BF3">
        <w:t>)</w:t>
      </w:r>
      <w:r w:rsidR="0078303C">
        <w:t>, Low Latency Deterministic Network</w:t>
      </w:r>
      <w:r w:rsidR="00B538B3">
        <w:t xml:space="preserve"> (LLDN</w:t>
      </w:r>
      <w:r w:rsidR="0078303C">
        <w:t>), and Time-Slotted Channel Hopping</w:t>
      </w:r>
      <w:r w:rsidR="00084AC6">
        <w:t xml:space="preserve"> (TSCH</w:t>
      </w:r>
      <w:r w:rsidR="0078303C">
        <w:t>).</w:t>
      </w:r>
    </w:p>
    <w:p w14:paraId="4C69D331" w14:textId="6C6893C2" w:rsidR="00F44BF7" w:rsidRDefault="00223FC0" w:rsidP="00223FC0">
      <w:bookmarkStart w:id="70" w:name="OLE_LINK25"/>
      <w:bookmarkStart w:id="71" w:name="OLE_LINK26"/>
      <w:bookmarkEnd w:id="68"/>
      <w:bookmarkEnd w:id="69"/>
      <w:r>
        <w:t xml:space="preserve">The TSCH </w:t>
      </w:r>
      <w:r w:rsidR="00B56CB2">
        <w:fldChar w:fldCharType="begin" w:fldLock="1"/>
      </w:r>
      <w:r w:rsidR="0016474D">
        <w:instrText>ADDIN CSL_CITATION {"citationItems":[{"id":"ITEM-1","itemData":{"author":[{"dropping-particle":"","family":"Guglielmo","given":"Domenico","non-dropping-particle":"De","parse-names":false,"suffix":""},{"dropping-particle":"","family":"Anastasi","given":"Giuseppe","non-dropping-particle":"","parse-names":false,"suffix":""},{"dropping-particle":"","family":"Seghetti","given":"Alessio","non-dropping-particle":"","parse-names":false,"suffix":""}],"container-title":"Advances onto the Internet of Things","id":"ITEM-1","issued":{"date-parts":[["2014"]]},"page":"135-152","publisher":"Springer","title":"From ieee 802.15. 4 to ieee 802.15. 4e: A step towards the internet of things","type":"chapter"},"uris":["http://www.mendeley.com/documents/?uuid=3a2dddf7-5f83-495a-9f4a-eeab10b2a5e9"]}],"mendeley":{"formattedCitation":"[13]","plainTextFormattedCitation":"[13]","previouslyFormattedCitation":"[13]"},"properties":{"noteIndex":0},"schema":"https://github.com/citation-style-language/schema/raw/master/csl-citation.json"}</w:instrText>
      </w:r>
      <w:r w:rsidR="00B56CB2">
        <w:fldChar w:fldCharType="separate"/>
      </w:r>
      <w:r w:rsidR="00184595" w:rsidRPr="00184595">
        <w:rPr>
          <w:noProof/>
        </w:rPr>
        <w:t>[13]</w:t>
      </w:r>
      <w:r w:rsidR="00B56CB2">
        <w:fldChar w:fldCharType="end"/>
      </w:r>
      <w:r>
        <w:t xml:space="preserve"> </w:t>
      </w:r>
      <w:bookmarkEnd w:id="70"/>
      <w:bookmarkEnd w:id="71"/>
      <w:r w:rsidR="009E2004" w:rsidRPr="009E2004">
        <w:t>is one of the leading MAC behavior modes for IEEE 802.15.4e built to support the indus</w:t>
      </w:r>
      <w:r w:rsidR="009E2004">
        <w:t>trial and automotive industries</w:t>
      </w:r>
      <w:r>
        <w:t>.</w:t>
      </w:r>
      <w:r w:rsidR="008B1726">
        <w:t xml:space="preserve"> </w:t>
      </w:r>
      <w:r w:rsidR="008B1726" w:rsidRPr="008B1726">
        <w:t>Time-slotted access and multichannel with channel hopping are integrated into the TSCH mode, app</w:t>
      </w:r>
      <w:r w:rsidR="008B1726">
        <w:t>ropriate for multi-hop networks</w:t>
      </w:r>
      <w:r>
        <w:t>.</w:t>
      </w:r>
      <w:r w:rsidR="0016474D">
        <w:t xml:space="preserve"> </w:t>
      </w:r>
      <w:r w:rsidR="0016474D" w:rsidRPr="0016474D">
        <w:t>One of the key features was the TSCH mitigates two of the main causes of link failure external interference and multi-path fading. External interference occurs when</w:t>
      </w:r>
      <w:r w:rsidR="004347B6">
        <w:t xml:space="preserve"> s</w:t>
      </w:r>
      <w:r w:rsidR="0016474D" w:rsidRPr="0016474D">
        <w:t xml:space="preserve">imultaneous transmissions </w:t>
      </w:r>
      <w:r w:rsidR="004347B6" w:rsidRPr="0016474D">
        <w:t xml:space="preserve">operate on the same frequency band </w:t>
      </w:r>
      <w:r w:rsidR="0016474D" w:rsidRPr="0016474D">
        <w:t xml:space="preserve">will collide and introduce packet loss. Multi-path fading is the radio waves </w:t>
      </w:r>
      <w:r w:rsidR="00CB416C">
        <w:t xml:space="preserve">that </w:t>
      </w:r>
      <w:r w:rsidR="0016474D" w:rsidRPr="0016474D">
        <w:t>will take many different paths to the destination, which will then receive multiple signals. Depending on several factors, this will create a destructive effect that results in packet loss</w:t>
      </w:r>
      <w:r w:rsidR="0016474D">
        <w:t xml:space="preserve"> </w:t>
      </w:r>
      <w:r w:rsidR="0016474D">
        <w:fldChar w:fldCharType="begin" w:fldLock="1"/>
      </w:r>
      <w:r w:rsidR="00EB4AA3">
        <w:instrText>ADDIN CSL_CITATION {"citationItems":[{"id":"ITEM-1","itemData":{"ISBN":"1467381837","author":[{"dropping-particle":"","family":"Watteyne","given":"Thomas","non-dropping-particle":"","parse-names":false,"suffix":""},{"dropping-particle":"","family":"Adjih","given":"Cédric","non-dropping-particle":"","parse-names":false,"suffix":""},{"dropping-particle":"","family":"Vilajosana","given":"Xavier","non-dropping-particle":"","parse-names":false,"suffix":""}],"container-title":"2015 IEEE International Conference on Automation Science and Engineering (CASE)","id":"ITEM-1","issued":{"date-parts":[["2015"]]},"page":"145-150","publisher":"IEEE","title":"Lessons learned from large-scale dense IEEE802. 15.4 connectivity traces","type":"paper-conference"},"uris":["http://www.mendeley.com/documents/?uuid=86df1ffd-57af-4ae5-a8ce-6838c1c92c5d"]}],"mendeley":{"formattedCitation":"[14]","plainTextFormattedCitation":"[14]","previouslyFormattedCitation":"[14]"},"properties":{"noteIndex":0},"schema":"https://github.com/citation-style-language/schema/raw/master/csl-citation.json"}</w:instrText>
      </w:r>
      <w:r w:rsidR="0016474D">
        <w:fldChar w:fldCharType="separate"/>
      </w:r>
      <w:r w:rsidR="0016474D" w:rsidRPr="0016474D">
        <w:rPr>
          <w:noProof/>
        </w:rPr>
        <w:t>[14]</w:t>
      </w:r>
      <w:r w:rsidR="0016474D">
        <w:fldChar w:fldCharType="end"/>
      </w:r>
      <w:r w:rsidR="0016474D" w:rsidRPr="0016474D">
        <w:t>.</w:t>
      </w:r>
      <w:r>
        <w:t xml:space="preserve"> </w:t>
      </w:r>
      <w:bookmarkStart w:id="72" w:name="OLE_LINK27"/>
      <w:bookmarkStart w:id="73" w:name="OLE_LINK28"/>
      <w:r w:rsidR="00D04ED1" w:rsidRPr="00D04ED1">
        <w:t>In addition, several network topologies, such as star, tree, and mesh, are supported by TSCH. TSCH</w:t>
      </w:r>
      <w:r w:rsidR="00D04ED1">
        <w:t xml:space="preserve"> has dedicated and shared links</w:t>
      </w:r>
      <w:r w:rsidR="00CE5DC3">
        <w:t>.</w:t>
      </w:r>
      <w:bookmarkEnd w:id="72"/>
      <w:bookmarkEnd w:id="73"/>
      <w:r w:rsidR="007C17F0" w:rsidRPr="007C17F0">
        <w:t xml:space="preserve"> Shared links are slots that can be allocated to more than one transmitter, allowing simultaneous access by several nodes dep</w:t>
      </w:r>
      <w:r w:rsidR="007C17F0">
        <w:t>ending on the collision process</w:t>
      </w:r>
      <w:r>
        <w:t>.</w:t>
      </w:r>
      <w:r w:rsidR="00CE5DC3">
        <w:t xml:space="preserve"> </w:t>
      </w:r>
      <w:bookmarkStart w:id="74" w:name="OLE_LINK33"/>
      <w:bookmarkStart w:id="75" w:name="OLE_LINK42"/>
      <w:r w:rsidR="00CE5DC3">
        <w:t xml:space="preserve">The dedicated link can prevent collision since it allows only one communication </w:t>
      </w:r>
      <w:r w:rsidR="00F65D55">
        <w:t>cell</w:t>
      </w:r>
      <w:r w:rsidR="00CE5DC3">
        <w:t xml:space="preserve"> between one transmitter and one receiver at </w:t>
      </w:r>
      <w:r w:rsidR="00F65D55">
        <w:t>the same</w:t>
      </w:r>
      <w:r w:rsidR="00CE5DC3">
        <w:t xml:space="preserve"> time.</w:t>
      </w:r>
      <w:r>
        <w:t xml:space="preserve"> </w:t>
      </w:r>
      <w:bookmarkEnd w:id="74"/>
      <w:bookmarkEnd w:id="75"/>
      <w:r w:rsidR="008C4A47" w:rsidRPr="008C4A47">
        <w:t xml:space="preserve">TSCH's key priorities are to support larger network capability, low-power, low latency, and high reliability. Multichannel TSCH supports channel hopping based on up to 16 different channels. The channel is defined by the offset of the channel, and the integer value has a range of 0 to 15. At the same time slot, more nodes will communicate using separate channels that are defined by their channel offset. </w:t>
      </w:r>
      <w:proofErr w:type="gramStart"/>
      <w:r w:rsidR="008C4A47" w:rsidRPr="008C4A47">
        <w:t>Thus</w:t>
      </w:r>
      <w:proofErr w:type="gramEnd"/>
      <w:r w:rsidR="008C4A47" w:rsidRPr="008C4A47">
        <w:t xml:space="preserve"> we can allocate up to 16 dedicated links to a time slot.</w:t>
      </w:r>
    </w:p>
    <w:p w14:paraId="3F086F9C" w14:textId="2235E4F0" w:rsidR="009E3CFA" w:rsidRPr="0078303C" w:rsidRDefault="009E3CFA" w:rsidP="00223FC0">
      <w:bookmarkStart w:id="76" w:name="OLE_LINK43"/>
      <w:bookmarkStart w:id="77" w:name="OLE_LINK44"/>
      <w:r w:rsidRPr="009E3CFA">
        <w:t>The TSCH MAC does not change the physic</w:t>
      </w:r>
      <w:r w:rsidR="00386B0F">
        <w:t>al layer configuration entirely</w:t>
      </w:r>
      <w:r w:rsidRPr="009E3CFA">
        <w:t>.</w:t>
      </w:r>
      <w:r w:rsidR="00386B0F" w:rsidRPr="00386B0F">
        <w:t xml:space="preserve"> It can run on any hardware compatible with the IEEE 802.15.4 standard.</w:t>
      </w:r>
    </w:p>
    <w:p w14:paraId="4B2B016C" w14:textId="63DB6B32" w:rsidR="005F168B" w:rsidRDefault="005F168B" w:rsidP="005F168B">
      <w:pPr>
        <w:pStyle w:val="Heading3"/>
      </w:pPr>
      <w:bookmarkStart w:id="78" w:name="_Toc58513429"/>
      <w:bookmarkStart w:id="79" w:name="_Toc58775874"/>
      <w:bookmarkStart w:id="80" w:name="OLE_LINK17"/>
      <w:bookmarkStart w:id="81" w:name="OLE_LINK18"/>
      <w:bookmarkEnd w:id="76"/>
      <w:bookmarkEnd w:id="77"/>
      <w:r>
        <w:t xml:space="preserve">2.3.1 </w:t>
      </w:r>
      <w:proofErr w:type="spellStart"/>
      <w:r>
        <w:t>Slotframe</w:t>
      </w:r>
      <w:proofErr w:type="spellEnd"/>
      <w:r>
        <w:t xml:space="preserve"> structure</w:t>
      </w:r>
      <w:r w:rsidR="00FA04EF">
        <w:t>.</w:t>
      </w:r>
      <w:bookmarkEnd w:id="78"/>
      <w:bookmarkEnd w:id="79"/>
    </w:p>
    <w:p w14:paraId="4BE2616D" w14:textId="23BAD3FE" w:rsidR="005F168B" w:rsidRDefault="00CB416C" w:rsidP="00C44CB9">
      <w:r>
        <w:t>In TSCH</w:t>
      </w:r>
      <w:r w:rsidR="00FE5449">
        <w:t xml:space="preserve"> MAC</w:t>
      </w:r>
      <w:r>
        <w:t>, t</w:t>
      </w:r>
      <w:r w:rsidRPr="00CB416C">
        <w:t xml:space="preserve">ime </w:t>
      </w:r>
      <w:r w:rsidR="00FE5449">
        <w:t>divided</w:t>
      </w:r>
      <w:r w:rsidRPr="00CB416C">
        <w:t xml:space="preserve"> into timeslots</w:t>
      </w:r>
      <w:r>
        <w:t xml:space="preserve">. </w:t>
      </w:r>
      <w:r w:rsidR="005F168B" w:rsidRPr="00C45F7A">
        <w:t>The slot</w:t>
      </w:r>
      <w:r w:rsidR="005F168B">
        <w:t xml:space="preserve"> </w:t>
      </w:r>
      <w:r w:rsidR="005F168B" w:rsidRPr="00C45F7A">
        <w:t xml:space="preserve">frame structure consists of </w:t>
      </w:r>
      <w:r w:rsidR="005F168B">
        <w:t>several</w:t>
      </w:r>
      <w:r w:rsidR="005F168B" w:rsidRPr="00C45F7A">
        <w:t xml:space="preserve"> timesl</w:t>
      </w:r>
      <w:r w:rsidR="007E1C8B">
        <w:t>ots of 10ms duration typically. A</w:t>
      </w:r>
      <w:r w:rsidR="00C44CB9" w:rsidRPr="00C44CB9">
        <w:t>ll sensor</w:t>
      </w:r>
      <w:r w:rsidR="00C44CB9">
        <w:t xml:space="preserve"> nodes</w:t>
      </w:r>
      <w:r w:rsidR="00C44CB9" w:rsidRPr="00C44CB9">
        <w:t xml:space="preserve"> are tightly synchronized</w:t>
      </w:r>
      <w:r w:rsidR="005F168B" w:rsidRPr="00C45F7A">
        <w:t xml:space="preserve">. </w:t>
      </w:r>
      <w:r w:rsidR="00982650" w:rsidRPr="00982650">
        <w:t>Each pair of sensor nodes can exchange a maximum data frame size and receive an acknowledgment (ACK) during this time slot</w:t>
      </w:r>
      <w:r w:rsidR="005F168B" w:rsidRPr="00C45F7A">
        <w:t xml:space="preserve">. </w:t>
      </w:r>
      <w:r w:rsidR="00F35E12" w:rsidRPr="00F35E12">
        <w:lastRenderedPageBreak/>
        <w:t>When the ACK is not received, the frame retransmission is delayed until the nex</w:t>
      </w:r>
      <w:r w:rsidR="00F35E12">
        <w:t>t time slot assigned is reached</w:t>
      </w:r>
      <w:r w:rsidR="0004571A" w:rsidRPr="0004571A">
        <w:t>.</w:t>
      </w:r>
      <w:r w:rsidR="005F168B" w:rsidRPr="00C45F7A">
        <w:t xml:space="preserve"> </w:t>
      </w:r>
      <w:r w:rsidR="00495040" w:rsidRPr="00495040">
        <w:t>The total number of slots that have elapsed is</w:t>
      </w:r>
      <w:r w:rsidR="00495040">
        <w:t xml:space="preserve"> the absolute slot number (ASN)</w:t>
      </w:r>
      <w:r w:rsidR="00943B2C">
        <w:t>,</w:t>
      </w:r>
      <w:r w:rsidR="00495040" w:rsidRPr="00495040">
        <w:t xml:space="preserve"> </w:t>
      </w:r>
      <w:r w:rsidR="00495040" w:rsidRPr="00C44CB9">
        <w:t>a timeslot counter</w:t>
      </w:r>
      <w:r w:rsidR="00495040">
        <w:t xml:space="preserve"> </w:t>
      </w:r>
      <w:r w:rsidR="00495040" w:rsidRPr="00C44CB9">
        <w:t>increases by 1 each timeslot</w:t>
      </w:r>
      <w:r w:rsidR="00943B2C">
        <w:t>,</w:t>
      </w:r>
      <w:r w:rsidR="00495040">
        <w:rPr>
          <w:sz w:val="23"/>
          <w:szCs w:val="23"/>
        </w:rPr>
        <w:t xml:space="preserve"> </w:t>
      </w:r>
      <w:r w:rsidR="00C44CB9">
        <w:rPr>
          <w:sz w:val="23"/>
          <w:szCs w:val="23"/>
        </w:rPr>
        <w:t xml:space="preserve">and it </w:t>
      </w:r>
      <w:r w:rsidR="00A46678">
        <w:rPr>
          <w:sz w:val="23"/>
          <w:szCs w:val="23"/>
        </w:rPr>
        <w:t xml:space="preserve">is </w:t>
      </w:r>
      <w:r w:rsidR="00C44CB9">
        <w:rPr>
          <w:sz w:val="23"/>
          <w:szCs w:val="23"/>
        </w:rPr>
        <w:t xml:space="preserve">used to synchronize nodes in a </w:t>
      </w:r>
      <w:r w:rsidR="0092654D">
        <w:rPr>
          <w:sz w:val="23"/>
          <w:szCs w:val="23"/>
        </w:rPr>
        <w:t>WSN</w:t>
      </w:r>
      <w:r w:rsidR="00C44CB9">
        <w:t>.</w:t>
      </w:r>
      <w:r w:rsidR="00C44CB9" w:rsidRPr="00C44CB9">
        <w:rPr>
          <w:sz w:val="23"/>
          <w:szCs w:val="23"/>
        </w:rPr>
        <w:t xml:space="preserve"> </w:t>
      </w:r>
      <w:r w:rsidR="00C44CB9">
        <w:rPr>
          <w:sz w:val="23"/>
          <w:szCs w:val="23"/>
        </w:rPr>
        <w:t xml:space="preserve">When </w:t>
      </w:r>
      <w:proofErr w:type="gramStart"/>
      <w:r w:rsidR="00C44CB9">
        <w:rPr>
          <w:sz w:val="23"/>
          <w:szCs w:val="23"/>
        </w:rPr>
        <w:t>joining</w:t>
      </w:r>
      <w:proofErr w:type="gramEnd"/>
      <w:r w:rsidR="00C44CB9">
        <w:rPr>
          <w:sz w:val="23"/>
          <w:szCs w:val="23"/>
        </w:rPr>
        <w:t xml:space="preserve"> nodes has received ASN, they use this to calculate </w:t>
      </w:r>
      <w:r w:rsidR="00263489">
        <w:rPr>
          <w:sz w:val="23"/>
          <w:szCs w:val="23"/>
        </w:rPr>
        <w:t>which</w:t>
      </w:r>
      <w:r w:rsidR="00C44CB9">
        <w:rPr>
          <w:sz w:val="23"/>
          <w:szCs w:val="23"/>
        </w:rPr>
        <w:t xml:space="preserve"> channel to communicate on. All scheduling cells have a specific slot offset and channel offset. </w:t>
      </w:r>
      <w:r w:rsidR="00263489">
        <w:rPr>
          <w:sz w:val="23"/>
          <w:szCs w:val="23"/>
        </w:rPr>
        <w:t>For example,</w:t>
      </w:r>
      <w:r w:rsidR="00C44CB9">
        <w:rPr>
          <w:sz w:val="23"/>
          <w:szCs w:val="23"/>
        </w:rPr>
        <w:t xml:space="preserve"> if node </w:t>
      </w:r>
      <w:r w:rsidR="00263489">
        <w:rPr>
          <w:sz w:val="23"/>
          <w:szCs w:val="23"/>
        </w:rPr>
        <w:t>A</w:t>
      </w:r>
      <w:r w:rsidR="00C44CB9">
        <w:rPr>
          <w:sz w:val="23"/>
          <w:szCs w:val="23"/>
        </w:rPr>
        <w:t xml:space="preserve"> has a transmitting slot to node </w:t>
      </w:r>
      <w:r w:rsidR="00263489">
        <w:rPr>
          <w:sz w:val="23"/>
          <w:szCs w:val="23"/>
        </w:rPr>
        <w:t>B</w:t>
      </w:r>
      <w:r w:rsidR="00C44CB9">
        <w:rPr>
          <w:sz w:val="23"/>
          <w:szCs w:val="23"/>
        </w:rPr>
        <w:t xml:space="preserve"> on channel offset 1, node </w:t>
      </w:r>
      <w:r w:rsidR="00263489">
        <w:rPr>
          <w:sz w:val="23"/>
          <w:szCs w:val="23"/>
        </w:rPr>
        <w:t>B</w:t>
      </w:r>
      <w:r w:rsidR="00C44CB9">
        <w:rPr>
          <w:sz w:val="23"/>
          <w:szCs w:val="23"/>
        </w:rPr>
        <w:t xml:space="preserve"> will have a receiving slot for node </w:t>
      </w:r>
      <w:r w:rsidR="00263489">
        <w:rPr>
          <w:sz w:val="23"/>
          <w:szCs w:val="23"/>
        </w:rPr>
        <w:t>A</w:t>
      </w:r>
      <w:r w:rsidR="00C44CB9">
        <w:rPr>
          <w:sz w:val="23"/>
          <w:szCs w:val="23"/>
        </w:rPr>
        <w:t xml:space="preserve"> on channel offs</w:t>
      </w:r>
      <w:r w:rsidR="00263489">
        <w:rPr>
          <w:sz w:val="23"/>
          <w:szCs w:val="23"/>
        </w:rPr>
        <w:t>et</w:t>
      </w:r>
      <w:r w:rsidR="00C44CB9">
        <w:rPr>
          <w:sz w:val="23"/>
          <w:szCs w:val="23"/>
        </w:rPr>
        <w:t xml:space="preserve"> 1. The channel offset is then transformed to a frequency using the function below</w:t>
      </w:r>
      <w:r w:rsidR="00C44CB9">
        <w:t>:</w:t>
      </w:r>
    </w:p>
    <w:p w14:paraId="46C08098" w14:textId="3B1684CD" w:rsidR="005F168B" w:rsidRDefault="005F168B" w:rsidP="00733806">
      <w:pPr>
        <w:jc w:val="center"/>
        <w:rPr>
          <w:rFonts w:eastAsiaTheme="minorEastAsia"/>
        </w:rPr>
      </w:pPr>
      <m:oMath>
        <m:r>
          <w:rPr>
            <w:rFonts w:ascii="Cambria Math" w:hAnsi="Cambria Math"/>
          </w:rPr>
          <m:t>f = F[(ASN + channelOffset)%Nch]</m:t>
        </m:r>
      </m:oMath>
      <w:r w:rsidR="00733806">
        <w:rPr>
          <w:rFonts w:eastAsiaTheme="minorEastAsia"/>
        </w:rPr>
        <w:t xml:space="preserve">  (1)</w:t>
      </w:r>
    </w:p>
    <w:p w14:paraId="572BA293" w14:textId="1373CD84" w:rsidR="00F55E8B" w:rsidRPr="00F55E8B" w:rsidRDefault="00797D21" w:rsidP="00797D21">
      <w:pPr>
        <w:ind w:firstLine="0"/>
        <w:rPr>
          <w:rFonts w:eastAsiaTheme="minorEastAsia"/>
        </w:rPr>
      </w:pPr>
      <w:r>
        <w:rPr>
          <w:rFonts w:eastAsiaTheme="minorEastAsia"/>
        </w:rPr>
        <w:t>w</w:t>
      </w:r>
      <w:r w:rsidR="00F55E8B">
        <w:rPr>
          <w:rFonts w:eastAsiaTheme="minorEastAsia"/>
        </w:rPr>
        <w:t xml:space="preserve">here the </w:t>
      </w:r>
      <w:proofErr w:type="spellStart"/>
      <w:r w:rsidR="00F55E8B">
        <w:rPr>
          <w:rFonts w:eastAsiaTheme="minorEastAsia"/>
        </w:rPr>
        <w:t>Nch</w:t>
      </w:r>
      <w:proofErr w:type="spellEnd"/>
      <w:r w:rsidR="00F55E8B">
        <w:rPr>
          <w:rFonts w:eastAsiaTheme="minorEastAsia"/>
        </w:rPr>
        <w:t xml:space="preserve"> </w:t>
      </w:r>
      <w:r w:rsidR="00F55E8B" w:rsidRPr="00F55E8B">
        <w:rPr>
          <w:rFonts w:eastAsiaTheme="minorEastAsia"/>
        </w:rPr>
        <w:t>i</w:t>
      </w:r>
      <w:r>
        <w:rPr>
          <w:rFonts w:eastAsiaTheme="minorEastAsia"/>
        </w:rPr>
        <w:t xml:space="preserve">s the number of channels, </w:t>
      </w:r>
      <w:r w:rsidR="00F55E8B" w:rsidRPr="00F55E8B">
        <w:rPr>
          <w:rFonts w:eastAsiaTheme="minorEastAsia"/>
        </w:rPr>
        <w:t>F is the lookup table function</w:t>
      </w:r>
      <w:r w:rsidR="00F55E8B">
        <w:rPr>
          <w:rFonts w:eastAsiaTheme="minorEastAsia"/>
        </w:rPr>
        <w:t xml:space="preserve"> </w:t>
      </w:r>
      <w:r w:rsidR="00F55E8B" w:rsidRPr="00F55E8B">
        <w:rPr>
          <w:rFonts w:eastAsiaTheme="minorEastAsia"/>
        </w:rPr>
        <w:t>of available channels.</w:t>
      </w:r>
    </w:p>
    <w:p w14:paraId="38EBEDEE" w14:textId="424F0E91" w:rsidR="00922976" w:rsidRDefault="0089258A" w:rsidP="007008B9">
      <w:pPr>
        <w:pStyle w:val="Heading3"/>
      </w:pPr>
      <w:bookmarkStart w:id="82" w:name="_Toc58513430"/>
      <w:bookmarkStart w:id="83" w:name="_Toc58775875"/>
      <w:bookmarkEnd w:id="80"/>
      <w:bookmarkEnd w:id="81"/>
      <w:r>
        <w:t xml:space="preserve">2.3.2 </w:t>
      </w:r>
      <w:r w:rsidR="00B65A24">
        <w:t>Channel h</w:t>
      </w:r>
      <w:r w:rsidR="00922976">
        <w:t>opping</w:t>
      </w:r>
      <w:r w:rsidR="00FA04EF">
        <w:t>.</w:t>
      </w:r>
      <w:bookmarkEnd w:id="82"/>
      <w:bookmarkEnd w:id="83"/>
    </w:p>
    <w:p w14:paraId="3DEBE2A4" w14:textId="4F825334" w:rsidR="00D2117F" w:rsidRPr="00BD724E" w:rsidRDefault="00D2117F" w:rsidP="00BD724E">
      <w:r w:rsidRPr="00D2117F">
        <w:t>Equation (1) presents the channel hopping function in TSCH, where several frequencies can be returned at various time slots for the same link. The channel hopping system ensures that within their designated timeslot, all available channels are used for a single connection, thus reducing the effects of interruption and multi-path fading and thereby increasing the efficiency of the network.</w:t>
      </w:r>
    </w:p>
    <w:p w14:paraId="5FB1D9B9" w14:textId="7586B8DA" w:rsidR="00922976" w:rsidRDefault="0089258A" w:rsidP="007008B9">
      <w:pPr>
        <w:pStyle w:val="Heading3"/>
      </w:pPr>
      <w:bookmarkStart w:id="84" w:name="_Toc58513431"/>
      <w:bookmarkStart w:id="85" w:name="_Toc58775876"/>
      <w:r>
        <w:t xml:space="preserve">2.3.3 </w:t>
      </w:r>
      <w:r w:rsidR="00B65A24">
        <w:t>TSCH s</w:t>
      </w:r>
      <w:r w:rsidR="00922976">
        <w:t>cheduling</w:t>
      </w:r>
      <w:r w:rsidR="00FA04EF">
        <w:t>.</w:t>
      </w:r>
      <w:bookmarkEnd w:id="84"/>
      <w:bookmarkEnd w:id="85"/>
    </w:p>
    <w:p w14:paraId="0C54C258" w14:textId="02FB95BE" w:rsidR="00F559EF" w:rsidRDefault="00C24BCF" w:rsidP="00281CAB">
      <w:r>
        <w:t>T</w:t>
      </w:r>
      <w:r w:rsidR="004251F4" w:rsidRPr="004251F4">
        <w:t>he IEEE 802.15.4e standar</w:t>
      </w:r>
      <w:r w:rsidR="00B56CB2">
        <w:t xml:space="preserve">d </w:t>
      </w:r>
      <w:r w:rsidR="00B56CB2">
        <w:fldChar w:fldCharType="begin" w:fldLock="1"/>
      </w:r>
      <w:r w:rsidR="0016474D">
        <w:instrText>ADDIN CSL_CITATION {"citationItems":[{"id":"ITEM-1","itemData":{"author":[{"dropping-particle":"","family":"4e-2012","given":"802.15.","non-dropping-particle":"","parse-names":false,"suffix":""}],"id":"ITEM-1","issued":{"date-parts":[["2012"]]},"publisher":"IEEE Standard","title":"IEEE standard for local and metropolitan area networks—part 15.4: low-rate wireless personal area networks (LR-WPANs) amendment 1: MAC sublayer","type":"article"},"uris":["http://www.mendeley.com/documents/?uuid=8656519b-47ac-4817-9849-dc0db8db6012"]}],"mendeley":{"formattedCitation":"[12]","plainTextFormattedCitation":"[12]","previouslyFormattedCitation":"[12]"},"properties":{"noteIndex":0},"schema":"https://github.com/citation-style-language/schema/raw/master/csl-citation.json"}</w:instrText>
      </w:r>
      <w:r w:rsidR="00B56CB2">
        <w:fldChar w:fldCharType="separate"/>
      </w:r>
      <w:r w:rsidR="00184595" w:rsidRPr="00184595">
        <w:rPr>
          <w:noProof/>
        </w:rPr>
        <w:t>[12]</w:t>
      </w:r>
      <w:r w:rsidR="00B56CB2">
        <w:fldChar w:fldCharType="end"/>
      </w:r>
      <w:r w:rsidR="004251F4" w:rsidRPr="004251F4">
        <w:t xml:space="preserve"> </w:t>
      </w:r>
      <w:r w:rsidR="00834037" w:rsidRPr="00834037">
        <w:t xml:space="preserve">does not determine how to build, optimize, and manage the timeslot schedule. It just shows how the MAC </w:t>
      </w:r>
      <w:r w:rsidR="00834037">
        <w:t>layer will perform the schedule</w:t>
      </w:r>
      <w:r w:rsidR="004251F4" w:rsidRPr="004251F4">
        <w:t xml:space="preserve">. </w:t>
      </w:r>
      <w:r w:rsidR="00250F23" w:rsidRPr="00250F23">
        <w:t xml:space="preserve">Some several scheduling strategies were proposed such as centralized scheduling, distributed scheduling, and autonomous scheduling. The Central Entity is responsible for creating and optimizing the network schedule with unified scheduling and uploading the </w:t>
      </w:r>
      <w:r w:rsidR="00250F23">
        <w:t>schedule for sensor nodes</w:t>
      </w:r>
      <w:r w:rsidR="004251F4" w:rsidRPr="004251F4">
        <w:t xml:space="preserve">. However, </w:t>
      </w:r>
      <w:r w:rsidR="002B3939">
        <w:t>the</w:t>
      </w:r>
      <w:r w:rsidR="004251F4" w:rsidRPr="004251F4">
        <w:t xml:space="preserve"> distributed scheduling </w:t>
      </w:r>
      <w:r w:rsidR="002B3939">
        <w:t>doesn’t have</w:t>
      </w:r>
      <w:r w:rsidR="004251F4" w:rsidRPr="004251F4">
        <w:t xml:space="preserve"> </w:t>
      </w:r>
      <w:r w:rsidR="002B3939">
        <w:t>C</w:t>
      </w:r>
      <w:r w:rsidR="004251F4" w:rsidRPr="004251F4">
        <w:t xml:space="preserve">entral </w:t>
      </w:r>
      <w:r w:rsidR="002B3939">
        <w:t>E</w:t>
      </w:r>
      <w:r w:rsidR="004251F4" w:rsidRPr="004251F4">
        <w:t xml:space="preserve">ntity </w:t>
      </w:r>
      <w:r w:rsidR="002B3939">
        <w:t xml:space="preserve">for computes scheduling, it </w:t>
      </w:r>
      <w:r w:rsidR="004251F4" w:rsidRPr="004251F4">
        <w:t>take</w:t>
      </w:r>
      <w:r w:rsidR="002B3939">
        <w:t>s</w:t>
      </w:r>
      <w:r w:rsidR="004251F4" w:rsidRPr="004251F4">
        <w:t xml:space="preserve"> decisions locally based on </w:t>
      </w:r>
      <w:r w:rsidR="002B3939">
        <w:t>the control packet they are negotiating with</w:t>
      </w:r>
      <w:r w:rsidR="004251F4" w:rsidRPr="004251F4">
        <w:t xml:space="preserve"> their neighbors.</w:t>
      </w:r>
      <w:r w:rsidR="002B3939">
        <w:t xml:space="preserve"> With the autonomous scheduling, </w:t>
      </w:r>
      <w:r w:rsidR="003123FD">
        <w:t>all the schedule is generated by the sensor node without any control packet transfer with their neighbors.</w:t>
      </w:r>
      <w:r w:rsidR="00035066">
        <w:t xml:space="preserve"> </w:t>
      </w:r>
      <w:r w:rsidR="003123FD">
        <w:t>Figure 4 show</w:t>
      </w:r>
      <w:r w:rsidR="005825FA">
        <w:t>s</w:t>
      </w:r>
      <w:r w:rsidR="003123FD">
        <w:t xml:space="preserve"> an example of </w:t>
      </w:r>
      <w:r w:rsidR="005825FA">
        <w:t xml:space="preserve">the </w:t>
      </w:r>
      <w:r w:rsidR="003123FD">
        <w:t>TSCH schedule</w:t>
      </w:r>
      <w:r w:rsidR="003C4318">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9017"/>
      </w:tblGrid>
      <w:tr w:rsidR="003F2969" w14:paraId="02963D7A" w14:textId="77777777" w:rsidTr="003F2969">
        <w:tc>
          <w:tcPr>
            <w:tcW w:w="9017" w:type="dxa"/>
          </w:tcPr>
          <w:p w14:paraId="7E4D9D3E" w14:textId="77777777" w:rsidR="003F2969" w:rsidRDefault="003F2969" w:rsidP="00C310CA">
            <w:pPr>
              <w:ind w:firstLine="0"/>
              <w:jc w:val="center"/>
            </w:pPr>
            <w:r>
              <w:rPr>
                <w:noProof/>
                <w:lang w:eastAsia="ko-KR"/>
              </w:rPr>
              <w:lastRenderedPageBreak/>
              <w:drawing>
                <wp:inline distT="0" distB="0" distL="0" distR="0" wp14:anchorId="17D80CCC" wp14:editId="566FBBA9">
                  <wp:extent cx="4767580" cy="26155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67580" cy="2615565"/>
                          </a:xfrm>
                          <a:prstGeom prst="rect">
                            <a:avLst/>
                          </a:prstGeom>
                          <a:noFill/>
                        </pic:spPr>
                      </pic:pic>
                    </a:graphicData>
                  </a:graphic>
                </wp:inline>
              </w:drawing>
            </w:r>
          </w:p>
        </w:tc>
      </w:tr>
      <w:tr w:rsidR="003F2969" w14:paraId="03C78222" w14:textId="77777777" w:rsidTr="003F2969">
        <w:tc>
          <w:tcPr>
            <w:tcW w:w="9017" w:type="dxa"/>
          </w:tcPr>
          <w:p w14:paraId="58C11ECD" w14:textId="71A0C9D9" w:rsidR="003F2969" w:rsidRDefault="003F2969" w:rsidP="00C310CA">
            <w:pPr>
              <w:pStyle w:val="Caption"/>
              <w:jc w:val="center"/>
            </w:pPr>
            <w:bookmarkStart w:id="86" w:name="_Toc58534307"/>
            <w:bookmarkStart w:id="87" w:name="_Toc58775847"/>
            <w:r>
              <w:t xml:space="preserve">Figure </w:t>
            </w:r>
            <w:fldSimple w:instr=" SEQ Figure \* ARABIC ">
              <w:r w:rsidR="000819EF">
                <w:rPr>
                  <w:noProof/>
                </w:rPr>
                <w:t>4</w:t>
              </w:r>
            </w:fldSimple>
            <w:r>
              <w:t>. An example TSCH schedule.</w:t>
            </w:r>
            <w:bookmarkEnd w:id="86"/>
            <w:bookmarkEnd w:id="87"/>
          </w:p>
        </w:tc>
      </w:tr>
    </w:tbl>
    <w:p w14:paraId="0946DB09" w14:textId="77777777" w:rsidR="003F2969" w:rsidRPr="00304DBF" w:rsidRDefault="003F2969" w:rsidP="00281CAB"/>
    <w:p w14:paraId="5853650D" w14:textId="1E787EB5" w:rsidR="007008B9" w:rsidRDefault="009D2848" w:rsidP="007008B9">
      <w:pPr>
        <w:pStyle w:val="Heading20"/>
      </w:pPr>
      <w:bookmarkStart w:id="88" w:name="_Toc58513432"/>
      <w:bookmarkStart w:id="89" w:name="_Toc58775877"/>
      <w:r>
        <w:t xml:space="preserve">2.4 </w:t>
      </w:r>
      <w:proofErr w:type="spellStart"/>
      <w:r>
        <w:t>Contiki</w:t>
      </w:r>
      <w:proofErr w:type="spellEnd"/>
      <w:r w:rsidR="00B27010">
        <w:t xml:space="preserve">, </w:t>
      </w:r>
      <w:proofErr w:type="spellStart"/>
      <w:r w:rsidR="00B27010">
        <w:t>Contiki</w:t>
      </w:r>
      <w:proofErr w:type="spellEnd"/>
      <w:r w:rsidR="00B27010">
        <w:t>-NG</w:t>
      </w:r>
      <w:r w:rsidR="004C53AF">
        <w:t>,</w:t>
      </w:r>
      <w:r>
        <w:t xml:space="preserve"> and </w:t>
      </w:r>
      <w:proofErr w:type="spellStart"/>
      <w:r>
        <w:t>Cooja</w:t>
      </w:r>
      <w:proofErr w:type="spellEnd"/>
      <w:r>
        <w:t xml:space="preserve"> Simulator</w:t>
      </w:r>
      <w:r w:rsidR="00FA04EF">
        <w:t>.</w:t>
      </w:r>
      <w:bookmarkEnd w:id="88"/>
      <w:bookmarkEnd w:id="89"/>
    </w:p>
    <w:p w14:paraId="2DC1AA81" w14:textId="5870FCED" w:rsidR="00797900" w:rsidRPr="005E4D58" w:rsidRDefault="00797900" w:rsidP="005E4D58">
      <w:bookmarkStart w:id="90" w:name="OLE_LINK45"/>
      <w:bookmarkStart w:id="91" w:name="OLE_LINK63"/>
      <w:r w:rsidRPr="00797900">
        <w:t xml:space="preserve">Many applications and operating systems (OS) have been deployed in the last few decades to resolve various requirements in the WSN field. The tools and toolchains used to do the </w:t>
      </w:r>
      <w:r w:rsidRPr="005E4D58">
        <w:t xml:space="preserve">practical </w:t>
      </w:r>
      <w:r w:rsidRPr="00797900">
        <w:t>work and assess the implementations needed are defined in this section.</w:t>
      </w:r>
    </w:p>
    <w:p w14:paraId="6B42878A" w14:textId="39702642" w:rsidR="009D2848" w:rsidRDefault="00E3052C" w:rsidP="007008B9">
      <w:pPr>
        <w:pStyle w:val="Heading3"/>
      </w:pPr>
      <w:bookmarkStart w:id="92" w:name="_Toc58513433"/>
      <w:bookmarkStart w:id="93" w:name="_Toc58775878"/>
      <w:bookmarkEnd w:id="90"/>
      <w:bookmarkEnd w:id="91"/>
      <w:r>
        <w:t xml:space="preserve">2.4.1 </w:t>
      </w:r>
      <w:proofErr w:type="spellStart"/>
      <w:r w:rsidR="00965177">
        <w:t>Contik</w:t>
      </w:r>
      <w:r w:rsidR="002A5C66">
        <w:t>i</w:t>
      </w:r>
      <w:proofErr w:type="spellEnd"/>
      <w:r w:rsidR="003C5A1A">
        <w:t xml:space="preserve">, </w:t>
      </w:r>
      <w:proofErr w:type="spellStart"/>
      <w:r w:rsidR="003C5A1A">
        <w:t>Contiki</w:t>
      </w:r>
      <w:proofErr w:type="spellEnd"/>
      <w:r w:rsidR="003C5A1A">
        <w:t>-NG</w:t>
      </w:r>
      <w:r w:rsidR="00965177">
        <w:t xml:space="preserve"> OS</w:t>
      </w:r>
      <w:r w:rsidR="00FA04EF">
        <w:t>.</w:t>
      </w:r>
      <w:bookmarkEnd w:id="92"/>
      <w:bookmarkEnd w:id="93"/>
    </w:p>
    <w:p w14:paraId="72569B96" w14:textId="6F2D2542" w:rsidR="00EB1A1E" w:rsidRDefault="003C5A1A" w:rsidP="00EB1A1E">
      <w:r>
        <w:t xml:space="preserve">In WSN, the </w:t>
      </w:r>
      <w:r w:rsidR="00EB1A1E">
        <w:t xml:space="preserve">OS differs from the traditional </w:t>
      </w:r>
      <w:r>
        <w:t>OS</w:t>
      </w:r>
      <w:r w:rsidR="00EB1A1E">
        <w:t xml:space="preserve"> used in </w:t>
      </w:r>
      <w:r>
        <w:t xml:space="preserve">other devices such as PC, mobile </w:t>
      </w:r>
      <w:proofErr w:type="gramStart"/>
      <w:r>
        <w:t>phone,…</w:t>
      </w:r>
      <w:proofErr w:type="gramEnd"/>
      <w:r w:rsidR="00EB1A1E">
        <w:t xml:space="preserve"> </w:t>
      </w:r>
      <w:r w:rsidR="003710B2" w:rsidRPr="003710B2">
        <w:t xml:space="preserve">It is a lightweight OS that allows simple programming to be used by device developers on embedded systems such as sensor nodes. A broad variety of WSN OSs, such as RIOT, </w:t>
      </w:r>
      <w:proofErr w:type="spellStart"/>
      <w:r w:rsidR="003710B2" w:rsidRPr="003710B2">
        <w:t>OpenWSN</w:t>
      </w:r>
      <w:proofErr w:type="spellEnd"/>
      <w:r w:rsidR="003710B2" w:rsidRPr="003710B2">
        <w:t xml:space="preserve">, </w:t>
      </w:r>
      <w:proofErr w:type="spellStart"/>
      <w:r w:rsidR="003710B2" w:rsidRPr="003710B2">
        <w:t>TinyOS</w:t>
      </w:r>
      <w:proofErr w:type="spellEnd"/>
      <w:r w:rsidR="003710B2" w:rsidRPr="003710B2">
        <w:t xml:space="preserve">, </w:t>
      </w:r>
      <w:proofErr w:type="spellStart"/>
      <w:r w:rsidR="003710B2" w:rsidRPr="003710B2">
        <w:t>Contiki</w:t>
      </w:r>
      <w:proofErr w:type="spellEnd"/>
      <w:r w:rsidR="003710B2" w:rsidRPr="003710B2">
        <w:t xml:space="preserve">, and </w:t>
      </w:r>
      <w:proofErr w:type="spellStart"/>
      <w:r w:rsidR="003710B2" w:rsidRPr="003710B2">
        <w:t>Contiki</w:t>
      </w:r>
      <w:proofErr w:type="spellEnd"/>
      <w:r w:rsidR="003710B2" w:rsidRPr="003710B2">
        <w:t>-NG, are available for use and testing.</w:t>
      </w:r>
    </w:p>
    <w:p w14:paraId="5B64583E" w14:textId="5E6D192D" w:rsidR="003B1186" w:rsidRDefault="00EB1A1E" w:rsidP="003B1186">
      <w:proofErr w:type="spellStart"/>
      <w:r>
        <w:t>Contiki</w:t>
      </w:r>
      <w:proofErr w:type="spellEnd"/>
      <w:r w:rsidR="00B56CB2">
        <w:t xml:space="preserve"> </w:t>
      </w:r>
      <w:r w:rsidR="00B56CB2">
        <w:fldChar w:fldCharType="begin" w:fldLock="1"/>
      </w:r>
      <w:r w:rsidR="00EB4AA3">
        <w:instrText>ADDIN CSL_CITATION {"citationItems":[{"id":"ITEM-1","itemData":{"ISBN":"0769522602","author":[{"dropping-particle":"","family":"Dunkels","given":"Adam","non-dropping-particle":"","parse-names":false,"suffix":""},{"dropping-particle":"","family":"Gronvall","given":"Bjorn","non-dropping-particle":"","parse-names":false,"suffix":""},{"dropping-particle":"","family":"Voigt","given":"Thiemo","non-dropping-particle":"","parse-names":false,"suffix":""}],"container-title":"29th annual IEEE international conference on local computer networks","id":"ITEM-1","issued":{"date-parts":[["2004"]]},"page":"455-462","publisher":"IEEE","title":"Contiki-a lightweight and flexible operating system for tiny networked sensors","type":"paper-conference"},"uris":["http://www.mendeley.com/documents/?uuid=984ee5db-885a-4e95-a690-36a0d8eb5312"]}],"mendeley":{"formattedCitation":"[15]","plainTextFormattedCitation":"[15]","previouslyFormattedCitation":"[15]"},"properties":{"noteIndex":0},"schema":"https://github.com/citation-style-language/schema/raw/master/csl-citation.json"}</w:instrText>
      </w:r>
      <w:r w:rsidR="00B56CB2">
        <w:fldChar w:fldCharType="separate"/>
      </w:r>
      <w:r w:rsidR="0016474D" w:rsidRPr="0016474D">
        <w:rPr>
          <w:noProof/>
        </w:rPr>
        <w:t>[15]</w:t>
      </w:r>
      <w:r w:rsidR="00B56CB2">
        <w:fldChar w:fldCharType="end"/>
      </w:r>
      <w:r w:rsidR="003B1186">
        <w:t xml:space="preserve"> </w:t>
      </w:r>
      <w:r w:rsidR="003B1186" w:rsidRPr="003B1186">
        <w:t xml:space="preserve">is a lightweight WSN OS designed for platforms with constrained resources. The Real-time OS (RTOS) features are not entirely supported by </w:t>
      </w:r>
      <w:proofErr w:type="spellStart"/>
      <w:r w:rsidR="003B1186" w:rsidRPr="003B1186">
        <w:t>Contiki</w:t>
      </w:r>
      <w:proofErr w:type="spellEnd"/>
      <w:r w:rsidR="003B1186" w:rsidRPr="003B1186">
        <w:t xml:space="preserve">. In order to incorporate the strengths of event-driven processes and preemptive threads, </w:t>
      </w:r>
      <w:proofErr w:type="spellStart"/>
      <w:r w:rsidR="003B1186" w:rsidRPr="003B1186">
        <w:t>Contiki</w:t>
      </w:r>
      <w:proofErr w:type="spellEnd"/>
      <w:r w:rsidR="003B1186" w:rsidRPr="003B1186">
        <w:t xml:space="preserve"> implements a hybrid model. It implemented </w:t>
      </w:r>
      <w:proofErr w:type="spellStart"/>
      <w:r w:rsidR="003B1186" w:rsidRPr="003B1186">
        <w:t>protothreads</w:t>
      </w:r>
      <w:proofErr w:type="spellEnd"/>
      <w:r w:rsidR="003B1186" w:rsidRPr="003B1186">
        <w:t xml:space="preserve"> to provide event-driven resources while allowing optional preemptive multithreading with an application library that can only be connected to applications that expressly need this preemptive function in a particular library.</w:t>
      </w:r>
    </w:p>
    <w:p w14:paraId="1F10869D" w14:textId="038E752D" w:rsidR="001529E1" w:rsidRPr="001529E1" w:rsidRDefault="006E1C41" w:rsidP="001529E1">
      <w:pPr>
        <w:rPr>
          <w:sz w:val="23"/>
          <w:szCs w:val="23"/>
        </w:rPr>
      </w:pPr>
      <w:r w:rsidRPr="006E1C41">
        <w:t xml:space="preserve">The next generation of the </w:t>
      </w:r>
      <w:proofErr w:type="spellStart"/>
      <w:r w:rsidRPr="006E1C41">
        <w:t>Contiki</w:t>
      </w:r>
      <w:proofErr w:type="spellEnd"/>
      <w:r w:rsidRPr="006E1C41">
        <w:t xml:space="preserve"> project is </w:t>
      </w:r>
      <w:proofErr w:type="spellStart"/>
      <w:r w:rsidRPr="006E1C41">
        <w:t>Contiki</w:t>
      </w:r>
      <w:proofErr w:type="spellEnd"/>
      <w:r w:rsidRPr="006E1C41">
        <w:t xml:space="preserve">-NG. </w:t>
      </w:r>
      <w:r>
        <w:t>It</w:t>
      </w:r>
      <w:r w:rsidRPr="006E1C41">
        <w:t xml:space="preserve"> offers a low-power, RFC-compliant IPv6 networking stack tha</w:t>
      </w:r>
      <w:r>
        <w:t>t enables Internet connectivity</w:t>
      </w:r>
      <w:r w:rsidR="008B3B6E">
        <w:t xml:space="preserve">. </w:t>
      </w:r>
      <w:proofErr w:type="spellStart"/>
      <w:r w:rsidR="008B3B6E">
        <w:rPr>
          <w:sz w:val="23"/>
          <w:szCs w:val="23"/>
        </w:rPr>
        <w:t>Contiki</w:t>
      </w:r>
      <w:proofErr w:type="spellEnd"/>
      <w:r w:rsidR="008B3B6E">
        <w:rPr>
          <w:sz w:val="23"/>
          <w:szCs w:val="23"/>
        </w:rPr>
        <w:t xml:space="preserve">-NG started as a fork of the </w:t>
      </w:r>
      <w:proofErr w:type="spellStart"/>
      <w:r w:rsidR="008B3B6E">
        <w:rPr>
          <w:sz w:val="23"/>
          <w:szCs w:val="23"/>
        </w:rPr>
        <w:t>Contiki</w:t>
      </w:r>
      <w:proofErr w:type="spellEnd"/>
      <w:r w:rsidR="008B3B6E">
        <w:rPr>
          <w:sz w:val="23"/>
          <w:szCs w:val="23"/>
        </w:rPr>
        <w:t xml:space="preserve"> operating system with five goals obtained</w:t>
      </w:r>
      <w:r w:rsidR="00205F48">
        <w:rPr>
          <w:sz w:val="23"/>
          <w:szCs w:val="23"/>
        </w:rPr>
        <w:t>.</w:t>
      </w:r>
      <w:r w:rsidR="00205F48">
        <w:t xml:space="preserve"> </w:t>
      </w:r>
      <w:r w:rsidR="008B3B6E" w:rsidRPr="008B3B6E">
        <w:rPr>
          <w:sz w:val="23"/>
          <w:szCs w:val="23"/>
        </w:rPr>
        <w:t>Focus on dependable (reliable and secure), standard-</w:t>
      </w:r>
      <w:r w:rsidR="008B3B6E" w:rsidRPr="008B3B6E">
        <w:rPr>
          <w:sz w:val="23"/>
          <w:szCs w:val="23"/>
        </w:rPr>
        <w:lastRenderedPageBreak/>
        <w:t>based IPv6 communication;</w:t>
      </w:r>
      <w:r w:rsidR="008B3B6E">
        <w:t xml:space="preserve"> </w:t>
      </w:r>
      <w:r w:rsidR="008B3B6E" w:rsidRPr="008B3B6E">
        <w:rPr>
          <w:sz w:val="23"/>
          <w:szCs w:val="23"/>
        </w:rPr>
        <w:t xml:space="preserve">Focus on modern </w:t>
      </w:r>
      <w:proofErr w:type="spellStart"/>
      <w:r w:rsidR="008B3B6E" w:rsidRPr="008B3B6E">
        <w:rPr>
          <w:sz w:val="23"/>
          <w:szCs w:val="23"/>
        </w:rPr>
        <w:t>Io</w:t>
      </w:r>
      <w:r w:rsidR="00AD55C1">
        <w:rPr>
          <w:sz w:val="23"/>
          <w:szCs w:val="23"/>
        </w:rPr>
        <w:t>T</w:t>
      </w:r>
      <w:proofErr w:type="spellEnd"/>
      <w:r w:rsidR="00AD55C1">
        <w:rPr>
          <w:sz w:val="23"/>
          <w:szCs w:val="23"/>
        </w:rPr>
        <w:t xml:space="preserve"> platforms, e.g. ARM Cortex M3, …</w:t>
      </w:r>
      <w:r w:rsidR="008B3B6E" w:rsidRPr="008B3B6E">
        <w:rPr>
          <w:sz w:val="23"/>
          <w:szCs w:val="23"/>
        </w:rPr>
        <w:t>;</w:t>
      </w:r>
      <w:r w:rsidR="008B3B6E">
        <w:t xml:space="preserve"> </w:t>
      </w:r>
      <w:r w:rsidR="00AD55C1">
        <w:rPr>
          <w:sz w:val="23"/>
          <w:szCs w:val="23"/>
        </w:rPr>
        <w:t>m</w:t>
      </w:r>
      <w:r w:rsidR="008B3B6E" w:rsidRPr="008B3B6E">
        <w:rPr>
          <w:sz w:val="23"/>
          <w:szCs w:val="23"/>
        </w:rPr>
        <w:t>odernize the structure, configuration, logging, and platforms, to reflect the goals above;</w:t>
      </w:r>
      <w:r w:rsidR="008B3B6E">
        <w:t xml:space="preserve"> </w:t>
      </w:r>
      <w:r w:rsidR="008B3B6E" w:rsidRPr="008B3B6E">
        <w:rPr>
          <w:sz w:val="23"/>
          <w:szCs w:val="23"/>
        </w:rPr>
        <w:t>Improve the documentation, both code API, module description, and tutorials;</w:t>
      </w:r>
      <w:r w:rsidR="008B3B6E">
        <w:t xml:space="preserve"> </w:t>
      </w:r>
      <w:r w:rsidR="008B3B6E" w:rsidRPr="008B3B6E">
        <w:rPr>
          <w:sz w:val="23"/>
          <w:szCs w:val="23"/>
        </w:rPr>
        <w:t>Implement a more agile development process, with easier inclusion of new features, and with periodic releases.</w:t>
      </w:r>
    </w:p>
    <w:p w14:paraId="14BE18A0" w14:textId="183B63CB" w:rsidR="004F3F77" w:rsidRDefault="00E3052C" w:rsidP="007008B9">
      <w:pPr>
        <w:pStyle w:val="Heading3"/>
      </w:pPr>
      <w:bookmarkStart w:id="94" w:name="_Toc58513434"/>
      <w:bookmarkStart w:id="95" w:name="_Toc58775879"/>
      <w:r>
        <w:t xml:space="preserve">2.4.2 </w:t>
      </w:r>
      <w:r w:rsidR="004F3F77">
        <w:t xml:space="preserve">Network stacks in </w:t>
      </w:r>
      <w:proofErr w:type="spellStart"/>
      <w:r w:rsidR="004F3F77">
        <w:t>Contiki</w:t>
      </w:r>
      <w:proofErr w:type="spellEnd"/>
      <w:r w:rsidR="0073625A">
        <w:t xml:space="preserve">, </w:t>
      </w:r>
      <w:proofErr w:type="spellStart"/>
      <w:r w:rsidR="0073625A">
        <w:t>Contiki</w:t>
      </w:r>
      <w:proofErr w:type="spellEnd"/>
      <w:r w:rsidR="0073625A">
        <w:t>-NG</w:t>
      </w:r>
      <w:r w:rsidR="00FA04EF">
        <w:t>.</w:t>
      </w:r>
      <w:bookmarkEnd w:id="94"/>
      <w:bookmarkEnd w:id="95"/>
    </w:p>
    <w:p w14:paraId="24B89E58" w14:textId="492CCECB" w:rsidR="00663B1F" w:rsidRDefault="00F72EA9" w:rsidP="00663B1F">
      <w:proofErr w:type="spellStart"/>
      <w:r>
        <w:t>Contiki</w:t>
      </w:r>
      <w:proofErr w:type="spellEnd"/>
      <w:r w:rsidR="005776AD">
        <w:t xml:space="preserve"> </w:t>
      </w:r>
      <w:r w:rsidR="005776AD">
        <w:fldChar w:fldCharType="begin" w:fldLock="1"/>
      </w:r>
      <w:r w:rsidR="00EB4AA3">
        <w:instrText>ADDIN CSL_CITATION {"citationItems":[{"id":"ITEM-1","itemData":{"ISBN":"0769522602","author":[{"dropping-particle":"","family":"Dunkels","given":"Adam","non-dropping-particle":"","parse-names":false,"suffix":""},{"dropping-particle":"","family":"Gronvall","given":"Bjorn","non-dropping-particle":"","parse-names":false,"suffix":""},{"dropping-particle":"","family":"Voigt","given":"Thiemo","non-dropping-particle":"","parse-names":false,"suffix":""}],"container-title":"29th annual IEEE international conference on local computer networks","id":"ITEM-1","issued":{"date-parts":[["2004"]]},"page":"455-462","publisher":"IEEE","title":"Contiki-a lightweight and flexible operating system for tiny networked sensors","type":"paper-conference"},"uris":["http://www.mendeley.com/documents/?uuid=984ee5db-885a-4e95-a690-36a0d8eb5312"]}],"mendeley":{"formattedCitation":"[15]","plainTextFormattedCitation":"[15]","previouslyFormattedCitation":"[15]"},"properties":{"noteIndex":0},"schema":"https://github.com/citation-style-language/schema/raw/master/csl-citation.json"}</w:instrText>
      </w:r>
      <w:r w:rsidR="005776AD">
        <w:fldChar w:fldCharType="separate"/>
      </w:r>
      <w:r w:rsidR="0016474D" w:rsidRPr="0016474D">
        <w:rPr>
          <w:noProof/>
        </w:rPr>
        <w:t>[15]</w:t>
      </w:r>
      <w:r w:rsidR="005776AD">
        <w:fldChar w:fldCharType="end"/>
      </w:r>
      <w:r>
        <w:t xml:space="preserve"> is an open</w:t>
      </w:r>
      <w:r w:rsidR="002C7135">
        <w:t>-</w:t>
      </w:r>
      <w:r>
        <w:t>source, lightweight, and multi-tasking operating system built with memory-constrained networked embedded systems</w:t>
      </w:r>
      <w:r w:rsidR="009D2EA3">
        <w:t xml:space="preserve"> and wireless sensor networks</w:t>
      </w:r>
      <w:r>
        <w:t xml:space="preserve">. </w:t>
      </w:r>
      <w:r w:rsidR="003C5A1A">
        <w:t xml:space="preserve">Because </w:t>
      </w:r>
      <w:proofErr w:type="spellStart"/>
      <w:r w:rsidR="003C5A1A">
        <w:t>Contiki</w:t>
      </w:r>
      <w:proofErr w:type="spellEnd"/>
      <w:r w:rsidR="003C5A1A">
        <w:t xml:space="preserve"> </w:t>
      </w:r>
      <w:r w:rsidR="003C5A1A" w:rsidRPr="003C5A1A">
        <w:t>is open-source and has many different contributors that often cause the documentation to be a little short</w:t>
      </w:r>
      <w:r w:rsidR="003C5A1A">
        <w:t xml:space="preserve">. </w:t>
      </w:r>
      <w:r w:rsidR="00F8665B" w:rsidRPr="00F8665B">
        <w:t xml:space="preserve">Apart from its source code comments and illustrations, the lack of adequate documentation made it difficult to obtain enough </w:t>
      </w:r>
      <w:r w:rsidR="00F8665B">
        <w:t>details about its network stack</w:t>
      </w:r>
      <w:r w:rsidR="00EB4AA3">
        <w:t xml:space="preserve">. </w:t>
      </w:r>
      <w:r w:rsidR="00EB4AA3" w:rsidRPr="00EB4AA3">
        <w:t xml:space="preserve">There are some small and significant changes to the operating system from the predecessor </w:t>
      </w:r>
      <w:proofErr w:type="spellStart"/>
      <w:r w:rsidR="00EB4AA3" w:rsidRPr="00EB4AA3">
        <w:t>Contiki</w:t>
      </w:r>
      <w:proofErr w:type="spellEnd"/>
      <w:r w:rsidR="00EB4AA3" w:rsidRPr="00EB4AA3">
        <w:t xml:space="preserve">-OS to the new </w:t>
      </w:r>
      <w:proofErr w:type="spellStart"/>
      <w:r w:rsidR="00EB4AA3" w:rsidRPr="00EB4AA3">
        <w:t>Contiki</w:t>
      </w:r>
      <w:proofErr w:type="spellEnd"/>
      <w:r w:rsidR="00EB4AA3" w:rsidRPr="00EB4AA3">
        <w:t xml:space="preserve">-NG. The former core directory is renamed to OS. The apps directory is now moved to OS, and top-level directory dev, CPU, and platform </w:t>
      </w:r>
      <w:r w:rsidR="00A46678">
        <w:t>are</w:t>
      </w:r>
      <w:r w:rsidR="00EB4AA3" w:rsidRPr="00EB4AA3">
        <w:t xml:space="preserve"> now under one directory called </w:t>
      </w:r>
      <w:r w:rsidR="0082141B">
        <w:t xml:space="preserve">the </w:t>
      </w:r>
      <w:r w:rsidR="00EB4AA3" w:rsidRPr="00EB4AA3">
        <w:t>arch</w:t>
      </w:r>
      <w:r w:rsidR="00EB4AA3">
        <w:t xml:space="preserve">. </w:t>
      </w:r>
      <w:r w:rsidR="00EB4AA3">
        <w:fldChar w:fldCharType="begin" w:fldLock="1"/>
      </w:r>
      <w:r w:rsidR="0058303D">
        <w:instrText>ADDIN CSL_CITATION {"citationItems":[{"id":"ITEM-1","itemData":{"URL":"https://github.com/contiki-ng/contiki-ng/wiki/","accessed":{"date-parts":[["2020","10","9"]]},"id":"ITEM-1","issued":{"date-parts":[["0"]]},"title":"Contiki-NG Wiki","type":"webpage"},"uris":["http://www.mendeley.com/documents/?uuid=452d7f0d-5067-460a-a1af-65b5516c95e2"]}],"mendeley":{"formattedCitation":"[16]","plainTextFormattedCitation":"[16]","previouslyFormattedCitation":"[16]"},"properties":{"noteIndex":0},"schema":"https://github.com/citation-style-language/schema/raw/master/csl-citation.json"}</w:instrText>
      </w:r>
      <w:r w:rsidR="00EB4AA3">
        <w:fldChar w:fldCharType="separate"/>
      </w:r>
      <w:r w:rsidR="00EB4AA3" w:rsidRPr="00EB4AA3">
        <w:rPr>
          <w:noProof/>
        </w:rPr>
        <w:t>[16]</w:t>
      </w:r>
      <w:r w:rsidR="00EB4AA3">
        <w:fldChar w:fldCharType="end"/>
      </w:r>
    </w:p>
    <w:p w14:paraId="5BC35D82" w14:textId="5D276E70" w:rsidR="00C87FAB" w:rsidRDefault="00F72EA9" w:rsidP="00382066">
      <w:r>
        <w:t>Three types of network stacks</w:t>
      </w:r>
      <w:r w:rsidR="001179A3">
        <w:t xml:space="preserve"> </w:t>
      </w:r>
      <w:r w:rsidR="001179A3">
        <w:fldChar w:fldCharType="begin" w:fldLock="1"/>
      </w:r>
      <w:r w:rsidR="0058303D">
        <w:instrText>ADDIN CSL_CITATION {"citationItems":[{"id":"ITEM-1","itemData":{"URL":"http://anrg.usc.edu/contiki/index.php/Network_Stack","accessed":{"date-parts":[["2020","10","9"]]},"id":"ITEM-1","issued":{"date-parts":[["0"]]},"title":"Network Stack - Contiki","type":"webpage"},"uris":["http://www.mendeley.com/documents/?uuid=7a200811-7fae-485b-a78d-5b06564b2860"]}],"mendeley":{"formattedCitation":"[17]","plainTextFormattedCitation":"[17]","previouslyFormattedCitation":"[17]"},"properties":{"noteIndex":0},"schema":"https://github.com/citation-style-language/schema/raw/master/csl-citation.json"}</w:instrText>
      </w:r>
      <w:r w:rsidR="001179A3">
        <w:fldChar w:fldCharType="separate"/>
      </w:r>
      <w:r w:rsidR="001179A3" w:rsidRPr="001179A3">
        <w:rPr>
          <w:noProof/>
        </w:rPr>
        <w:t>[17]</w:t>
      </w:r>
      <w:r w:rsidR="001179A3">
        <w:fldChar w:fldCharType="end"/>
      </w:r>
      <w:r>
        <w:t xml:space="preserve"> can be used in </w:t>
      </w:r>
      <w:proofErr w:type="spellStart"/>
      <w:r>
        <w:t>Contiki</w:t>
      </w:r>
      <w:proofErr w:type="spellEnd"/>
      <w:r>
        <w:t xml:space="preserve">: </w:t>
      </w:r>
      <w:proofErr w:type="spellStart"/>
      <w:r w:rsidR="00E77AEB">
        <w:t>u</w:t>
      </w:r>
      <w:r w:rsidR="00F8665B">
        <w:t>IP’s</w:t>
      </w:r>
      <w:proofErr w:type="spellEnd"/>
      <w:r w:rsidR="00F8665B">
        <w:t xml:space="preserve"> </w:t>
      </w:r>
      <w:r>
        <w:t xml:space="preserve">and rime stack. </w:t>
      </w:r>
      <w:r w:rsidR="00382066" w:rsidRPr="00382066">
        <w:t xml:space="preserve">The </w:t>
      </w:r>
      <w:proofErr w:type="spellStart"/>
      <w:r w:rsidR="00382066" w:rsidRPr="00382066">
        <w:t>uIP</w:t>
      </w:r>
      <w:proofErr w:type="spellEnd"/>
      <w:r w:rsidR="00382066" w:rsidRPr="00382066">
        <w:t xml:space="preserve"> stack is a simple TCP/IP network suite implementation that offers IPv4 networking functionality and was later expanded to include IPv6 capabilities. The rime stack provides a series of primitives for custom networking to allow low-power wireless networks to communicate using lightweight layering and the ability </w:t>
      </w:r>
      <w:r w:rsidR="00382066">
        <w:t>to create complex abstractions</w:t>
      </w:r>
      <w:r>
        <w:t xml:space="preserve">. </w:t>
      </w:r>
      <w:proofErr w:type="spellStart"/>
      <w:r w:rsidR="005A44C4" w:rsidRPr="005A44C4">
        <w:t>Contiki</w:t>
      </w:r>
      <w:proofErr w:type="spellEnd"/>
      <w:r w:rsidR="005A44C4" w:rsidRPr="005A44C4">
        <w:t xml:space="preserve"> uses a five-layer network stack that, given the computing and memory limitations of most networked embedded systems, is approximately close to the TCP/IP model, but simpler. At the same time, as seen in Figure 5, it also includes the typical seven layers of the Open Systems Interconnection (OSI) model. In the following paragraphs, the definition of each layer is briefly clarified.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9017"/>
      </w:tblGrid>
      <w:tr w:rsidR="00CF6479" w14:paraId="2F669EA0" w14:textId="77777777" w:rsidTr="00B413AA">
        <w:tc>
          <w:tcPr>
            <w:tcW w:w="9017" w:type="dxa"/>
          </w:tcPr>
          <w:p w14:paraId="5BFA60F6" w14:textId="451159FA" w:rsidR="00CF6479" w:rsidRDefault="00CF6479" w:rsidP="00CF6479">
            <w:pPr>
              <w:ind w:firstLine="0"/>
              <w:jc w:val="center"/>
            </w:pPr>
            <w:r>
              <w:rPr>
                <w:noProof/>
                <w:lang w:eastAsia="ko-KR"/>
              </w:rPr>
              <w:lastRenderedPageBreak/>
              <w:drawing>
                <wp:inline distT="0" distB="0" distL="0" distR="0" wp14:anchorId="357E72BE" wp14:editId="7337F726">
                  <wp:extent cx="5431790" cy="26885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31790" cy="2688590"/>
                          </a:xfrm>
                          <a:prstGeom prst="rect">
                            <a:avLst/>
                          </a:prstGeom>
                          <a:noFill/>
                        </pic:spPr>
                      </pic:pic>
                    </a:graphicData>
                  </a:graphic>
                </wp:inline>
              </w:drawing>
            </w:r>
          </w:p>
        </w:tc>
      </w:tr>
      <w:tr w:rsidR="00CF6479" w14:paraId="49C959AA" w14:textId="77777777" w:rsidTr="00B413AA">
        <w:tc>
          <w:tcPr>
            <w:tcW w:w="9017" w:type="dxa"/>
          </w:tcPr>
          <w:p w14:paraId="0EE03120" w14:textId="238F11E1" w:rsidR="00CF6479" w:rsidRDefault="00B413AA" w:rsidP="00B413AA">
            <w:pPr>
              <w:pStyle w:val="Caption"/>
              <w:jc w:val="center"/>
            </w:pPr>
            <w:bookmarkStart w:id="96" w:name="_Toc58534308"/>
            <w:bookmarkStart w:id="97" w:name="_Toc58775848"/>
            <w:r>
              <w:t xml:space="preserve">Figure </w:t>
            </w:r>
            <w:fldSimple w:instr=" SEQ Figure \* ARABIC ">
              <w:r w:rsidR="000819EF">
                <w:rPr>
                  <w:noProof/>
                </w:rPr>
                <w:t>5</w:t>
              </w:r>
            </w:fldSimple>
            <w:r>
              <w:t xml:space="preserve">. </w:t>
            </w:r>
            <w:proofErr w:type="spellStart"/>
            <w:r>
              <w:t>Contiki</w:t>
            </w:r>
            <w:proofErr w:type="spellEnd"/>
            <w:r>
              <w:t xml:space="preserve">, </w:t>
            </w:r>
            <w:proofErr w:type="spellStart"/>
            <w:r>
              <w:t>Contiki</w:t>
            </w:r>
            <w:proofErr w:type="spellEnd"/>
            <w:r>
              <w:t>-NG Network stack</w:t>
            </w:r>
            <w:r w:rsidR="00A46678">
              <w:t>,</w:t>
            </w:r>
            <w:r>
              <w:t xml:space="preserve"> and some example protocols</w:t>
            </w:r>
            <w:bookmarkEnd w:id="96"/>
            <w:bookmarkEnd w:id="97"/>
          </w:p>
        </w:tc>
      </w:tr>
    </w:tbl>
    <w:p w14:paraId="70E72495" w14:textId="77777777" w:rsidR="001B5E6F" w:rsidRDefault="00FB65FA" w:rsidP="00F72EA9">
      <w:pPr>
        <w:rPr>
          <w:b/>
          <w:bCs/>
          <w:i/>
          <w:iCs/>
        </w:rPr>
      </w:pPr>
      <w:r w:rsidRPr="00FB65FA">
        <w:rPr>
          <w:b/>
          <w:bCs/>
          <w:i/>
          <w:iCs/>
        </w:rPr>
        <w:t>Radio Layer</w:t>
      </w:r>
    </w:p>
    <w:p w14:paraId="7A8E2249" w14:textId="1395E0DE" w:rsidR="00557576" w:rsidRDefault="00557576" w:rsidP="00FB65FA">
      <w:r w:rsidRPr="00557576">
        <w:t xml:space="preserve">In the </w:t>
      </w:r>
      <w:proofErr w:type="spellStart"/>
      <w:r w:rsidRPr="00557576">
        <w:t>Contiki</w:t>
      </w:r>
      <w:proofErr w:type="spellEnd"/>
      <w:r w:rsidRPr="00557576">
        <w:t xml:space="preserve">, </w:t>
      </w:r>
      <w:proofErr w:type="spellStart"/>
      <w:r w:rsidRPr="00557576">
        <w:t>Contiki</w:t>
      </w:r>
      <w:proofErr w:type="spellEnd"/>
      <w:r w:rsidRPr="00557576">
        <w:t>-NG model, the radio or physical layer is the lowest layer. This layer is done by a sensor node radio module which specifies how the input data is organized and constructed for transmission to the upper layers of the network. Most of the radio layers run on the IEEE 802.15.4 mechanism.</w:t>
      </w:r>
    </w:p>
    <w:p w14:paraId="5A1AB1C8" w14:textId="77777777" w:rsidR="00FB65FA" w:rsidRDefault="00FB65FA" w:rsidP="00FB65FA">
      <w:pPr>
        <w:rPr>
          <w:b/>
          <w:bCs/>
          <w:i/>
          <w:iCs/>
        </w:rPr>
      </w:pPr>
      <w:r w:rsidRPr="00FB65FA">
        <w:rPr>
          <w:b/>
          <w:bCs/>
          <w:i/>
          <w:iCs/>
        </w:rPr>
        <w:t>Frame Layer</w:t>
      </w:r>
    </w:p>
    <w:p w14:paraId="769C395A" w14:textId="35F82D70" w:rsidR="00B413B0" w:rsidRPr="00FB65FA" w:rsidRDefault="00B413B0" w:rsidP="00FB65FA">
      <w:r w:rsidRPr="00B413B0">
        <w:t>The framer layer is not seen in Figure 5 of the network stack but is placed between the layer of the radio and the layer of the RDC. Like the majority of the layers, the framer layer does not have a standard layer implementation. The frame layer is made up of a series of auxiliary functions that are used to build and parse the frame.</w:t>
      </w:r>
    </w:p>
    <w:p w14:paraId="6596227C" w14:textId="70909EF4" w:rsidR="004E48B1" w:rsidRPr="004E48B1" w:rsidRDefault="00FB65FA" w:rsidP="004E48B1">
      <w:pPr>
        <w:rPr>
          <w:b/>
          <w:bCs/>
          <w:i/>
          <w:iCs/>
        </w:rPr>
      </w:pPr>
      <w:r>
        <w:rPr>
          <w:b/>
          <w:bCs/>
          <w:i/>
          <w:iCs/>
        </w:rPr>
        <w:t>RDC Layer</w:t>
      </w:r>
      <w:bookmarkStart w:id="98" w:name="OLE_LINK83"/>
      <w:bookmarkStart w:id="99" w:name="OLE_LINK84"/>
      <w:bookmarkStart w:id="100" w:name="OLE_LINK85"/>
    </w:p>
    <w:p w14:paraId="79F87E08" w14:textId="6B5C2084" w:rsidR="00614DEB" w:rsidRDefault="005A50D3" w:rsidP="00FB65FA">
      <w:r w:rsidRPr="005A50D3">
        <w:t>In the network stack, the Radio Duty Cycling (RDC) layer plays a crucial role as it substantially influences the nodes' energy consumption by requiring the nodes to switch their radio transceivers off as they sleep and ensure that their radio transceivers are awake to transmit or receive the packet.</w:t>
      </w:r>
      <w:r>
        <w:t xml:space="preserve"> </w:t>
      </w:r>
      <w:bookmarkEnd w:id="98"/>
      <w:bookmarkEnd w:id="99"/>
      <w:bookmarkEnd w:id="100"/>
      <w:r w:rsidR="00E75ED5" w:rsidRPr="00E75ED5">
        <w:t xml:space="preserve">Three defined RDC protocols are currently provided by </w:t>
      </w:r>
      <w:proofErr w:type="spellStart"/>
      <w:r w:rsidR="00E75ED5" w:rsidRPr="00E75ED5">
        <w:t>Contiki</w:t>
      </w:r>
      <w:proofErr w:type="spellEnd"/>
      <w:r w:rsidR="00E75ED5" w:rsidRPr="00E75ED5">
        <w:t xml:space="preserve">: LPP, X-MAC, and </w:t>
      </w:r>
      <w:proofErr w:type="spellStart"/>
      <w:r w:rsidR="00E75ED5" w:rsidRPr="00E75ED5">
        <w:t>ContikiMAC</w:t>
      </w:r>
      <w:proofErr w:type="spellEnd"/>
      <w:r w:rsidR="00E75ED5" w:rsidRPr="00E75ED5">
        <w:t xml:space="preserve">. Based on the original Low-Power Probing protocol, the LPP protocol was developed, thereby improving power consumption. The X-MAC of </w:t>
      </w:r>
      <w:proofErr w:type="spellStart"/>
      <w:r w:rsidR="00E75ED5" w:rsidRPr="00E75ED5">
        <w:t>Contiki</w:t>
      </w:r>
      <w:proofErr w:type="spellEnd"/>
      <w:r w:rsidR="00E75ED5" w:rsidRPr="00E75ED5">
        <w:t xml:space="preserve"> is the same as the X-MAC protocol, thereby enhancing some networking and power consumption aspects. Finally, </w:t>
      </w:r>
      <w:proofErr w:type="spellStart"/>
      <w:r w:rsidR="00E75ED5" w:rsidRPr="00E75ED5">
        <w:t>ContikiMAC</w:t>
      </w:r>
      <w:proofErr w:type="spellEnd"/>
      <w:r w:rsidR="00E75ED5" w:rsidRPr="00E75ED5">
        <w:t xml:space="preserve"> was developed to expand the low-power listening mechanisms used by subsequent RDC protocols while enhancing ene</w:t>
      </w:r>
      <w:r w:rsidR="00E75ED5">
        <w:t>rgy efficiency at the same time</w:t>
      </w:r>
      <w:r w:rsidR="00614DEB" w:rsidRPr="00614DEB">
        <w:t xml:space="preserve">. </w:t>
      </w:r>
      <w:r w:rsidR="00E75ED5" w:rsidRPr="00E75ED5">
        <w:t xml:space="preserve">Based on low-power listening specifications, </w:t>
      </w:r>
      <w:proofErr w:type="spellStart"/>
      <w:r w:rsidR="00E75ED5" w:rsidRPr="00E75ED5">
        <w:t>Contiki</w:t>
      </w:r>
      <w:proofErr w:type="spellEnd"/>
      <w:r w:rsidR="00E75ED5" w:rsidRPr="00E75ED5">
        <w:t xml:space="preserve">-NG uses the </w:t>
      </w:r>
      <w:proofErr w:type="spellStart"/>
      <w:r w:rsidR="00E75ED5" w:rsidRPr="00E75ED5">
        <w:t>ContikiMAC</w:t>
      </w:r>
      <w:proofErr w:type="spellEnd"/>
      <w:r w:rsidR="00E75ED5" w:rsidRPr="00E75ED5">
        <w:t xml:space="preserve"> </w:t>
      </w:r>
      <w:r w:rsidR="00E75ED5" w:rsidRPr="00E75ED5">
        <w:lastRenderedPageBreak/>
        <w:t xml:space="preserve">protocol. Time Slotted Channel Hopping (TSCH) is used by </w:t>
      </w:r>
      <w:proofErr w:type="spellStart"/>
      <w:r w:rsidR="00E75ED5" w:rsidRPr="00E75ED5">
        <w:t>ContikiMAC</w:t>
      </w:r>
      <w:proofErr w:type="spellEnd"/>
      <w:r w:rsidR="00E75ED5" w:rsidRPr="00E75ED5">
        <w:t xml:space="preserve"> as part of the IEEE 802.15.4e-2012 MAC amendment layer.</w:t>
      </w:r>
    </w:p>
    <w:p w14:paraId="03A23CEB" w14:textId="22CBA7FE" w:rsidR="00FB65FA" w:rsidRDefault="00FB65FA" w:rsidP="00FB65FA">
      <w:pPr>
        <w:rPr>
          <w:b/>
          <w:bCs/>
          <w:i/>
          <w:iCs/>
        </w:rPr>
      </w:pPr>
      <w:r>
        <w:rPr>
          <w:b/>
          <w:bCs/>
          <w:i/>
          <w:iCs/>
        </w:rPr>
        <w:t>MAC Layer</w:t>
      </w:r>
    </w:p>
    <w:p w14:paraId="0207C264" w14:textId="302F5DBB" w:rsidR="00FB65FA" w:rsidRPr="00FB65FA" w:rsidRDefault="00DB5CB1" w:rsidP="00953B10">
      <w:bookmarkStart w:id="101" w:name="OLE_LINK88"/>
      <w:bookmarkStart w:id="102" w:name="OLE_LINK89"/>
      <w:r w:rsidRPr="00DB5CB1">
        <w:t xml:space="preserve">Located on the top of the RDC layer is the Medium Access Control (MAC) layer. In the </w:t>
      </w:r>
      <w:proofErr w:type="spellStart"/>
      <w:r w:rsidRPr="00DB5CB1">
        <w:t>Contiki</w:t>
      </w:r>
      <w:proofErr w:type="spellEnd"/>
      <w:r w:rsidRPr="00DB5CB1">
        <w:t xml:space="preserve"> and </w:t>
      </w:r>
      <w:proofErr w:type="spellStart"/>
      <w:r w:rsidRPr="00DB5CB1">
        <w:t>Contiki</w:t>
      </w:r>
      <w:proofErr w:type="spellEnd"/>
      <w:r w:rsidRPr="00DB5CB1">
        <w:t>-NG net stacks, it also plays a crucial role, as it determines how the nodes will connect when the network is congested. The MAC layer is responsible for preventing collisions and retransmitting pack</w:t>
      </w:r>
      <w:r>
        <w:t>ets in the event of a collision</w:t>
      </w:r>
      <w:r w:rsidR="007E3AC3" w:rsidRPr="007E3AC3">
        <w:t xml:space="preserve">. </w:t>
      </w:r>
      <w:r w:rsidR="00D54C18" w:rsidRPr="00D54C18">
        <w:t xml:space="preserve">Carrier Sense Multiple Access with Collision Avoidance (CSMA/CA) and carrier </w:t>
      </w:r>
      <w:proofErr w:type="spellStart"/>
      <w:r w:rsidR="00D54C18" w:rsidRPr="00D54C18">
        <w:t>nullmac</w:t>
      </w:r>
      <w:proofErr w:type="spellEnd"/>
      <w:r w:rsidR="00D54C18" w:rsidRPr="00D54C18">
        <w:t xml:space="preserve"> are two MAC protocols to be used. CSMA/CA offers a number of functions, such as detecting the channel/radio media before sending back-off if another node is sent, waiting for a certain period of time based on the RDC protocol used, and retransmitting missed packets after collisions</w:t>
      </w:r>
      <w:r w:rsidR="007E3AC3" w:rsidRPr="007E3AC3">
        <w:t xml:space="preserve">. </w:t>
      </w:r>
      <w:r w:rsidR="005627B9" w:rsidRPr="005627B9">
        <w:t xml:space="preserve">Alternatively, </w:t>
      </w:r>
      <w:proofErr w:type="spellStart"/>
      <w:r w:rsidR="005627B9" w:rsidRPr="005627B9">
        <w:t>nullmac</w:t>
      </w:r>
      <w:proofErr w:type="spellEnd"/>
      <w:r w:rsidR="005627B9" w:rsidRPr="005627B9">
        <w:t xml:space="preserve"> does not have any handling at the MAC layer, since it only forwards packets from the radio driver to the upper layer, and vice versa, and hence </w:t>
      </w:r>
      <w:r w:rsidR="005627B9">
        <w:t>technically</w:t>
      </w:r>
      <w:r w:rsidR="005627B9" w:rsidRPr="005627B9">
        <w:t xml:space="preserve"> has a higher packet loss ratio than CSMA.</w:t>
      </w:r>
    </w:p>
    <w:bookmarkEnd w:id="101"/>
    <w:bookmarkEnd w:id="102"/>
    <w:p w14:paraId="7EB92096" w14:textId="77777777" w:rsidR="00FB65FA" w:rsidRDefault="00FB65FA" w:rsidP="00FB65FA">
      <w:pPr>
        <w:rPr>
          <w:b/>
          <w:bCs/>
          <w:i/>
          <w:iCs/>
        </w:rPr>
      </w:pPr>
      <w:r>
        <w:rPr>
          <w:b/>
          <w:bCs/>
          <w:i/>
          <w:iCs/>
        </w:rPr>
        <w:t>Network Layer</w:t>
      </w:r>
    </w:p>
    <w:p w14:paraId="1F24056B" w14:textId="72BBCD7B" w:rsidR="00FB65FA" w:rsidRPr="00FB65FA" w:rsidRDefault="006C7288" w:rsidP="00953B10">
      <w:bookmarkStart w:id="103" w:name="OLE_LINK92"/>
      <w:bookmarkStart w:id="104" w:name="OLE_LINK93"/>
      <w:bookmarkStart w:id="105" w:name="OLE_LINK98"/>
      <w:bookmarkStart w:id="106" w:name="OLE_LINK99"/>
      <w:r w:rsidRPr="006C7288">
        <w:t xml:space="preserve">In </w:t>
      </w:r>
      <w:proofErr w:type="spellStart"/>
      <w:r w:rsidRPr="006C7288">
        <w:t>Contiki</w:t>
      </w:r>
      <w:proofErr w:type="spellEnd"/>
      <w:r w:rsidRPr="006C7288">
        <w:t xml:space="preserve"> and </w:t>
      </w:r>
      <w:proofErr w:type="spellStart"/>
      <w:r w:rsidRPr="006C7288">
        <w:t>Contiki</w:t>
      </w:r>
      <w:proofErr w:type="spellEnd"/>
      <w:r w:rsidRPr="006C7288">
        <w:t>-NG, the network layer is the topmost layer where it covers the different functions of the sublayer, as seen in Figure 5. Until they are sent out it is largely responsible for packing the packages. In other words, by changing such packet frames to suit the upper sublayer format, such as IPv6, it provides different networking and routing functions for received packets b</w:t>
      </w:r>
      <w:r>
        <w:t>efore being sent to other nodes</w:t>
      </w:r>
      <w:r w:rsidR="00FD6ECE" w:rsidRPr="00FD6ECE">
        <w:t xml:space="preserve">. </w:t>
      </w:r>
      <w:bookmarkEnd w:id="103"/>
      <w:bookmarkEnd w:id="104"/>
      <w:r w:rsidR="006F2EC4" w:rsidRPr="006F2EC4">
        <w:t xml:space="preserve">The routing protocol used by </w:t>
      </w:r>
      <w:proofErr w:type="spellStart"/>
      <w:r w:rsidR="006F2EC4" w:rsidRPr="006F2EC4">
        <w:t>Contiki</w:t>
      </w:r>
      <w:proofErr w:type="spellEnd"/>
      <w:r w:rsidR="006F2EC4" w:rsidRPr="006F2EC4">
        <w:t xml:space="preserve"> is Routing Protocol for Low-power and </w:t>
      </w:r>
      <w:proofErr w:type="spellStart"/>
      <w:r w:rsidR="006F2EC4" w:rsidRPr="006F2EC4">
        <w:t>Lossy</w:t>
      </w:r>
      <w:proofErr w:type="spellEnd"/>
      <w:r w:rsidR="006F2EC4" w:rsidRPr="006F2EC4">
        <w:t xml:space="preserve"> networks (RPL). By generating an acyclic routing graph starting from the root node, called the DODAG, it is responsible for finding the best path that the transmitted packets can take (Destination Oriented Directed Acyclic Graph). </w:t>
      </w:r>
      <w:proofErr w:type="spellStart"/>
      <w:r w:rsidR="006F2EC4" w:rsidRPr="006F2EC4">
        <w:t>Contiki</w:t>
      </w:r>
      <w:proofErr w:type="spellEnd"/>
      <w:r w:rsidR="006F2EC4" w:rsidRPr="006F2EC4">
        <w:t xml:space="preserve">-NG is supported by </w:t>
      </w:r>
      <w:proofErr w:type="spellStart"/>
      <w:r w:rsidR="006F2EC4" w:rsidRPr="006F2EC4">
        <w:t>ContikiRPL</w:t>
      </w:r>
      <w:proofErr w:type="spellEnd"/>
      <w:r w:rsidR="006F2EC4" w:rsidRPr="006F2EC4">
        <w:t>, and RPL Lite is the updated version</w:t>
      </w:r>
      <w:r w:rsidR="007B195B" w:rsidRPr="007B195B">
        <w:t xml:space="preserve">. </w:t>
      </w:r>
      <w:bookmarkStart w:id="107" w:name="OLE_LINK96"/>
      <w:bookmarkStart w:id="108" w:name="OLE_LINK97"/>
      <w:r w:rsidR="008D33AC" w:rsidRPr="008D33AC">
        <w:t xml:space="preserve">The transport and application sub-layers are the last two uppermost sub-layers. The means of communication between the source and the destination nodes are defined by the transport sub-layer protocol, such as the User Datagram Protocol (UDP). At the top, the sublayer of the framework acts as an interface between lower layers and host </w:t>
      </w:r>
      <w:r w:rsidR="008D33AC">
        <w:t>applications and vice versa</w:t>
      </w:r>
      <w:r w:rsidR="00B71ADC" w:rsidRPr="00B71ADC">
        <w:t xml:space="preserve">. </w:t>
      </w:r>
      <w:r w:rsidR="008D33AC" w:rsidRPr="008D33AC">
        <w:t>The IETF Constrained Application Protocol (</w:t>
      </w:r>
      <w:proofErr w:type="spellStart"/>
      <w:r w:rsidR="008D33AC" w:rsidRPr="008D33AC">
        <w:t>CoAP</w:t>
      </w:r>
      <w:proofErr w:type="spellEnd"/>
      <w:r w:rsidR="008D33AC" w:rsidRPr="008D33AC">
        <w:t>), a low-power deployment program that seeks to leverage any traditional duty cycle protocol and achieve low-energy consumption, is one of the existing protocols in the application sub-layer.</w:t>
      </w:r>
      <w:bookmarkEnd w:id="107"/>
      <w:bookmarkEnd w:id="108"/>
    </w:p>
    <w:p w14:paraId="43F0AC11" w14:textId="3570FF34" w:rsidR="00965177" w:rsidRDefault="00C30405" w:rsidP="007008B9">
      <w:pPr>
        <w:pStyle w:val="Heading3"/>
      </w:pPr>
      <w:bookmarkStart w:id="109" w:name="_Toc58513435"/>
      <w:bookmarkStart w:id="110" w:name="_Toc58775880"/>
      <w:bookmarkEnd w:id="105"/>
      <w:bookmarkEnd w:id="106"/>
      <w:r>
        <w:t xml:space="preserve">2.4.3 </w:t>
      </w:r>
      <w:proofErr w:type="spellStart"/>
      <w:r w:rsidR="00965177">
        <w:t>Cooja</w:t>
      </w:r>
      <w:proofErr w:type="spellEnd"/>
      <w:r w:rsidR="00965177">
        <w:t xml:space="preserve"> Simulator</w:t>
      </w:r>
      <w:r w:rsidR="00FA04EF">
        <w:t>.</w:t>
      </w:r>
      <w:bookmarkEnd w:id="109"/>
      <w:bookmarkEnd w:id="110"/>
    </w:p>
    <w:p w14:paraId="394F4C3E" w14:textId="409351C8" w:rsidR="00121089" w:rsidRDefault="001278B4" w:rsidP="001278B4">
      <w:pPr>
        <w:rPr>
          <w:rFonts w:eastAsiaTheme="majorEastAsia" w:cstheme="majorBidi"/>
          <w:sz w:val="36"/>
          <w:szCs w:val="32"/>
          <w:u w:val="single"/>
        </w:rPr>
      </w:pPr>
      <w:bookmarkStart w:id="111" w:name="OLE_LINK100"/>
      <w:bookmarkStart w:id="112" w:name="OLE_LINK101"/>
      <w:r w:rsidRPr="001278B4">
        <w:t xml:space="preserve">A Java-based simulator designed to simulate WSN sensors running </w:t>
      </w:r>
      <w:proofErr w:type="spellStart"/>
      <w:r w:rsidRPr="001278B4">
        <w:t>ContikiOS</w:t>
      </w:r>
      <w:proofErr w:type="spellEnd"/>
      <w:r w:rsidRPr="001278B4">
        <w:t xml:space="preserve"> is </w:t>
      </w:r>
      <w:proofErr w:type="spellStart"/>
      <w:r w:rsidRPr="001278B4">
        <w:t>Cooja</w:t>
      </w:r>
      <w:proofErr w:type="spellEnd"/>
      <w:r w:rsidR="0090683E">
        <w:t xml:space="preserve"> </w:t>
      </w:r>
      <w:r w:rsidR="0090683E">
        <w:fldChar w:fldCharType="begin" w:fldLock="1"/>
      </w:r>
      <w:r w:rsidR="00520BC1">
        <w:instrText>ADDIN CSL_CITATION {"citationItems":[{"id":"ITEM-1","itemData":{"ISBN":"1424404185","author":[{"dropping-particle":"","family":"Osterlind","given":"Fredrik","non-dropping-particle":"","parse-names":false,"suffix":""},{"dropping-particle":"","family":"Dunkels","given":"Adam","non-dropping-particle":"","parse-names":false,"suffix":""},{"dropping-particle":"","family":"Eriksson","given":"Joakim","non-dropping-particle":"","parse-names":false,"suffix":""},{"dropping-particle":"","family":"Finne","given":"Niclas","non-dropping-particle":"","parse-names":false,"suffix":""},{"dropping-particle":"","family":"Voigt","given":"Thiemo","non-dropping-particle":"","parse-names":false,"suffix":""}],"container-title":"Proceedings. 2006 31st IEEE Conference on Local Computer Networks","id":"ITEM-1","issued":{"date-parts":[["2006"]]},"page":"641-648","publisher":"IEEE","title":"Cross-level sensor network simulation with cooja","type":"paper-conference"},"uris":["http://www.mendeley.com/documents/?uuid=08b57deb-47d1-4edf-9d85-dc7b3542704e"]}],"mendeley":{"formattedCitation":"[18]","plainTextFormattedCitation":"[18]","previouslyFormattedCitation":"[18]"},"properties":{"noteIndex":0},"schema":"https://github.com/citation-style-language/schema/raw/master/csl-citation.json"}</w:instrText>
      </w:r>
      <w:r w:rsidR="0090683E">
        <w:fldChar w:fldCharType="separate"/>
      </w:r>
      <w:r w:rsidR="0090683E" w:rsidRPr="0090683E">
        <w:rPr>
          <w:noProof/>
        </w:rPr>
        <w:t>[18]</w:t>
      </w:r>
      <w:r w:rsidR="0090683E">
        <w:fldChar w:fldCharType="end"/>
      </w:r>
      <w:r w:rsidR="00216536" w:rsidRPr="00216536">
        <w:t>.</w:t>
      </w:r>
      <w:r w:rsidRPr="001278B4">
        <w:t xml:space="preserve"> It includes a variety of functions for controlling the performance of the nodes of the sensor. Along with </w:t>
      </w:r>
      <w:r w:rsidRPr="001278B4">
        <w:lastRenderedPageBreak/>
        <w:t xml:space="preserve">the simulator, some functionality is provided, such as the </w:t>
      </w:r>
      <w:proofErr w:type="spellStart"/>
      <w:r w:rsidRPr="001278B4">
        <w:t>MSPsim</w:t>
      </w:r>
      <w:proofErr w:type="spellEnd"/>
      <w:r w:rsidRPr="001278B4">
        <w:t xml:space="preserve"> device emulator, mobility plug-ins, and the power trace feature. For the emulation of sensor nodes such as </w:t>
      </w:r>
      <w:proofErr w:type="spellStart"/>
      <w:r w:rsidRPr="001278B4">
        <w:t>Tmote</w:t>
      </w:r>
      <w:proofErr w:type="spellEnd"/>
      <w:r w:rsidRPr="001278B4">
        <w:t xml:space="preserve"> Sky and </w:t>
      </w:r>
      <w:proofErr w:type="spellStart"/>
      <w:r w:rsidRPr="001278B4">
        <w:t>Zolertia</w:t>
      </w:r>
      <w:proofErr w:type="spellEnd"/>
      <w:r w:rsidRPr="001278B4">
        <w:t xml:space="preserve"> Z1, based on the MSP430 microcontroller, the </w:t>
      </w:r>
      <w:proofErr w:type="spellStart"/>
      <w:r w:rsidRPr="001278B4">
        <w:t>MSPsi</w:t>
      </w:r>
      <w:r>
        <w:t>m</w:t>
      </w:r>
      <w:proofErr w:type="spellEnd"/>
      <w:r>
        <w:t xml:space="preserve"> emulator can be used by </w:t>
      </w:r>
      <w:proofErr w:type="spellStart"/>
      <w:r>
        <w:t>Cooja</w:t>
      </w:r>
      <w:proofErr w:type="spellEnd"/>
      <w:r w:rsidR="002542FA">
        <w:t xml:space="preserve">. </w:t>
      </w:r>
      <w:bookmarkEnd w:id="111"/>
      <w:bookmarkEnd w:id="112"/>
      <w:r w:rsidRPr="001278B4">
        <w:t xml:space="preserve">There are three main properties of </w:t>
      </w:r>
      <w:proofErr w:type="spellStart"/>
      <w:r w:rsidRPr="001278B4">
        <w:t>Cooja's</w:t>
      </w:r>
      <w:proofErr w:type="spellEnd"/>
      <w:r w:rsidRPr="001278B4">
        <w:t xml:space="preserve"> simulated motes: a storage memory containing the software code needed for testing, a mote sort that can be exchanged between several motorcycles by using the same source code, and peripherals for hardware.</w:t>
      </w:r>
      <w:r w:rsidR="00121089">
        <w:rPr>
          <w:u w:val="single"/>
        </w:rPr>
        <w:br w:type="page"/>
      </w:r>
    </w:p>
    <w:p w14:paraId="153AD3ED" w14:textId="7A3A3CCC" w:rsidR="00E140CD" w:rsidRDefault="00E140CD" w:rsidP="00554191">
      <w:pPr>
        <w:pStyle w:val="Heading10"/>
      </w:pPr>
      <w:bookmarkStart w:id="113" w:name="_Toc58513436"/>
      <w:bookmarkStart w:id="114" w:name="_Toc58775881"/>
      <w:r w:rsidRPr="008929B3">
        <w:lastRenderedPageBreak/>
        <w:t xml:space="preserve">Chapter 3: </w:t>
      </w:r>
      <w:r w:rsidR="003E0D7D">
        <w:t>RELATED WORK</w:t>
      </w:r>
      <w:bookmarkEnd w:id="113"/>
      <w:bookmarkEnd w:id="114"/>
    </w:p>
    <w:p w14:paraId="0CE0F97A" w14:textId="11FE3408" w:rsidR="00513AD3" w:rsidRDefault="00513AD3" w:rsidP="00513AD3">
      <w:pPr>
        <w:pStyle w:val="Heading20"/>
      </w:pPr>
      <w:bookmarkStart w:id="115" w:name="_Toc58513437"/>
      <w:bookmarkStart w:id="116" w:name="_Toc58775882"/>
      <w:r>
        <w:t>3.1 Wireless Link Quality Estimation</w:t>
      </w:r>
      <w:r w:rsidR="00FA04EF">
        <w:t>.</w:t>
      </w:r>
      <w:bookmarkEnd w:id="115"/>
      <w:bookmarkEnd w:id="116"/>
    </w:p>
    <w:p w14:paraId="2DCF87A7" w14:textId="703A91F4" w:rsidR="00F73AFD" w:rsidRDefault="00C91DE8" w:rsidP="007008B9">
      <w:pPr>
        <w:pStyle w:val="Heading3"/>
      </w:pPr>
      <w:bookmarkStart w:id="117" w:name="_Toc58513438"/>
      <w:bookmarkStart w:id="118" w:name="_Toc58775883"/>
      <w:r>
        <w:t xml:space="preserve">3.1.1 </w:t>
      </w:r>
      <w:r w:rsidR="00F73AFD">
        <w:t>Category of Link Quality Estimators</w:t>
      </w:r>
      <w:r w:rsidR="00FA04EF">
        <w:t>.</w:t>
      </w:r>
      <w:bookmarkEnd w:id="117"/>
      <w:bookmarkEnd w:id="11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7"/>
      </w:tblGrid>
      <w:tr w:rsidR="00C310CA" w14:paraId="71E826CA" w14:textId="77777777" w:rsidTr="00426F1F">
        <w:tc>
          <w:tcPr>
            <w:tcW w:w="9017" w:type="dxa"/>
          </w:tcPr>
          <w:p w14:paraId="6228882D" w14:textId="576A5C9F" w:rsidR="00113949" w:rsidRPr="00113949" w:rsidRDefault="00113949" w:rsidP="00113949">
            <w:r w:rsidRPr="00113949">
              <w:t xml:space="preserve">The estimator of the link can be split into two groups: hardware-based and software-based estimators. The Link Quality Indicator (LQI), the Received Signal Strength Indicator (RSSI), and the Signal-to-Noise Ratio (SNR) are some examples of hardware-based estimators. </w:t>
            </w:r>
            <w:r w:rsidR="002329C9">
              <w:t>Th</w:t>
            </w:r>
            <w:r w:rsidRPr="00113949">
              <w:t xml:space="preserve">ey are </w:t>
            </w:r>
            <w:r w:rsidR="00EF6ADC">
              <w:t xml:space="preserve">hardware </w:t>
            </w:r>
            <w:r w:rsidRPr="00113949">
              <w:t>bui</w:t>
            </w:r>
            <w:r w:rsidR="00EF6ADC">
              <w:t>lt-in value so</w:t>
            </w:r>
            <w:r w:rsidRPr="00113949">
              <w:t xml:space="preserve"> they do not require any overhead computing. However, hardware-based estimation methods not provide an exact estimation, as found and recorde</w:t>
            </w:r>
            <w:r w:rsidR="00CD0D94">
              <w:t>d in previous research studies</w:t>
            </w:r>
            <w:r w:rsidRPr="00113949">
              <w:t>. Furthermore, these calculations are measured only for packets that have been successfully received. Therefore, where the radio connection suffers from unnecessary packet loss, the transmission efficiency may be overestimated by not considering packet losses. The categories of some distinct relation consistency metrics are described in Figure 6 based on their form of estimation.</w:t>
            </w:r>
          </w:p>
          <w:p w14:paraId="30095AAB" w14:textId="473B9290" w:rsidR="00C310CA" w:rsidRDefault="006159CF" w:rsidP="00C310CA">
            <w:pPr>
              <w:ind w:firstLine="0"/>
              <w:jc w:val="center"/>
            </w:pPr>
            <w:r>
              <w:rPr>
                <w:noProof/>
                <w:lang w:eastAsia="ko-KR"/>
              </w:rPr>
              <w:drawing>
                <wp:inline distT="0" distB="0" distL="0" distR="0" wp14:anchorId="5AD52AC3" wp14:editId="61C7BD5C">
                  <wp:extent cx="5478629" cy="3093057"/>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17339" cy="3114911"/>
                          </a:xfrm>
                          <a:prstGeom prst="rect">
                            <a:avLst/>
                          </a:prstGeom>
                          <a:noFill/>
                        </pic:spPr>
                      </pic:pic>
                    </a:graphicData>
                  </a:graphic>
                </wp:inline>
              </w:drawing>
            </w:r>
          </w:p>
        </w:tc>
      </w:tr>
      <w:tr w:rsidR="00C310CA" w14:paraId="0F2324A5" w14:textId="77777777" w:rsidTr="00426F1F">
        <w:tc>
          <w:tcPr>
            <w:tcW w:w="9017" w:type="dxa"/>
          </w:tcPr>
          <w:p w14:paraId="7224F6F6" w14:textId="252768BB" w:rsidR="00C310CA" w:rsidRDefault="006159CF" w:rsidP="006159CF">
            <w:pPr>
              <w:pStyle w:val="Caption"/>
              <w:jc w:val="center"/>
            </w:pPr>
            <w:bookmarkStart w:id="119" w:name="_Toc58534309"/>
            <w:bookmarkStart w:id="120" w:name="_Toc58775849"/>
            <w:r>
              <w:t xml:space="preserve">Figure </w:t>
            </w:r>
            <w:fldSimple w:instr=" SEQ Figure \* ARABIC ">
              <w:r w:rsidR="000819EF">
                <w:rPr>
                  <w:noProof/>
                </w:rPr>
                <w:t>6</w:t>
              </w:r>
            </w:fldSimple>
            <w:r>
              <w:t>. Categories of some L</w:t>
            </w:r>
            <w:r w:rsidR="009177A5">
              <w:t>ink Quality Estimators</w:t>
            </w:r>
            <w:r>
              <w:t>.</w:t>
            </w:r>
            <w:bookmarkEnd w:id="119"/>
            <w:bookmarkEnd w:id="120"/>
          </w:p>
        </w:tc>
      </w:tr>
    </w:tbl>
    <w:p w14:paraId="44E558D8" w14:textId="77777777" w:rsidR="003C4C48" w:rsidRDefault="003A2D03" w:rsidP="00FF0667">
      <w:r w:rsidRPr="003A2D03">
        <w:t>On the other hand, the number of received and sent packets is calculated by software-based LQEs, and various methods are followed to quantify these software-based relation efficiency estimators. On the sender side, certain software-based relation output estimators are measured, while others are measured on the receiver side</w:t>
      </w:r>
      <w:r w:rsidR="005E19C3">
        <w:t xml:space="preserve"> </w:t>
      </w:r>
      <w:r w:rsidR="00520BC1">
        <w:fldChar w:fldCharType="begin" w:fldLock="1"/>
      </w:r>
      <w:r w:rsidR="00CC34C3">
        <w:instrText>ADDIN CSL_CITATION {"citationItems":[{"id":"ITEM-1","itemData":{"ISSN":"0975-0290","author":[{"dropping-particle":"","family":"Kirubasri","given":"G","non-dropping-particle":"","parse-names":false,"suffix":""},{"dropping-particle":"","family":"Maheswari","given":"N Uma","non-dropping-particle":"","parse-names":false,"suffix":""}],"container-title":"International Journal of Advanced Networking and Applications","id":"ITEM-1","issue":"3","issued":{"date-parts":[["2016"]]},"page":"3103","publisher":"Eswar Publications","title":"A study on hardware and software link quality metrics for wireless multimedia sensor networks","type":"article-journal","volume":"8"},"uris":["http://www.mendeley.com/documents/?uuid=4752154d-6a04-403d-9742-7e724c698baf"]}],"mendeley":{"formattedCitation":"[19]","plainTextFormattedCitation":"[19]","previouslyFormattedCitation":"[19]"},"properties":{"noteIndex":0},"schema":"https://github.com/citation-style-language/schema/raw/master/csl-citation.json"}</w:instrText>
      </w:r>
      <w:r w:rsidR="00520BC1">
        <w:fldChar w:fldCharType="separate"/>
      </w:r>
      <w:r w:rsidR="00520BC1" w:rsidRPr="00520BC1">
        <w:rPr>
          <w:noProof/>
        </w:rPr>
        <w:t>[19]</w:t>
      </w:r>
      <w:r w:rsidR="00520BC1">
        <w:fldChar w:fldCharType="end"/>
      </w:r>
      <w:r w:rsidR="007C326B">
        <w:t xml:space="preserve">. </w:t>
      </w:r>
      <w:r w:rsidR="003A6DB1" w:rsidRPr="003A6DB1">
        <w:t>These estimators help one to count or estimate either the rate of reception or the average number of transmissions/re-transmissions of packets needed before their complete reception</w:t>
      </w:r>
      <w:r w:rsidR="007C326B">
        <w:t xml:space="preserve">. </w:t>
      </w:r>
      <w:r w:rsidR="003C4C48" w:rsidRPr="003C4C48">
        <w:t xml:space="preserve">It is possible to classify software-based LQEs into three groups, such as PRR-based: </w:t>
      </w:r>
      <w:r w:rsidR="003C4C48" w:rsidRPr="003C4C48">
        <w:lastRenderedPageBreak/>
        <w:t>either counting or approximating the PRR, RNP-based: either counting or approximating the number of packet transmissions, and score-based: providing a score that identifies the quality of the link.</w:t>
      </w:r>
    </w:p>
    <w:p w14:paraId="79472719" w14:textId="6E613DDD" w:rsidR="00DC39EC" w:rsidRPr="00A241E2" w:rsidRDefault="00DC39EC" w:rsidP="00FF0667">
      <w:r w:rsidRPr="00DC39EC">
        <w:t>Such link quality estimators are simple, but they have been commonly used in routing protocols. The main difference between hardware and software-based estimators is that hardware-based estimators rely on received packet data and do not account for the loss of packets.</w:t>
      </w:r>
    </w:p>
    <w:p w14:paraId="0D93CC57" w14:textId="0376662E" w:rsidR="00F73AFD" w:rsidRDefault="008774BF" w:rsidP="007008B9">
      <w:pPr>
        <w:pStyle w:val="Heading3"/>
      </w:pPr>
      <w:bookmarkStart w:id="121" w:name="_Toc58513439"/>
      <w:bookmarkStart w:id="122" w:name="_Toc58775884"/>
      <w:r>
        <w:t xml:space="preserve">3.1.2 </w:t>
      </w:r>
      <w:r w:rsidR="00F73AFD">
        <w:t>Hardware-based Estimators</w:t>
      </w:r>
      <w:r w:rsidR="00FA04EF">
        <w:t>.</w:t>
      </w:r>
      <w:bookmarkEnd w:id="121"/>
      <w:bookmarkEnd w:id="122"/>
    </w:p>
    <w:p w14:paraId="7A12E1B2" w14:textId="77777777" w:rsidR="009F7EBF" w:rsidRDefault="009F7EBF" w:rsidP="00184DE3">
      <w:r>
        <w:t xml:space="preserve">The IEEE 802.15.4 standard proposed two ways to assess the link quality after receiving a packet which is RSSI and LQI. RSSI is used to describe the power which is presented by received radio signal strength in </w:t>
      </w:r>
      <w:proofErr w:type="spellStart"/>
      <w:r>
        <w:t>dBm</w:t>
      </w:r>
      <w:proofErr w:type="spellEnd"/>
      <w:r>
        <w:t xml:space="preserve"> and coarsely correlated with the distance. However, RSSI only relies on received packets on the receiver side, not account for the number of the lost packet, and the interference can influence the RSSI value. The LQI measurement is based on the received packets but the IEEE 802.15.4 standards do not define the computation method for LQI value. The standard only states that the range of LQI value is from 0 to 255. Moreover, to develop a general computation using this metric is very difficult since the different vendor has different ways to calculate LQI value. Some studies used the RSSI or LQI to estimate the channel quality. </w:t>
      </w:r>
    </w:p>
    <w:p w14:paraId="41695D6E" w14:textId="2284B6E2" w:rsidR="009F7EBF" w:rsidRDefault="009F7EBF" w:rsidP="00184DE3">
      <w:r>
        <w:t>Noda et al.</w:t>
      </w:r>
      <w:r w:rsidR="0058303D">
        <w:t xml:space="preserve"> </w:t>
      </w:r>
      <w:r w:rsidR="0058303D">
        <w:fldChar w:fldCharType="begin" w:fldLock="1"/>
      </w:r>
      <w:r w:rsidR="00CC34C3">
        <w:instrText>ADDIN CSL_CITATION {"citationItems":[{"id":"ITEM-1","itemData":{"ISSN":"1551-3688","author":[{"dropping-particle":"","family":"Noda","given":"Claro","non-dropping-particle":"","parse-names":false,"suffix":""},{"dropping-particle":"","family":"Prabh","given":"Shashi","non-dropping-particle":"","parse-names":false,"suffix":""},{"dropping-particle":"","family":"Alves","given":"Mário","non-dropping-particle":"","parse-names":false,"suffix":""},{"dropping-particle":"","family":"Boano","given":"Carlo Alberto","non-dropping-particle":"","parse-names":false,"suffix":""},{"dropping-particle":"","family":"Voigt","given":"Thiemo","non-dropping-particle":"","parse-names":false,"suffix":""}],"container-title":"ACM SIGBED Review","id":"ITEM-1","issue":"4","issued":{"date-parts":[["2011"]]},"page":"43-48","publisher":"ACM New York, NY, USA","title":"Quantifying the channel quality for interference-aware wireless sensor networks","type":"article-journal","volume":"8"},"uris":["http://www.mendeley.com/documents/?uuid=c5f8c9de-348a-48fa-8a47-9b5dc64e77c6"]}],"mendeley":{"formattedCitation":"[20]","plainTextFormattedCitation":"[20]","previouslyFormattedCitation":"[20]"},"properties":{"noteIndex":0},"schema":"https://github.com/citation-style-language/schema/raw/master/csl-citation.json"}</w:instrText>
      </w:r>
      <w:r w:rsidR="0058303D">
        <w:fldChar w:fldCharType="separate"/>
      </w:r>
      <w:r w:rsidR="00520BC1" w:rsidRPr="00520BC1">
        <w:rPr>
          <w:noProof/>
        </w:rPr>
        <w:t>[20]</w:t>
      </w:r>
      <w:r w:rsidR="0058303D">
        <w:fldChar w:fldCharType="end"/>
      </w:r>
      <w:r w:rsidR="00223A6D" w:rsidRPr="00223A6D">
        <w:t xml:space="preserve"> proposed a new channel measurement based on the channel availability over time. This significantly quantified the utilization of the spectrum. However, in the presence of multipath fading, it may have problems estimating the channel quality</w:t>
      </w:r>
      <w:r>
        <w:t xml:space="preserve">. </w:t>
      </w:r>
    </w:p>
    <w:p w14:paraId="60F1B736" w14:textId="77777777" w:rsidR="00223A6D" w:rsidRDefault="00223A6D" w:rsidP="00184DE3">
      <w:proofErr w:type="spellStart"/>
      <w:r w:rsidRPr="00223A6D">
        <w:t>Audéoud</w:t>
      </w:r>
      <w:proofErr w:type="spellEnd"/>
      <w:r w:rsidRPr="00223A6D">
        <w:t xml:space="preserve"> and </w:t>
      </w:r>
      <w:proofErr w:type="spellStart"/>
      <w:r w:rsidRPr="00223A6D">
        <w:t>Heusse</w:t>
      </w:r>
      <w:proofErr w:type="spellEnd"/>
      <w:r w:rsidR="009F7EBF">
        <w:t xml:space="preserve"> </w:t>
      </w:r>
      <w:r w:rsidR="0058303D">
        <w:fldChar w:fldCharType="begin" w:fldLock="1"/>
      </w:r>
      <w:r w:rsidR="00CC34C3">
        <w:instrText>ADDIN CSL_CITATION {"citationItems":[{"id":"ITEM-1","itemData":{"ISBN":"390317601X","author":[{"dropping-particle":"","family":"Audéoud","given":"Henry-Joseph","non-dropping-particle":"","parse-names":false,"suffix":""},{"dropping-particle":"","family":"Heusse","given":"Martin","non-dropping-particle":"","parse-names":false,"suffix":""}],"container-title":"2018 14th Annual Conference on Wireless On-demand Network Systems and Services (WONS)","id":"ITEM-1","issued":{"date-parts":[["2018"]]},"page":"87-90","publisher":"IEEE","title":"Quick and efficient link quality estimation in wireless sensors networks","type":"paper-conference"},"uris":["http://www.mendeley.com/documents/?uuid=7a3f1c20-abc5-47ee-bde1-43667ff986dc"]}],"mendeley":{"formattedCitation":"[21]","plainTextFormattedCitation":"[21]","previouslyFormattedCitation":"[21]"},"properties":{"noteIndex":0},"schema":"https://github.com/citation-style-language/schema/raw/master/csl-citation.json"}</w:instrText>
      </w:r>
      <w:r w:rsidR="0058303D">
        <w:fldChar w:fldCharType="separate"/>
      </w:r>
      <w:r w:rsidR="00520BC1" w:rsidRPr="00520BC1">
        <w:rPr>
          <w:noProof/>
        </w:rPr>
        <w:t>[21]</w:t>
      </w:r>
      <w:r w:rsidR="0058303D">
        <w:fldChar w:fldCharType="end"/>
      </w:r>
      <w:r w:rsidR="009F7EBF">
        <w:t xml:space="preserve"> </w:t>
      </w:r>
      <w:r w:rsidRPr="00223A6D">
        <w:t>studied the correlation between the Received Signal Strength Indicator (RSSI), Link Quality Indicator (LQI), and Packet Delivery Ratio (PDR). RSSI is a weak indication, loosely correlated with PDR. The work was therefore based on the use of LQI since it gives more valuable information. However, the LQI may overestimate the quality of the channel in impulsive noise scenarios, since the LQI does not account for the packet losses</w:t>
      </w:r>
      <w:r>
        <w:t>.</w:t>
      </w:r>
    </w:p>
    <w:p w14:paraId="55BDC833" w14:textId="53C40DD3" w:rsidR="009F7EBF" w:rsidRDefault="00223A6D" w:rsidP="00184DE3">
      <w:proofErr w:type="spellStart"/>
      <w:r w:rsidRPr="00223A6D">
        <w:t>Eskola</w:t>
      </w:r>
      <w:proofErr w:type="spellEnd"/>
      <w:r w:rsidRPr="00223A6D">
        <w:t xml:space="preserve"> and </w:t>
      </w:r>
      <w:proofErr w:type="spellStart"/>
      <w:r w:rsidRPr="00223A6D">
        <w:t>Heikkilä</w:t>
      </w:r>
      <w:proofErr w:type="spellEnd"/>
      <w:r w:rsidR="0058303D">
        <w:t xml:space="preserve"> </w:t>
      </w:r>
      <w:r w:rsidR="0058303D">
        <w:fldChar w:fldCharType="begin" w:fldLock="1"/>
      </w:r>
      <w:r w:rsidR="00CC34C3">
        <w:instrText>ADDIN CSL_CITATION {"citationItems":[{"id":"ITEM-1","itemData":{"ISSN":"1570-8705","author":[{"dropping-particle":"","family":"Eskola","given":"Marina","non-dropping-particle":"","parse-names":false,"suffix":""},{"dropping-particle":"","family":"Heikkilä","given":"Tapio","non-dropping-particle":"","parse-names":false,"suffix":""}],"container-title":"Ad Hoc Networks","id":"ITEM-1","issued":{"date-parts":[["2016"]]},"page":"19-33","publisher":"Elsevier","title":"Classification of radio channel disturbances for industrial wireless sensor networks","type":"article-journal","volume":"42"},"uris":["http://www.mendeley.com/documents/?uuid=0bdee7d0-0e98-4fef-90f5-b6a47e61d397"]}],"mendeley":{"formattedCitation":"[22]","plainTextFormattedCitation":"[22]","previouslyFormattedCitation":"[22]"},"properties":{"noteIndex":0},"schema":"https://github.com/citation-style-language/schema/raw/master/csl-citation.json"}</w:instrText>
      </w:r>
      <w:r w:rsidR="0058303D">
        <w:fldChar w:fldCharType="separate"/>
      </w:r>
      <w:r w:rsidR="00520BC1" w:rsidRPr="00520BC1">
        <w:rPr>
          <w:noProof/>
        </w:rPr>
        <w:t>[22]</w:t>
      </w:r>
      <w:r w:rsidR="0058303D">
        <w:fldChar w:fldCharType="end"/>
      </w:r>
      <w:r w:rsidR="008D63EA" w:rsidRPr="008D63EA">
        <w:t xml:space="preserve"> proposed a method to classify wireless channel disturbances related to line-of-sight changes and radio interference. However, the proposed method did not give any metrics that apply to protocols for improving network performance</w:t>
      </w:r>
      <w:r w:rsidR="009F7EBF">
        <w:t xml:space="preserve">. </w:t>
      </w:r>
    </w:p>
    <w:p w14:paraId="6CB6252B" w14:textId="204582CC" w:rsidR="009F7EBF" w:rsidRPr="009F7EBF" w:rsidRDefault="009F7EBF" w:rsidP="00184DE3">
      <w:r>
        <w:t>Gomes et al.</w:t>
      </w:r>
      <w:r w:rsidR="0058303D">
        <w:t xml:space="preserve"> </w:t>
      </w:r>
      <w:r w:rsidR="0058303D">
        <w:fldChar w:fldCharType="begin" w:fldLock="1"/>
      </w:r>
      <w:r w:rsidR="00CC34C3">
        <w:instrText>ADDIN CSL_CITATION {"citationItems":[{"id":"ITEM-1","itemData":{"ISSN":"1570-8705","author":[{"dropping-particle":"","family":"Gomes","given":"Ruan D","non-dropping-particle":"","parse-names":false,"suffix":""},{"dropping-particle":"V","family":"Queiroz","given":"Diego","non-dropping-particle":"","parse-names":false,"suffix":""},{"dropping-particle":"","family":"Lima Filho","given":"Abel C","non-dropping-particle":"","parse-names":false,"suffix":""},{"dropping-particle":"","family":"Fonseca","given":"Iguatemi E","non-dropping-particle":"","parse-names":false,"suffix":""},{"dropping-particle":"","family":"Alencar","given":"Marcelo S","non-dropping-particle":"","parse-names":false,"suffix":""}],"container-title":"Ad Hoc Networks","id":"ITEM-1","issued":{"date-parts":[["2017"]]},"page":"116-133","publisher":"Elsevier","title":"Real-time link quality estimation for industrial wireless sensor networks using dedicated nodes","type":"article-journal","volume":"59"},"uris":["http://www.mendeley.com/documents/?uuid=06608c52-f68e-4e03-be29-9e5125e1c3ca"]}],"mendeley":{"formattedCitation":"[23]","plainTextFormattedCitation":"[23]","previouslyFormattedCitation":"[23]"},"properties":{"noteIndex":0},"schema":"https://github.com/citation-style-language/schema/raw/master/csl-citation.json"}</w:instrText>
      </w:r>
      <w:r w:rsidR="0058303D">
        <w:fldChar w:fldCharType="separate"/>
      </w:r>
      <w:r w:rsidR="00520BC1" w:rsidRPr="00520BC1">
        <w:rPr>
          <w:noProof/>
        </w:rPr>
        <w:t>[23]</w:t>
      </w:r>
      <w:r w:rsidR="0058303D">
        <w:fldChar w:fldCharType="end"/>
      </w:r>
      <w:r w:rsidR="008D63EA">
        <w:t xml:space="preserve"> </w:t>
      </w:r>
      <w:r w:rsidR="008D63EA" w:rsidRPr="008D63EA">
        <w:t>proposed a Link Quality Estimator (LQE) node, dedicated to real-time link quality estimation using the obtained information and RSSI from received packets. They used RSSI and LQI values to infer the Packet Reception Rate (PRR) of the given links. Unfortunately, RSSI and PDR have proven to be only loosely correlated in many situations. The hardware-based estimators do not require computation resources because they use built-in hardware metrics. However, they do not have precise measurements, as found and recorded in previous studies.</w:t>
      </w:r>
    </w:p>
    <w:p w14:paraId="22BCCEE5" w14:textId="275F0603" w:rsidR="00F73AFD" w:rsidRPr="00F73AFD" w:rsidRDefault="00C25A8A" w:rsidP="007008B9">
      <w:pPr>
        <w:pStyle w:val="Heading3"/>
      </w:pPr>
      <w:bookmarkStart w:id="123" w:name="_Toc58513440"/>
      <w:bookmarkStart w:id="124" w:name="_Toc58775885"/>
      <w:r>
        <w:lastRenderedPageBreak/>
        <w:t xml:space="preserve">3.1.3 </w:t>
      </w:r>
      <w:r w:rsidR="00F73AFD">
        <w:t>Software-based Estimators</w:t>
      </w:r>
      <w:r w:rsidR="00FA04EF">
        <w:t>.</w:t>
      </w:r>
      <w:bookmarkEnd w:id="123"/>
      <w:bookmarkEnd w:id="124"/>
    </w:p>
    <w:p w14:paraId="19D0445C" w14:textId="16A68341" w:rsidR="00B86F04" w:rsidRDefault="009751CA" w:rsidP="00B86F04">
      <w:r w:rsidRPr="009751CA">
        <w:rPr>
          <w:rFonts w:eastAsiaTheme="minorEastAsia"/>
        </w:rPr>
        <w:t xml:space="preserve">The PRR and the Required Number of Packets (RNP) are some examples of software-based estimators based on the upper layer calculated information. RNP is calculated based on the transmitted packets from senders and is more reactive when compared with PRR. Thus, as long as the traffic is created by the sender, RNP can assess the quality of the link. However, if packets are successfully received after being retransmitted many times, RNP can underestimate the quality of the link. Some RNP-based estimators are Window Mean with Exponentially Weighted Moving Average (WMEWMA), Expected Transmission Count (ETX), and Four-Bit (FB). WMEWMA uses the EWMA filter as the key estimation technique; the PRR is calculated and then smoothed to the previously calculated PRR, which gives a more reliable yet sufficiently agile approximation compared to the PRR </w:t>
      </w:r>
      <w:r w:rsidR="00CC34C3">
        <w:rPr>
          <w:rFonts w:eastAsiaTheme="minorEastAsia"/>
        </w:rPr>
        <w:fldChar w:fldCharType="begin" w:fldLock="1"/>
      </w:r>
      <w:r w:rsidR="00CC34C3">
        <w:rPr>
          <w:rFonts w:eastAsiaTheme="minorEastAsia"/>
        </w:rPr>
        <w:instrText>ADDIN CSL_CITATION {"citationItems":[{"id":"ITEM-1","itemData":{"ISSN":"0975-0290","author":[{"dropping-particle":"","family":"Kirubasri","given":"G","non-dropping-particle":"","parse-names":false,"suffix":""},{"dropping-particle":"","family":"Maheswari","given":"N Uma","non-dropping-particle":"","parse-names":false,"suffix":""}],"container-title":"International Journal of Advanced Networking and Applications","id":"ITEM-1","issue":"3","issued":{"date-parts":[["2016"]]},"page":"3103","publisher":"Eswar Publications","title":"A study on hardware and software link quality metrics for wireless multimedia sensor networks","type":"article-journal","volume":"8"},"uris":["http://www.mendeley.com/documents/?uuid=4752154d-6a04-403d-9742-7e724c698baf"]}],"mendeley":{"formattedCitation":"[19]","plainTextFormattedCitation":"[19]","previouslyFormattedCitation":"[19]"},"properties":{"noteIndex":0},"schema":"https://github.com/citation-style-language/schema/raw/master/csl-citation.json"}</w:instrText>
      </w:r>
      <w:r w:rsidR="00CC34C3">
        <w:rPr>
          <w:rFonts w:eastAsiaTheme="minorEastAsia"/>
        </w:rPr>
        <w:fldChar w:fldCharType="separate"/>
      </w:r>
      <w:r w:rsidR="00CC34C3" w:rsidRPr="00CC34C3">
        <w:rPr>
          <w:rFonts w:eastAsiaTheme="minorEastAsia"/>
          <w:noProof/>
        </w:rPr>
        <w:t>[19]</w:t>
      </w:r>
      <w:r w:rsidR="00CC34C3">
        <w:rPr>
          <w:rFonts w:eastAsiaTheme="minorEastAsia"/>
        </w:rPr>
        <w:fldChar w:fldCharType="end"/>
      </w:r>
      <w:r w:rsidR="0046184F">
        <w:rPr>
          <w:rFonts w:eastAsiaTheme="minorEastAsia"/>
        </w:rPr>
        <w:t xml:space="preserve">. </w:t>
      </w:r>
      <w:r w:rsidR="001116E4" w:rsidRPr="001116E4">
        <w:rPr>
          <w:rFonts w:eastAsiaTheme="minorEastAsia"/>
        </w:rPr>
        <w:t xml:space="preserve">The average-based LQEs show poor reactivity. In order to overcome that, the authors </w:t>
      </w:r>
      <w:r w:rsidR="00CC34C3">
        <w:rPr>
          <w:rFonts w:eastAsiaTheme="minorEastAsia"/>
        </w:rPr>
        <w:fldChar w:fldCharType="begin" w:fldLock="1"/>
      </w:r>
      <w:r w:rsidR="00CC34C3">
        <w:rPr>
          <w:rFonts w:eastAsiaTheme="minorEastAsia"/>
        </w:rPr>
        <w:instrText>ADDIN CSL_CITATION {"citationItems":[{"id":"ITEM-1","itemData":{"author":[{"dropping-particle":"","family":"Woo","given":"Alec","non-dropping-particle":"","parse-names":false,"suffix":""},{"dropping-particle":"","family":"Culler","given":"David E","non-dropping-particle":"","parse-names":false,"suffix":""}],"id":"ITEM-1","issued":{"date-parts":[["2003"]]},"publisher":"Computer Science Division, University of California Oakland, Calif, USA","title":"Evaluation of efficient link reliability estimators for low-power wireless networks","type":"book"},"uris":["http://www.mendeley.com/documents/?uuid=78563357-a85d-4072-b2cb-0dc691cbf2e1"]}],"mendeley":{"formattedCitation":"[24]","plainTextFormattedCitation":"[24]","previouslyFormattedCitation":"[24]"},"properties":{"noteIndex":0},"schema":"https://github.com/citation-style-language/schema/raw/master/csl-citation.json"}</w:instrText>
      </w:r>
      <w:r w:rsidR="00CC34C3">
        <w:rPr>
          <w:rFonts w:eastAsiaTheme="minorEastAsia"/>
        </w:rPr>
        <w:fldChar w:fldCharType="separate"/>
      </w:r>
      <w:r w:rsidR="00CC34C3" w:rsidRPr="00CC34C3">
        <w:rPr>
          <w:rFonts w:eastAsiaTheme="minorEastAsia"/>
          <w:noProof/>
        </w:rPr>
        <w:t>[24]</w:t>
      </w:r>
      <w:r w:rsidR="00CC34C3">
        <w:rPr>
          <w:rFonts w:eastAsiaTheme="minorEastAsia"/>
        </w:rPr>
        <w:fldChar w:fldCharType="end"/>
      </w:r>
      <w:r w:rsidR="0046184F">
        <w:rPr>
          <w:rFonts w:eastAsiaTheme="minorEastAsia"/>
        </w:rPr>
        <w:t xml:space="preserve"> </w:t>
      </w:r>
      <w:r w:rsidR="001116E4" w:rsidRPr="001116E4">
        <w:rPr>
          <w:rFonts w:eastAsiaTheme="minorEastAsia"/>
        </w:rPr>
        <w:t xml:space="preserve">proposed the </w:t>
      </w:r>
      <w:proofErr w:type="spellStart"/>
      <w:r w:rsidR="001116E4" w:rsidRPr="001116E4">
        <w:rPr>
          <w:rFonts w:eastAsiaTheme="minorEastAsia"/>
        </w:rPr>
        <w:t>Kalman</w:t>
      </w:r>
      <w:proofErr w:type="spellEnd"/>
      <w:r w:rsidR="001116E4" w:rsidRPr="001116E4">
        <w:rPr>
          <w:rFonts w:eastAsiaTheme="minorEastAsia"/>
        </w:rPr>
        <w:t xml:space="preserve"> Filter-based Link Quality Estimator (KLE)</w:t>
      </w:r>
      <w:r w:rsidR="0046184F">
        <w:rPr>
          <w:rFonts w:eastAsiaTheme="minorEastAsia"/>
        </w:rPr>
        <w:t>.</w:t>
      </w:r>
      <w:r w:rsidR="0046184F">
        <w:t xml:space="preserve"> ETX</w:t>
      </w:r>
      <w:r w:rsidR="00CC34C3">
        <w:t xml:space="preserve"> </w:t>
      </w:r>
      <w:r w:rsidR="00CC34C3">
        <w:fldChar w:fldCharType="begin" w:fldLock="1"/>
      </w:r>
      <w:r w:rsidR="00CC34C3">
        <w:instrText>ADDIN CSL_CITATION {"citationItems":[{"id":"ITEM-1","itemData":{"author":[{"dropping-particle":"","family":"Couto","given":"Douglas S J","non-dropping-particle":"De","parse-names":false,"suffix":""},{"dropping-particle":"","family":"Aguayo","given":"Daniel","non-dropping-particle":"","parse-names":false,"suffix":""},{"dropping-particle":"","family":"Bicket","given":"John","non-dropping-particle":"","parse-names":false,"suffix":""},{"dropping-particle":"","family":"Morris","given":"Robert","non-dropping-particle":"","parse-names":false,"suffix":""}],"container-title":"Proceedings of the 9th annual international conference on Mobile computing and networking","id":"ITEM-1","issued":{"date-parts":[["2003"]]},"page":"134-146","title":"A high-throughput path metric for multi-hop wireless routing","type":"paper-conference"},"uris":["http://www.mendeley.com/documents/?uuid=cccfe8ca-ab15-4fd3-8dd2-c28215516334"]}],"mendeley":{"formattedCitation":"[25]","plainTextFormattedCitation":"[25]","previouslyFormattedCitation":"[25]"},"properties":{"noteIndex":0},"schema":"https://github.com/citation-style-language/schema/raw/master/csl-citation.json"}</w:instrText>
      </w:r>
      <w:r w:rsidR="00CC34C3">
        <w:fldChar w:fldCharType="separate"/>
      </w:r>
      <w:r w:rsidR="00CC34C3" w:rsidRPr="00CC34C3">
        <w:rPr>
          <w:noProof/>
        </w:rPr>
        <w:t>[25]</w:t>
      </w:r>
      <w:r w:rsidR="00CC34C3">
        <w:fldChar w:fldCharType="end"/>
      </w:r>
      <w:r w:rsidR="00CC34C3">
        <w:t xml:space="preserve"> </w:t>
      </w:r>
      <w:r w:rsidR="001116E4" w:rsidRPr="001116E4">
        <w:t>considers link asymmetry by calculating the PRR of the backward link and the forward link</w:t>
      </w:r>
      <w:r w:rsidR="0046184F">
        <w:t xml:space="preserve">. </w:t>
      </w:r>
      <w:r w:rsidR="001116E4" w:rsidRPr="001116E4">
        <w:t xml:space="preserve">However, </w:t>
      </w:r>
      <w:proofErr w:type="spellStart"/>
      <w:r w:rsidR="001116E4" w:rsidRPr="001116E4">
        <w:t>Koksal</w:t>
      </w:r>
      <w:proofErr w:type="spellEnd"/>
      <w:r w:rsidR="001116E4" w:rsidRPr="001116E4">
        <w:t xml:space="preserve"> and </w:t>
      </w:r>
      <w:proofErr w:type="spellStart"/>
      <w:r w:rsidR="001116E4" w:rsidRPr="001116E4">
        <w:t>Balakrishnan</w:t>
      </w:r>
      <w:proofErr w:type="spellEnd"/>
      <w:r w:rsidR="00CC34C3">
        <w:t xml:space="preserve"> </w:t>
      </w:r>
      <w:r w:rsidR="00CC34C3">
        <w:fldChar w:fldCharType="begin" w:fldLock="1"/>
      </w:r>
      <w:r w:rsidR="00CC34C3">
        <w:instrText>ADDIN CSL_CITATION {"citationItems":[{"id":"ITEM-1","itemData":{"ISSN":"0733-8716","author":[{"dropping-particle":"","family":"Koksal","given":"Can Emre","non-dropping-particle":"","parse-names":false,"suffix":""},{"dropping-particle":"","family":"Balakrishnan","given":"Hari","non-dropping-particle":"","parse-names":false,"suffix":""}],"container-title":"IEEE Journal on selected areas in communications","id":"ITEM-1","issue":"11","issued":{"date-parts":[["2006"]]},"page":"1984-1994","publisher":"IEEE","title":"Quality-aware routing metrics for time-varying wireless mesh networks","type":"article-journal","volume":"24"},"uris":["http://www.mendeley.com/documents/?uuid=f9164cf8-66cb-4e86-b65c-1d4acadc5b8b"]}],"mendeley":{"formattedCitation":"[26]","plainTextFormattedCitation":"[26]","previouslyFormattedCitation":"[26]"},"properties":{"noteIndex":0},"schema":"https://github.com/citation-style-language/schema/raw/master/csl-citation.json"}</w:instrText>
      </w:r>
      <w:r w:rsidR="00CC34C3">
        <w:fldChar w:fldCharType="separate"/>
      </w:r>
      <w:r w:rsidR="00CC34C3" w:rsidRPr="00CC34C3">
        <w:rPr>
          <w:noProof/>
        </w:rPr>
        <w:t>[26]</w:t>
      </w:r>
      <w:r w:rsidR="00CC34C3">
        <w:fldChar w:fldCharType="end"/>
      </w:r>
      <w:r w:rsidR="0046184F">
        <w:t xml:space="preserve"> </w:t>
      </w:r>
      <w:r w:rsidR="001116E4" w:rsidRPr="001116E4">
        <w:t>found that in congested networks, passive monitoring ETX overloaded, since a large number of nodes did not receive packets to calculate ETX</w:t>
      </w:r>
      <w:r w:rsidR="001116E4">
        <w:t>. FB</w:t>
      </w:r>
      <w:r w:rsidR="00CC34C3">
        <w:t xml:space="preserve"> </w:t>
      </w:r>
      <w:r w:rsidR="00CC34C3">
        <w:fldChar w:fldCharType="begin" w:fldLock="1"/>
      </w:r>
      <w:r w:rsidR="00CC34C3">
        <w:instrText>ADDIN CSL_CITATION {"citationItems":[{"id":"ITEM-1","itemData":{"author":[{"dropping-particle":"","family":"Fonseca","given":"Rodrigo","non-dropping-particle":"","parse-names":false,"suffix":""},{"dropping-particle":"","family":"Gnawali","given":"Omprakash","non-dropping-particle":"","parse-names":false,"suffix":""},{"dropping-particle":"","family":"Jamieson","given":"Kyle","non-dropping-particle":"","parse-names":false,"suffix":""},{"dropping-particle":"","family":"Levis","given":"Philip","non-dropping-particle":"","parse-names":false,"suffix":""}],"container-title":"HotNets","id":"ITEM-1","issued":{"date-parts":[["2007"]]},"title":"Four-bit wireless link estimation.","type":"paper-conference"},"uris":["http://www.mendeley.com/documents/?uuid=be8a6156-01f0-478c-bc38-3aa152f0ada4"]}],"mendeley":{"formattedCitation":"[27]","plainTextFormattedCitation":"[27]","previouslyFormattedCitation":"[27]"},"properties":{"noteIndex":0},"schema":"https://github.com/citation-style-language/schema/raw/master/csl-citation.json"}</w:instrText>
      </w:r>
      <w:r w:rsidR="00CC34C3">
        <w:fldChar w:fldCharType="separate"/>
      </w:r>
      <w:r w:rsidR="00CC34C3" w:rsidRPr="00CC34C3">
        <w:rPr>
          <w:noProof/>
        </w:rPr>
        <w:t>[27]</w:t>
      </w:r>
      <w:r w:rsidR="00CC34C3">
        <w:fldChar w:fldCharType="end"/>
      </w:r>
      <w:r w:rsidR="00DA2EB8">
        <w:t xml:space="preserve"> </w:t>
      </w:r>
      <w:r w:rsidR="001116E4" w:rsidRPr="001116E4">
        <w:t>link estimation is designed with four bits of information. FB integrates RNP and WMEWMA with an EWMA filter to approximat</w:t>
      </w:r>
      <w:r w:rsidR="001116E4">
        <w:t>e the number of retransmissions</w:t>
      </w:r>
      <w:r w:rsidR="0046184F">
        <w:rPr>
          <w:rFonts w:eastAsiaTheme="minorEastAsia"/>
        </w:rPr>
        <w:t xml:space="preserve">. </w:t>
      </w:r>
      <w:r w:rsidR="001116E4" w:rsidRPr="001116E4">
        <w:rPr>
          <w:rFonts w:eastAsiaTheme="minorEastAsia"/>
        </w:rPr>
        <w:t>The authors in</w:t>
      </w:r>
      <w:r w:rsidR="00CC34C3">
        <w:rPr>
          <w:rFonts w:eastAsiaTheme="minorEastAsia"/>
        </w:rPr>
        <w:t xml:space="preserve"> </w:t>
      </w:r>
      <w:r w:rsidR="00CC34C3">
        <w:rPr>
          <w:rFonts w:eastAsiaTheme="minorEastAsia"/>
        </w:rPr>
        <w:fldChar w:fldCharType="begin" w:fldLock="1"/>
      </w:r>
      <w:r w:rsidR="000B62D0">
        <w:rPr>
          <w:rFonts w:eastAsiaTheme="minorEastAsia"/>
        </w:rPr>
        <w:instrText>ADDIN CSL_CITATION {"citationItems":[{"id":"ITEM-1","itemData":{"ISSN":"1550-1477","author":[{"dropping-particle":"","family":"Gungor","given":"Vehbi C","non-dropping-particle":"","parse-names":false,"suffix":""},{"dropping-particle":"","family":"Korkmaz","given":"Mustafa Kemal","non-dropping-particle":"","parse-names":false,"suffix":""}],"container-title":"International Journal of Distributed Sensor Networks","id":"ITEM-1","issue":"2","issued":{"date-parts":[["2012"]]},"page":"214068","publisher":"SAGE Publications Sage UK: London, England","title":"Wireless link-quality estimation in smart grid environments","type":"article-journal","volume":"8"},"uris":["http://www.mendeley.com/documents/?uuid=3998af93-1835-460a-bf46-c85e84df58eb"]}],"mendeley":{"formattedCitation":"[28]","plainTextFormattedCitation":"[28]","previouslyFormattedCitation":"[28]"},"properties":{"noteIndex":0},"schema":"https://github.com/citation-style-language/schema/raw/master/csl-citation.json"}</w:instrText>
      </w:r>
      <w:r w:rsidR="00CC34C3">
        <w:rPr>
          <w:rFonts w:eastAsiaTheme="minorEastAsia"/>
        </w:rPr>
        <w:fldChar w:fldCharType="separate"/>
      </w:r>
      <w:r w:rsidR="00CC34C3" w:rsidRPr="00CC34C3">
        <w:rPr>
          <w:rFonts w:eastAsiaTheme="minorEastAsia"/>
          <w:noProof/>
        </w:rPr>
        <w:t>[28]</w:t>
      </w:r>
      <w:r w:rsidR="00CC34C3">
        <w:rPr>
          <w:rFonts w:eastAsiaTheme="minorEastAsia"/>
        </w:rPr>
        <w:fldChar w:fldCharType="end"/>
      </w:r>
      <w:r w:rsidR="001116E4">
        <w:rPr>
          <w:rFonts w:eastAsiaTheme="minorEastAsia"/>
        </w:rPr>
        <w:t xml:space="preserve"> </w:t>
      </w:r>
      <w:r w:rsidR="001116E4" w:rsidRPr="001116E4">
        <w:rPr>
          <w:rFonts w:eastAsiaTheme="minorEastAsia"/>
        </w:rPr>
        <w:t xml:space="preserve">performed a simulation to compare five LQEs: PRR, RNP, WMEWMA, ETX, and FB in smart-grid environments. The simulation result showed that ETX and FB showed better performance since ETX and FB considered the link asymmetry. However, ETX and FB did not consider </w:t>
      </w:r>
      <w:proofErr w:type="spellStart"/>
      <w:r w:rsidR="001116E4" w:rsidRPr="001116E4">
        <w:rPr>
          <w:rFonts w:eastAsiaTheme="minorEastAsia"/>
        </w:rPr>
        <w:t>burstiness</w:t>
      </w:r>
      <w:proofErr w:type="spellEnd"/>
      <w:r w:rsidR="001116E4" w:rsidRPr="001116E4">
        <w:rPr>
          <w:rFonts w:eastAsiaTheme="minorEastAsia"/>
        </w:rPr>
        <w:t xml:space="preserve"> in the links during their measurements.</w:t>
      </w:r>
    </w:p>
    <w:p w14:paraId="70552DF7" w14:textId="348CEA06" w:rsidR="00F73AFD" w:rsidRPr="00F73AFD" w:rsidRDefault="00B86F04" w:rsidP="00B86F04">
      <w:pPr>
        <w:spacing w:line="259" w:lineRule="auto"/>
        <w:ind w:firstLine="0"/>
        <w:jc w:val="left"/>
      </w:pPr>
      <w:r>
        <w:br w:type="page"/>
      </w:r>
    </w:p>
    <w:p w14:paraId="54DE447F" w14:textId="0B886CE0" w:rsidR="00C672E6" w:rsidRDefault="00DB77B0" w:rsidP="00554191">
      <w:pPr>
        <w:pStyle w:val="Heading10"/>
      </w:pPr>
      <w:bookmarkStart w:id="125" w:name="_Toc58513441"/>
      <w:bookmarkStart w:id="126" w:name="_Toc58775886"/>
      <w:r w:rsidRPr="00F63401">
        <w:lastRenderedPageBreak/>
        <w:t xml:space="preserve">Chapter 4: </w:t>
      </w:r>
      <w:r w:rsidR="008D7865">
        <w:t xml:space="preserve">ALGORITHM AND </w:t>
      </w:r>
      <w:r w:rsidR="009340DC">
        <w:t>IMPLEMENTATION</w:t>
      </w:r>
      <w:bookmarkEnd w:id="125"/>
      <w:bookmarkEnd w:id="126"/>
    </w:p>
    <w:p w14:paraId="6DF695AC" w14:textId="3DEC2548" w:rsidR="00C64191" w:rsidRDefault="00C64191" w:rsidP="00C64191">
      <w:pPr>
        <w:pStyle w:val="Heading20"/>
      </w:pPr>
      <w:bookmarkStart w:id="127" w:name="_Toc58513442"/>
      <w:bookmarkStart w:id="128" w:name="_Toc58775887"/>
      <w:r>
        <w:t xml:space="preserve">4.1 System </w:t>
      </w:r>
      <w:r w:rsidR="007D6CA9">
        <w:t xml:space="preserve">and Network </w:t>
      </w:r>
      <w:r>
        <w:t>Model</w:t>
      </w:r>
      <w:r w:rsidR="00FA04EF">
        <w:t>.</w:t>
      </w:r>
      <w:bookmarkEnd w:id="127"/>
      <w:bookmarkEnd w:id="128"/>
    </w:p>
    <w:p w14:paraId="3731D9BD" w14:textId="13A1481A" w:rsidR="00C51338" w:rsidRDefault="00277F7F" w:rsidP="00953B10">
      <w:r w:rsidRPr="00277F7F">
        <w:t>In this study, we concentrated on converging multi-hop networks consisting of one coordinator (sink) node in tree topology and some sensor nodes. During network formation, all nodes are deployed randomly and they have identification numbers. If they have a parent-child relationship and exchange information via this link, the correspondence between two nodes is called a tree-link. Sensor data is produced by sensor nodes and periodically transmitted to the sink via the tree-link.</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6"/>
      </w:tblGrid>
      <w:tr w:rsidR="00C51338" w14:paraId="20D2B337" w14:textId="77777777" w:rsidTr="00E764E0">
        <w:trPr>
          <w:trHeight w:val="4673"/>
          <w:jc w:val="center"/>
        </w:trPr>
        <w:tc>
          <w:tcPr>
            <w:tcW w:w="7446" w:type="dxa"/>
            <w:hideMark/>
          </w:tcPr>
          <w:p w14:paraId="0E7B0746" w14:textId="404A5089" w:rsidR="00E764E0" w:rsidRDefault="00C51338" w:rsidP="00E764E0">
            <w:pPr>
              <w:spacing w:line="240" w:lineRule="auto"/>
              <w:ind w:firstLine="0"/>
              <w:jc w:val="center"/>
            </w:pPr>
            <w:r>
              <w:rPr>
                <w:noProof/>
                <w:lang w:eastAsia="ko-KR"/>
              </w:rPr>
              <w:drawing>
                <wp:inline distT="0" distB="0" distL="0" distR="0" wp14:anchorId="3B9F439C" wp14:editId="25D3FD53">
                  <wp:extent cx="4254153" cy="2949934"/>
                  <wp:effectExtent l="0" t="0" r="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300179" cy="2981850"/>
                          </a:xfrm>
                          <a:prstGeom prst="rect">
                            <a:avLst/>
                          </a:prstGeom>
                          <a:noFill/>
                          <a:ln>
                            <a:noFill/>
                          </a:ln>
                        </pic:spPr>
                      </pic:pic>
                    </a:graphicData>
                  </a:graphic>
                </wp:inline>
              </w:drawing>
            </w:r>
          </w:p>
        </w:tc>
      </w:tr>
      <w:tr w:rsidR="00C51338" w14:paraId="723462B6" w14:textId="77777777" w:rsidTr="00E764E0">
        <w:trPr>
          <w:trHeight w:val="201"/>
          <w:jc w:val="center"/>
        </w:trPr>
        <w:tc>
          <w:tcPr>
            <w:tcW w:w="7446" w:type="dxa"/>
            <w:hideMark/>
          </w:tcPr>
          <w:p w14:paraId="369585FD" w14:textId="6C734E01" w:rsidR="00E764E0" w:rsidRDefault="00E764E0" w:rsidP="00E764E0">
            <w:pPr>
              <w:pStyle w:val="Caption"/>
              <w:jc w:val="center"/>
            </w:pPr>
            <w:bookmarkStart w:id="129" w:name="_Toc58534310"/>
            <w:bookmarkStart w:id="130" w:name="_Toc58775850"/>
            <w:r>
              <w:t xml:space="preserve">Figure </w:t>
            </w:r>
            <w:fldSimple w:instr=" SEQ Figure \* ARABIC ">
              <w:r w:rsidR="000819EF">
                <w:rPr>
                  <w:noProof/>
                </w:rPr>
                <w:t>7</w:t>
              </w:r>
            </w:fldSimple>
            <w:r>
              <w:t>. An example network.</w:t>
            </w:r>
            <w:bookmarkEnd w:id="129"/>
            <w:bookmarkEnd w:id="130"/>
          </w:p>
          <w:p w14:paraId="4E3213F4" w14:textId="1798AB7D" w:rsidR="00E764E0" w:rsidRDefault="00E764E0" w:rsidP="00E764E0">
            <w:pPr>
              <w:keepNext/>
              <w:spacing w:line="240" w:lineRule="auto"/>
              <w:ind w:firstLine="0"/>
            </w:pPr>
          </w:p>
        </w:tc>
      </w:tr>
    </w:tbl>
    <w:p w14:paraId="6618784C" w14:textId="5B0D63E6" w:rsidR="00C51338" w:rsidRDefault="00C51338" w:rsidP="00953B10">
      <w:r>
        <w:t>Given the fixed number of periodic nodes generated sensor data in the network N = {N</w:t>
      </w:r>
      <w:r>
        <w:rPr>
          <w:vertAlign w:val="subscript"/>
        </w:rPr>
        <w:t>1</w:t>
      </w:r>
      <w:r>
        <w:t>, N</w:t>
      </w:r>
      <w:r>
        <w:rPr>
          <w:vertAlign w:val="subscript"/>
        </w:rPr>
        <w:t>2</w:t>
      </w:r>
      <w:r>
        <w:t>, N</w:t>
      </w:r>
      <w:r>
        <w:rPr>
          <w:vertAlign w:val="subscript"/>
        </w:rPr>
        <w:t>3</w:t>
      </w:r>
      <w:r>
        <w:t xml:space="preserve">, …, </w:t>
      </w:r>
      <w:proofErr w:type="spellStart"/>
      <w:r>
        <w:t>N</w:t>
      </w:r>
      <w:r>
        <w:rPr>
          <w:vertAlign w:val="subscript"/>
        </w:rPr>
        <w:t>n</w:t>
      </w:r>
      <w:proofErr w:type="spellEnd"/>
      <w:r>
        <w:t>} with N</w:t>
      </w:r>
      <w:r>
        <w:rPr>
          <w:vertAlign w:val="subscript"/>
        </w:rPr>
        <w:t>1</w:t>
      </w:r>
      <w:r>
        <w:t xml:space="preserve"> is the Coordinator, and </w:t>
      </w:r>
      <w:r w:rsidR="00895779">
        <w:t xml:space="preserve">from </w:t>
      </w:r>
      <w:r>
        <w:t>N</w:t>
      </w:r>
      <w:r>
        <w:rPr>
          <w:vertAlign w:val="subscript"/>
        </w:rPr>
        <w:t>2</w:t>
      </w:r>
      <w:r>
        <w:t xml:space="preserve"> to </w:t>
      </w:r>
      <w:proofErr w:type="spellStart"/>
      <w:r>
        <w:t>N</w:t>
      </w:r>
      <w:r>
        <w:rPr>
          <w:vertAlign w:val="subscript"/>
        </w:rPr>
        <w:t>n</w:t>
      </w:r>
      <w:proofErr w:type="spellEnd"/>
      <w:r>
        <w:t xml:space="preserve"> is the sensor nodes. We assume </w:t>
      </w:r>
      <w:r w:rsidR="00895779">
        <w:t xml:space="preserve">all the sensor </w:t>
      </w:r>
      <w:r>
        <w:t xml:space="preserve">nodes are stationary and deployed randomly. </w:t>
      </w:r>
      <w:r w:rsidR="00895779">
        <w:t>An example</w:t>
      </w:r>
      <w:r>
        <w:t xml:space="preserve"> network as shown in Figure </w:t>
      </w:r>
      <w:r w:rsidR="00B043D5">
        <w:t>7</w:t>
      </w:r>
      <w:r>
        <w:t>. If the two nodes are in the radio range of each other,</w:t>
      </w:r>
      <w:r w:rsidR="00E87E74">
        <w:t xml:space="preserve"> they are connected by an edge.</w:t>
      </w:r>
      <w:r w:rsidR="003423FF" w:rsidRPr="003423FF">
        <w:t xml:space="preserve"> Time Slotted Channel Hopping (TSCH) is the MAC protocol used in which time slot and channel are allocated to all nodes in the network to connect to the parent node or child node that is collision-free with the neighbor node</w:t>
      </w:r>
      <w:r>
        <w:t>. We use the advantage of Orchestra</w:t>
      </w:r>
      <w:r w:rsidR="003423FF">
        <w:t xml:space="preserve"> </w:t>
      </w:r>
      <w:r w:rsidR="003423FF">
        <w:fldChar w:fldCharType="begin" w:fldLock="1"/>
      </w:r>
      <w:r w:rsidR="003423FF">
        <w:instrText>ADDIN CSL_CITATION {"citationItems":[{"id":"ITEM-1","itemData":{"author":[{"dropping-particle":"","family":"Duquennoy","given":"Simon","non-dropping-particle":"","parse-names":false,"suffix":""},{"dropping-particle":"","family":"Nahas","given":"Beshr","non-dropping-particle":"Al","parse-names":false,"suffix":""},{"dropping-particle":"","family":"Landsiedel","given":"Olaf","non-dropping-particle":"","parse-names":false,"suffix":""},{"dropping-particle":"","family":"Watteyne","given":"Thomas","non-dropping-particle":"","parse-names":false,"suffix":""}],"container-title":"Proceedings of the 13th ACM conference on embedded networked sensor systems","id":"ITEM-1","issued":{"date-parts":[["2015"]]},"page":"337-350","title":"Orchestra: Robust mesh networks through autonomously scheduled TSCH","type":"paper-conference"},"uris":["http://www.mendeley.com/documents/?uuid=310807a0-08d7-48b2-b056-b323ace687ee"]}],"mendeley":{"formattedCitation":"[29]","plainTextFormattedCitation":"[29]","previouslyFormattedCitation":"[29]"},"properties":{"noteIndex":0},"schema":"https://github.com/citation-style-language/schema/raw/master/csl-citation.json"}</w:instrText>
      </w:r>
      <w:r w:rsidR="003423FF">
        <w:fldChar w:fldCharType="separate"/>
      </w:r>
      <w:r w:rsidR="003423FF" w:rsidRPr="0058303D">
        <w:rPr>
          <w:noProof/>
        </w:rPr>
        <w:t>[29]</w:t>
      </w:r>
      <w:r w:rsidR="003423FF">
        <w:fldChar w:fldCharType="end"/>
      </w:r>
      <w:r>
        <w:t xml:space="preserve"> schedule to make the collision-free during joining and measure link quality.</w:t>
      </w:r>
    </w:p>
    <w:p w14:paraId="53CBF9A3" w14:textId="535C8477" w:rsidR="00C51338" w:rsidRDefault="00C51338" w:rsidP="00953B10">
      <w:r>
        <w:t>In the Network Construction Period, we define the Joining Period (JP) and Measure Link Quality Period (MLQP).  In the JP, when a node starts, it auto-assign the schedule base on Node-ID with the rule each node autonomous assigns transmit (</w:t>
      </w:r>
      <w:proofErr w:type="spellStart"/>
      <w:r>
        <w:t>Tx</w:t>
      </w:r>
      <w:proofErr w:type="spellEnd"/>
      <w:r>
        <w:t xml:space="preserve">) at timeslot calculated by (Node-ID – 1) since the </w:t>
      </w:r>
      <w:r>
        <w:lastRenderedPageBreak/>
        <w:t xml:space="preserve">timeslot value starts from 0, and receive (Rx) timeslot in all the other timeslots. For </w:t>
      </w:r>
      <w:proofErr w:type="gramStart"/>
      <w:r>
        <w:t>example</w:t>
      </w:r>
      <w:proofErr w:type="gramEnd"/>
      <w:r>
        <w:t xml:space="preserve"> with Node 1 in Figure </w:t>
      </w:r>
      <w:r w:rsidR="00B043D5">
        <w:t>8</w:t>
      </w:r>
      <w:r>
        <w:t xml:space="preserve">, it assigns TX at timeslot 0 and Rx from timeslot 1 to 8 with the example network in Figure </w:t>
      </w:r>
      <w:r w:rsidR="00B043D5">
        <w:t>7</w:t>
      </w:r>
      <w:r>
        <w:t xml:space="preserve">. Then all the sensor nodes start scanning mode in the same channel to detect the Enhanced Beacon (EB) packet broadcasting from the Coordinator (Node 1) to join the network. </w:t>
      </w:r>
      <w:r w:rsidR="00A00EE3" w:rsidRPr="00A00EE3">
        <w:t>A timeslot counter named Absolute Slot Number (ASN) is defined by TSCH</w:t>
      </w:r>
      <w:r w:rsidR="00A00EE3">
        <w:t>. The ASN</w:t>
      </w:r>
      <w:r>
        <w:t xml:space="preserve"> </w:t>
      </w:r>
      <w:r w:rsidR="00A00EE3">
        <w:t>starts</w:t>
      </w:r>
      <w:r>
        <w:t xml:space="preserve"> </w:t>
      </w:r>
      <w:r w:rsidR="00A00EE3">
        <w:t>from</w:t>
      </w:r>
      <w:r>
        <w:t xml:space="preserve"> 0 when the network created from the Coordinator, then it increments by 1 at each timeslot. After a node joins the network, it will become a broadcasting node to broadcast itself EB packet to expanding the network. When all the sensor nodes join the network, it will update the schedule base on the neighbor has the radio in range then switch to MLQP as shown in Figure </w:t>
      </w:r>
      <w:r w:rsidR="00B043D5">
        <w:t>8</w:t>
      </w:r>
      <w:r>
        <w:t>. The schedule is updated to reduce the redundant assigned timeslot.</w:t>
      </w:r>
    </w:p>
    <w:tbl>
      <w:tblPr>
        <w:tblStyle w:val="TableGrid"/>
        <w:tblW w:w="90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81"/>
      </w:tblGrid>
      <w:tr w:rsidR="00C51338" w14:paraId="2C1BD45C" w14:textId="77777777" w:rsidTr="00010F34">
        <w:trPr>
          <w:trHeight w:val="4461"/>
          <w:jc w:val="center"/>
        </w:trPr>
        <w:tc>
          <w:tcPr>
            <w:tcW w:w="9060" w:type="dxa"/>
            <w:hideMark/>
          </w:tcPr>
          <w:p w14:paraId="5334CFFC" w14:textId="3AF328A4" w:rsidR="00C51338" w:rsidRDefault="00C51338">
            <w:pPr>
              <w:spacing w:line="240" w:lineRule="auto"/>
              <w:ind w:firstLine="0"/>
              <w:jc w:val="center"/>
            </w:pPr>
            <w:r>
              <w:rPr>
                <w:noProof/>
                <w:lang w:eastAsia="ko-KR"/>
              </w:rPr>
              <w:drawing>
                <wp:inline distT="0" distB="0" distL="0" distR="0" wp14:anchorId="67F182BF" wp14:editId="46584156">
                  <wp:extent cx="5629513" cy="2830664"/>
                  <wp:effectExtent l="0" t="0" r="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65126" cy="2848571"/>
                          </a:xfrm>
                          <a:prstGeom prst="rect">
                            <a:avLst/>
                          </a:prstGeom>
                          <a:noFill/>
                          <a:ln>
                            <a:noFill/>
                          </a:ln>
                        </pic:spPr>
                      </pic:pic>
                    </a:graphicData>
                  </a:graphic>
                </wp:inline>
              </w:drawing>
            </w:r>
          </w:p>
        </w:tc>
      </w:tr>
      <w:tr w:rsidR="00C51338" w14:paraId="3DF52DCF" w14:textId="77777777" w:rsidTr="00010F34">
        <w:trPr>
          <w:trHeight w:val="312"/>
          <w:jc w:val="center"/>
        </w:trPr>
        <w:tc>
          <w:tcPr>
            <w:tcW w:w="9060" w:type="dxa"/>
            <w:hideMark/>
          </w:tcPr>
          <w:p w14:paraId="53AEC313" w14:textId="0ACE983C" w:rsidR="00C51338" w:rsidRPr="007A5B2D" w:rsidRDefault="007A5B2D" w:rsidP="007A5B2D">
            <w:pPr>
              <w:pStyle w:val="Caption"/>
              <w:jc w:val="center"/>
              <w:rPr>
                <w:sz w:val="20"/>
                <w:szCs w:val="20"/>
              </w:rPr>
            </w:pPr>
            <w:bookmarkStart w:id="131" w:name="_Toc58534311"/>
            <w:bookmarkStart w:id="132" w:name="_Toc58775851"/>
            <w:r>
              <w:t xml:space="preserve">Figure </w:t>
            </w:r>
            <w:fldSimple w:instr=" SEQ Figure \* ARABIC ">
              <w:r w:rsidR="000819EF">
                <w:rPr>
                  <w:noProof/>
                </w:rPr>
                <w:t>8</w:t>
              </w:r>
            </w:fldSimple>
            <w:r>
              <w:t xml:space="preserve">. </w:t>
            </w:r>
            <w:r w:rsidRPr="007D7C95">
              <w:t>Orchestra’s schedule assigns in NCP.</w:t>
            </w:r>
            <w:bookmarkEnd w:id="131"/>
            <w:bookmarkEnd w:id="132"/>
          </w:p>
          <w:p w14:paraId="42AE90C8" w14:textId="7D1CC497" w:rsidR="007A5B2D" w:rsidRDefault="007A5B2D" w:rsidP="007A5B2D">
            <w:pPr>
              <w:keepNext/>
              <w:spacing w:line="240" w:lineRule="auto"/>
              <w:ind w:firstLine="0"/>
              <w:jc w:val="center"/>
            </w:pPr>
          </w:p>
        </w:tc>
      </w:tr>
    </w:tbl>
    <w:p w14:paraId="4A7F0753" w14:textId="77777777" w:rsidR="00164B9F" w:rsidRDefault="00164B9F" w:rsidP="00164B9F">
      <w:pPr>
        <w:ind w:firstLine="0"/>
      </w:pPr>
    </w:p>
    <w:p w14:paraId="3590837E" w14:textId="72122A42" w:rsidR="00647B3D" w:rsidRDefault="00647B3D" w:rsidP="00647B3D">
      <w:pPr>
        <w:pStyle w:val="Heading20"/>
      </w:pPr>
      <w:bookmarkStart w:id="133" w:name="_Toc58513443"/>
      <w:bookmarkStart w:id="134" w:name="_Toc58775888"/>
      <w:r>
        <w:t xml:space="preserve">4.2 </w:t>
      </w:r>
      <w:r w:rsidR="0034358C" w:rsidRPr="0034358C">
        <w:t>Measure Link Quality Principle</w:t>
      </w:r>
      <w:r w:rsidR="00FA04EF">
        <w:t>.</w:t>
      </w:r>
      <w:bookmarkEnd w:id="133"/>
      <w:bookmarkEnd w:id="134"/>
    </w:p>
    <w:p w14:paraId="25F96F14" w14:textId="61FEF2B6" w:rsidR="00164B9F" w:rsidRDefault="0024216C" w:rsidP="0024216C">
      <w:pPr>
        <w:rPr>
          <w:lang w:bidi="en-US"/>
        </w:rPr>
      </w:pPr>
      <w:r w:rsidRPr="0024216C">
        <w:rPr>
          <w:lang w:bidi="en-US"/>
        </w:rPr>
        <w:t xml:space="preserve">To measure the link quality between two sensor nodes, probe packets are used in which the number of probes is predefined. Each node generates a probe packet, </w:t>
      </w:r>
      <w:proofErr w:type="gramStart"/>
      <w:r w:rsidRPr="0024216C">
        <w:rPr>
          <w:lang w:bidi="en-US"/>
        </w:rPr>
        <w:t>P(</w:t>
      </w:r>
      <w:proofErr w:type="spellStart"/>
      <w:proofErr w:type="gramEnd"/>
      <w:r w:rsidRPr="0024216C">
        <w:rPr>
          <w:lang w:bidi="en-US"/>
        </w:rPr>
        <w:t>node_id</w:t>
      </w:r>
      <w:proofErr w:type="spellEnd"/>
      <w:r w:rsidRPr="0024216C">
        <w:rPr>
          <w:lang w:bidi="en-US"/>
        </w:rPr>
        <w:t xml:space="preserve">, sequence), in which </w:t>
      </w:r>
      <w:r w:rsidRPr="0024216C">
        <w:rPr>
          <w:iCs/>
          <w:lang w:bidi="en-US"/>
        </w:rPr>
        <w:t>sequence</w:t>
      </w:r>
      <w:r w:rsidRPr="0024216C">
        <w:rPr>
          <w:lang w:bidi="en-US"/>
        </w:rPr>
        <w:t xml:space="preserve"> is a sequence of probe packets generated, and it increases from 1 up to the number of probes. Upon receiving </w:t>
      </w:r>
      <w:proofErr w:type="gramStart"/>
      <w:r w:rsidRPr="0024216C">
        <w:rPr>
          <w:lang w:bidi="en-US"/>
        </w:rPr>
        <w:t>P(</w:t>
      </w:r>
      <w:proofErr w:type="spellStart"/>
      <w:proofErr w:type="gramEnd"/>
      <w:r w:rsidRPr="0024216C">
        <w:rPr>
          <w:lang w:bidi="en-US"/>
        </w:rPr>
        <w:t>node_id</w:t>
      </w:r>
      <w:proofErr w:type="spellEnd"/>
      <w:r w:rsidRPr="0024216C">
        <w:rPr>
          <w:lang w:bidi="en-US"/>
        </w:rPr>
        <w:t xml:space="preserve">, sequence), the receiver calculates the </w:t>
      </w:r>
      <w:proofErr w:type="spellStart"/>
      <w:r w:rsidRPr="0024216C">
        <w:rPr>
          <w:lang w:bidi="en-US"/>
        </w:rPr>
        <w:t>burstiness</w:t>
      </w:r>
      <w:proofErr w:type="spellEnd"/>
      <w:r w:rsidRPr="0024216C">
        <w:rPr>
          <w:lang w:bidi="en-US"/>
        </w:rPr>
        <w:t xml:space="preserve"> value by using the sequence number in P for the sender node and then saving it to the </w:t>
      </w:r>
      <w:proofErr w:type="spellStart"/>
      <w:r w:rsidRPr="0024216C">
        <w:rPr>
          <w:lang w:bidi="en-US"/>
        </w:rPr>
        <w:t>burstiness</w:t>
      </w:r>
      <w:proofErr w:type="spellEnd"/>
      <w:r w:rsidRPr="0024216C">
        <w:rPr>
          <w:lang w:bidi="en-US"/>
        </w:rPr>
        <w:t xml:space="preserve"> distribution list (BDL). If a </w:t>
      </w:r>
      <w:proofErr w:type="spellStart"/>
      <w:r w:rsidRPr="0024216C">
        <w:rPr>
          <w:lang w:bidi="en-US"/>
        </w:rPr>
        <w:t>burstiness</w:t>
      </w:r>
      <w:proofErr w:type="spellEnd"/>
      <w:r w:rsidRPr="0024216C">
        <w:rPr>
          <w:lang w:bidi="en-US"/>
        </w:rPr>
        <w:t xml:space="preserve"> value duplicates others in the BDL, the </w:t>
      </w:r>
      <w:proofErr w:type="spellStart"/>
      <w:r w:rsidRPr="0024216C">
        <w:rPr>
          <w:lang w:bidi="en-US"/>
        </w:rPr>
        <w:t>burstiness</w:t>
      </w:r>
      <w:proofErr w:type="spellEnd"/>
      <w:r w:rsidRPr="0024216C">
        <w:rPr>
          <w:lang w:bidi="en-US"/>
        </w:rPr>
        <w:t xml:space="preserve"> time count for this </w:t>
      </w:r>
      <w:proofErr w:type="spellStart"/>
      <w:r w:rsidRPr="0024216C">
        <w:rPr>
          <w:lang w:bidi="en-US"/>
        </w:rPr>
        <w:t>burstiness</w:t>
      </w:r>
      <w:proofErr w:type="spellEnd"/>
      <w:r w:rsidRPr="0024216C">
        <w:rPr>
          <w:lang w:bidi="en-US"/>
        </w:rPr>
        <w:t xml:space="preserve"> value increases by 1. For example, let us consider the measurement link quality for nodes 1 and 4 in Figure </w:t>
      </w:r>
      <w:r w:rsidR="00C0417B">
        <w:rPr>
          <w:lang w:bidi="en-US"/>
        </w:rPr>
        <w:t>7</w:t>
      </w:r>
      <w:r w:rsidRPr="0024216C">
        <w:rPr>
          <w:lang w:bidi="en-US"/>
        </w:rPr>
        <w:t xml:space="preserve">, where node 1 received a probe packet from node 4 with the sequence number 1, denoted by </w:t>
      </w:r>
      <w:proofErr w:type="gramStart"/>
      <w:r w:rsidRPr="0024216C">
        <w:rPr>
          <w:lang w:bidi="en-US"/>
        </w:rPr>
        <w:t>P(</w:t>
      </w:r>
      <w:proofErr w:type="gramEnd"/>
      <w:r w:rsidRPr="0024216C">
        <w:rPr>
          <w:lang w:bidi="en-US"/>
        </w:rPr>
        <w:t xml:space="preserve">4, 1). </w:t>
      </w:r>
      <w:r w:rsidRPr="0024216C">
        <w:rPr>
          <w:lang w:bidi="en-US"/>
        </w:rPr>
        <w:lastRenderedPageBreak/>
        <w:t xml:space="preserve">The next received probe packet from node 4 is </w:t>
      </w:r>
      <w:proofErr w:type="gramStart"/>
      <w:r w:rsidRPr="0024216C">
        <w:rPr>
          <w:lang w:bidi="en-US"/>
        </w:rPr>
        <w:t>P(</w:t>
      </w:r>
      <w:proofErr w:type="gramEnd"/>
      <w:r w:rsidRPr="0024216C">
        <w:rPr>
          <w:lang w:bidi="en-US"/>
        </w:rPr>
        <w:t xml:space="preserve">4, 4), which means probe packets P(4, 2) and P(4, 3) were lost due to </w:t>
      </w:r>
      <w:proofErr w:type="spellStart"/>
      <w:r w:rsidRPr="0024216C">
        <w:rPr>
          <w:lang w:bidi="en-US"/>
        </w:rPr>
        <w:t>burstiness</w:t>
      </w:r>
      <w:proofErr w:type="spellEnd"/>
      <w:r w:rsidRPr="0024216C">
        <w:rPr>
          <w:lang w:bidi="en-US"/>
        </w:rPr>
        <w:t xml:space="preserve">, and thus the </w:t>
      </w:r>
      <w:proofErr w:type="spellStart"/>
      <w:r w:rsidRPr="0024216C">
        <w:rPr>
          <w:lang w:bidi="en-US"/>
        </w:rPr>
        <w:t>burstiness</w:t>
      </w:r>
      <w:proofErr w:type="spellEnd"/>
      <w:r w:rsidRPr="0024216C">
        <w:rPr>
          <w:lang w:bidi="en-US"/>
        </w:rPr>
        <w:t xml:space="preserve"> value is 2. At this time, the current received probe packet is </w:t>
      </w:r>
      <w:proofErr w:type="gramStart"/>
      <w:r w:rsidRPr="0024216C">
        <w:rPr>
          <w:lang w:bidi="en-US"/>
        </w:rPr>
        <w:t>P(</w:t>
      </w:r>
      <w:proofErr w:type="gramEnd"/>
      <w:r w:rsidRPr="0024216C">
        <w:rPr>
          <w:lang w:bidi="en-US"/>
        </w:rPr>
        <w:t xml:space="preserve">4, 4), and the receiver will receive the next probe packet and will again calculate the </w:t>
      </w:r>
      <w:proofErr w:type="spellStart"/>
      <w:r w:rsidRPr="0024216C">
        <w:rPr>
          <w:lang w:bidi="en-US"/>
        </w:rPr>
        <w:t>burstiness</w:t>
      </w:r>
      <w:proofErr w:type="spellEnd"/>
      <w:r w:rsidRPr="0024216C">
        <w:rPr>
          <w:lang w:bidi="en-US"/>
        </w:rPr>
        <w:t xml:space="preserve"> value. Assume that the probe packet is </w:t>
      </w:r>
      <w:proofErr w:type="gramStart"/>
      <w:r w:rsidRPr="0024216C">
        <w:rPr>
          <w:lang w:bidi="en-US"/>
        </w:rPr>
        <w:t>P(</w:t>
      </w:r>
      <w:proofErr w:type="gramEnd"/>
      <w:r w:rsidRPr="0024216C">
        <w:rPr>
          <w:lang w:bidi="en-US"/>
        </w:rPr>
        <w:t xml:space="preserve">4, 7) the next time, so the </w:t>
      </w:r>
      <w:proofErr w:type="spellStart"/>
      <w:r w:rsidRPr="0024216C">
        <w:rPr>
          <w:lang w:bidi="en-US"/>
        </w:rPr>
        <w:t>burstiness</w:t>
      </w:r>
      <w:proofErr w:type="spellEnd"/>
      <w:r w:rsidRPr="0024216C">
        <w:rPr>
          <w:lang w:bidi="en-US"/>
        </w:rPr>
        <w:t xml:space="preserve"> value is again 2, but the </w:t>
      </w:r>
      <w:proofErr w:type="spellStart"/>
      <w:r w:rsidRPr="0024216C">
        <w:rPr>
          <w:lang w:bidi="en-US"/>
        </w:rPr>
        <w:t>burstiness</w:t>
      </w:r>
      <w:proofErr w:type="spellEnd"/>
      <w:r w:rsidRPr="0024216C">
        <w:rPr>
          <w:lang w:bidi="en-US"/>
        </w:rPr>
        <w:t xml:space="preserve"> time count will increase by 1 to indicate that </w:t>
      </w:r>
      <w:proofErr w:type="spellStart"/>
      <w:r w:rsidRPr="0024216C">
        <w:rPr>
          <w:lang w:bidi="en-US"/>
        </w:rPr>
        <w:t>burstiness</w:t>
      </w:r>
      <w:proofErr w:type="spellEnd"/>
      <w:r w:rsidRPr="0024216C">
        <w:rPr>
          <w:lang w:bidi="en-US"/>
        </w:rPr>
        <w:t xml:space="preserve"> value 2 was duplicated. Let the result of a transmission per link at the </w:t>
      </w:r>
      <w:proofErr w:type="spellStart"/>
      <w:r w:rsidRPr="0024216C">
        <w:rPr>
          <w:lang w:bidi="en-US"/>
        </w:rPr>
        <w:t>ith</w:t>
      </w:r>
      <w:proofErr w:type="spellEnd"/>
      <w:r w:rsidRPr="0024216C">
        <w:rPr>
          <w:lang w:bidi="en-US"/>
        </w:rPr>
        <w:t xml:space="preserve"> sequence be “S” if it was successful and “F” if it failed. With the above example of node 1 and node 4, we have the result of the transmissions after seven probe packets as “SFFSFFS”. After finishing the measure link quality (MLQ) period, we have the BDL of a link with 1000 probe packets transmitted, as shown in Table </w:t>
      </w:r>
      <w:r>
        <w:rPr>
          <w:lang w:bidi="en-US"/>
        </w:rPr>
        <w:t>2</w:t>
      </w:r>
      <w:r w:rsidRPr="0024216C">
        <w:rPr>
          <w:lang w:bidi="en-US"/>
        </w:rPr>
        <w:t>.</w:t>
      </w:r>
    </w:p>
    <w:tbl>
      <w:tblPr>
        <w:tblStyle w:val="TableGrid"/>
        <w:tblW w:w="865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54"/>
      </w:tblGrid>
      <w:tr w:rsidR="00164B9F" w14:paraId="68D282AF" w14:textId="77777777" w:rsidTr="004B4F51">
        <w:trPr>
          <w:trHeight w:val="138"/>
          <w:jc w:val="center"/>
        </w:trPr>
        <w:tc>
          <w:tcPr>
            <w:tcW w:w="8654" w:type="dxa"/>
            <w:hideMark/>
          </w:tcPr>
          <w:tbl>
            <w:tblPr>
              <w:tblStyle w:val="TableGrid"/>
              <w:tblW w:w="7944" w:type="dxa"/>
              <w:jc w:val="center"/>
              <w:tblLook w:val="04A0" w:firstRow="1" w:lastRow="0" w:firstColumn="1" w:lastColumn="0" w:noHBand="0" w:noVBand="1"/>
            </w:tblPr>
            <w:tblGrid>
              <w:gridCol w:w="2181"/>
              <w:gridCol w:w="1159"/>
              <w:gridCol w:w="1154"/>
              <w:gridCol w:w="1154"/>
              <w:gridCol w:w="1148"/>
              <w:gridCol w:w="1148"/>
            </w:tblGrid>
            <w:tr w:rsidR="00164B9F" w14:paraId="2B5F2995" w14:textId="77777777" w:rsidTr="004B4F51">
              <w:trPr>
                <w:trHeight w:val="522"/>
                <w:jc w:val="center"/>
              </w:trPr>
              <w:tc>
                <w:tcPr>
                  <w:tcW w:w="2181" w:type="dxa"/>
                  <w:tcBorders>
                    <w:top w:val="single" w:sz="4" w:space="0" w:color="auto"/>
                    <w:left w:val="single" w:sz="4" w:space="0" w:color="auto"/>
                    <w:bottom w:val="single" w:sz="4" w:space="0" w:color="auto"/>
                    <w:right w:val="single" w:sz="4" w:space="0" w:color="auto"/>
                  </w:tcBorders>
                  <w:hideMark/>
                </w:tcPr>
                <w:p w14:paraId="6D272223" w14:textId="77777777" w:rsidR="00164B9F" w:rsidRDefault="00164B9F" w:rsidP="004B4F51">
                  <w:pPr>
                    <w:spacing w:line="240" w:lineRule="auto"/>
                    <w:ind w:firstLine="0"/>
                    <w:jc w:val="center"/>
                  </w:pPr>
                  <w:proofErr w:type="spellStart"/>
                  <w:r>
                    <w:t>Burstiness</w:t>
                  </w:r>
                  <w:proofErr w:type="spellEnd"/>
                  <w:r>
                    <w:t xml:space="preserve"> value</w:t>
                  </w:r>
                </w:p>
              </w:tc>
              <w:tc>
                <w:tcPr>
                  <w:tcW w:w="1159" w:type="dxa"/>
                  <w:tcBorders>
                    <w:top w:val="single" w:sz="4" w:space="0" w:color="auto"/>
                    <w:left w:val="single" w:sz="4" w:space="0" w:color="auto"/>
                    <w:bottom w:val="single" w:sz="4" w:space="0" w:color="auto"/>
                    <w:right w:val="single" w:sz="4" w:space="0" w:color="auto"/>
                  </w:tcBorders>
                  <w:hideMark/>
                </w:tcPr>
                <w:p w14:paraId="11558AAF" w14:textId="77777777" w:rsidR="00164B9F" w:rsidRDefault="00164B9F" w:rsidP="004B4F51">
                  <w:pPr>
                    <w:spacing w:line="240" w:lineRule="auto"/>
                    <w:ind w:firstLine="0"/>
                    <w:jc w:val="center"/>
                  </w:pPr>
                  <w:r>
                    <w:t>0</w:t>
                  </w:r>
                </w:p>
              </w:tc>
              <w:tc>
                <w:tcPr>
                  <w:tcW w:w="1154" w:type="dxa"/>
                  <w:tcBorders>
                    <w:top w:val="single" w:sz="4" w:space="0" w:color="auto"/>
                    <w:left w:val="single" w:sz="4" w:space="0" w:color="auto"/>
                    <w:bottom w:val="single" w:sz="4" w:space="0" w:color="auto"/>
                    <w:right w:val="single" w:sz="4" w:space="0" w:color="auto"/>
                  </w:tcBorders>
                  <w:hideMark/>
                </w:tcPr>
                <w:p w14:paraId="19B619B1" w14:textId="77777777" w:rsidR="00164B9F" w:rsidRDefault="00164B9F" w:rsidP="004B4F51">
                  <w:pPr>
                    <w:spacing w:line="240" w:lineRule="auto"/>
                    <w:ind w:firstLine="0"/>
                    <w:jc w:val="center"/>
                  </w:pPr>
                  <w:r>
                    <w:t>1</w:t>
                  </w:r>
                </w:p>
              </w:tc>
              <w:tc>
                <w:tcPr>
                  <w:tcW w:w="1154" w:type="dxa"/>
                  <w:tcBorders>
                    <w:top w:val="single" w:sz="4" w:space="0" w:color="auto"/>
                    <w:left w:val="single" w:sz="4" w:space="0" w:color="auto"/>
                    <w:bottom w:val="single" w:sz="4" w:space="0" w:color="auto"/>
                    <w:right w:val="single" w:sz="4" w:space="0" w:color="auto"/>
                  </w:tcBorders>
                  <w:hideMark/>
                </w:tcPr>
                <w:p w14:paraId="7A046507" w14:textId="77777777" w:rsidR="00164B9F" w:rsidRDefault="00164B9F" w:rsidP="004B4F51">
                  <w:pPr>
                    <w:spacing w:line="240" w:lineRule="auto"/>
                    <w:ind w:firstLine="0"/>
                    <w:jc w:val="center"/>
                  </w:pPr>
                  <w:r>
                    <w:t>2</w:t>
                  </w:r>
                </w:p>
              </w:tc>
              <w:tc>
                <w:tcPr>
                  <w:tcW w:w="1148" w:type="dxa"/>
                  <w:tcBorders>
                    <w:top w:val="single" w:sz="4" w:space="0" w:color="auto"/>
                    <w:left w:val="single" w:sz="4" w:space="0" w:color="auto"/>
                    <w:bottom w:val="single" w:sz="4" w:space="0" w:color="auto"/>
                    <w:right w:val="single" w:sz="4" w:space="0" w:color="auto"/>
                  </w:tcBorders>
                  <w:hideMark/>
                </w:tcPr>
                <w:p w14:paraId="15A4B38F" w14:textId="77777777" w:rsidR="00164B9F" w:rsidRDefault="00164B9F" w:rsidP="004B4F51">
                  <w:pPr>
                    <w:spacing w:line="240" w:lineRule="auto"/>
                    <w:ind w:firstLine="0"/>
                    <w:jc w:val="center"/>
                  </w:pPr>
                  <w:r>
                    <w:t>3</w:t>
                  </w:r>
                </w:p>
              </w:tc>
              <w:tc>
                <w:tcPr>
                  <w:tcW w:w="1148" w:type="dxa"/>
                  <w:tcBorders>
                    <w:top w:val="single" w:sz="4" w:space="0" w:color="auto"/>
                    <w:left w:val="single" w:sz="4" w:space="0" w:color="auto"/>
                    <w:bottom w:val="single" w:sz="4" w:space="0" w:color="auto"/>
                    <w:right w:val="single" w:sz="4" w:space="0" w:color="auto"/>
                  </w:tcBorders>
                  <w:hideMark/>
                </w:tcPr>
                <w:p w14:paraId="6A892BB8" w14:textId="77777777" w:rsidR="00164B9F" w:rsidRDefault="00164B9F" w:rsidP="004B4F51">
                  <w:pPr>
                    <w:spacing w:line="240" w:lineRule="auto"/>
                    <w:ind w:firstLine="0"/>
                    <w:jc w:val="center"/>
                  </w:pPr>
                  <w:r>
                    <w:t>4</w:t>
                  </w:r>
                </w:p>
              </w:tc>
            </w:tr>
            <w:tr w:rsidR="00164B9F" w14:paraId="1945A815" w14:textId="77777777" w:rsidTr="004B4F51">
              <w:trPr>
                <w:trHeight w:val="516"/>
                <w:jc w:val="center"/>
              </w:trPr>
              <w:tc>
                <w:tcPr>
                  <w:tcW w:w="2181" w:type="dxa"/>
                  <w:tcBorders>
                    <w:top w:val="single" w:sz="4" w:space="0" w:color="auto"/>
                    <w:left w:val="single" w:sz="4" w:space="0" w:color="auto"/>
                    <w:bottom w:val="single" w:sz="4" w:space="0" w:color="auto"/>
                    <w:right w:val="single" w:sz="4" w:space="0" w:color="auto"/>
                  </w:tcBorders>
                  <w:hideMark/>
                </w:tcPr>
                <w:p w14:paraId="7CCAF6A4" w14:textId="77777777" w:rsidR="00164B9F" w:rsidRDefault="00164B9F" w:rsidP="004B4F51">
                  <w:pPr>
                    <w:spacing w:line="240" w:lineRule="auto"/>
                    <w:ind w:firstLine="0"/>
                    <w:jc w:val="center"/>
                  </w:pPr>
                  <w:bookmarkStart w:id="135" w:name="_Hlk51706393"/>
                  <w:proofErr w:type="spellStart"/>
                  <w:r>
                    <w:t>Burstiness</w:t>
                  </w:r>
                  <w:proofErr w:type="spellEnd"/>
                  <w:r>
                    <w:t xml:space="preserve"> time count</w:t>
                  </w:r>
                </w:p>
              </w:tc>
              <w:tc>
                <w:tcPr>
                  <w:tcW w:w="1159" w:type="dxa"/>
                  <w:tcBorders>
                    <w:top w:val="single" w:sz="4" w:space="0" w:color="auto"/>
                    <w:left w:val="single" w:sz="4" w:space="0" w:color="auto"/>
                    <w:bottom w:val="single" w:sz="4" w:space="0" w:color="auto"/>
                    <w:right w:val="single" w:sz="4" w:space="0" w:color="auto"/>
                  </w:tcBorders>
                  <w:hideMark/>
                </w:tcPr>
                <w:p w14:paraId="1164F6A7" w14:textId="77777777" w:rsidR="00164B9F" w:rsidRDefault="00164B9F" w:rsidP="004B4F51">
                  <w:pPr>
                    <w:spacing w:line="240" w:lineRule="auto"/>
                    <w:ind w:firstLine="0"/>
                    <w:jc w:val="center"/>
                  </w:pPr>
                  <w:r>
                    <w:t>634</w:t>
                  </w:r>
                </w:p>
              </w:tc>
              <w:tc>
                <w:tcPr>
                  <w:tcW w:w="1154" w:type="dxa"/>
                  <w:tcBorders>
                    <w:top w:val="single" w:sz="4" w:space="0" w:color="auto"/>
                    <w:left w:val="single" w:sz="4" w:space="0" w:color="auto"/>
                    <w:bottom w:val="single" w:sz="4" w:space="0" w:color="auto"/>
                    <w:right w:val="single" w:sz="4" w:space="0" w:color="auto"/>
                  </w:tcBorders>
                  <w:hideMark/>
                </w:tcPr>
                <w:p w14:paraId="69572EEB" w14:textId="77777777" w:rsidR="00164B9F" w:rsidRDefault="00164B9F" w:rsidP="004B4F51">
                  <w:pPr>
                    <w:spacing w:line="240" w:lineRule="auto"/>
                    <w:ind w:firstLine="0"/>
                    <w:jc w:val="center"/>
                  </w:pPr>
                  <w:r>
                    <w:t>129</w:t>
                  </w:r>
                </w:p>
              </w:tc>
              <w:tc>
                <w:tcPr>
                  <w:tcW w:w="1154" w:type="dxa"/>
                  <w:tcBorders>
                    <w:top w:val="single" w:sz="4" w:space="0" w:color="auto"/>
                    <w:left w:val="single" w:sz="4" w:space="0" w:color="auto"/>
                    <w:bottom w:val="single" w:sz="4" w:space="0" w:color="auto"/>
                    <w:right w:val="single" w:sz="4" w:space="0" w:color="auto"/>
                  </w:tcBorders>
                  <w:hideMark/>
                </w:tcPr>
                <w:p w14:paraId="50AFEDCC" w14:textId="77777777" w:rsidR="00164B9F" w:rsidRDefault="00164B9F" w:rsidP="004B4F51">
                  <w:pPr>
                    <w:spacing w:line="240" w:lineRule="auto"/>
                    <w:ind w:firstLine="0"/>
                    <w:jc w:val="center"/>
                  </w:pPr>
                  <w:r>
                    <w:t>31</w:t>
                  </w:r>
                </w:p>
              </w:tc>
              <w:tc>
                <w:tcPr>
                  <w:tcW w:w="1148" w:type="dxa"/>
                  <w:tcBorders>
                    <w:top w:val="single" w:sz="4" w:space="0" w:color="auto"/>
                    <w:left w:val="single" w:sz="4" w:space="0" w:color="auto"/>
                    <w:bottom w:val="single" w:sz="4" w:space="0" w:color="auto"/>
                    <w:right w:val="single" w:sz="4" w:space="0" w:color="auto"/>
                  </w:tcBorders>
                  <w:hideMark/>
                </w:tcPr>
                <w:p w14:paraId="084291B1" w14:textId="77777777" w:rsidR="00164B9F" w:rsidRDefault="00164B9F" w:rsidP="004B4F51">
                  <w:pPr>
                    <w:spacing w:line="240" w:lineRule="auto"/>
                    <w:ind w:firstLine="0"/>
                    <w:jc w:val="center"/>
                  </w:pPr>
                  <w:r>
                    <w:t>2</w:t>
                  </w:r>
                </w:p>
              </w:tc>
              <w:tc>
                <w:tcPr>
                  <w:tcW w:w="1148" w:type="dxa"/>
                  <w:tcBorders>
                    <w:top w:val="single" w:sz="4" w:space="0" w:color="auto"/>
                    <w:left w:val="single" w:sz="4" w:space="0" w:color="auto"/>
                    <w:bottom w:val="single" w:sz="4" w:space="0" w:color="auto"/>
                    <w:right w:val="single" w:sz="4" w:space="0" w:color="auto"/>
                  </w:tcBorders>
                  <w:hideMark/>
                </w:tcPr>
                <w:p w14:paraId="7CDBD9F6" w14:textId="77777777" w:rsidR="00164B9F" w:rsidRDefault="00164B9F" w:rsidP="004B4F51">
                  <w:pPr>
                    <w:spacing w:line="240" w:lineRule="auto"/>
                    <w:ind w:firstLine="0"/>
                    <w:jc w:val="center"/>
                  </w:pPr>
                  <w:r>
                    <w:t>1</w:t>
                  </w:r>
                </w:p>
              </w:tc>
              <w:bookmarkEnd w:id="135"/>
            </w:tr>
          </w:tbl>
          <w:p w14:paraId="204DEEE5" w14:textId="77777777" w:rsidR="00164B9F" w:rsidRDefault="00164B9F" w:rsidP="004B4F51">
            <w:pPr>
              <w:spacing w:line="240" w:lineRule="auto"/>
              <w:ind w:firstLine="0"/>
            </w:pPr>
          </w:p>
        </w:tc>
      </w:tr>
      <w:tr w:rsidR="00164B9F" w14:paraId="7BAA5E6F" w14:textId="77777777" w:rsidTr="004B4F51">
        <w:trPr>
          <w:trHeight w:val="511"/>
          <w:jc w:val="center"/>
        </w:trPr>
        <w:tc>
          <w:tcPr>
            <w:tcW w:w="8654" w:type="dxa"/>
            <w:hideMark/>
          </w:tcPr>
          <w:p w14:paraId="6EEC55F4" w14:textId="35C89A8B" w:rsidR="00164B9F" w:rsidRPr="001E1B11" w:rsidRDefault="00164B9F" w:rsidP="004B4F51">
            <w:pPr>
              <w:pStyle w:val="Caption"/>
              <w:jc w:val="center"/>
              <w:rPr>
                <w:sz w:val="20"/>
                <w:szCs w:val="20"/>
              </w:rPr>
            </w:pPr>
            <w:bookmarkStart w:id="136" w:name="_Toc58775835"/>
            <w:r>
              <w:t xml:space="preserve">Table </w:t>
            </w:r>
            <w:fldSimple w:instr=" SEQ Table \* ARABIC ">
              <w:r>
                <w:rPr>
                  <w:noProof/>
                </w:rPr>
                <w:t>2</w:t>
              </w:r>
            </w:fldSimple>
            <w:r>
              <w:t xml:space="preserve">. </w:t>
            </w:r>
            <w:proofErr w:type="spellStart"/>
            <w:r w:rsidR="004C7078" w:rsidRPr="004C7078">
              <w:t>Burstiness</w:t>
            </w:r>
            <w:proofErr w:type="spellEnd"/>
            <w:r w:rsidR="004C7078" w:rsidRPr="004C7078">
              <w:t xml:space="preserve"> distribution list</w:t>
            </w:r>
            <w:r w:rsidR="00295CC4">
              <w:t xml:space="preserve"> </w:t>
            </w:r>
            <w:r w:rsidR="004C7078" w:rsidRPr="004C7078">
              <w:t>of a link after finishing the measure link quality period</w:t>
            </w:r>
            <w:r w:rsidRPr="006134D5">
              <w:t>.</w:t>
            </w:r>
            <w:bookmarkEnd w:id="136"/>
          </w:p>
        </w:tc>
      </w:tr>
    </w:tbl>
    <w:p w14:paraId="36E42D08" w14:textId="24DF73E8" w:rsidR="00164B9F" w:rsidRPr="00164B9F" w:rsidRDefault="00164B9F" w:rsidP="00164B9F">
      <w:pPr>
        <w:rPr>
          <w:lang w:bidi="en-US"/>
        </w:rPr>
      </w:pPr>
      <w:r w:rsidRPr="00164B9F">
        <w:rPr>
          <w:lang w:bidi="en-US"/>
        </w:rPr>
        <w:t xml:space="preserve">Consider the relationship between </w:t>
      </w:r>
      <w:proofErr w:type="spellStart"/>
      <w:r w:rsidRPr="00164B9F">
        <w:rPr>
          <w:lang w:bidi="en-US"/>
        </w:rPr>
        <w:t>burstiness</w:t>
      </w:r>
      <w:proofErr w:type="spellEnd"/>
      <w:r w:rsidRPr="00164B9F">
        <w:rPr>
          <w:lang w:bidi="en-US"/>
        </w:rPr>
        <w:t xml:space="preserve"> value and </w:t>
      </w:r>
      <w:proofErr w:type="spellStart"/>
      <w:r w:rsidRPr="00164B9F">
        <w:rPr>
          <w:lang w:bidi="en-US"/>
        </w:rPr>
        <w:t>burstiness</w:t>
      </w:r>
      <w:proofErr w:type="spellEnd"/>
      <w:r w:rsidRPr="00164B9F">
        <w:rPr>
          <w:lang w:bidi="en-US"/>
        </w:rPr>
        <w:t xml:space="preserve"> time count in the BDL. The </w:t>
      </w:r>
      <w:proofErr w:type="spellStart"/>
      <w:r w:rsidRPr="00164B9F">
        <w:rPr>
          <w:lang w:bidi="en-US"/>
        </w:rPr>
        <w:t>burstiness</w:t>
      </w:r>
      <w:proofErr w:type="spellEnd"/>
      <w:r w:rsidRPr="00164B9F">
        <w:rPr>
          <w:lang w:bidi="en-US"/>
        </w:rPr>
        <w:t xml:space="preserve"> value is defined as the number of consecutive losses during probe packet transmission, and the </w:t>
      </w:r>
      <w:proofErr w:type="spellStart"/>
      <w:r w:rsidRPr="00164B9F">
        <w:rPr>
          <w:lang w:bidi="en-US"/>
        </w:rPr>
        <w:t>burstiness</w:t>
      </w:r>
      <w:proofErr w:type="spellEnd"/>
      <w:r w:rsidRPr="00164B9F">
        <w:rPr>
          <w:lang w:bidi="en-US"/>
        </w:rPr>
        <w:t xml:space="preserve"> time count is defined as the number of times the </w:t>
      </w:r>
      <w:proofErr w:type="spellStart"/>
      <w:r w:rsidRPr="00164B9F">
        <w:rPr>
          <w:lang w:bidi="en-US"/>
        </w:rPr>
        <w:t>burstiness</w:t>
      </w:r>
      <w:proofErr w:type="spellEnd"/>
      <w:r w:rsidRPr="00164B9F">
        <w:rPr>
          <w:lang w:bidi="en-US"/>
        </w:rPr>
        <w:t xml:space="preserve"> value appeared. For example, in Table 1, after transmitting 1000 probe packets, a </w:t>
      </w:r>
      <w:proofErr w:type="spellStart"/>
      <w:r w:rsidRPr="00164B9F">
        <w:rPr>
          <w:lang w:bidi="en-US"/>
        </w:rPr>
        <w:t>burstiness</w:t>
      </w:r>
      <w:proofErr w:type="spellEnd"/>
      <w:r w:rsidRPr="00164B9F">
        <w:rPr>
          <w:lang w:bidi="en-US"/>
        </w:rPr>
        <w:t xml:space="preserve"> value of 0 occurred 634 times, a </w:t>
      </w:r>
      <w:proofErr w:type="spellStart"/>
      <w:r w:rsidRPr="00164B9F">
        <w:rPr>
          <w:lang w:bidi="en-US"/>
        </w:rPr>
        <w:t>burstiness</w:t>
      </w:r>
      <w:proofErr w:type="spellEnd"/>
      <w:r w:rsidRPr="00164B9F">
        <w:rPr>
          <w:lang w:bidi="en-US"/>
        </w:rPr>
        <w:t xml:space="preserve"> value of 1 occurred 129 times, and so on. It means that in the 1000 probe packets transmitted, 634 times the result of transmission was “SS” and 129 times the result of transmission was “SFS”, and so on. With a link of good quality, the </w:t>
      </w:r>
      <w:proofErr w:type="spellStart"/>
      <w:r w:rsidRPr="00164B9F">
        <w:rPr>
          <w:lang w:bidi="en-US"/>
        </w:rPr>
        <w:t>burstiness</w:t>
      </w:r>
      <w:proofErr w:type="spellEnd"/>
      <w:r w:rsidRPr="00164B9F">
        <w:rPr>
          <w:lang w:bidi="en-US"/>
        </w:rPr>
        <w:t xml:space="preserve"> value will be small, whereas the </w:t>
      </w:r>
      <w:proofErr w:type="spellStart"/>
      <w:r w:rsidRPr="00164B9F">
        <w:rPr>
          <w:lang w:bidi="en-US"/>
        </w:rPr>
        <w:t>burstiness</w:t>
      </w:r>
      <w:proofErr w:type="spellEnd"/>
      <w:r w:rsidRPr="00164B9F">
        <w:rPr>
          <w:lang w:bidi="en-US"/>
        </w:rPr>
        <w:t xml:space="preserve"> time count will be large for the minimum </w:t>
      </w:r>
      <w:proofErr w:type="spellStart"/>
      <w:r w:rsidRPr="00164B9F">
        <w:rPr>
          <w:lang w:bidi="en-US"/>
        </w:rPr>
        <w:t>burstiness</w:t>
      </w:r>
      <w:proofErr w:type="spellEnd"/>
      <w:r w:rsidRPr="00164B9F">
        <w:rPr>
          <w:lang w:bidi="en-US"/>
        </w:rPr>
        <w:t xml:space="preserve"> value. Conversely, a bad link has a higher </w:t>
      </w:r>
      <w:proofErr w:type="spellStart"/>
      <w:r w:rsidRPr="00164B9F">
        <w:rPr>
          <w:lang w:bidi="en-US"/>
        </w:rPr>
        <w:t>burstiness</w:t>
      </w:r>
      <w:proofErr w:type="spellEnd"/>
      <w:r w:rsidRPr="00164B9F">
        <w:rPr>
          <w:lang w:bidi="en-US"/>
        </w:rPr>
        <w:t xml:space="preserve"> value and a low </w:t>
      </w:r>
      <w:proofErr w:type="spellStart"/>
      <w:r w:rsidRPr="00164B9F">
        <w:rPr>
          <w:lang w:bidi="en-US"/>
        </w:rPr>
        <w:t>burstiness</w:t>
      </w:r>
      <w:proofErr w:type="spellEnd"/>
      <w:r w:rsidRPr="00164B9F">
        <w:rPr>
          <w:lang w:bidi="en-US"/>
        </w:rPr>
        <w:t xml:space="preserve"> time count for the minimum </w:t>
      </w:r>
      <w:proofErr w:type="spellStart"/>
      <w:r w:rsidRPr="00164B9F">
        <w:rPr>
          <w:lang w:bidi="en-US"/>
        </w:rPr>
        <w:t>burstiness</w:t>
      </w:r>
      <w:proofErr w:type="spellEnd"/>
      <w:r w:rsidRPr="00164B9F">
        <w:rPr>
          <w:lang w:bidi="en-US"/>
        </w:rPr>
        <w:t xml:space="preserve"> value.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60"/>
      </w:tblGrid>
      <w:tr w:rsidR="001D423B" w14:paraId="032574C4" w14:textId="77777777" w:rsidTr="00751E97">
        <w:trPr>
          <w:trHeight w:val="5000"/>
          <w:jc w:val="center"/>
        </w:trPr>
        <w:tc>
          <w:tcPr>
            <w:tcW w:w="8960" w:type="dxa"/>
          </w:tcPr>
          <w:p w14:paraId="285C974F" w14:textId="77777777" w:rsidR="001D423B" w:rsidRDefault="001D423B" w:rsidP="00BD05E4">
            <w:pPr>
              <w:jc w:val="center"/>
            </w:pPr>
            <w:r w:rsidRPr="00260D4C">
              <w:rPr>
                <w:noProof/>
                <w:lang w:eastAsia="ko-KR"/>
              </w:rPr>
              <w:lastRenderedPageBreak/>
              <w:drawing>
                <wp:inline distT="0" distB="0" distL="0" distR="0" wp14:anchorId="17D2787D" wp14:editId="006504A4">
                  <wp:extent cx="4233735" cy="30765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67087" cy="3100812"/>
                          </a:xfrm>
                          <a:prstGeom prst="rect">
                            <a:avLst/>
                          </a:prstGeom>
                          <a:noFill/>
                          <a:ln>
                            <a:noFill/>
                          </a:ln>
                        </pic:spPr>
                      </pic:pic>
                    </a:graphicData>
                  </a:graphic>
                </wp:inline>
              </w:drawing>
            </w:r>
          </w:p>
        </w:tc>
      </w:tr>
      <w:tr w:rsidR="001D423B" w14:paraId="60AC3F77" w14:textId="77777777" w:rsidTr="00751E97">
        <w:trPr>
          <w:trHeight w:val="361"/>
          <w:jc w:val="center"/>
        </w:trPr>
        <w:tc>
          <w:tcPr>
            <w:tcW w:w="8960" w:type="dxa"/>
          </w:tcPr>
          <w:p w14:paraId="4EFD261E" w14:textId="08EDA825" w:rsidR="001D423B" w:rsidRDefault="00583C23" w:rsidP="00583C23">
            <w:pPr>
              <w:pStyle w:val="Caption"/>
              <w:jc w:val="center"/>
            </w:pPr>
            <w:bookmarkStart w:id="137" w:name="_Toc58534312"/>
            <w:bookmarkStart w:id="138" w:name="_Toc58775852"/>
            <w:r>
              <w:t xml:space="preserve">Figure </w:t>
            </w:r>
            <w:fldSimple w:instr=" SEQ Figure \* ARABIC ">
              <w:r w:rsidR="000819EF">
                <w:rPr>
                  <w:noProof/>
                </w:rPr>
                <w:t>9</w:t>
              </w:r>
            </w:fldSimple>
            <w:r>
              <w:t xml:space="preserve">. </w:t>
            </w:r>
            <w:r w:rsidRPr="00606586">
              <w:t xml:space="preserve">The distribution of </w:t>
            </w:r>
            <w:proofErr w:type="spellStart"/>
            <w:r w:rsidRPr="00606586">
              <w:t>Burstiness</w:t>
            </w:r>
            <w:proofErr w:type="spellEnd"/>
            <w:r w:rsidRPr="00606586">
              <w:t xml:space="preserve"> compares with link PRR.</w:t>
            </w:r>
            <w:bookmarkEnd w:id="137"/>
            <w:bookmarkEnd w:id="138"/>
          </w:p>
        </w:tc>
      </w:tr>
    </w:tbl>
    <w:p w14:paraId="1412AB45" w14:textId="33F2C1FF" w:rsidR="003B4147" w:rsidRPr="003B4147" w:rsidRDefault="003B4147" w:rsidP="00AD50F9">
      <w:pPr>
        <w:spacing w:line="259" w:lineRule="auto"/>
        <w:ind w:firstLine="0"/>
        <w:rPr>
          <w:lang w:bidi="en-US"/>
        </w:rPr>
      </w:pPr>
      <w:r w:rsidRPr="003B4147">
        <w:rPr>
          <w:lang w:bidi="en-US"/>
        </w:rPr>
        <w:t xml:space="preserve">For example, Figure </w:t>
      </w:r>
      <w:r>
        <w:rPr>
          <w:lang w:bidi="en-US"/>
        </w:rPr>
        <w:t>9</w:t>
      </w:r>
      <w:r w:rsidRPr="003B4147">
        <w:rPr>
          <w:lang w:bidi="en-US"/>
        </w:rPr>
        <w:t xml:space="preserve"> shows the simulation result from one pair of nodes with the different configurations of the PRR value. In Figure </w:t>
      </w:r>
      <w:r w:rsidR="00C0417B">
        <w:rPr>
          <w:lang w:bidi="en-US"/>
        </w:rPr>
        <w:t>9</w:t>
      </w:r>
      <w:r w:rsidRPr="003B4147">
        <w:rPr>
          <w:lang w:bidi="en-US"/>
        </w:rPr>
        <w:t xml:space="preserve">, the distribution of the </w:t>
      </w:r>
      <w:proofErr w:type="spellStart"/>
      <w:r w:rsidRPr="003B4147">
        <w:rPr>
          <w:lang w:bidi="en-US"/>
        </w:rPr>
        <w:t>burstiness</w:t>
      </w:r>
      <w:proofErr w:type="spellEnd"/>
      <w:r w:rsidRPr="003B4147">
        <w:rPr>
          <w:lang w:bidi="en-US"/>
        </w:rPr>
        <w:t xml:space="preserve"> values is compared with a link PRR of 70%, 80%, and 90%, when the number of probes is 1000 packets. Figure </w:t>
      </w:r>
      <w:r w:rsidR="00C0417B">
        <w:rPr>
          <w:lang w:bidi="en-US"/>
        </w:rPr>
        <w:t>9</w:t>
      </w:r>
      <w:r w:rsidRPr="003B4147">
        <w:rPr>
          <w:lang w:bidi="en-US"/>
        </w:rPr>
        <w:t xml:space="preserve"> describes how with a good link (PRR 90%) we have a </w:t>
      </w:r>
      <w:proofErr w:type="spellStart"/>
      <w:r w:rsidRPr="003B4147">
        <w:rPr>
          <w:lang w:bidi="en-US"/>
        </w:rPr>
        <w:t>burstiness</w:t>
      </w:r>
      <w:proofErr w:type="spellEnd"/>
      <w:r w:rsidRPr="003B4147">
        <w:rPr>
          <w:lang w:bidi="en-US"/>
        </w:rPr>
        <w:t xml:space="preserve"> time count with a minimum </w:t>
      </w:r>
      <w:proofErr w:type="spellStart"/>
      <w:r w:rsidRPr="003B4147">
        <w:rPr>
          <w:lang w:bidi="en-US"/>
        </w:rPr>
        <w:t>burstiness</w:t>
      </w:r>
      <w:proofErr w:type="spellEnd"/>
      <w:r w:rsidRPr="003B4147">
        <w:rPr>
          <w:lang w:bidi="en-US"/>
        </w:rPr>
        <w:t xml:space="preserve"> value at 816 and a maximum </w:t>
      </w:r>
      <w:proofErr w:type="spellStart"/>
      <w:r w:rsidRPr="003B4147">
        <w:rPr>
          <w:lang w:bidi="en-US"/>
        </w:rPr>
        <w:t>burstiness</w:t>
      </w:r>
      <w:proofErr w:type="spellEnd"/>
      <w:r w:rsidRPr="003B4147">
        <w:rPr>
          <w:lang w:bidi="en-US"/>
        </w:rPr>
        <w:t xml:space="preserve"> value of 2. On the other hand, with bad link quality (PRR 70%), we have a </w:t>
      </w:r>
      <w:proofErr w:type="spellStart"/>
      <w:r w:rsidRPr="003B4147">
        <w:rPr>
          <w:lang w:bidi="en-US"/>
        </w:rPr>
        <w:t>burstiness</w:t>
      </w:r>
      <w:proofErr w:type="spellEnd"/>
      <w:r w:rsidRPr="003B4147">
        <w:rPr>
          <w:lang w:bidi="en-US"/>
        </w:rPr>
        <w:t xml:space="preserve"> time count with a minimum </w:t>
      </w:r>
      <w:proofErr w:type="spellStart"/>
      <w:r w:rsidRPr="003B4147">
        <w:rPr>
          <w:lang w:bidi="en-US"/>
        </w:rPr>
        <w:t>burstiness</w:t>
      </w:r>
      <w:proofErr w:type="spellEnd"/>
      <w:r w:rsidRPr="003B4147">
        <w:rPr>
          <w:lang w:bidi="en-US"/>
        </w:rPr>
        <w:t xml:space="preserve"> value of 480 and a maximum </w:t>
      </w:r>
      <w:proofErr w:type="spellStart"/>
      <w:r w:rsidRPr="003B4147">
        <w:rPr>
          <w:lang w:bidi="en-US"/>
        </w:rPr>
        <w:t>burstiness</w:t>
      </w:r>
      <w:proofErr w:type="spellEnd"/>
      <w:r w:rsidRPr="003B4147">
        <w:rPr>
          <w:lang w:bidi="en-US"/>
        </w:rPr>
        <w:t xml:space="preserve"> value of 4.</w:t>
      </w:r>
    </w:p>
    <w:p w14:paraId="4F8F7E43" w14:textId="77777777" w:rsidR="00C147B9" w:rsidRDefault="00C147B9">
      <w:pPr>
        <w:spacing w:line="259" w:lineRule="auto"/>
        <w:ind w:firstLine="0"/>
        <w:jc w:val="left"/>
      </w:pPr>
      <w:r>
        <w:br w:type="page"/>
      </w:r>
    </w:p>
    <w:p w14:paraId="5F54CDE1" w14:textId="77777777" w:rsidR="001D423B" w:rsidRPr="00C51338" w:rsidRDefault="001D423B" w:rsidP="00C147B9"/>
    <w:p w14:paraId="27D8EA03" w14:textId="64537DE8" w:rsidR="00C64191" w:rsidRDefault="00C64191" w:rsidP="00647B3D">
      <w:pPr>
        <w:pStyle w:val="Heading20"/>
      </w:pPr>
      <w:bookmarkStart w:id="139" w:name="_Toc58513444"/>
      <w:bookmarkStart w:id="140" w:name="_Toc58775889"/>
      <w:r>
        <w:t>4.</w:t>
      </w:r>
      <w:r w:rsidR="00471BDA">
        <w:t>3</w:t>
      </w:r>
      <w:r>
        <w:t xml:space="preserve"> </w:t>
      </w:r>
      <w:r w:rsidR="0034358C" w:rsidRPr="0034358C">
        <w:t xml:space="preserve">Calculate </w:t>
      </w:r>
      <w:proofErr w:type="spellStart"/>
      <w:r w:rsidR="0034358C" w:rsidRPr="0034358C">
        <w:t>Burstiness</w:t>
      </w:r>
      <w:proofErr w:type="spellEnd"/>
      <w:r w:rsidR="0034358C" w:rsidRPr="0034358C">
        <w:t xml:space="preserve"> Distribution List</w:t>
      </w:r>
      <w:r w:rsidR="00FA04EF">
        <w:t>.</w:t>
      </w:r>
      <w:bookmarkEnd w:id="139"/>
      <w:bookmarkEnd w:id="140"/>
    </w:p>
    <w:tbl>
      <w:tblPr>
        <w:tblStyle w:val="TableGrid"/>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834"/>
      </w:tblGrid>
      <w:tr w:rsidR="003F5EC7" w:rsidRPr="003F5EC7" w14:paraId="2A1DCF48" w14:textId="77777777" w:rsidTr="00C267EC">
        <w:trPr>
          <w:jc w:val="center"/>
        </w:trPr>
        <w:tc>
          <w:tcPr>
            <w:tcW w:w="8834" w:type="dxa"/>
            <w:tcBorders>
              <w:bottom w:val="single" w:sz="4" w:space="0" w:color="auto"/>
            </w:tcBorders>
          </w:tcPr>
          <w:p w14:paraId="324C09B9" w14:textId="77777777" w:rsidR="003F5EC7" w:rsidRPr="003F5EC7" w:rsidRDefault="003F5EC7" w:rsidP="003F5EC7">
            <w:pPr>
              <w:spacing w:after="160"/>
            </w:pPr>
            <w:r w:rsidRPr="003F5EC7">
              <w:rPr>
                <w:b/>
                <w:bCs/>
                <w:lang w:bidi="en-US"/>
              </w:rPr>
              <w:t xml:space="preserve">Algorithm 1: Calculate </w:t>
            </w:r>
            <w:proofErr w:type="spellStart"/>
            <w:r w:rsidRPr="003F5EC7">
              <w:rPr>
                <w:b/>
                <w:bCs/>
                <w:lang w:bidi="en-US"/>
              </w:rPr>
              <w:t>burstiness</w:t>
            </w:r>
            <w:proofErr w:type="spellEnd"/>
            <w:r w:rsidRPr="003F5EC7">
              <w:rPr>
                <w:b/>
                <w:bCs/>
                <w:lang w:bidi="en-US"/>
              </w:rPr>
              <w:t xml:space="preserve"> distribution list</w:t>
            </w:r>
          </w:p>
        </w:tc>
      </w:tr>
      <w:tr w:rsidR="003F5EC7" w:rsidRPr="003F5EC7" w14:paraId="08DDAC5A" w14:textId="77777777" w:rsidTr="00C267EC">
        <w:trPr>
          <w:jc w:val="center"/>
        </w:trPr>
        <w:tc>
          <w:tcPr>
            <w:tcW w:w="8834" w:type="dxa"/>
            <w:tcBorders>
              <w:top w:val="single" w:sz="4" w:space="0" w:color="auto"/>
            </w:tcBorders>
          </w:tcPr>
          <w:p w14:paraId="54A5C529" w14:textId="77777777" w:rsidR="003F5EC7" w:rsidRPr="003F5EC7" w:rsidRDefault="003F5EC7" w:rsidP="003F5EC7">
            <w:pPr>
              <w:spacing w:after="160"/>
              <w:rPr>
                <w:lang w:bidi="en-US"/>
              </w:rPr>
            </w:pPr>
            <w:r w:rsidRPr="003F5EC7">
              <w:rPr>
                <w:lang w:bidi="en-US"/>
              </w:rPr>
              <w:t xml:space="preserve">Input  </w:t>
            </w:r>
            <w:proofErr w:type="gramStart"/>
            <w:r w:rsidRPr="003F5EC7">
              <w:rPr>
                <w:lang w:bidi="en-US"/>
              </w:rPr>
              <w:t xml:space="preserve">  :</w:t>
            </w:r>
            <w:proofErr w:type="gramEnd"/>
            <w:r w:rsidRPr="003F5EC7">
              <w:rPr>
                <w:lang w:bidi="en-US"/>
              </w:rPr>
              <w:t xml:space="preserve"> Incoming probe P</w:t>
            </w:r>
          </w:p>
          <w:p w14:paraId="7689A516" w14:textId="77777777" w:rsidR="003F5EC7" w:rsidRPr="003F5EC7" w:rsidRDefault="003F5EC7" w:rsidP="003F5EC7">
            <w:pPr>
              <w:spacing w:after="160"/>
              <w:rPr>
                <w:lang w:bidi="en-US"/>
              </w:rPr>
            </w:pPr>
            <w:proofErr w:type="gramStart"/>
            <w:r w:rsidRPr="003F5EC7">
              <w:rPr>
                <w:lang w:bidi="en-US"/>
              </w:rPr>
              <w:t>Output  :</w:t>
            </w:r>
            <w:proofErr w:type="gramEnd"/>
            <w:r w:rsidRPr="003F5EC7">
              <w:rPr>
                <w:lang w:bidi="en-US"/>
              </w:rPr>
              <w:t xml:space="preserve"> BDL</w:t>
            </w:r>
          </w:p>
          <w:p w14:paraId="198F2C1D" w14:textId="77777777" w:rsidR="003F5EC7" w:rsidRPr="003F5EC7" w:rsidRDefault="003F5EC7" w:rsidP="003F5EC7">
            <w:pPr>
              <w:spacing w:after="160"/>
              <w:rPr>
                <w:lang w:bidi="en-US"/>
              </w:rPr>
            </w:pPr>
            <w:r w:rsidRPr="003F5EC7">
              <w:rPr>
                <w:lang w:bidi="en-US"/>
              </w:rPr>
              <w:t xml:space="preserve">1      </w:t>
            </w:r>
            <w:proofErr w:type="gramStart"/>
            <w:r w:rsidRPr="003F5EC7">
              <w:rPr>
                <w:lang w:bidi="en-US"/>
              </w:rPr>
              <w:t xml:space="preserve">  :</w:t>
            </w:r>
            <w:proofErr w:type="gramEnd"/>
            <w:r w:rsidRPr="003F5EC7">
              <w:rPr>
                <w:lang w:bidi="en-US"/>
              </w:rPr>
              <w:t xml:space="preserve">  Initialize </w:t>
            </w:r>
            <w:proofErr w:type="spellStart"/>
            <w:r w:rsidRPr="003F5EC7">
              <w:rPr>
                <w:lang w:bidi="en-US"/>
              </w:rPr>
              <w:t>nbrlist</w:t>
            </w:r>
            <w:proofErr w:type="spellEnd"/>
            <w:r w:rsidRPr="003F5EC7">
              <w:rPr>
                <w:lang w:bidi="en-US"/>
              </w:rPr>
              <w:t xml:space="preserve"> is empty, BDL is empty</w:t>
            </w:r>
          </w:p>
          <w:p w14:paraId="249C1666" w14:textId="77777777" w:rsidR="003F5EC7" w:rsidRPr="003F5EC7" w:rsidRDefault="003F5EC7" w:rsidP="003F5EC7">
            <w:pPr>
              <w:spacing w:after="160"/>
              <w:rPr>
                <w:lang w:bidi="en-US"/>
              </w:rPr>
            </w:pPr>
            <w:r w:rsidRPr="003F5EC7">
              <w:rPr>
                <w:lang w:bidi="en-US"/>
              </w:rPr>
              <w:t xml:space="preserve">2      </w:t>
            </w:r>
            <w:proofErr w:type="gramStart"/>
            <w:r w:rsidRPr="003F5EC7">
              <w:rPr>
                <w:lang w:bidi="en-US"/>
              </w:rPr>
              <w:t xml:space="preserve">  :</w:t>
            </w:r>
            <w:proofErr w:type="gramEnd"/>
            <w:r w:rsidRPr="003F5EC7">
              <w:rPr>
                <w:lang w:bidi="en-US"/>
              </w:rPr>
              <w:t xml:space="preserve">  When node y send probe packet:</w:t>
            </w:r>
          </w:p>
          <w:p w14:paraId="131413EF" w14:textId="77777777" w:rsidR="003F5EC7" w:rsidRPr="003F5EC7" w:rsidRDefault="003F5EC7" w:rsidP="003F5EC7">
            <w:pPr>
              <w:spacing w:after="160"/>
              <w:rPr>
                <w:lang w:bidi="en-US"/>
              </w:rPr>
            </w:pPr>
            <w:r w:rsidRPr="003F5EC7">
              <w:rPr>
                <w:lang w:bidi="en-US"/>
              </w:rPr>
              <w:t xml:space="preserve">3      </w:t>
            </w:r>
            <w:proofErr w:type="gramStart"/>
            <w:r w:rsidRPr="003F5EC7">
              <w:rPr>
                <w:lang w:bidi="en-US"/>
              </w:rPr>
              <w:t xml:space="preserve">  :</w:t>
            </w:r>
            <w:proofErr w:type="gramEnd"/>
            <w:r w:rsidRPr="003F5EC7">
              <w:rPr>
                <w:lang w:bidi="en-US"/>
              </w:rPr>
              <w:t xml:space="preserve">        P = (y, </w:t>
            </w:r>
            <w:proofErr w:type="spellStart"/>
            <w:r w:rsidRPr="003F5EC7">
              <w:rPr>
                <w:lang w:bidi="en-US"/>
              </w:rPr>
              <w:t>seqno</w:t>
            </w:r>
            <w:proofErr w:type="spellEnd"/>
            <w:r w:rsidRPr="003F5EC7">
              <w:rPr>
                <w:lang w:bidi="en-US"/>
              </w:rPr>
              <w:t>(y));</w:t>
            </w:r>
          </w:p>
          <w:p w14:paraId="044D793E" w14:textId="77777777" w:rsidR="003F5EC7" w:rsidRPr="003F5EC7" w:rsidRDefault="003F5EC7" w:rsidP="003F5EC7">
            <w:pPr>
              <w:spacing w:after="160"/>
              <w:rPr>
                <w:lang w:bidi="en-US"/>
              </w:rPr>
            </w:pPr>
            <w:r w:rsidRPr="003F5EC7">
              <w:rPr>
                <w:lang w:bidi="en-US"/>
              </w:rPr>
              <w:t xml:space="preserve">4      </w:t>
            </w:r>
            <w:proofErr w:type="gramStart"/>
            <w:r w:rsidRPr="003F5EC7">
              <w:rPr>
                <w:lang w:bidi="en-US"/>
              </w:rPr>
              <w:t xml:space="preserve">  :</w:t>
            </w:r>
            <w:proofErr w:type="gramEnd"/>
            <w:r w:rsidRPr="003F5EC7">
              <w:rPr>
                <w:lang w:bidi="en-US"/>
              </w:rPr>
              <w:t xml:space="preserve">  When node x received probe packet from node y:</w:t>
            </w:r>
          </w:p>
          <w:p w14:paraId="2B30E297" w14:textId="77777777" w:rsidR="003F5EC7" w:rsidRPr="003F5EC7" w:rsidRDefault="003F5EC7" w:rsidP="003F5EC7">
            <w:pPr>
              <w:spacing w:after="160"/>
              <w:rPr>
                <w:lang w:bidi="en-US"/>
              </w:rPr>
            </w:pPr>
            <w:r w:rsidRPr="003F5EC7">
              <w:rPr>
                <w:lang w:bidi="en-US"/>
              </w:rPr>
              <w:t xml:space="preserve">5      </w:t>
            </w:r>
            <w:proofErr w:type="gramStart"/>
            <w:r w:rsidRPr="003F5EC7">
              <w:rPr>
                <w:lang w:bidi="en-US"/>
              </w:rPr>
              <w:t xml:space="preserve">  :</w:t>
            </w:r>
            <w:proofErr w:type="gramEnd"/>
            <w:r w:rsidRPr="003F5EC7">
              <w:rPr>
                <w:lang w:bidi="en-US"/>
              </w:rPr>
              <w:t xml:space="preserve">     If (y not belong to x’s </w:t>
            </w:r>
            <w:proofErr w:type="spellStart"/>
            <w:r w:rsidRPr="003F5EC7">
              <w:rPr>
                <w:lang w:bidi="en-US"/>
              </w:rPr>
              <w:t>nbrlist</w:t>
            </w:r>
            <w:proofErr w:type="spellEnd"/>
            <w:r w:rsidRPr="003F5EC7">
              <w:rPr>
                <w:lang w:bidi="en-US"/>
              </w:rPr>
              <w:t>)</w:t>
            </w:r>
          </w:p>
          <w:p w14:paraId="0D7194FF" w14:textId="77777777" w:rsidR="003F5EC7" w:rsidRPr="003F5EC7" w:rsidRDefault="003F5EC7" w:rsidP="003F5EC7">
            <w:pPr>
              <w:spacing w:after="160"/>
              <w:rPr>
                <w:lang w:bidi="en-US"/>
              </w:rPr>
            </w:pPr>
            <w:r w:rsidRPr="003F5EC7">
              <w:rPr>
                <w:lang w:bidi="en-US"/>
              </w:rPr>
              <w:t xml:space="preserve">6      </w:t>
            </w:r>
            <w:proofErr w:type="gramStart"/>
            <w:r w:rsidRPr="003F5EC7">
              <w:rPr>
                <w:lang w:bidi="en-US"/>
              </w:rPr>
              <w:t xml:space="preserve">  :</w:t>
            </w:r>
            <w:proofErr w:type="gramEnd"/>
            <w:r w:rsidRPr="003F5EC7">
              <w:rPr>
                <w:lang w:bidi="en-US"/>
              </w:rPr>
              <w:t xml:space="preserve">            </w:t>
            </w:r>
            <w:proofErr w:type="spellStart"/>
            <w:r w:rsidRPr="003F5EC7">
              <w:rPr>
                <w:lang w:bidi="en-US"/>
              </w:rPr>
              <w:t>nbrlist</w:t>
            </w:r>
            <w:proofErr w:type="spellEnd"/>
            <w:r w:rsidRPr="003F5EC7">
              <w:rPr>
                <w:lang w:bidi="en-US"/>
              </w:rPr>
              <w:t xml:space="preserve"> </w:t>
            </w:r>
            <w:r w:rsidRPr="003F5EC7">
              <w:rPr>
                <w:lang w:bidi="en-US"/>
              </w:rPr>
              <w:sym w:font="Wingdings" w:char="F0DF"/>
            </w:r>
            <w:r w:rsidRPr="003F5EC7">
              <w:rPr>
                <w:lang w:bidi="en-US"/>
              </w:rPr>
              <w:t xml:space="preserve"> y, y’s </w:t>
            </w:r>
            <w:proofErr w:type="spellStart"/>
            <w:r w:rsidRPr="003F5EC7">
              <w:rPr>
                <w:lang w:bidi="en-US"/>
              </w:rPr>
              <w:t>seqno</w:t>
            </w:r>
            <w:proofErr w:type="spellEnd"/>
            <w:r w:rsidRPr="003F5EC7">
              <w:rPr>
                <w:lang w:bidi="en-US"/>
              </w:rPr>
              <w:t>;</w:t>
            </w:r>
          </w:p>
          <w:p w14:paraId="596DC1D1" w14:textId="77777777" w:rsidR="003F5EC7" w:rsidRPr="003F5EC7" w:rsidRDefault="003F5EC7" w:rsidP="003F5EC7">
            <w:pPr>
              <w:spacing w:after="160"/>
              <w:rPr>
                <w:lang w:bidi="en-US"/>
              </w:rPr>
            </w:pPr>
            <w:r w:rsidRPr="003F5EC7">
              <w:rPr>
                <w:lang w:bidi="en-US"/>
              </w:rPr>
              <w:t xml:space="preserve">7      </w:t>
            </w:r>
            <w:proofErr w:type="gramStart"/>
            <w:r w:rsidRPr="003F5EC7">
              <w:rPr>
                <w:lang w:bidi="en-US"/>
              </w:rPr>
              <w:t xml:space="preserve">  :</w:t>
            </w:r>
            <w:proofErr w:type="gramEnd"/>
            <w:r w:rsidRPr="003F5EC7">
              <w:rPr>
                <w:lang w:bidi="en-US"/>
              </w:rPr>
              <w:t xml:space="preserve">     Else</w:t>
            </w:r>
          </w:p>
          <w:p w14:paraId="62B15E31" w14:textId="77777777" w:rsidR="003F5EC7" w:rsidRPr="003F5EC7" w:rsidRDefault="003F5EC7" w:rsidP="003F5EC7">
            <w:pPr>
              <w:spacing w:after="160"/>
              <w:rPr>
                <w:lang w:bidi="en-US"/>
              </w:rPr>
            </w:pPr>
            <w:r w:rsidRPr="003F5EC7">
              <w:rPr>
                <w:lang w:bidi="en-US"/>
              </w:rPr>
              <w:t xml:space="preserve">8      </w:t>
            </w:r>
            <w:proofErr w:type="gramStart"/>
            <w:r w:rsidRPr="003F5EC7">
              <w:rPr>
                <w:lang w:bidi="en-US"/>
              </w:rPr>
              <w:t xml:space="preserve">  :</w:t>
            </w:r>
            <w:proofErr w:type="gramEnd"/>
            <w:r w:rsidRPr="003F5EC7">
              <w:rPr>
                <w:lang w:bidi="en-US"/>
              </w:rPr>
              <w:t xml:space="preserve">            </w:t>
            </w:r>
            <w:proofErr w:type="spellStart"/>
            <w:r w:rsidRPr="003F5EC7">
              <w:rPr>
                <w:lang w:bidi="en-US"/>
              </w:rPr>
              <w:t>burstiness_value</w:t>
            </w:r>
            <w:proofErr w:type="spellEnd"/>
            <w:r w:rsidRPr="003F5EC7">
              <w:rPr>
                <w:lang w:bidi="en-US"/>
              </w:rPr>
              <w:t xml:space="preserve">(y) = </w:t>
            </w:r>
            <w:proofErr w:type="spellStart"/>
            <w:r w:rsidRPr="003F5EC7">
              <w:rPr>
                <w:lang w:bidi="en-US"/>
              </w:rPr>
              <w:t>seqno</w:t>
            </w:r>
            <w:proofErr w:type="spellEnd"/>
            <w:r w:rsidRPr="003F5EC7">
              <w:rPr>
                <w:lang w:bidi="en-US"/>
              </w:rPr>
              <w:t xml:space="preserve">(y) – </w:t>
            </w:r>
            <w:proofErr w:type="spellStart"/>
            <w:r w:rsidRPr="003F5EC7">
              <w:rPr>
                <w:lang w:bidi="en-US"/>
              </w:rPr>
              <w:t>nbrlist</w:t>
            </w:r>
            <w:proofErr w:type="spellEnd"/>
            <w:r w:rsidRPr="003F5EC7">
              <w:rPr>
                <w:lang w:bidi="en-US"/>
              </w:rPr>
              <w:t>[y].</w:t>
            </w:r>
            <w:proofErr w:type="spellStart"/>
            <w:r w:rsidRPr="003F5EC7">
              <w:rPr>
                <w:lang w:bidi="en-US"/>
              </w:rPr>
              <w:t>seqno</w:t>
            </w:r>
            <w:proofErr w:type="spellEnd"/>
            <w:r w:rsidRPr="003F5EC7">
              <w:rPr>
                <w:lang w:bidi="en-US"/>
              </w:rPr>
              <w:t>(y) – 1;</w:t>
            </w:r>
          </w:p>
          <w:p w14:paraId="497773E3" w14:textId="77777777" w:rsidR="003F5EC7" w:rsidRPr="003F5EC7" w:rsidRDefault="003F5EC7" w:rsidP="003F5EC7">
            <w:pPr>
              <w:spacing w:after="160"/>
              <w:rPr>
                <w:lang w:bidi="en-US"/>
              </w:rPr>
            </w:pPr>
            <w:r w:rsidRPr="003F5EC7">
              <w:rPr>
                <w:lang w:bidi="en-US"/>
              </w:rPr>
              <w:t xml:space="preserve">9      </w:t>
            </w:r>
            <w:proofErr w:type="gramStart"/>
            <w:r w:rsidRPr="003F5EC7">
              <w:rPr>
                <w:lang w:bidi="en-US"/>
              </w:rPr>
              <w:t xml:space="preserve">  :</w:t>
            </w:r>
            <w:proofErr w:type="gramEnd"/>
            <w:r w:rsidRPr="003F5EC7">
              <w:rPr>
                <w:lang w:bidi="en-US"/>
              </w:rPr>
              <w:t xml:space="preserve">            If(</w:t>
            </w:r>
            <w:proofErr w:type="spellStart"/>
            <w:r w:rsidRPr="003F5EC7">
              <w:rPr>
                <w:lang w:bidi="en-US"/>
              </w:rPr>
              <w:t>burstiness_value</w:t>
            </w:r>
            <w:proofErr w:type="spellEnd"/>
            <w:r w:rsidRPr="003F5EC7">
              <w:rPr>
                <w:lang w:bidi="en-US"/>
              </w:rPr>
              <w:t>(y) not in y’s BDL)</w:t>
            </w:r>
          </w:p>
          <w:p w14:paraId="06A5AF7F" w14:textId="77777777" w:rsidR="003F5EC7" w:rsidRPr="003F5EC7" w:rsidRDefault="003F5EC7" w:rsidP="003F5EC7">
            <w:pPr>
              <w:spacing w:after="160"/>
              <w:rPr>
                <w:lang w:bidi="en-US"/>
              </w:rPr>
            </w:pPr>
            <w:r w:rsidRPr="003F5EC7">
              <w:rPr>
                <w:lang w:bidi="en-US"/>
              </w:rPr>
              <w:t xml:space="preserve">10     </w:t>
            </w:r>
            <w:proofErr w:type="gramStart"/>
            <w:r w:rsidRPr="003F5EC7">
              <w:rPr>
                <w:lang w:bidi="en-US"/>
              </w:rPr>
              <w:t xml:space="preserve">  :</w:t>
            </w:r>
            <w:proofErr w:type="gramEnd"/>
            <w:r w:rsidRPr="003F5EC7">
              <w:rPr>
                <w:lang w:bidi="en-US"/>
              </w:rPr>
              <w:t xml:space="preserve">                     </w:t>
            </w:r>
            <w:proofErr w:type="spellStart"/>
            <w:r w:rsidRPr="003F5EC7">
              <w:rPr>
                <w:lang w:bidi="en-US"/>
              </w:rPr>
              <w:t>burstiness_time_count</w:t>
            </w:r>
            <w:proofErr w:type="spellEnd"/>
            <w:r w:rsidRPr="003F5EC7">
              <w:rPr>
                <w:lang w:bidi="en-US"/>
              </w:rPr>
              <w:t>(y) = 1;</w:t>
            </w:r>
          </w:p>
          <w:p w14:paraId="1D4A616C" w14:textId="77777777" w:rsidR="003F5EC7" w:rsidRPr="003F5EC7" w:rsidRDefault="003F5EC7" w:rsidP="003F5EC7">
            <w:pPr>
              <w:spacing w:after="160"/>
              <w:rPr>
                <w:lang w:bidi="en-US"/>
              </w:rPr>
            </w:pPr>
            <w:r w:rsidRPr="003F5EC7">
              <w:rPr>
                <w:lang w:bidi="en-US"/>
              </w:rPr>
              <w:t xml:space="preserve">11     </w:t>
            </w:r>
            <w:proofErr w:type="gramStart"/>
            <w:r w:rsidRPr="003F5EC7">
              <w:rPr>
                <w:lang w:bidi="en-US"/>
              </w:rPr>
              <w:t xml:space="preserve">  :</w:t>
            </w:r>
            <w:proofErr w:type="gramEnd"/>
            <w:r w:rsidRPr="003F5EC7">
              <w:rPr>
                <w:lang w:bidi="en-US"/>
              </w:rPr>
              <w:t xml:space="preserve">                     (</w:t>
            </w:r>
            <w:proofErr w:type="spellStart"/>
            <w:r w:rsidRPr="003F5EC7">
              <w:rPr>
                <w:lang w:bidi="en-US"/>
              </w:rPr>
              <w:t>burstiness_value</w:t>
            </w:r>
            <w:proofErr w:type="spellEnd"/>
            <w:r w:rsidRPr="003F5EC7">
              <w:rPr>
                <w:lang w:bidi="en-US"/>
              </w:rPr>
              <w:t xml:space="preserve">(y), </w:t>
            </w:r>
            <w:proofErr w:type="spellStart"/>
            <w:r w:rsidRPr="003F5EC7">
              <w:rPr>
                <w:lang w:bidi="en-US"/>
              </w:rPr>
              <w:t>burstiness_time_count</w:t>
            </w:r>
            <w:proofErr w:type="spellEnd"/>
            <w:r w:rsidRPr="003F5EC7">
              <w:rPr>
                <w:lang w:bidi="en-US"/>
              </w:rPr>
              <w:t xml:space="preserve">(y)) </w:t>
            </w:r>
            <w:r w:rsidRPr="003F5EC7">
              <w:rPr>
                <w:lang w:bidi="en-US"/>
              </w:rPr>
              <w:sym w:font="Wingdings" w:char="F0E0"/>
            </w:r>
            <w:r w:rsidRPr="003F5EC7">
              <w:rPr>
                <w:lang w:bidi="en-US"/>
              </w:rPr>
              <w:t xml:space="preserve"> y’s BDL;</w:t>
            </w:r>
          </w:p>
          <w:p w14:paraId="49882E3F" w14:textId="77777777" w:rsidR="003F5EC7" w:rsidRPr="003F5EC7" w:rsidRDefault="003F5EC7" w:rsidP="003F5EC7">
            <w:pPr>
              <w:spacing w:after="160"/>
              <w:rPr>
                <w:lang w:bidi="en-US"/>
              </w:rPr>
            </w:pPr>
            <w:r w:rsidRPr="003F5EC7">
              <w:rPr>
                <w:lang w:bidi="en-US"/>
              </w:rPr>
              <w:t xml:space="preserve">12     </w:t>
            </w:r>
            <w:proofErr w:type="gramStart"/>
            <w:r w:rsidRPr="003F5EC7">
              <w:rPr>
                <w:lang w:bidi="en-US"/>
              </w:rPr>
              <w:t xml:space="preserve">  :</w:t>
            </w:r>
            <w:proofErr w:type="gramEnd"/>
            <w:r w:rsidRPr="003F5EC7">
              <w:rPr>
                <w:lang w:bidi="en-US"/>
              </w:rPr>
              <w:t xml:space="preserve">            Else</w:t>
            </w:r>
          </w:p>
          <w:p w14:paraId="086301B4" w14:textId="77777777" w:rsidR="003F5EC7" w:rsidRPr="003F5EC7" w:rsidRDefault="003F5EC7" w:rsidP="003F5EC7">
            <w:pPr>
              <w:spacing w:after="160"/>
              <w:rPr>
                <w:lang w:bidi="en-US"/>
              </w:rPr>
            </w:pPr>
            <w:r w:rsidRPr="003F5EC7">
              <w:rPr>
                <w:lang w:bidi="en-US"/>
              </w:rPr>
              <w:t xml:space="preserve">13     </w:t>
            </w:r>
            <w:proofErr w:type="gramStart"/>
            <w:r w:rsidRPr="003F5EC7">
              <w:rPr>
                <w:lang w:bidi="en-US"/>
              </w:rPr>
              <w:t xml:space="preserve">  :</w:t>
            </w:r>
            <w:proofErr w:type="gramEnd"/>
            <w:r w:rsidRPr="003F5EC7">
              <w:rPr>
                <w:lang w:bidi="en-US"/>
              </w:rPr>
              <w:t xml:space="preserve">                     BDL[</w:t>
            </w:r>
            <w:proofErr w:type="spellStart"/>
            <w:r w:rsidRPr="003F5EC7">
              <w:rPr>
                <w:lang w:bidi="en-US"/>
              </w:rPr>
              <w:t>burstiness_value</w:t>
            </w:r>
            <w:proofErr w:type="spellEnd"/>
            <w:r w:rsidRPr="003F5EC7">
              <w:rPr>
                <w:lang w:bidi="en-US"/>
              </w:rPr>
              <w:t>(y)].</w:t>
            </w:r>
            <w:proofErr w:type="spellStart"/>
            <w:r w:rsidRPr="003F5EC7">
              <w:rPr>
                <w:lang w:bidi="en-US"/>
              </w:rPr>
              <w:t>burstiness_time_count</w:t>
            </w:r>
            <w:proofErr w:type="spellEnd"/>
            <w:r w:rsidRPr="003F5EC7">
              <w:rPr>
                <w:lang w:bidi="en-US"/>
              </w:rPr>
              <w:t xml:space="preserve">(y)++;                      </w:t>
            </w:r>
          </w:p>
          <w:p w14:paraId="59450F8F" w14:textId="77777777" w:rsidR="003F5EC7" w:rsidRPr="003F5EC7" w:rsidRDefault="003F5EC7" w:rsidP="003F5EC7">
            <w:pPr>
              <w:spacing w:after="160"/>
              <w:rPr>
                <w:lang w:bidi="en-US"/>
              </w:rPr>
            </w:pPr>
            <w:r w:rsidRPr="003F5EC7">
              <w:rPr>
                <w:lang w:bidi="en-US"/>
              </w:rPr>
              <w:t xml:space="preserve">14     </w:t>
            </w:r>
            <w:proofErr w:type="gramStart"/>
            <w:r w:rsidRPr="003F5EC7">
              <w:rPr>
                <w:lang w:bidi="en-US"/>
              </w:rPr>
              <w:t xml:space="preserve">  :</w:t>
            </w:r>
            <w:proofErr w:type="gramEnd"/>
            <w:r w:rsidRPr="003F5EC7">
              <w:rPr>
                <w:lang w:bidi="en-US"/>
              </w:rPr>
              <w:t xml:space="preserve">            </w:t>
            </w:r>
            <w:proofErr w:type="spellStart"/>
            <w:r w:rsidRPr="003F5EC7">
              <w:rPr>
                <w:lang w:bidi="en-US"/>
              </w:rPr>
              <w:t>Endif</w:t>
            </w:r>
            <w:proofErr w:type="spellEnd"/>
          </w:p>
          <w:p w14:paraId="4972D17E" w14:textId="77777777" w:rsidR="003F5EC7" w:rsidRPr="003F5EC7" w:rsidRDefault="003F5EC7" w:rsidP="003F5EC7">
            <w:pPr>
              <w:spacing w:after="160"/>
              <w:rPr>
                <w:lang w:bidi="en-US"/>
              </w:rPr>
            </w:pPr>
            <w:r w:rsidRPr="003F5EC7">
              <w:rPr>
                <w:lang w:bidi="en-US"/>
              </w:rPr>
              <w:t xml:space="preserve">15     </w:t>
            </w:r>
            <w:proofErr w:type="gramStart"/>
            <w:r w:rsidRPr="003F5EC7">
              <w:rPr>
                <w:lang w:bidi="en-US"/>
              </w:rPr>
              <w:t xml:space="preserve">  :</w:t>
            </w:r>
            <w:proofErr w:type="gramEnd"/>
            <w:r w:rsidRPr="003F5EC7">
              <w:rPr>
                <w:lang w:bidi="en-US"/>
              </w:rPr>
              <w:t xml:space="preserve">            </w:t>
            </w:r>
            <w:proofErr w:type="spellStart"/>
            <w:r w:rsidRPr="003F5EC7">
              <w:rPr>
                <w:lang w:bidi="en-US"/>
              </w:rPr>
              <w:t>nbrlist</w:t>
            </w:r>
            <w:proofErr w:type="spellEnd"/>
            <w:r w:rsidRPr="003F5EC7">
              <w:rPr>
                <w:lang w:bidi="en-US"/>
              </w:rPr>
              <w:t>[y].</w:t>
            </w:r>
            <w:proofErr w:type="spellStart"/>
            <w:r w:rsidRPr="003F5EC7">
              <w:rPr>
                <w:lang w:bidi="en-US"/>
              </w:rPr>
              <w:t>seqno</w:t>
            </w:r>
            <w:proofErr w:type="spellEnd"/>
            <w:r w:rsidRPr="003F5EC7">
              <w:rPr>
                <w:lang w:bidi="en-US"/>
              </w:rPr>
              <w:t xml:space="preserve">(y) </w:t>
            </w:r>
            <w:r w:rsidRPr="003F5EC7">
              <w:rPr>
                <w:lang w:bidi="en-US"/>
              </w:rPr>
              <w:sym w:font="Wingdings" w:char="F0DF"/>
            </w:r>
            <w:r w:rsidRPr="003F5EC7">
              <w:rPr>
                <w:lang w:bidi="en-US"/>
              </w:rPr>
              <w:t xml:space="preserve"> </w:t>
            </w:r>
            <w:proofErr w:type="spellStart"/>
            <w:r w:rsidRPr="003F5EC7">
              <w:rPr>
                <w:lang w:bidi="en-US"/>
              </w:rPr>
              <w:t>seqno</w:t>
            </w:r>
            <w:proofErr w:type="spellEnd"/>
            <w:r w:rsidRPr="003F5EC7">
              <w:rPr>
                <w:lang w:bidi="en-US"/>
              </w:rPr>
              <w:t>(y);</w:t>
            </w:r>
          </w:p>
          <w:p w14:paraId="54DBA1DE" w14:textId="77777777" w:rsidR="003F5EC7" w:rsidRPr="003F5EC7" w:rsidRDefault="003F5EC7" w:rsidP="003F5EC7">
            <w:pPr>
              <w:spacing w:after="160"/>
              <w:rPr>
                <w:lang w:bidi="en-US"/>
              </w:rPr>
            </w:pPr>
            <w:r w:rsidRPr="003F5EC7">
              <w:rPr>
                <w:lang w:bidi="en-US"/>
              </w:rPr>
              <w:t xml:space="preserve">16     </w:t>
            </w:r>
            <w:proofErr w:type="gramStart"/>
            <w:r w:rsidRPr="003F5EC7">
              <w:rPr>
                <w:lang w:bidi="en-US"/>
              </w:rPr>
              <w:t xml:space="preserve">  :</w:t>
            </w:r>
            <w:proofErr w:type="gramEnd"/>
            <w:r w:rsidRPr="003F5EC7">
              <w:rPr>
                <w:lang w:bidi="en-US"/>
              </w:rPr>
              <w:t xml:space="preserve">     </w:t>
            </w:r>
            <w:proofErr w:type="spellStart"/>
            <w:r w:rsidRPr="003F5EC7">
              <w:rPr>
                <w:lang w:bidi="en-US"/>
              </w:rPr>
              <w:t>Endif</w:t>
            </w:r>
            <w:proofErr w:type="spellEnd"/>
          </w:p>
        </w:tc>
      </w:tr>
    </w:tbl>
    <w:p w14:paraId="2C39BC4D" w14:textId="77777777" w:rsidR="003F5EC7" w:rsidRPr="003F5EC7" w:rsidRDefault="003F5EC7" w:rsidP="003F5EC7">
      <w:pPr>
        <w:rPr>
          <w:lang w:bidi="en-US"/>
        </w:rPr>
      </w:pPr>
      <w:r w:rsidRPr="003F5EC7">
        <w:rPr>
          <w:lang w:bidi="en-US"/>
        </w:rPr>
        <w:t>First, the neighbor list (</w:t>
      </w:r>
      <w:proofErr w:type="spellStart"/>
      <w:r w:rsidRPr="003F5EC7">
        <w:rPr>
          <w:lang w:bidi="en-US"/>
        </w:rPr>
        <w:t>nbrlist</w:t>
      </w:r>
      <w:proofErr w:type="spellEnd"/>
      <w:r w:rsidRPr="003F5EC7">
        <w:rPr>
          <w:lang w:bidi="en-US"/>
        </w:rPr>
        <w:t>) and the BDL are set to empty</w:t>
      </w:r>
      <w:bookmarkStart w:id="141" w:name="OLE_LINK165"/>
      <w:bookmarkStart w:id="142" w:name="OLE_LINK166"/>
      <w:r w:rsidRPr="003F5EC7">
        <w:rPr>
          <w:lang w:bidi="en-US"/>
        </w:rPr>
        <w:t xml:space="preserve">. When sensor node </w:t>
      </w:r>
      <w:r w:rsidRPr="003F5EC7">
        <w:rPr>
          <w:iCs/>
          <w:lang w:bidi="en-US"/>
        </w:rPr>
        <w:t>x</w:t>
      </w:r>
      <w:r w:rsidRPr="003F5EC7">
        <w:rPr>
          <w:lang w:bidi="en-US"/>
        </w:rPr>
        <w:t xml:space="preserve"> receives a probe packet from node </w:t>
      </w:r>
      <w:r w:rsidRPr="003F5EC7">
        <w:rPr>
          <w:iCs/>
          <w:lang w:bidi="en-US"/>
        </w:rPr>
        <w:t>y</w:t>
      </w:r>
      <w:r w:rsidRPr="003F5EC7">
        <w:rPr>
          <w:lang w:bidi="en-US"/>
        </w:rPr>
        <w:t xml:space="preserve">, it saves node </w:t>
      </w:r>
      <w:r w:rsidRPr="003F5EC7">
        <w:rPr>
          <w:iCs/>
          <w:lang w:bidi="en-US"/>
        </w:rPr>
        <w:t>y’s</w:t>
      </w:r>
      <w:r w:rsidRPr="003F5EC7">
        <w:rPr>
          <w:lang w:bidi="en-US"/>
        </w:rPr>
        <w:t xml:space="preserve"> ID and sequence to its </w:t>
      </w:r>
      <w:proofErr w:type="spellStart"/>
      <w:r w:rsidRPr="003F5EC7">
        <w:rPr>
          <w:lang w:bidi="en-US"/>
        </w:rPr>
        <w:t>nbrlist</w:t>
      </w:r>
      <w:proofErr w:type="spellEnd"/>
      <w:r w:rsidRPr="003F5EC7">
        <w:rPr>
          <w:lang w:bidi="en-US"/>
        </w:rPr>
        <w:t xml:space="preserve"> if node </w:t>
      </w:r>
      <w:r w:rsidRPr="003F5EC7">
        <w:rPr>
          <w:iCs/>
          <w:lang w:bidi="en-US"/>
        </w:rPr>
        <w:t>y</w:t>
      </w:r>
      <w:r w:rsidRPr="003F5EC7">
        <w:rPr>
          <w:lang w:bidi="en-US"/>
        </w:rPr>
        <w:t xml:space="preserve"> is not already on node </w:t>
      </w:r>
      <w:r w:rsidRPr="003F5EC7">
        <w:rPr>
          <w:iCs/>
          <w:lang w:bidi="en-US"/>
        </w:rPr>
        <w:t>x</w:t>
      </w:r>
      <w:r w:rsidRPr="003F5EC7">
        <w:rPr>
          <w:lang w:bidi="en-US"/>
        </w:rPr>
        <w:t xml:space="preserve">’s </w:t>
      </w:r>
      <w:proofErr w:type="spellStart"/>
      <w:r w:rsidRPr="003F5EC7">
        <w:rPr>
          <w:lang w:bidi="en-US"/>
        </w:rPr>
        <w:t>nbrlist</w:t>
      </w:r>
      <w:proofErr w:type="spellEnd"/>
      <w:r w:rsidRPr="003F5EC7">
        <w:rPr>
          <w:lang w:bidi="en-US"/>
        </w:rPr>
        <w:t xml:space="preserve">. If node </w:t>
      </w:r>
      <w:r w:rsidRPr="003F5EC7">
        <w:rPr>
          <w:iCs/>
          <w:lang w:bidi="en-US"/>
        </w:rPr>
        <w:t>y</w:t>
      </w:r>
      <w:r w:rsidRPr="003F5EC7">
        <w:rPr>
          <w:lang w:bidi="en-US"/>
        </w:rPr>
        <w:t xml:space="preserve"> is on node </w:t>
      </w:r>
      <w:r w:rsidRPr="003F5EC7">
        <w:rPr>
          <w:iCs/>
          <w:lang w:bidi="en-US"/>
        </w:rPr>
        <w:t>x</w:t>
      </w:r>
      <w:r w:rsidRPr="003F5EC7">
        <w:rPr>
          <w:lang w:bidi="en-US"/>
        </w:rPr>
        <w:t xml:space="preserve">’s </w:t>
      </w:r>
      <w:proofErr w:type="spellStart"/>
      <w:r w:rsidRPr="003F5EC7">
        <w:rPr>
          <w:lang w:bidi="en-US"/>
        </w:rPr>
        <w:t>nbrlist</w:t>
      </w:r>
      <w:proofErr w:type="spellEnd"/>
      <w:r w:rsidRPr="003F5EC7">
        <w:rPr>
          <w:lang w:bidi="en-US"/>
        </w:rPr>
        <w:t xml:space="preserve">, node </w:t>
      </w:r>
      <w:r w:rsidRPr="003F5EC7">
        <w:rPr>
          <w:iCs/>
          <w:lang w:bidi="en-US"/>
        </w:rPr>
        <w:t>x</w:t>
      </w:r>
      <w:r w:rsidRPr="003F5EC7">
        <w:rPr>
          <w:lang w:bidi="en-US"/>
        </w:rPr>
        <w:t xml:space="preserve"> will calculate the </w:t>
      </w:r>
      <w:proofErr w:type="spellStart"/>
      <w:r w:rsidRPr="003F5EC7">
        <w:rPr>
          <w:lang w:bidi="en-US"/>
        </w:rPr>
        <w:t>burstiness</w:t>
      </w:r>
      <w:proofErr w:type="spellEnd"/>
      <w:r w:rsidRPr="003F5EC7">
        <w:rPr>
          <w:lang w:bidi="en-US"/>
        </w:rPr>
        <w:t xml:space="preserve"> value for node </w:t>
      </w:r>
      <w:r w:rsidRPr="003F5EC7">
        <w:rPr>
          <w:iCs/>
          <w:lang w:bidi="en-US"/>
        </w:rPr>
        <w:t>y</w:t>
      </w:r>
      <w:r w:rsidRPr="003F5EC7">
        <w:rPr>
          <w:lang w:bidi="en-US"/>
        </w:rPr>
        <w:t xml:space="preserve"> as follows:</w:t>
      </w:r>
    </w:p>
    <w:tbl>
      <w:tblPr>
        <w:tblW w:w="0" w:type="auto"/>
        <w:jc w:val="center"/>
        <w:tblLayout w:type="fixed"/>
        <w:tblLook w:val="0000" w:firstRow="0" w:lastRow="0" w:firstColumn="0" w:lastColumn="0" w:noHBand="0" w:noVBand="0"/>
      </w:tblPr>
      <w:tblGrid>
        <w:gridCol w:w="8220"/>
      </w:tblGrid>
      <w:tr w:rsidR="003F5EC7" w:rsidRPr="003F5EC7" w14:paraId="2E001A11" w14:textId="77777777" w:rsidTr="00C267EC">
        <w:trPr>
          <w:trHeight w:val="340"/>
          <w:jc w:val="center"/>
        </w:trPr>
        <w:tc>
          <w:tcPr>
            <w:tcW w:w="8220" w:type="dxa"/>
            <w:shd w:val="clear" w:color="auto" w:fill="auto"/>
            <w:vAlign w:val="center"/>
          </w:tcPr>
          <w:p w14:paraId="3DF9AA1E" w14:textId="77777777" w:rsidR="003F5EC7" w:rsidRPr="003F5EC7" w:rsidRDefault="003F5EC7" w:rsidP="00C267EC">
            <w:pPr>
              <w:jc w:val="center"/>
              <w:rPr>
                <w:lang w:bidi="en-US"/>
              </w:rPr>
            </w:pPr>
            <w:bookmarkStart w:id="143" w:name="OLE_LINK179"/>
            <w:bookmarkStart w:id="144" w:name="OLE_LINK180"/>
            <w:bookmarkStart w:id="145" w:name="OLE_LINK181"/>
            <w:bookmarkStart w:id="146" w:name="OLE_LINK182"/>
            <w:proofErr w:type="spellStart"/>
            <w:r w:rsidRPr="003F5EC7">
              <w:rPr>
                <w:lang w:bidi="en-US"/>
              </w:rPr>
              <w:t>burstiness_value</w:t>
            </w:r>
            <w:proofErr w:type="spellEnd"/>
            <w:r w:rsidRPr="003F5EC7">
              <w:rPr>
                <w:lang w:bidi="en-US"/>
              </w:rPr>
              <w:t>(</w:t>
            </w:r>
            <w:r w:rsidRPr="003F5EC7">
              <w:rPr>
                <w:iCs/>
                <w:lang w:bidi="en-US"/>
              </w:rPr>
              <w:t>y</w:t>
            </w:r>
            <w:r w:rsidRPr="003F5EC7">
              <w:rPr>
                <w:lang w:bidi="en-US"/>
              </w:rPr>
              <w:t xml:space="preserve">) = </w:t>
            </w:r>
            <w:proofErr w:type="spellStart"/>
            <w:r w:rsidRPr="003F5EC7">
              <w:rPr>
                <w:lang w:bidi="en-US"/>
              </w:rPr>
              <w:t>seqno</w:t>
            </w:r>
            <w:proofErr w:type="spellEnd"/>
            <w:r w:rsidRPr="003F5EC7">
              <w:rPr>
                <w:lang w:bidi="en-US"/>
              </w:rPr>
              <w:t>(</w:t>
            </w:r>
            <w:r w:rsidRPr="003F5EC7">
              <w:rPr>
                <w:iCs/>
                <w:lang w:bidi="en-US"/>
              </w:rPr>
              <w:t>y</w:t>
            </w:r>
            <w:r w:rsidRPr="003F5EC7">
              <w:rPr>
                <w:lang w:bidi="en-US"/>
              </w:rPr>
              <w:t xml:space="preserve">) – </w:t>
            </w:r>
            <w:proofErr w:type="spellStart"/>
            <w:r w:rsidRPr="003F5EC7">
              <w:rPr>
                <w:lang w:bidi="en-US"/>
              </w:rPr>
              <w:t>nbrlist</w:t>
            </w:r>
            <w:proofErr w:type="spellEnd"/>
            <w:r w:rsidRPr="003F5EC7">
              <w:rPr>
                <w:lang w:bidi="en-US"/>
              </w:rPr>
              <w:t>[</w:t>
            </w:r>
            <w:r w:rsidRPr="003F5EC7">
              <w:rPr>
                <w:iCs/>
                <w:lang w:bidi="en-US"/>
              </w:rPr>
              <w:t>y</w:t>
            </w:r>
            <w:proofErr w:type="gramStart"/>
            <w:r w:rsidRPr="003F5EC7">
              <w:rPr>
                <w:lang w:bidi="en-US"/>
              </w:rPr>
              <w:t>].</w:t>
            </w:r>
            <w:proofErr w:type="spellStart"/>
            <w:r w:rsidRPr="003F5EC7">
              <w:rPr>
                <w:lang w:bidi="en-US"/>
              </w:rPr>
              <w:t>seqno</w:t>
            </w:r>
            <w:proofErr w:type="spellEnd"/>
            <w:proofErr w:type="gramEnd"/>
            <w:r w:rsidRPr="003F5EC7">
              <w:rPr>
                <w:lang w:bidi="en-US"/>
              </w:rPr>
              <w:t>(</w:t>
            </w:r>
            <w:r w:rsidRPr="003F5EC7">
              <w:rPr>
                <w:iCs/>
                <w:lang w:bidi="en-US"/>
              </w:rPr>
              <w:t>y</w:t>
            </w:r>
            <w:r w:rsidRPr="003F5EC7">
              <w:rPr>
                <w:lang w:bidi="en-US"/>
              </w:rPr>
              <w:t>) – 1</w:t>
            </w:r>
            <w:bookmarkEnd w:id="143"/>
            <w:bookmarkEnd w:id="144"/>
            <w:bookmarkEnd w:id="145"/>
            <w:bookmarkEnd w:id="146"/>
          </w:p>
        </w:tc>
      </w:tr>
    </w:tbl>
    <w:p w14:paraId="54F4B77F" w14:textId="77777777" w:rsidR="003F5EC7" w:rsidRPr="003F5EC7" w:rsidRDefault="003F5EC7" w:rsidP="003F5EC7">
      <w:pPr>
        <w:rPr>
          <w:lang w:bidi="en-US"/>
        </w:rPr>
      </w:pPr>
      <w:r w:rsidRPr="003F5EC7">
        <w:rPr>
          <w:lang w:bidi="en-US"/>
        </w:rPr>
        <w:lastRenderedPageBreak/>
        <w:t xml:space="preserve">In which, </w:t>
      </w:r>
      <w:proofErr w:type="spellStart"/>
      <w:r w:rsidRPr="003F5EC7">
        <w:rPr>
          <w:lang w:bidi="en-US"/>
        </w:rPr>
        <w:t>seqno</w:t>
      </w:r>
      <w:proofErr w:type="spellEnd"/>
      <w:r w:rsidRPr="003F5EC7">
        <w:rPr>
          <w:lang w:bidi="en-US"/>
        </w:rPr>
        <w:t>(</w:t>
      </w:r>
      <w:r w:rsidRPr="003F5EC7">
        <w:rPr>
          <w:iCs/>
          <w:lang w:bidi="en-US"/>
        </w:rPr>
        <w:t>y</w:t>
      </w:r>
      <w:r w:rsidRPr="003F5EC7">
        <w:rPr>
          <w:lang w:bidi="en-US"/>
        </w:rPr>
        <w:t xml:space="preserve">) is the sequence number in the new incoming probe packet from node </w:t>
      </w:r>
      <w:r w:rsidRPr="003F5EC7">
        <w:rPr>
          <w:iCs/>
          <w:lang w:bidi="en-US"/>
        </w:rPr>
        <w:t>y</w:t>
      </w:r>
      <w:r w:rsidRPr="003F5EC7">
        <w:rPr>
          <w:lang w:bidi="en-US"/>
        </w:rPr>
        <w:t xml:space="preserve">, and </w:t>
      </w:r>
      <w:proofErr w:type="spellStart"/>
      <w:r w:rsidRPr="003F5EC7">
        <w:rPr>
          <w:lang w:bidi="en-US"/>
        </w:rPr>
        <w:t>nbrlist</w:t>
      </w:r>
      <w:proofErr w:type="spellEnd"/>
      <w:r w:rsidRPr="003F5EC7">
        <w:rPr>
          <w:lang w:bidi="en-US"/>
        </w:rPr>
        <w:t>[</w:t>
      </w:r>
      <w:r w:rsidRPr="003F5EC7">
        <w:rPr>
          <w:iCs/>
          <w:lang w:bidi="en-US"/>
        </w:rPr>
        <w:t>y</w:t>
      </w:r>
      <w:proofErr w:type="gramStart"/>
      <w:r w:rsidRPr="003F5EC7">
        <w:rPr>
          <w:lang w:bidi="en-US"/>
        </w:rPr>
        <w:t>].</w:t>
      </w:r>
      <w:proofErr w:type="spellStart"/>
      <w:r w:rsidRPr="003F5EC7">
        <w:rPr>
          <w:lang w:bidi="en-US"/>
        </w:rPr>
        <w:t>seqno</w:t>
      </w:r>
      <w:proofErr w:type="spellEnd"/>
      <w:proofErr w:type="gramEnd"/>
      <w:r w:rsidRPr="003F5EC7">
        <w:rPr>
          <w:lang w:bidi="en-US"/>
        </w:rPr>
        <w:t>(</w:t>
      </w:r>
      <w:r w:rsidRPr="003F5EC7">
        <w:rPr>
          <w:iCs/>
          <w:lang w:bidi="en-US"/>
        </w:rPr>
        <w:t>y</w:t>
      </w:r>
      <w:r w:rsidRPr="003F5EC7">
        <w:rPr>
          <w:lang w:bidi="en-US"/>
        </w:rPr>
        <w:t xml:space="preserve">) is the previous sequence number of node </w:t>
      </w:r>
      <w:r w:rsidRPr="003F5EC7">
        <w:rPr>
          <w:iCs/>
          <w:lang w:bidi="en-US"/>
        </w:rPr>
        <w:t>y</w:t>
      </w:r>
      <w:r w:rsidRPr="003F5EC7">
        <w:rPr>
          <w:lang w:bidi="en-US"/>
        </w:rPr>
        <w:t xml:space="preserve"> saved in the neighbor list.</w:t>
      </w:r>
    </w:p>
    <w:p w14:paraId="4B305B41" w14:textId="77777777" w:rsidR="003F5EC7" w:rsidRPr="003F5EC7" w:rsidRDefault="003F5EC7" w:rsidP="003F5EC7">
      <w:pPr>
        <w:rPr>
          <w:lang w:bidi="en-US"/>
        </w:rPr>
      </w:pPr>
      <w:r w:rsidRPr="003F5EC7">
        <w:rPr>
          <w:lang w:bidi="en-US"/>
        </w:rPr>
        <w:t xml:space="preserve">The parameter </w:t>
      </w:r>
      <w:proofErr w:type="spellStart"/>
      <w:r w:rsidRPr="003F5EC7">
        <w:rPr>
          <w:lang w:bidi="en-US"/>
        </w:rPr>
        <w:t>burstiness_time_count</w:t>
      </w:r>
      <w:proofErr w:type="spellEnd"/>
      <w:r w:rsidRPr="003F5EC7">
        <w:rPr>
          <w:lang w:bidi="en-US"/>
        </w:rPr>
        <w:t>(</w:t>
      </w:r>
      <w:r w:rsidRPr="003F5EC7">
        <w:rPr>
          <w:iCs/>
          <w:lang w:bidi="en-US"/>
        </w:rPr>
        <w:t>y</w:t>
      </w:r>
      <w:r w:rsidRPr="003F5EC7">
        <w:rPr>
          <w:lang w:bidi="en-US"/>
        </w:rPr>
        <w:t xml:space="preserve">) refers to a </w:t>
      </w:r>
      <w:proofErr w:type="spellStart"/>
      <w:r w:rsidRPr="003F5EC7">
        <w:rPr>
          <w:lang w:bidi="en-US"/>
        </w:rPr>
        <w:t>burstiness_value</w:t>
      </w:r>
      <w:proofErr w:type="spellEnd"/>
      <w:r w:rsidRPr="003F5EC7">
        <w:rPr>
          <w:lang w:bidi="en-US"/>
        </w:rPr>
        <w:t>(</w:t>
      </w:r>
      <w:r w:rsidRPr="003F5EC7">
        <w:rPr>
          <w:iCs/>
          <w:lang w:bidi="en-US"/>
        </w:rPr>
        <w:t>y</w:t>
      </w:r>
      <w:r w:rsidRPr="003F5EC7">
        <w:rPr>
          <w:lang w:bidi="en-US"/>
        </w:rPr>
        <w:t>) set to 1, and the pair {</w:t>
      </w:r>
      <w:proofErr w:type="spellStart"/>
      <w:r w:rsidRPr="003F5EC7">
        <w:rPr>
          <w:lang w:bidi="en-US"/>
        </w:rPr>
        <w:t>burstiness_value</w:t>
      </w:r>
      <w:proofErr w:type="spellEnd"/>
      <w:r w:rsidRPr="003F5EC7">
        <w:rPr>
          <w:lang w:bidi="en-US"/>
        </w:rPr>
        <w:t>(</w:t>
      </w:r>
      <w:r w:rsidRPr="003F5EC7">
        <w:rPr>
          <w:iCs/>
          <w:lang w:bidi="en-US"/>
        </w:rPr>
        <w:t>y</w:t>
      </w:r>
      <w:r w:rsidRPr="003F5EC7">
        <w:rPr>
          <w:lang w:bidi="en-US"/>
        </w:rPr>
        <w:t xml:space="preserve">), </w:t>
      </w:r>
      <w:proofErr w:type="spellStart"/>
      <w:r w:rsidRPr="003F5EC7">
        <w:rPr>
          <w:lang w:bidi="en-US"/>
        </w:rPr>
        <w:t>burstiness_time_count</w:t>
      </w:r>
      <w:proofErr w:type="spellEnd"/>
      <w:r w:rsidRPr="003F5EC7">
        <w:rPr>
          <w:lang w:bidi="en-US"/>
        </w:rPr>
        <w:t>(</w:t>
      </w:r>
      <w:r w:rsidRPr="003F5EC7">
        <w:rPr>
          <w:iCs/>
          <w:lang w:bidi="en-US"/>
        </w:rPr>
        <w:t>y</w:t>
      </w:r>
      <w:r w:rsidRPr="003F5EC7">
        <w:rPr>
          <w:lang w:bidi="en-US"/>
        </w:rPr>
        <w:t xml:space="preserve">)} will be saved in node </w:t>
      </w:r>
      <w:r w:rsidRPr="003F5EC7">
        <w:rPr>
          <w:iCs/>
          <w:lang w:bidi="en-US"/>
        </w:rPr>
        <w:t>y’s</w:t>
      </w:r>
      <w:r w:rsidRPr="003F5EC7">
        <w:rPr>
          <w:lang w:bidi="en-US"/>
        </w:rPr>
        <w:t xml:space="preserve"> BDL if this value is not already on node </w:t>
      </w:r>
      <w:r w:rsidRPr="003F5EC7">
        <w:rPr>
          <w:iCs/>
          <w:lang w:bidi="en-US"/>
        </w:rPr>
        <w:t>y’s</w:t>
      </w:r>
      <w:r w:rsidRPr="003F5EC7">
        <w:rPr>
          <w:lang w:bidi="en-US"/>
        </w:rPr>
        <w:t xml:space="preserve"> BDL. If </w:t>
      </w:r>
      <w:proofErr w:type="spellStart"/>
      <w:r w:rsidRPr="003F5EC7">
        <w:rPr>
          <w:lang w:bidi="en-US"/>
        </w:rPr>
        <w:t>burstiness_value</w:t>
      </w:r>
      <w:proofErr w:type="spellEnd"/>
      <w:r w:rsidRPr="003F5EC7">
        <w:rPr>
          <w:lang w:bidi="en-US"/>
        </w:rPr>
        <w:t>(</w:t>
      </w:r>
      <w:r w:rsidRPr="003F5EC7">
        <w:rPr>
          <w:iCs/>
          <w:lang w:bidi="en-US"/>
        </w:rPr>
        <w:t>y</w:t>
      </w:r>
      <w:r w:rsidRPr="003F5EC7">
        <w:rPr>
          <w:lang w:bidi="en-US"/>
        </w:rPr>
        <w:t xml:space="preserve">) is on node </w:t>
      </w:r>
      <w:r w:rsidRPr="003F5EC7">
        <w:rPr>
          <w:iCs/>
          <w:lang w:bidi="en-US"/>
        </w:rPr>
        <w:t>y’s</w:t>
      </w:r>
      <w:r w:rsidRPr="003F5EC7">
        <w:rPr>
          <w:lang w:bidi="en-US"/>
        </w:rPr>
        <w:t xml:space="preserve"> BDL, node </w:t>
      </w:r>
      <w:r w:rsidRPr="003F5EC7">
        <w:rPr>
          <w:iCs/>
          <w:lang w:bidi="en-US"/>
        </w:rPr>
        <w:t>x</w:t>
      </w:r>
      <w:r w:rsidRPr="003F5EC7">
        <w:rPr>
          <w:lang w:bidi="en-US"/>
        </w:rPr>
        <w:t xml:space="preserve"> will increase the </w:t>
      </w:r>
      <w:proofErr w:type="spellStart"/>
      <w:r w:rsidRPr="003F5EC7">
        <w:rPr>
          <w:lang w:bidi="en-US"/>
        </w:rPr>
        <w:t>burstiness_time_count</w:t>
      </w:r>
      <w:proofErr w:type="spellEnd"/>
      <w:r w:rsidRPr="003F5EC7">
        <w:rPr>
          <w:lang w:bidi="en-US"/>
        </w:rPr>
        <w:t>(</w:t>
      </w:r>
      <w:r w:rsidRPr="003F5EC7">
        <w:rPr>
          <w:iCs/>
          <w:lang w:bidi="en-US"/>
        </w:rPr>
        <w:t>y</w:t>
      </w:r>
      <w:r w:rsidRPr="003F5EC7">
        <w:rPr>
          <w:lang w:bidi="en-US"/>
        </w:rPr>
        <w:t xml:space="preserve">) referring to </w:t>
      </w:r>
      <w:proofErr w:type="spellStart"/>
      <w:r w:rsidRPr="003F5EC7">
        <w:rPr>
          <w:lang w:bidi="en-US"/>
        </w:rPr>
        <w:t>burstiness_value</w:t>
      </w:r>
      <w:proofErr w:type="spellEnd"/>
      <w:r w:rsidRPr="003F5EC7">
        <w:rPr>
          <w:lang w:bidi="en-US"/>
        </w:rPr>
        <w:t>(</w:t>
      </w:r>
      <w:r w:rsidRPr="003F5EC7">
        <w:rPr>
          <w:iCs/>
          <w:lang w:bidi="en-US"/>
        </w:rPr>
        <w:t>y</w:t>
      </w:r>
      <w:r w:rsidRPr="003F5EC7">
        <w:rPr>
          <w:lang w:bidi="en-US"/>
        </w:rPr>
        <w:t xml:space="preserve">) by 1. Then, it updates the </w:t>
      </w:r>
      <w:proofErr w:type="spellStart"/>
      <w:r w:rsidRPr="003F5EC7">
        <w:rPr>
          <w:lang w:bidi="en-US"/>
        </w:rPr>
        <w:t>seqno</w:t>
      </w:r>
      <w:proofErr w:type="spellEnd"/>
      <w:r w:rsidRPr="003F5EC7">
        <w:rPr>
          <w:lang w:bidi="en-US"/>
        </w:rPr>
        <w:t>(</w:t>
      </w:r>
      <w:r w:rsidRPr="003F5EC7">
        <w:rPr>
          <w:iCs/>
          <w:lang w:bidi="en-US"/>
        </w:rPr>
        <w:t>y</w:t>
      </w:r>
      <w:r w:rsidRPr="003F5EC7">
        <w:rPr>
          <w:lang w:bidi="en-US"/>
        </w:rPr>
        <w:t>) value in the neighbor list.</w:t>
      </w:r>
    </w:p>
    <w:p w14:paraId="0F6E5246" w14:textId="3F6B3328" w:rsidR="003F5EC7" w:rsidRDefault="003F5EC7" w:rsidP="003F5EC7">
      <w:pPr>
        <w:rPr>
          <w:lang w:bidi="en-US"/>
        </w:rPr>
      </w:pPr>
      <w:r w:rsidRPr="003F5EC7">
        <w:rPr>
          <w:lang w:bidi="en-US"/>
        </w:rPr>
        <w:t xml:space="preserve">This process will repeat during the measure link quality period. The detailed algorithm is in Algorithm 1, and the flowchart is in Figure </w:t>
      </w:r>
      <w:r w:rsidR="00C0417B">
        <w:rPr>
          <w:lang w:bidi="en-US"/>
        </w:rPr>
        <w:t>10</w:t>
      </w:r>
      <w:r w:rsidRPr="003F5EC7">
        <w:rPr>
          <w:lang w:bidi="en-US"/>
        </w:rPr>
        <w:t>.</w:t>
      </w:r>
      <w:bookmarkEnd w:id="141"/>
      <w:bookmarkEnd w:id="142"/>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9017"/>
      </w:tblGrid>
      <w:tr w:rsidR="00917C96" w14:paraId="50D97066" w14:textId="77777777" w:rsidTr="000819EF">
        <w:trPr>
          <w:jc w:val="center"/>
        </w:trPr>
        <w:tc>
          <w:tcPr>
            <w:tcW w:w="9017" w:type="dxa"/>
          </w:tcPr>
          <w:p w14:paraId="5879B9CA" w14:textId="61BA3163" w:rsidR="00917C96" w:rsidRDefault="00917C96" w:rsidP="000819EF">
            <w:pPr>
              <w:ind w:firstLine="0"/>
              <w:jc w:val="center"/>
              <w:rPr>
                <w:lang w:bidi="en-US"/>
              </w:rPr>
            </w:pPr>
            <w:r w:rsidRPr="009F359C">
              <w:rPr>
                <w:noProof/>
                <w:lang w:eastAsia="ko-KR"/>
              </w:rPr>
              <w:lastRenderedPageBreak/>
              <w:drawing>
                <wp:inline distT="0" distB="0" distL="0" distR="0" wp14:anchorId="3F05813A" wp14:editId="513B54E0">
                  <wp:extent cx="4076700" cy="6775475"/>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lgorithm1.png"/>
                          <pic:cNvPicPr/>
                        </pic:nvPicPr>
                        <pic:blipFill>
                          <a:blip r:embed="rId21">
                            <a:extLst>
                              <a:ext uri="{28A0092B-C50C-407E-A947-70E740481C1C}">
                                <a14:useLocalDpi xmlns:a14="http://schemas.microsoft.com/office/drawing/2010/main" val="0"/>
                              </a:ext>
                            </a:extLst>
                          </a:blip>
                          <a:stretch>
                            <a:fillRect/>
                          </a:stretch>
                        </pic:blipFill>
                        <pic:spPr>
                          <a:xfrm>
                            <a:off x="0" y="0"/>
                            <a:ext cx="4080648" cy="6782037"/>
                          </a:xfrm>
                          <a:prstGeom prst="rect">
                            <a:avLst/>
                          </a:prstGeom>
                        </pic:spPr>
                      </pic:pic>
                    </a:graphicData>
                  </a:graphic>
                </wp:inline>
              </w:drawing>
            </w:r>
          </w:p>
        </w:tc>
      </w:tr>
      <w:tr w:rsidR="00917C96" w14:paraId="320AC1D1" w14:textId="77777777" w:rsidTr="000819EF">
        <w:trPr>
          <w:jc w:val="center"/>
        </w:trPr>
        <w:tc>
          <w:tcPr>
            <w:tcW w:w="9017" w:type="dxa"/>
          </w:tcPr>
          <w:p w14:paraId="40B9C6C1" w14:textId="6E0CD5D6" w:rsidR="00917C96" w:rsidRDefault="00960F6D" w:rsidP="000819EF">
            <w:pPr>
              <w:pStyle w:val="Caption"/>
              <w:jc w:val="center"/>
              <w:rPr>
                <w:lang w:bidi="en-US"/>
              </w:rPr>
            </w:pPr>
            <w:bookmarkStart w:id="147" w:name="_Toc58534313"/>
            <w:bookmarkStart w:id="148" w:name="_Toc58775853"/>
            <w:r>
              <w:t xml:space="preserve">Figure </w:t>
            </w:r>
            <w:fldSimple w:instr=" SEQ Figure \* ARABIC ">
              <w:r w:rsidR="000819EF">
                <w:rPr>
                  <w:noProof/>
                </w:rPr>
                <w:t>10</w:t>
              </w:r>
            </w:fldSimple>
            <w:r>
              <w:t xml:space="preserve">. </w:t>
            </w:r>
            <w:r w:rsidRPr="00960F6D">
              <w:t>The flowchart of the main procedures in Algorithm 1.</w:t>
            </w:r>
            <w:bookmarkEnd w:id="147"/>
            <w:bookmarkEnd w:id="148"/>
          </w:p>
        </w:tc>
      </w:tr>
    </w:tbl>
    <w:p w14:paraId="5159AD58" w14:textId="77777777" w:rsidR="00515C35" w:rsidRDefault="00515C35">
      <w:pPr>
        <w:spacing w:line="259" w:lineRule="auto"/>
        <w:ind w:firstLine="0"/>
        <w:jc w:val="left"/>
        <w:rPr>
          <w:lang w:bidi="en-US"/>
        </w:rPr>
      </w:pPr>
      <w:r>
        <w:rPr>
          <w:lang w:bidi="en-US"/>
        </w:rPr>
        <w:br w:type="page"/>
      </w:r>
    </w:p>
    <w:p w14:paraId="37D1B97D" w14:textId="36E0ACD7" w:rsidR="00917C96" w:rsidRDefault="00C64191" w:rsidP="00515C35">
      <w:pPr>
        <w:pStyle w:val="Heading20"/>
        <w:ind w:firstLine="0"/>
      </w:pPr>
      <w:bookmarkStart w:id="149" w:name="_Toc58513445"/>
      <w:bookmarkStart w:id="150" w:name="_Toc58775890"/>
      <w:r>
        <w:lastRenderedPageBreak/>
        <w:t>4.</w:t>
      </w:r>
      <w:r w:rsidR="00471BDA">
        <w:t>4</w:t>
      </w:r>
      <w:r>
        <w:t xml:space="preserve"> </w:t>
      </w:r>
      <w:r w:rsidR="00F72BD8" w:rsidRPr="00F72BD8">
        <w:t xml:space="preserve">Calculate the </w:t>
      </w:r>
      <w:proofErr w:type="spellStart"/>
      <w:r w:rsidR="00F72BD8" w:rsidRPr="00F72BD8">
        <w:t>Burstiness</w:t>
      </w:r>
      <w:proofErr w:type="spellEnd"/>
      <w:r w:rsidR="00F72BD8" w:rsidRPr="00F72BD8">
        <w:t xml:space="preserve"> Distribution Metric</w:t>
      </w:r>
      <w:r w:rsidR="00FA04EF">
        <w:t>.</w:t>
      </w:r>
      <w:bookmarkEnd w:id="149"/>
      <w:bookmarkEnd w:id="150"/>
    </w:p>
    <w:tbl>
      <w:tblPr>
        <w:tblStyle w:val="TableGrid"/>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834"/>
      </w:tblGrid>
      <w:tr w:rsidR="000727B1" w:rsidRPr="000727B1" w14:paraId="4FAA415B" w14:textId="77777777" w:rsidTr="00C267EC">
        <w:trPr>
          <w:trHeight w:val="318"/>
          <w:jc w:val="center"/>
        </w:trPr>
        <w:tc>
          <w:tcPr>
            <w:tcW w:w="8834" w:type="dxa"/>
            <w:tcBorders>
              <w:top w:val="single" w:sz="8" w:space="0" w:color="auto"/>
              <w:bottom w:val="single" w:sz="4" w:space="0" w:color="auto"/>
            </w:tcBorders>
          </w:tcPr>
          <w:p w14:paraId="09E5CB05" w14:textId="77777777" w:rsidR="000727B1" w:rsidRPr="000727B1" w:rsidRDefault="000727B1" w:rsidP="000727B1">
            <w:pPr>
              <w:spacing w:after="160"/>
            </w:pPr>
            <w:r w:rsidRPr="000727B1">
              <w:rPr>
                <w:b/>
                <w:bCs/>
                <w:lang w:bidi="en-US"/>
              </w:rPr>
              <w:t xml:space="preserve">Algorithm 2: Calculate </w:t>
            </w:r>
            <w:proofErr w:type="spellStart"/>
            <w:r w:rsidRPr="000727B1">
              <w:rPr>
                <w:b/>
                <w:bCs/>
                <w:lang w:bidi="en-US"/>
              </w:rPr>
              <w:t>Burstiness</w:t>
            </w:r>
            <w:proofErr w:type="spellEnd"/>
            <w:r w:rsidRPr="000727B1">
              <w:rPr>
                <w:b/>
                <w:bCs/>
                <w:lang w:bidi="en-US"/>
              </w:rPr>
              <w:t xml:space="preserve"> Distribution Metric</w:t>
            </w:r>
          </w:p>
        </w:tc>
      </w:tr>
      <w:tr w:rsidR="000727B1" w:rsidRPr="000727B1" w14:paraId="30E0E581" w14:textId="77777777" w:rsidTr="00C267EC">
        <w:trPr>
          <w:trHeight w:val="5168"/>
          <w:jc w:val="center"/>
        </w:trPr>
        <w:tc>
          <w:tcPr>
            <w:tcW w:w="8834" w:type="dxa"/>
            <w:tcBorders>
              <w:top w:val="single" w:sz="4" w:space="0" w:color="auto"/>
            </w:tcBorders>
          </w:tcPr>
          <w:p w14:paraId="519A15EB" w14:textId="77777777" w:rsidR="000727B1" w:rsidRPr="000727B1" w:rsidRDefault="000727B1" w:rsidP="000727B1">
            <w:pPr>
              <w:spacing w:after="160"/>
              <w:rPr>
                <w:lang w:bidi="en-US"/>
              </w:rPr>
            </w:pPr>
            <w:r w:rsidRPr="000727B1">
              <w:rPr>
                <w:lang w:bidi="en-US"/>
              </w:rPr>
              <w:t xml:space="preserve">Input  </w:t>
            </w:r>
            <w:proofErr w:type="gramStart"/>
            <w:r w:rsidRPr="000727B1">
              <w:rPr>
                <w:lang w:bidi="en-US"/>
              </w:rPr>
              <w:t xml:space="preserve">  :</w:t>
            </w:r>
            <w:proofErr w:type="gramEnd"/>
            <w:r w:rsidRPr="000727B1">
              <w:rPr>
                <w:lang w:bidi="en-US"/>
              </w:rPr>
              <w:t xml:space="preserve"> Ascending sorted </w:t>
            </w:r>
            <w:proofErr w:type="spellStart"/>
            <w:r w:rsidRPr="000727B1">
              <w:rPr>
                <w:lang w:bidi="en-US"/>
              </w:rPr>
              <w:t>burstiness</w:t>
            </w:r>
            <w:proofErr w:type="spellEnd"/>
            <w:r w:rsidRPr="000727B1">
              <w:rPr>
                <w:lang w:bidi="en-US"/>
              </w:rPr>
              <w:t xml:space="preserve"> distribution list (BDL),</w:t>
            </w:r>
          </w:p>
          <w:p w14:paraId="1F47A912" w14:textId="77777777" w:rsidR="000727B1" w:rsidRPr="000727B1" w:rsidRDefault="000727B1" w:rsidP="000727B1">
            <w:pPr>
              <w:spacing w:after="160"/>
              <w:rPr>
                <w:lang w:bidi="en-US"/>
              </w:rPr>
            </w:pPr>
            <w:r w:rsidRPr="000727B1">
              <w:rPr>
                <w:lang w:bidi="en-US"/>
              </w:rPr>
              <w:t xml:space="preserve">           number of probes (</w:t>
            </w:r>
            <w:proofErr w:type="spellStart"/>
            <w:r w:rsidRPr="000727B1">
              <w:rPr>
                <w:lang w:bidi="en-US"/>
              </w:rPr>
              <w:t>Nprobes</w:t>
            </w:r>
            <w:proofErr w:type="spellEnd"/>
            <w:r w:rsidRPr="000727B1">
              <w:rPr>
                <w:lang w:bidi="en-US"/>
              </w:rPr>
              <w:t>), target PRR (</w:t>
            </w:r>
            <w:proofErr w:type="spellStart"/>
            <w:r w:rsidRPr="000727B1">
              <w:rPr>
                <w:lang w:bidi="en-US"/>
              </w:rPr>
              <w:t>PRRtarget</w:t>
            </w:r>
            <w:proofErr w:type="spellEnd"/>
            <w:r w:rsidRPr="000727B1">
              <w:rPr>
                <w:lang w:bidi="en-US"/>
              </w:rPr>
              <w:t>), hop count (h)</w:t>
            </w:r>
          </w:p>
          <w:p w14:paraId="1B2DE312" w14:textId="77777777" w:rsidR="000727B1" w:rsidRPr="000727B1" w:rsidRDefault="000727B1" w:rsidP="000727B1">
            <w:pPr>
              <w:spacing w:after="160"/>
              <w:rPr>
                <w:lang w:bidi="en-US"/>
              </w:rPr>
            </w:pPr>
            <w:proofErr w:type="gramStart"/>
            <w:r w:rsidRPr="000727B1">
              <w:rPr>
                <w:lang w:bidi="en-US"/>
              </w:rPr>
              <w:t>Output :</w:t>
            </w:r>
            <w:proofErr w:type="gramEnd"/>
            <w:r w:rsidRPr="000727B1">
              <w:rPr>
                <w:lang w:bidi="en-US"/>
              </w:rPr>
              <w:t xml:space="preserve">  </w:t>
            </w:r>
            <w:proofErr w:type="spellStart"/>
            <w:r w:rsidRPr="000727B1">
              <w:rPr>
                <w:lang w:bidi="en-US"/>
              </w:rPr>
              <w:t>Burstiness</w:t>
            </w:r>
            <w:proofErr w:type="spellEnd"/>
            <w:r w:rsidRPr="000727B1">
              <w:rPr>
                <w:lang w:bidi="en-US"/>
              </w:rPr>
              <w:t xml:space="preserve"> distribution metric (</w:t>
            </w:r>
            <w:proofErr w:type="spellStart"/>
            <w:r w:rsidRPr="000727B1">
              <w:rPr>
                <w:lang w:bidi="en-US"/>
              </w:rPr>
              <w:t>Bdist</w:t>
            </w:r>
            <w:proofErr w:type="spellEnd"/>
            <w:r w:rsidRPr="000727B1">
              <w:rPr>
                <w:lang w:bidi="en-US"/>
              </w:rPr>
              <w:t>)</w:t>
            </w:r>
          </w:p>
          <w:p w14:paraId="4A6CE09C" w14:textId="77777777" w:rsidR="000727B1" w:rsidRPr="000727B1" w:rsidRDefault="000727B1" w:rsidP="000727B1">
            <w:pPr>
              <w:spacing w:after="160"/>
              <w:rPr>
                <w:lang w:bidi="en-US"/>
              </w:rPr>
            </w:pPr>
            <w:r w:rsidRPr="000727B1">
              <w:rPr>
                <w:lang w:bidi="en-US"/>
              </w:rPr>
              <w:t xml:space="preserve">1        </w:t>
            </w:r>
            <w:proofErr w:type="gramStart"/>
            <w:r w:rsidRPr="000727B1">
              <w:rPr>
                <w:lang w:bidi="en-US"/>
              </w:rPr>
              <w:t xml:space="preserve">  :</w:t>
            </w:r>
            <w:proofErr w:type="gramEnd"/>
            <w:r w:rsidRPr="000727B1">
              <w:rPr>
                <w:lang w:bidi="en-US"/>
              </w:rPr>
              <w:t xml:space="preserve">  Calculate end-to-end loss ratio by using Equation (1)</w:t>
            </w:r>
          </w:p>
          <w:p w14:paraId="4DF1ADEB" w14:textId="77777777" w:rsidR="000727B1" w:rsidRPr="000727B1" w:rsidRDefault="000727B1" w:rsidP="000727B1">
            <w:pPr>
              <w:spacing w:after="160"/>
              <w:rPr>
                <w:lang w:bidi="en-US"/>
              </w:rPr>
            </w:pPr>
            <w:r w:rsidRPr="000727B1">
              <w:rPr>
                <w:lang w:bidi="en-US"/>
              </w:rPr>
              <w:t xml:space="preserve">2        </w:t>
            </w:r>
            <w:proofErr w:type="gramStart"/>
            <w:r w:rsidRPr="000727B1">
              <w:rPr>
                <w:lang w:bidi="en-US"/>
              </w:rPr>
              <w:t xml:space="preserve">  :</w:t>
            </w:r>
            <w:proofErr w:type="gramEnd"/>
            <w:r w:rsidRPr="000727B1">
              <w:rPr>
                <w:lang w:bidi="en-US"/>
              </w:rPr>
              <w:t xml:space="preserve">  Calculate </w:t>
            </w:r>
            <w:proofErr w:type="spellStart"/>
            <w:r w:rsidRPr="000727B1">
              <w:rPr>
                <w:lang w:bidi="en-US"/>
              </w:rPr>
              <w:t>Nloss_threshold</w:t>
            </w:r>
            <w:proofErr w:type="spellEnd"/>
            <w:r w:rsidRPr="000727B1">
              <w:rPr>
                <w:lang w:bidi="en-US"/>
              </w:rPr>
              <w:t xml:space="preserve"> by using Equation (2)</w:t>
            </w:r>
          </w:p>
          <w:p w14:paraId="4BA9E3C4" w14:textId="77777777" w:rsidR="000727B1" w:rsidRPr="000727B1" w:rsidRDefault="000727B1" w:rsidP="000727B1">
            <w:pPr>
              <w:spacing w:after="160"/>
              <w:rPr>
                <w:lang w:bidi="en-US"/>
              </w:rPr>
            </w:pPr>
            <w:r w:rsidRPr="000727B1">
              <w:rPr>
                <w:lang w:bidi="en-US"/>
              </w:rPr>
              <w:t xml:space="preserve">3        </w:t>
            </w:r>
            <w:proofErr w:type="gramStart"/>
            <w:r w:rsidRPr="000727B1">
              <w:rPr>
                <w:lang w:bidi="en-US"/>
              </w:rPr>
              <w:t xml:space="preserve">  :</w:t>
            </w:r>
            <w:proofErr w:type="gramEnd"/>
            <w:r w:rsidRPr="000727B1">
              <w:rPr>
                <w:lang w:bidi="en-US"/>
              </w:rPr>
              <w:t xml:space="preserve">  Initialize the </w:t>
            </w:r>
            <w:proofErr w:type="spellStart"/>
            <w:r w:rsidRPr="000727B1">
              <w:rPr>
                <w:lang w:bidi="en-US"/>
              </w:rPr>
              <w:t>Ncurrent_loss</w:t>
            </w:r>
            <w:proofErr w:type="spellEnd"/>
            <w:r w:rsidRPr="000727B1">
              <w:rPr>
                <w:lang w:bidi="en-US"/>
              </w:rPr>
              <w:t xml:space="preserve"> = </w:t>
            </w:r>
            <w:proofErr w:type="spellStart"/>
            <w:r w:rsidRPr="000727B1">
              <w:rPr>
                <w:lang w:bidi="en-US"/>
              </w:rPr>
              <w:t>Bmax</w:t>
            </w:r>
            <w:proofErr w:type="spellEnd"/>
            <w:r w:rsidRPr="000727B1">
              <w:rPr>
                <w:lang w:bidi="en-US"/>
              </w:rPr>
              <w:t>*BDL[</w:t>
            </w:r>
            <w:proofErr w:type="spellStart"/>
            <w:r w:rsidRPr="000727B1">
              <w:rPr>
                <w:lang w:bidi="en-US"/>
              </w:rPr>
              <w:t>Bmax</w:t>
            </w:r>
            <w:proofErr w:type="spellEnd"/>
            <w:r w:rsidRPr="000727B1">
              <w:rPr>
                <w:lang w:bidi="en-US"/>
              </w:rPr>
              <w:t>]</w:t>
            </w:r>
          </w:p>
          <w:p w14:paraId="4F93B669" w14:textId="77777777" w:rsidR="000727B1" w:rsidRPr="000727B1" w:rsidRDefault="000727B1" w:rsidP="000727B1">
            <w:pPr>
              <w:spacing w:after="160"/>
              <w:rPr>
                <w:lang w:bidi="en-US"/>
              </w:rPr>
            </w:pPr>
            <w:r w:rsidRPr="000727B1">
              <w:rPr>
                <w:lang w:bidi="en-US"/>
              </w:rPr>
              <w:t xml:space="preserve">4        </w:t>
            </w:r>
            <w:proofErr w:type="gramStart"/>
            <w:r w:rsidRPr="000727B1">
              <w:rPr>
                <w:lang w:bidi="en-US"/>
              </w:rPr>
              <w:t xml:space="preserve">  :</w:t>
            </w:r>
            <w:proofErr w:type="gramEnd"/>
            <w:r w:rsidRPr="000727B1">
              <w:rPr>
                <w:lang w:bidi="en-US"/>
              </w:rPr>
              <w:t xml:space="preserve">  For loop in BDL from </w:t>
            </w:r>
            <w:proofErr w:type="spellStart"/>
            <w:r w:rsidRPr="000727B1">
              <w:rPr>
                <w:lang w:bidi="en-US"/>
              </w:rPr>
              <w:t>i</w:t>
            </w:r>
            <w:proofErr w:type="spellEnd"/>
            <w:r w:rsidRPr="000727B1">
              <w:rPr>
                <w:lang w:bidi="en-US"/>
              </w:rPr>
              <w:t xml:space="preserve"> = </w:t>
            </w:r>
            <w:proofErr w:type="spellStart"/>
            <w:r w:rsidRPr="000727B1">
              <w:rPr>
                <w:lang w:bidi="en-US"/>
              </w:rPr>
              <w:t>Bmax</w:t>
            </w:r>
            <w:proofErr w:type="spellEnd"/>
            <w:r w:rsidRPr="000727B1">
              <w:rPr>
                <w:lang w:bidi="en-US"/>
              </w:rPr>
              <w:t xml:space="preserve"> to 0</w:t>
            </w:r>
          </w:p>
          <w:p w14:paraId="70C9BCAC" w14:textId="77777777" w:rsidR="000727B1" w:rsidRPr="000727B1" w:rsidRDefault="000727B1" w:rsidP="000727B1">
            <w:pPr>
              <w:spacing w:after="160"/>
              <w:rPr>
                <w:lang w:bidi="en-US"/>
              </w:rPr>
            </w:pPr>
            <w:r w:rsidRPr="000727B1">
              <w:rPr>
                <w:lang w:bidi="en-US"/>
              </w:rPr>
              <w:t xml:space="preserve">5        </w:t>
            </w:r>
            <w:proofErr w:type="gramStart"/>
            <w:r w:rsidRPr="000727B1">
              <w:rPr>
                <w:lang w:bidi="en-US"/>
              </w:rPr>
              <w:t xml:space="preserve">  :</w:t>
            </w:r>
            <w:proofErr w:type="gramEnd"/>
            <w:r w:rsidRPr="000727B1">
              <w:rPr>
                <w:lang w:bidi="en-US"/>
              </w:rPr>
              <w:t xml:space="preserve">       If(</w:t>
            </w:r>
            <w:proofErr w:type="spellStart"/>
            <w:r w:rsidRPr="000727B1">
              <w:rPr>
                <w:lang w:bidi="en-US"/>
              </w:rPr>
              <w:t>Ncurrent_loss</w:t>
            </w:r>
            <w:proofErr w:type="spellEnd"/>
            <w:r w:rsidRPr="000727B1">
              <w:rPr>
                <w:lang w:bidi="en-US"/>
              </w:rPr>
              <w:t xml:space="preserve"> ≤ </w:t>
            </w:r>
            <w:proofErr w:type="spellStart"/>
            <w:r w:rsidRPr="000727B1">
              <w:rPr>
                <w:lang w:bidi="en-US"/>
              </w:rPr>
              <w:t>Nloss_threshold</w:t>
            </w:r>
            <w:proofErr w:type="spellEnd"/>
            <w:r w:rsidRPr="000727B1">
              <w:rPr>
                <w:lang w:bidi="en-US"/>
              </w:rPr>
              <w:t>)</w:t>
            </w:r>
          </w:p>
          <w:p w14:paraId="06580D39" w14:textId="77777777" w:rsidR="000727B1" w:rsidRPr="000727B1" w:rsidRDefault="000727B1" w:rsidP="000727B1">
            <w:pPr>
              <w:spacing w:after="160"/>
              <w:rPr>
                <w:lang w:bidi="en-US"/>
              </w:rPr>
            </w:pPr>
            <w:r w:rsidRPr="000727B1">
              <w:rPr>
                <w:lang w:bidi="en-US"/>
              </w:rPr>
              <w:t xml:space="preserve">6        </w:t>
            </w:r>
            <w:proofErr w:type="gramStart"/>
            <w:r w:rsidRPr="000727B1">
              <w:rPr>
                <w:lang w:bidi="en-US"/>
              </w:rPr>
              <w:t xml:space="preserve">  :</w:t>
            </w:r>
            <w:proofErr w:type="gramEnd"/>
            <w:r w:rsidRPr="000727B1">
              <w:rPr>
                <w:lang w:bidi="en-US"/>
              </w:rPr>
              <w:t xml:space="preserve">              </w:t>
            </w:r>
            <w:proofErr w:type="spellStart"/>
            <w:r w:rsidRPr="000727B1">
              <w:rPr>
                <w:lang w:bidi="en-US"/>
              </w:rPr>
              <w:t>Ncurrent_loss</w:t>
            </w:r>
            <w:proofErr w:type="spellEnd"/>
            <w:r w:rsidRPr="000727B1">
              <w:rPr>
                <w:lang w:bidi="en-US"/>
              </w:rPr>
              <w:t xml:space="preserve"> += </w:t>
            </w:r>
            <w:proofErr w:type="spellStart"/>
            <w:r w:rsidRPr="000727B1">
              <w:rPr>
                <w:lang w:bidi="en-US"/>
              </w:rPr>
              <w:t>i</w:t>
            </w:r>
            <w:proofErr w:type="spellEnd"/>
            <w:r w:rsidRPr="000727B1">
              <w:rPr>
                <w:lang w:bidi="en-US"/>
              </w:rPr>
              <w:t xml:space="preserve"> * BDL[</w:t>
            </w:r>
            <w:proofErr w:type="spellStart"/>
            <w:r w:rsidRPr="000727B1">
              <w:rPr>
                <w:lang w:bidi="en-US"/>
              </w:rPr>
              <w:t>i</w:t>
            </w:r>
            <w:proofErr w:type="spellEnd"/>
            <w:r w:rsidRPr="000727B1">
              <w:rPr>
                <w:lang w:bidi="en-US"/>
              </w:rPr>
              <w:t>];</w:t>
            </w:r>
          </w:p>
          <w:p w14:paraId="7AFFE532" w14:textId="77777777" w:rsidR="000727B1" w:rsidRPr="000727B1" w:rsidRDefault="000727B1" w:rsidP="000727B1">
            <w:pPr>
              <w:spacing w:after="160"/>
              <w:rPr>
                <w:lang w:bidi="en-US"/>
              </w:rPr>
            </w:pPr>
            <w:r w:rsidRPr="000727B1">
              <w:rPr>
                <w:lang w:bidi="en-US"/>
              </w:rPr>
              <w:t xml:space="preserve">7        </w:t>
            </w:r>
            <w:proofErr w:type="gramStart"/>
            <w:r w:rsidRPr="000727B1">
              <w:rPr>
                <w:lang w:bidi="en-US"/>
              </w:rPr>
              <w:t xml:space="preserve">  :</w:t>
            </w:r>
            <w:proofErr w:type="gramEnd"/>
            <w:r w:rsidRPr="000727B1">
              <w:rPr>
                <w:lang w:bidi="en-US"/>
              </w:rPr>
              <w:t xml:space="preserve">       Else</w:t>
            </w:r>
          </w:p>
          <w:p w14:paraId="4608B6C9" w14:textId="77777777" w:rsidR="000727B1" w:rsidRPr="000727B1" w:rsidRDefault="000727B1" w:rsidP="000727B1">
            <w:pPr>
              <w:spacing w:after="160"/>
              <w:rPr>
                <w:lang w:bidi="en-US"/>
              </w:rPr>
            </w:pPr>
            <w:r w:rsidRPr="000727B1">
              <w:rPr>
                <w:lang w:bidi="en-US"/>
              </w:rPr>
              <w:t xml:space="preserve">8        </w:t>
            </w:r>
            <w:proofErr w:type="gramStart"/>
            <w:r w:rsidRPr="000727B1">
              <w:rPr>
                <w:lang w:bidi="en-US"/>
              </w:rPr>
              <w:t xml:space="preserve">  :</w:t>
            </w:r>
            <w:proofErr w:type="gramEnd"/>
            <w:r w:rsidRPr="000727B1">
              <w:rPr>
                <w:lang w:bidi="en-US"/>
              </w:rPr>
              <w:t xml:space="preserve">              </w:t>
            </w:r>
            <w:proofErr w:type="spellStart"/>
            <w:r w:rsidRPr="000727B1">
              <w:rPr>
                <w:lang w:bidi="en-US"/>
              </w:rPr>
              <w:t>Bdist</w:t>
            </w:r>
            <w:proofErr w:type="spellEnd"/>
            <w:r w:rsidRPr="000727B1">
              <w:rPr>
                <w:lang w:bidi="en-US"/>
              </w:rPr>
              <w:t xml:space="preserve"> = </w:t>
            </w:r>
            <w:proofErr w:type="spellStart"/>
            <w:r w:rsidRPr="000727B1">
              <w:rPr>
                <w:lang w:bidi="en-US"/>
              </w:rPr>
              <w:t>i</w:t>
            </w:r>
            <w:proofErr w:type="spellEnd"/>
            <w:r w:rsidRPr="000727B1">
              <w:rPr>
                <w:lang w:bidi="en-US"/>
              </w:rPr>
              <w:t xml:space="preserve"> + 1;</w:t>
            </w:r>
          </w:p>
          <w:p w14:paraId="57590E2A" w14:textId="77777777" w:rsidR="000727B1" w:rsidRPr="000727B1" w:rsidRDefault="000727B1" w:rsidP="000727B1">
            <w:pPr>
              <w:spacing w:after="160"/>
              <w:rPr>
                <w:lang w:bidi="en-US"/>
              </w:rPr>
            </w:pPr>
            <w:r w:rsidRPr="000727B1">
              <w:rPr>
                <w:lang w:bidi="en-US"/>
              </w:rPr>
              <w:t xml:space="preserve">9        </w:t>
            </w:r>
            <w:proofErr w:type="gramStart"/>
            <w:r w:rsidRPr="000727B1">
              <w:rPr>
                <w:lang w:bidi="en-US"/>
              </w:rPr>
              <w:t xml:space="preserve">  :</w:t>
            </w:r>
            <w:proofErr w:type="gramEnd"/>
            <w:r w:rsidRPr="000727B1">
              <w:rPr>
                <w:lang w:bidi="en-US"/>
              </w:rPr>
              <w:t xml:space="preserve">              Break;</w:t>
            </w:r>
          </w:p>
          <w:p w14:paraId="0E815699" w14:textId="77777777" w:rsidR="000727B1" w:rsidRPr="000727B1" w:rsidRDefault="000727B1" w:rsidP="000727B1">
            <w:pPr>
              <w:spacing w:after="160"/>
              <w:rPr>
                <w:lang w:bidi="en-US"/>
              </w:rPr>
            </w:pPr>
            <w:r w:rsidRPr="000727B1">
              <w:rPr>
                <w:lang w:bidi="en-US"/>
              </w:rPr>
              <w:t xml:space="preserve">10       </w:t>
            </w:r>
            <w:proofErr w:type="gramStart"/>
            <w:r w:rsidRPr="000727B1">
              <w:rPr>
                <w:lang w:bidi="en-US"/>
              </w:rPr>
              <w:t xml:space="preserve">  :</w:t>
            </w:r>
            <w:proofErr w:type="gramEnd"/>
            <w:r w:rsidRPr="000727B1">
              <w:rPr>
                <w:lang w:bidi="en-US"/>
              </w:rPr>
              <w:t xml:space="preserve">       End if</w:t>
            </w:r>
          </w:p>
          <w:p w14:paraId="12E3F04B" w14:textId="77777777" w:rsidR="000727B1" w:rsidRPr="000727B1" w:rsidRDefault="000727B1" w:rsidP="000727B1">
            <w:pPr>
              <w:spacing w:after="160"/>
              <w:rPr>
                <w:lang w:bidi="en-US"/>
              </w:rPr>
            </w:pPr>
            <w:r w:rsidRPr="000727B1">
              <w:rPr>
                <w:lang w:bidi="en-US"/>
              </w:rPr>
              <w:t xml:space="preserve">11       </w:t>
            </w:r>
            <w:proofErr w:type="gramStart"/>
            <w:r w:rsidRPr="000727B1">
              <w:rPr>
                <w:lang w:bidi="en-US"/>
              </w:rPr>
              <w:t xml:space="preserve">  :</w:t>
            </w:r>
            <w:proofErr w:type="gramEnd"/>
            <w:r w:rsidRPr="000727B1">
              <w:rPr>
                <w:lang w:bidi="en-US"/>
              </w:rPr>
              <w:t xml:space="preserve">  End for</w:t>
            </w:r>
          </w:p>
          <w:p w14:paraId="4D863660" w14:textId="77777777" w:rsidR="000727B1" w:rsidRPr="000727B1" w:rsidRDefault="000727B1" w:rsidP="000727B1">
            <w:pPr>
              <w:spacing w:after="160"/>
              <w:rPr>
                <w:b/>
                <w:bCs/>
                <w:lang w:bidi="en-US"/>
              </w:rPr>
            </w:pPr>
            <w:r w:rsidRPr="000727B1">
              <w:rPr>
                <w:lang w:bidi="en-US"/>
              </w:rPr>
              <w:t xml:space="preserve">12       </w:t>
            </w:r>
            <w:proofErr w:type="gramStart"/>
            <w:r w:rsidRPr="000727B1">
              <w:rPr>
                <w:lang w:bidi="en-US"/>
              </w:rPr>
              <w:t xml:space="preserve">  :</w:t>
            </w:r>
            <w:proofErr w:type="gramEnd"/>
            <w:r w:rsidRPr="000727B1">
              <w:rPr>
                <w:lang w:bidi="en-US"/>
              </w:rPr>
              <w:t xml:space="preserve">  Return </w:t>
            </w:r>
            <w:proofErr w:type="spellStart"/>
            <w:r w:rsidRPr="000727B1">
              <w:rPr>
                <w:lang w:bidi="en-US"/>
              </w:rPr>
              <w:t>Bdist</w:t>
            </w:r>
            <w:proofErr w:type="spellEnd"/>
          </w:p>
        </w:tc>
      </w:tr>
    </w:tbl>
    <w:p w14:paraId="7E91FD02" w14:textId="77777777" w:rsidR="000727B1" w:rsidRPr="000727B1" w:rsidRDefault="000727B1" w:rsidP="000727B1"/>
    <w:p w14:paraId="772A6881" w14:textId="13070BFB" w:rsidR="00C267EC" w:rsidRPr="00C267EC" w:rsidRDefault="00C267EC" w:rsidP="00C267EC">
      <w:pPr>
        <w:rPr>
          <w:lang w:bidi="en-US"/>
        </w:rPr>
      </w:pPr>
      <w:r w:rsidRPr="00C267EC">
        <w:rPr>
          <w:lang w:bidi="en-US"/>
        </w:rPr>
        <w:t xml:space="preserve">To calculate the </w:t>
      </w:r>
      <w:proofErr w:type="spellStart"/>
      <w:r w:rsidRPr="00C267EC">
        <w:rPr>
          <w:lang w:bidi="en-US"/>
        </w:rPr>
        <w:t>Bdist</w:t>
      </w:r>
      <w:proofErr w:type="spellEnd"/>
      <w:r w:rsidRPr="00C267EC">
        <w:rPr>
          <w:lang w:bidi="en-US"/>
        </w:rPr>
        <w:t xml:space="preserve"> metric, we consider the possible loss ratio for each link, and determine the </w:t>
      </w:r>
      <w:proofErr w:type="spellStart"/>
      <w:r w:rsidRPr="00C267EC">
        <w:rPr>
          <w:lang w:bidi="en-US"/>
        </w:rPr>
        <w:t>Bdist</w:t>
      </w:r>
      <w:proofErr w:type="spellEnd"/>
      <w:r w:rsidRPr="00C267EC">
        <w:rPr>
          <w:lang w:bidi="en-US"/>
        </w:rPr>
        <w:t xml:space="preserve"> value from the BDL. We assume that a target PRR is considered. For example, to reach a PRR target of 99% for the data transmission period, the loss ratio should be lower than 1% for each link. If the route has h hops, then every link that the route goes through has a loss ratio lower than </w:t>
      </w:r>
      <m:oMath>
        <m:rad>
          <m:radPr>
            <m:ctrlPr>
              <w:rPr>
                <w:rFonts w:ascii="Cambria Math" w:hAnsi="Cambria Math"/>
                <w:lang w:bidi="en-US"/>
              </w:rPr>
            </m:ctrlPr>
          </m:radPr>
          <m:deg>
            <m:r>
              <m:rPr>
                <m:sty m:val="p"/>
              </m:rPr>
              <w:rPr>
                <w:rFonts w:ascii="Cambria Math" w:hAnsi="Cambria Math"/>
                <w:lang w:bidi="en-US"/>
              </w:rPr>
              <m:t>h</m:t>
            </m:r>
          </m:deg>
          <m:e>
            <m:r>
              <m:rPr>
                <m:sty m:val="p"/>
              </m:rPr>
              <w:rPr>
                <w:rFonts w:ascii="Cambria Math" w:hAnsi="Cambria Math"/>
                <w:lang w:bidi="en-US"/>
              </w:rPr>
              <m:t>0.01</m:t>
            </m:r>
          </m:e>
        </m:rad>
      </m:oMath>
      <w:r w:rsidRPr="00C267EC">
        <w:rPr>
          <w:lang w:bidi="en-US"/>
        </w:rPr>
        <w:t xml:space="preserve"> . First, based on the hop count of the current node and target PRR, the end-to-end loss ratio (</w:t>
      </w:r>
      <m:oMath>
        <m:sSub>
          <m:sSubPr>
            <m:ctrlPr>
              <w:rPr>
                <w:rFonts w:ascii="Cambria Math" w:hAnsi="Cambria Math"/>
                <w:lang w:bidi="en-US"/>
              </w:rPr>
            </m:ctrlPr>
          </m:sSubPr>
          <m:e>
            <m:r>
              <m:rPr>
                <m:sty m:val="p"/>
              </m:rPr>
              <w:rPr>
                <w:rFonts w:ascii="Cambria Math" w:hAnsi="Cambria Math"/>
                <w:lang w:bidi="en-US"/>
              </w:rPr>
              <m:t>e2e</m:t>
            </m:r>
          </m:e>
          <m:sub>
            <m:r>
              <m:rPr>
                <m:sty m:val="p"/>
              </m:rPr>
              <w:rPr>
                <w:rFonts w:ascii="Cambria Math" w:hAnsi="Cambria Math"/>
                <w:lang w:bidi="en-US"/>
              </w:rPr>
              <m:t>loss ratio</m:t>
            </m:r>
          </m:sub>
        </m:sSub>
      </m:oMath>
      <w:r w:rsidRPr="00C267EC">
        <w:rPr>
          <w:lang w:bidi="en-US"/>
        </w:rPr>
        <w:t>) that we accepted to reach the PRR target is calculated by Equation (1):</w:t>
      </w:r>
    </w:p>
    <w:tbl>
      <w:tblPr>
        <w:tblW w:w="5000" w:type="pct"/>
        <w:jc w:val="center"/>
        <w:tblCellMar>
          <w:left w:w="0" w:type="dxa"/>
          <w:right w:w="0" w:type="dxa"/>
        </w:tblCellMar>
        <w:tblLook w:val="04A0" w:firstRow="1" w:lastRow="0" w:firstColumn="1" w:lastColumn="0" w:noHBand="0" w:noVBand="1"/>
      </w:tblPr>
      <w:tblGrid>
        <w:gridCol w:w="8338"/>
        <w:gridCol w:w="689"/>
      </w:tblGrid>
      <w:tr w:rsidR="00C267EC" w:rsidRPr="00C267EC" w14:paraId="10F084C2" w14:textId="77777777" w:rsidTr="004B4F51">
        <w:trPr>
          <w:jc w:val="center"/>
        </w:trPr>
        <w:tc>
          <w:tcPr>
            <w:tcW w:w="4754" w:type="pct"/>
            <w:shd w:val="clear" w:color="auto" w:fill="auto"/>
          </w:tcPr>
          <w:bookmarkStart w:id="151" w:name="OLE_LINK169"/>
          <w:bookmarkStart w:id="152" w:name="OLE_LINK170"/>
          <w:bookmarkStart w:id="153" w:name="OLE_LINK133"/>
          <w:bookmarkStart w:id="154" w:name="OLE_LINK134"/>
          <w:p w14:paraId="30F81114" w14:textId="0A23EC88" w:rsidR="00C267EC" w:rsidRPr="00C267EC" w:rsidRDefault="00F93A0B" w:rsidP="00C267EC">
            <w:pPr>
              <w:rPr>
                <w:lang w:bidi="en-US"/>
              </w:rPr>
            </w:pPr>
            <m:oMathPara>
              <m:oMath>
                <m:sSub>
                  <m:sSubPr>
                    <m:ctrlPr>
                      <w:rPr>
                        <w:rFonts w:ascii="Cambria Math" w:hAnsi="Cambria Math"/>
                        <w:lang w:bidi="en-US"/>
                      </w:rPr>
                    </m:ctrlPr>
                  </m:sSubPr>
                  <m:e>
                    <m:r>
                      <m:rPr>
                        <m:sty m:val="p"/>
                      </m:rPr>
                      <w:rPr>
                        <w:rFonts w:ascii="Cambria Math" w:hAnsi="Cambria Math"/>
                        <w:lang w:bidi="en-US"/>
                      </w:rPr>
                      <m:t>e2e</m:t>
                    </m:r>
                  </m:e>
                  <m:sub>
                    <m:r>
                      <m:rPr>
                        <m:sty m:val="p"/>
                      </m:rPr>
                      <w:rPr>
                        <w:rFonts w:ascii="Cambria Math" w:hAnsi="Cambria Math"/>
                        <w:lang w:bidi="en-US"/>
                      </w:rPr>
                      <m:t>loss ratio</m:t>
                    </m:r>
                  </m:sub>
                </m:sSub>
                <w:bookmarkEnd w:id="151"/>
                <w:bookmarkEnd w:id="152"/>
                <m:r>
                  <m:rPr>
                    <m:sty m:val="p"/>
                  </m:rPr>
                  <w:rPr>
                    <w:rFonts w:ascii="Cambria Math" w:hAnsi="Cambria Math"/>
                    <w:lang w:bidi="en-US"/>
                  </w:rPr>
                  <m:t xml:space="preserve">=1- </m:t>
                </m:r>
                <m:rad>
                  <m:radPr>
                    <m:ctrlPr>
                      <w:rPr>
                        <w:rFonts w:ascii="Cambria Math" w:hAnsi="Cambria Math"/>
                        <w:lang w:bidi="en-US"/>
                      </w:rPr>
                    </m:ctrlPr>
                  </m:radPr>
                  <m:deg>
                    <m:r>
                      <m:rPr>
                        <m:sty m:val="p"/>
                      </m:rPr>
                      <w:rPr>
                        <w:rFonts w:ascii="Cambria Math" w:hAnsi="Cambria Math"/>
                        <w:lang w:bidi="en-US"/>
                      </w:rPr>
                      <m:t>h</m:t>
                    </m:r>
                  </m:deg>
                  <m:e>
                    <m:sSub>
                      <m:sSubPr>
                        <m:ctrlPr>
                          <w:rPr>
                            <w:rFonts w:ascii="Cambria Math" w:hAnsi="Cambria Math"/>
                            <w:lang w:bidi="en-US"/>
                          </w:rPr>
                        </m:ctrlPr>
                      </m:sSubPr>
                      <m:e>
                        <m:r>
                          <m:rPr>
                            <m:sty m:val="p"/>
                          </m:rPr>
                          <w:rPr>
                            <w:rFonts w:ascii="Cambria Math" w:hAnsi="Cambria Math"/>
                            <w:lang w:bidi="en-US"/>
                          </w:rPr>
                          <m:t>PRR</m:t>
                        </m:r>
                      </m:e>
                      <m:sub>
                        <m:r>
                          <m:rPr>
                            <m:sty m:val="p"/>
                          </m:rPr>
                          <w:rPr>
                            <w:rFonts w:ascii="Cambria Math" w:hAnsi="Cambria Math"/>
                            <w:lang w:bidi="en-US"/>
                          </w:rPr>
                          <m:t>target</m:t>
                        </m:r>
                      </m:sub>
                    </m:sSub>
                  </m:e>
                </m:rad>
              </m:oMath>
            </m:oMathPara>
          </w:p>
        </w:tc>
        <w:tc>
          <w:tcPr>
            <w:tcW w:w="246" w:type="pct"/>
            <w:shd w:val="clear" w:color="auto" w:fill="auto"/>
            <w:vAlign w:val="center"/>
          </w:tcPr>
          <w:p w14:paraId="37B40A00" w14:textId="2D4B9B2E" w:rsidR="00C267EC" w:rsidRPr="00C267EC" w:rsidRDefault="00C267EC" w:rsidP="00C267EC">
            <w:pPr>
              <w:rPr>
                <w:lang w:bidi="en-US"/>
              </w:rPr>
            </w:pPr>
            <w:r w:rsidRPr="00C267EC">
              <w:rPr>
                <w:lang w:bidi="en-US"/>
              </w:rPr>
              <w:t>(</w:t>
            </w:r>
            <w:r>
              <w:rPr>
                <w:lang w:bidi="en-US"/>
              </w:rPr>
              <w:t>2</w:t>
            </w:r>
            <w:r w:rsidRPr="00C267EC">
              <w:rPr>
                <w:lang w:bidi="en-US"/>
              </w:rPr>
              <w:t>)</w:t>
            </w:r>
          </w:p>
        </w:tc>
      </w:tr>
    </w:tbl>
    <w:bookmarkEnd w:id="153"/>
    <w:bookmarkEnd w:id="154"/>
    <w:p w14:paraId="7621C962" w14:textId="77777777" w:rsidR="00C267EC" w:rsidRPr="00C267EC" w:rsidRDefault="00C267EC" w:rsidP="00C267EC">
      <w:pPr>
        <w:rPr>
          <w:lang w:bidi="en-US"/>
        </w:rPr>
      </w:pPr>
      <w:r w:rsidRPr="00C267EC">
        <w:rPr>
          <w:lang w:bidi="en-US"/>
        </w:rPr>
        <w:lastRenderedPageBreak/>
        <w:t xml:space="preserve">Then, we can calculate the number of packet loss threshold (denoted </w:t>
      </w:r>
      <w:proofErr w:type="spellStart"/>
      <w:r w:rsidRPr="00C267EC">
        <w:rPr>
          <w:lang w:bidi="en-US"/>
        </w:rPr>
        <w:t>Nloss_threshold</w:t>
      </w:r>
      <w:proofErr w:type="spellEnd"/>
      <w:r w:rsidRPr="00C267EC">
        <w:rPr>
          <w:lang w:bidi="en-US"/>
        </w:rPr>
        <w:t xml:space="preserve">) corresponding to the number of probes (denoted </w:t>
      </w:r>
      <w:proofErr w:type="spellStart"/>
      <w:r w:rsidRPr="00C267EC">
        <w:rPr>
          <w:lang w:bidi="en-US"/>
        </w:rPr>
        <w:t>Nprobes</w:t>
      </w:r>
      <w:proofErr w:type="spellEnd"/>
      <w:r w:rsidRPr="00C267EC">
        <w:rPr>
          <w:lang w:bidi="en-US"/>
        </w:rPr>
        <w:t>) with Equation (2):</w:t>
      </w:r>
    </w:p>
    <w:tbl>
      <w:tblPr>
        <w:tblW w:w="5000" w:type="pct"/>
        <w:jc w:val="center"/>
        <w:tblCellMar>
          <w:left w:w="0" w:type="dxa"/>
          <w:right w:w="0" w:type="dxa"/>
        </w:tblCellMar>
        <w:tblLook w:val="04A0" w:firstRow="1" w:lastRow="0" w:firstColumn="1" w:lastColumn="0" w:noHBand="0" w:noVBand="1"/>
      </w:tblPr>
      <w:tblGrid>
        <w:gridCol w:w="8338"/>
        <w:gridCol w:w="689"/>
      </w:tblGrid>
      <w:tr w:rsidR="00C267EC" w:rsidRPr="00C267EC" w14:paraId="59A10722" w14:textId="77777777" w:rsidTr="004B4F51">
        <w:trPr>
          <w:jc w:val="center"/>
        </w:trPr>
        <w:tc>
          <w:tcPr>
            <w:tcW w:w="4754" w:type="pct"/>
            <w:shd w:val="clear" w:color="auto" w:fill="auto"/>
          </w:tcPr>
          <w:p w14:paraId="0937BCAD" w14:textId="00BB785E" w:rsidR="00C267EC" w:rsidRPr="00C267EC" w:rsidRDefault="00F93A0B" w:rsidP="00C267EC">
            <w:pPr>
              <w:rPr>
                <w:lang w:bidi="en-US"/>
              </w:rPr>
            </w:pPr>
            <m:oMathPara>
              <m:oMath>
                <m:sSub>
                  <m:sSubPr>
                    <m:ctrlPr>
                      <w:rPr>
                        <w:rFonts w:ascii="Cambria Math" w:hAnsi="Cambria Math"/>
                        <w:iCs/>
                        <w:lang w:bidi="en-US"/>
                      </w:rPr>
                    </m:ctrlPr>
                  </m:sSubPr>
                  <m:e>
                    <m:r>
                      <m:rPr>
                        <m:sty m:val="p"/>
                      </m:rPr>
                      <w:rPr>
                        <w:rFonts w:ascii="Cambria Math" w:hAnsi="Cambria Math"/>
                        <w:lang w:bidi="en-US"/>
                      </w:rPr>
                      <m:t>N</m:t>
                    </m:r>
                  </m:e>
                  <m:sub>
                    <m:r>
                      <m:rPr>
                        <m:sty m:val="p"/>
                      </m:rPr>
                      <w:rPr>
                        <w:rFonts w:ascii="Cambria Math" w:hAnsi="Cambria Math"/>
                        <w:lang w:bidi="en-US"/>
                      </w:rPr>
                      <m:t>loss_threshold</m:t>
                    </m:r>
                  </m:sub>
                </m:sSub>
                <m:r>
                  <m:rPr>
                    <m:sty m:val="p"/>
                  </m:rPr>
                  <w:rPr>
                    <w:rFonts w:ascii="Cambria Math" w:hAnsi="Cambria Math"/>
                    <w:lang w:bidi="en-US"/>
                  </w:rPr>
                  <m:t>=e2</m:t>
                </m:r>
                <m:sSub>
                  <m:sSubPr>
                    <m:ctrlPr>
                      <w:rPr>
                        <w:rFonts w:ascii="Cambria Math" w:hAnsi="Cambria Math"/>
                        <w:lang w:bidi="en-US"/>
                      </w:rPr>
                    </m:ctrlPr>
                  </m:sSubPr>
                  <m:e>
                    <m:r>
                      <m:rPr>
                        <m:sty m:val="p"/>
                      </m:rPr>
                      <w:rPr>
                        <w:rFonts w:ascii="Cambria Math" w:hAnsi="Cambria Math"/>
                        <w:lang w:bidi="en-US"/>
                      </w:rPr>
                      <m:t>e</m:t>
                    </m:r>
                    <m:ctrlPr>
                      <w:rPr>
                        <w:rFonts w:ascii="Cambria Math" w:hAnsi="Cambria Math"/>
                        <w:iCs/>
                        <w:lang w:bidi="en-US"/>
                      </w:rPr>
                    </m:ctrlPr>
                  </m:e>
                  <m:sub>
                    <m:r>
                      <m:rPr>
                        <m:sty m:val="p"/>
                      </m:rPr>
                      <w:rPr>
                        <w:rFonts w:ascii="Cambria Math" w:hAnsi="Cambria Math"/>
                        <w:lang w:bidi="en-US"/>
                      </w:rPr>
                      <m:t>loss ratio</m:t>
                    </m:r>
                  </m:sub>
                </m:sSub>
                <m:r>
                  <m:rPr>
                    <m:sty m:val="p"/>
                  </m:rPr>
                  <w:rPr>
                    <w:rFonts w:ascii="Cambria Math" w:hAnsi="Cambria Math"/>
                    <w:lang w:bidi="en-US"/>
                  </w:rPr>
                  <m:t>×</m:t>
                </m:r>
                <m:sSub>
                  <m:sSubPr>
                    <m:ctrlPr>
                      <w:rPr>
                        <w:rFonts w:ascii="Cambria Math" w:hAnsi="Cambria Math"/>
                        <w:lang w:bidi="en-US"/>
                      </w:rPr>
                    </m:ctrlPr>
                  </m:sSubPr>
                  <m:e>
                    <m:r>
                      <m:rPr>
                        <m:sty m:val="p"/>
                      </m:rPr>
                      <w:rPr>
                        <w:rFonts w:ascii="Cambria Math" w:hAnsi="Cambria Math"/>
                        <w:lang w:bidi="en-US"/>
                      </w:rPr>
                      <m:t>N</m:t>
                    </m:r>
                  </m:e>
                  <m:sub>
                    <m:r>
                      <m:rPr>
                        <m:sty m:val="p"/>
                      </m:rPr>
                      <w:rPr>
                        <w:rFonts w:ascii="Cambria Math" w:hAnsi="Cambria Math"/>
                        <w:lang w:bidi="en-US"/>
                      </w:rPr>
                      <m:t>probes</m:t>
                    </m:r>
                  </m:sub>
                </m:sSub>
              </m:oMath>
            </m:oMathPara>
          </w:p>
        </w:tc>
        <w:tc>
          <w:tcPr>
            <w:tcW w:w="246" w:type="pct"/>
            <w:shd w:val="clear" w:color="auto" w:fill="auto"/>
            <w:vAlign w:val="center"/>
          </w:tcPr>
          <w:p w14:paraId="3A4DE6EE" w14:textId="617C8360" w:rsidR="00C267EC" w:rsidRPr="00C267EC" w:rsidRDefault="00C267EC" w:rsidP="00C267EC">
            <w:pPr>
              <w:rPr>
                <w:lang w:bidi="en-US"/>
              </w:rPr>
            </w:pPr>
            <w:r w:rsidRPr="00C267EC">
              <w:rPr>
                <w:lang w:bidi="en-US"/>
              </w:rPr>
              <w:t>(</w:t>
            </w:r>
            <w:r>
              <w:rPr>
                <w:lang w:bidi="en-US"/>
              </w:rPr>
              <w:t>3</w:t>
            </w:r>
            <w:r w:rsidRPr="00C267EC">
              <w:rPr>
                <w:lang w:bidi="en-US"/>
              </w:rPr>
              <w:t>)</w:t>
            </w:r>
          </w:p>
        </w:tc>
      </w:tr>
    </w:tbl>
    <w:p w14:paraId="119B98EB" w14:textId="77777777" w:rsidR="00C267EC" w:rsidRPr="00C267EC" w:rsidRDefault="00C267EC" w:rsidP="00C267EC">
      <w:pPr>
        <w:rPr>
          <w:lang w:bidi="en-US"/>
        </w:rPr>
      </w:pPr>
      <w:r w:rsidRPr="00C267EC">
        <w:rPr>
          <w:lang w:bidi="en-US"/>
        </w:rPr>
        <w:t xml:space="preserve">The number of current packet loss (denoted </w:t>
      </w:r>
      <w:proofErr w:type="spellStart"/>
      <w:r w:rsidRPr="00C267EC">
        <w:rPr>
          <w:lang w:bidi="en-US"/>
        </w:rPr>
        <w:t>Ncurrent_loss</w:t>
      </w:r>
      <w:proofErr w:type="spellEnd"/>
      <w:r w:rsidRPr="00C267EC">
        <w:rPr>
          <w:lang w:bidi="en-US"/>
        </w:rPr>
        <w:t>) is calculated by multiply pair of {</w:t>
      </w:r>
      <w:proofErr w:type="spellStart"/>
      <w:r w:rsidRPr="00C267EC">
        <w:rPr>
          <w:lang w:bidi="en-US"/>
        </w:rPr>
        <w:t>burstiness_value</w:t>
      </w:r>
      <w:proofErr w:type="spellEnd"/>
      <w:r w:rsidRPr="00C267EC">
        <w:rPr>
          <w:lang w:bidi="en-US"/>
        </w:rPr>
        <w:t xml:space="preserve">, </w:t>
      </w:r>
      <w:proofErr w:type="spellStart"/>
      <w:r w:rsidRPr="00C267EC">
        <w:rPr>
          <w:lang w:bidi="en-US"/>
        </w:rPr>
        <w:t>burstiness_time_count</w:t>
      </w:r>
      <w:proofErr w:type="spellEnd"/>
      <w:r w:rsidRPr="00C267EC">
        <w:rPr>
          <w:lang w:bidi="en-US"/>
        </w:rPr>
        <w:t xml:space="preserve">} at </w:t>
      </w:r>
      <w:proofErr w:type="spellStart"/>
      <w:r w:rsidRPr="00C267EC">
        <w:rPr>
          <w:lang w:bidi="en-US"/>
        </w:rPr>
        <w:t>ith</w:t>
      </w:r>
      <w:proofErr w:type="spellEnd"/>
      <w:r w:rsidRPr="00C267EC">
        <w:rPr>
          <w:lang w:bidi="en-US"/>
        </w:rPr>
        <w:t xml:space="preserve"> in BDL as follows:</w:t>
      </w:r>
    </w:p>
    <w:tbl>
      <w:tblPr>
        <w:tblW w:w="0" w:type="auto"/>
        <w:jc w:val="center"/>
        <w:tblLayout w:type="fixed"/>
        <w:tblLook w:val="0000" w:firstRow="0" w:lastRow="0" w:firstColumn="0" w:lastColumn="0" w:noHBand="0" w:noVBand="0"/>
      </w:tblPr>
      <w:tblGrid>
        <w:gridCol w:w="8220"/>
      </w:tblGrid>
      <w:tr w:rsidR="00C267EC" w:rsidRPr="00C267EC" w14:paraId="32AB10E5" w14:textId="77777777" w:rsidTr="00C267EC">
        <w:trPr>
          <w:trHeight w:val="340"/>
          <w:jc w:val="center"/>
        </w:trPr>
        <w:tc>
          <w:tcPr>
            <w:tcW w:w="8220" w:type="dxa"/>
            <w:shd w:val="clear" w:color="auto" w:fill="auto"/>
            <w:vAlign w:val="center"/>
          </w:tcPr>
          <w:p w14:paraId="194622A0" w14:textId="77777777" w:rsidR="00C267EC" w:rsidRPr="00C267EC" w:rsidRDefault="00C267EC" w:rsidP="00C267EC">
            <w:pPr>
              <w:jc w:val="center"/>
              <w:rPr>
                <w:lang w:bidi="en-US"/>
              </w:rPr>
            </w:pPr>
            <w:proofErr w:type="spellStart"/>
            <w:r w:rsidRPr="00C267EC">
              <w:rPr>
                <w:lang w:bidi="en-US"/>
              </w:rPr>
              <w:t>Ncurrent_loss</w:t>
            </w:r>
            <w:proofErr w:type="spellEnd"/>
            <w:r w:rsidRPr="00C267EC">
              <w:rPr>
                <w:lang w:bidi="en-US"/>
              </w:rPr>
              <w:t xml:space="preserve"> = </w:t>
            </w:r>
            <w:proofErr w:type="spellStart"/>
            <w:r w:rsidRPr="00C267EC">
              <w:rPr>
                <w:lang w:bidi="en-US"/>
              </w:rPr>
              <w:t>i</w:t>
            </w:r>
            <w:proofErr w:type="spellEnd"/>
            <w:r w:rsidRPr="00C267EC">
              <w:rPr>
                <w:lang w:bidi="en-US"/>
              </w:rPr>
              <w:t xml:space="preserve"> * BDL[</w:t>
            </w:r>
            <w:proofErr w:type="spellStart"/>
            <w:r w:rsidRPr="00C267EC">
              <w:rPr>
                <w:lang w:bidi="en-US"/>
              </w:rPr>
              <w:t>i</w:t>
            </w:r>
            <w:proofErr w:type="spellEnd"/>
            <w:r w:rsidRPr="00C267EC">
              <w:rPr>
                <w:lang w:bidi="en-US"/>
              </w:rPr>
              <w:t>];</w:t>
            </w:r>
          </w:p>
        </w:tc>
      </w:tr>
    </w:tbl>
    <w:p w14:paraId="7BB2B9CC" w14:textId="77777777" w:rsidR="00C0417B" w:rsidRPr="00C0417B" w:rsidRDefault="00C0417B" w:rsidP="00C0417B">
      <w:pPr>
        <w:ind w:firstLine="0"/>
        <w:rPr>
          <w:i/>
          <w:iCs/>
          <w:lang w:bidi="en-US"/>
        </w:rPr>
      </w:pPr>
      <w:r w:rsidRPr="00C0417B">
        <w:rPr>
          <w:lang w:bidi="en-US"/>
        </w:rPr>
        <w:t xml:space="preserve">in which, </w:t>
      </w:r>
      <w:proofErr w:type="spellStart"/>
      <w:r w:rsidRPr="00C0417B">
        <w:rPr>
          <w:i/>
          <w:iCs/>
          <w:lang w:bidi="en-US"/>
        </w:rPr>
        <w:t>i</w:t>
      </w:r>
      <w:proofErr w:type="spellEnd"/>
      <w:r w:rsidRPr="00C0417B">
        <w:rPr>
          <w:lang w:bidi="en-US"/>
        </w:rPr>
        <w:t xml:space="preserve"> is </w:t>
      </w:r>
      <w:proofErr w:type="spellStart"/>
      <w:r w:rsidRPr="00C0417B">
        <w:rPr>
          <w:lang w:bidi="en-US"/>
        </w:rPr>
        <w:t>burstiness</w:t>
      </w:r>
      <w:proofErr w:type="spellEnd"/>
      <w:r w:rsidRPr="00C0417B">
        <w:rPr>
          <w:lang w:bidi="en-US"/>
        </w:rPr>
        <w:t xml:space="preserve"> value, BDL[</w:t>
      </w:r>
      <w:proofErr w:type="spellStart"/>
      <w:r w:rsidRPr="00C0417B">
        <w:rPr>
          <w:lang w:bidi="en-US"/>
        </w:rPr>
        <w:t>i</w:t>
      </w:r>
      <w:proofErr w:type="spellEnd"/>
      <w:r w:rsidRPr="00C0417B">
        <w:rPr>
          <w:lang w:bidi="en-US"/>
        </w:rPr>
        <w:t xml:space="preserve">] is </w:t>
      </w:r>
      <w:proofErr w:type="spellStart"/>
      <w:r w:rsidRPr="00C0417B">
        <w:rPr>
          <w:lang w:bidi="en-US"/>
        </w:rPr>
        <w:t>burstiness_time_count</w:t>
      </w:r>
      <w:proofErr w:type="spellEnd"/>
      <w:r w:rsidRPr="00C0417B">
        <w:rPr>
          <w:lang w:bidi="en-US"/>
        </w:rPr>
        <w:t xml:space="preserve"> of </w:t>
      </w:r>
      <w:proofErr w:type="spellStart"/>
      <w:r w:rsidRPr="00C0417B">
        <w:rPr>
          <w:i/>
          <w:iCs/>
          <w:lang w:bidi="en-US"/>
        </w:rPr>
        <w:t>i</w:t>
      </w:r>
      <w:proofErr w:type="spellEnd"/>
      <w:r w:rsidRPr="00C0417B">
        <w:rPr>
          <w:i/>
          <w:iCs/>
          <w:lang w:bidi="en-US"/>
        </w:rPr>
        <w:t>.</w:t>
      </w:r>
    </w:p>
    <w:p w14:paraId="128EBEC6" w14:textId="56BAA0E1" w:rsidR="00C0417B" w:rsidRPr="00C0417B" w:rsidRDefault="00C0417B" w:rsidP="00C0417B">
      <w:pPr>
        <w:rPr>
          <w:lang w:bidi="en-US"/>
        </w:rPr>
      </w:pPr>
      <w:r w:rsidRPr="00C0417B">
        <w:rPr>
          <w:lang w:bidi="en-US"/>
        </w:rPr>
        <w:t xml:space="preserve">The </w:t>
      </w:r>
      <w:proofErr w:type="spellStart"/>
      <w:r w:rsidRPr="00C0417B">
        <w:rPr>
          <w:lang w:bidi="en-US"/>
        </w:rPr>
        <w:t>Bdist</w:t>
      </w:r>
      <w:proofErr w:type="spellEnd"/>
      <w:r w:rsidRPr="00C0417B">
        <w:rPr>
          <w:lang w:bidi="en-US"/>
        </w:rPr>
        <w:t xml:space="preserve"> metric is set equal to the </w:t>
      </w:r>
      <w:proofErr w:type="spellStart"/>
      <w:r w:rsidRPr="00C0417B">
        <w:rPr>
          <w:lang w:bidi="en-US"/>
        </w:rPr>
        <w:t>burstiness</w:t>
      </w:r>
      <w:proofErr w:type="spellEnd"/>
      <w:r w:rsidRPr="00C0417B">
        <w:rPr>
          <w:lang w:bidi="en-US"/>
        </w:rPr>
        <w:t xml:space="preserve"> value, such that the total of </w:t>
      </w:r>
      <w:proofErr w:type="spellStart"/>
      <w:r w:rsidRPr="00C0417B">
        <w:rPr>
          <w:lang w:bidi="en-US"/>
        </w:rPr>
        <w:t>Ncurrent_loss</w:t>
      </w:r>
      <w:proofErr w:type="spellEnd"/>
      <w:r w:rsidRPr="00C0417B">
        <w:rPr>
          <w:lang w:bidi="en-US"/>
        </w:rPr>
        <w:t xml:space="preserve"> lower than, or equal to, the </w:t>
      </w:r>
      <w:proofErr w:type="spellStart"/>
      <w:r w:rsidRPr="00C0417B">
        <w:rPr>
          <w:lang w:bidi="en-US"/>
        </w:rPr>
        <w:t>Nloss_threshold</w:t>
      </w:r>
      <w:proofErr w:type="spellEnd"/>
      <w:r w:rsidRPr="00C0417B">
        <w:rPr>
          <w:lang w:bidi="en-US"/>
        </w:rPr>
        <w:t xml:space="preserve">. The detailed calculation of </w:t>
      </w:r>
      <w:proofErr w:type="spellStart"/>
      <w:r w:rsidRPr="00C0417B">
        <w:rPr>
          <w:lang w:bidi="en-US"/>
        </w:rPr>
        <w:t>Bdist</w:t>
      </w:r>
      <w:proofErr w:type="spellEnd"/>
      <w:r w:rsidRPr="00C0417B">
        <w:rPr>
          <w:lang w:bidi="en-US"/>
        </w:rPr>
        <w:t xml:space="preserve"> is in Algorithm 2 and the flowchart for Algorithm 2 is in Figure </w:t>
      </w:r>
      <w:r w:rsidR="004B4F51">
        <w:rPr>
          <w:lang w:bidi="en-US"/>
        </w:rPr>
        <w:t>11</w:t>
      </w:r>
      <w:r w:rsidRPr="00C0417B">
        <w:rPr>
          <w:lang w:bidi="en-US"/>
        </w:rPr>
        <w:t>.</w:t>
      </w:r>
    </w:p>
    <w:p w14:paraId="0939688E" w14:textId="649E6077" w:rsidR="00C0417B" w:rsidRPr="00C0417B" w:rsidRDefault="00C0417B" w:rsidP="00C0417B">
      <w:pPr>
        <w:rPr>
          <w:lang w:bidi="en-US"/>
        </w:rPr>
      </w:pPr>
      <w:r w:rsidRPr="00C0417B">
        <w:rPr>
          <w:lang w:bidi="en-US"/>
        </w:rPr>
        <w:t xml:space="preserve">For example, a one-hop link has a target PRR of 99%, and the number of probes is 1000 in order to measure the link quality, which means that 1% of 1000 packets can be lost. The number of packets that can be lost during data transmission is 10 packets. In the BDL in Figure </w:t>
      </w:r>
      <w:r w:rsidR="004B4F51">
        <w:rPr>
          <w:lang w:bidi="en-US"/>
        </w:rPr>
        <w:t>9</w:t>
      </w:r>
      <w:r w:rsidRPr="00C0417B">
        <w:rPr>
          <w:lang w:bidi="en-US"/>
        </w:rPr>
        <w:t xml:space="preserve">, we can calculate the </w:t>
      </w:r>
      <w:proofErr w:type="spellStart"/>
      <w:r w:rsidRPr="00C0417B">
        <w:rPr>
          <w:lang w:bidi="en-US"/>
        </w:rPr>
        <w:t>Bdist</w:t>
      </w:r>
      <w:proofErr w:type="spellEnd"/>
      <w:r w:rsidRPr="00C0417B">
        <w:rPr>
          <w:lang w:bidi="en-US"/>
        </w:rPr>
        <w:t xml:space="preserve"> value for successful packet transmission as 2 since the consecutive loss of two times transmission in the link at a PRR of 90% was 10 packets, equal to the allowed packet losses.</w:t>
      </w:r>
    </w:p>
    <w:p w14:paraId="180BD1E5" w14:textId="77777777" w:rsidR="00C267EC" w:rsidRDefault="00C267EC" w:rsidP="00C267E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9017"/>
      </w:tblGrid>
      <w:tr w:rsidR="00C267EC" w14:paraId="1B233EC2" w14:textId="77777777" w:rsidTr="000819EF">
        <w:tc>
          <w:tcPr>
            <w:tcW w:w="9017" w:type="dxa"/>
          </w:tcPr>
          <w:p w14:paraId="6BBF0B59" w14:textId="6E155BDB" w:rsidR="00C267EC" w:rsidRDefault="00C267EC" w:rsidP="000819EF">
            <w:pPr>
              <w:ind w:firstLine="0"/>
              <w:jc w:val="center"/>
            </w:pPr>
            <w:r>
              <w:rPr>
                <w:noProof/>
                <w:lang w:eastAsia="ko-KR"/>
              </w:rPr>
              <w:lastRenderedPageBreak/>
              <w:drawing>
                <wp:inline distT="0" distB="0" distL="0" distR="0" wp14:anchorId="4471D60C" wp14:editId="5E2D5D01">
                  <wp:extent cx="4076700" cy="6775450"/>
                  <wp:effectExtent l="0" t="0" r="0" b="6350"/>
                  <wp:docPr id="21" name="Picture 2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1">
                            <a:extLst>
                              <a:ext uri="{28A0092B-C50C-407E-A947-70E740481C1C}">
                                <a14:useLocalDpi xmlns:a14="http://schemas.microsoft.com/office/drawing/2010/main" val="0"/>
                              </a:ext>
                            </a:extLst>
                          </a:blip>
                          <a:stretch>
                            <a:fillRect/>
                          </a:stretch>
                        </pic:blipFill>
                        <pic:spPr>
                          <a:xfrm>
                            <a:off x="0" y="0"/>
                            <a:ext cx="4076700" cy="6775450"/>
                          </a:xfrm>
                          <a:prstGeom prst="rect">
                            <a:avLst/>
                          </a:prstGeom>
                        </pic:spPr>
                      </pic:pic>
                    </a:graphicData>
                  </a:graphic>
                </wp:inline>
              </w:drawing>
            </w:r>
          </w:p>
        </w:tc>
      </w:tr>
      <w:tr w:rsidR="00C267EC" w14:paraId="4554FB8D" w14:textId="77777777" w:rsidTr="000819EF">
        <w:tc>
          <w:tcPr>
            <w:tcW w:w="9017" w:type="dxa"/>
          </w:tcPr>
          <w:p w14:paraId="322B61D5" w14:textId="60FAA95D" w:rsidR="00C267EC" w:rsidRDefault="000819EF" w:rsidP="000819EF">
            <w:pPr>
              <w:pStyle w:val="Caption"/>
              <w:jc w:val="center"/>
              <w:rPr>
                <w:lang w:bidi="en-US"/>
              </w:rPr>
            </w:pPr>
            <w:bookmarkStart w:id="155" w:name="_Toc58534314"/>
            <w:bookmarkStart w:id="156" w:name="_Toc58775854"/>
            <w:r>
              <w:t xml:space="preserve">Figure </w:t>
            </w:r>
            <w:fldSimple w:instr=" SEQ Figure \* ARABIC ">
              <w:r>
                <w:rPr>
                  <w:noProof/>
                </w:rPr>
                <w:t>11</w:t>
              </w:r>
            </w:fldSimple>
            <w:r>
              <w:t xml:space="preserve">. </w:t>
            </w:r>
            <w:r w:rsidRPr="000819EF">
              <w:rPr>
                <w:lang w:bidi="en-US"/>
              </w:rPr>
              <w:t>The flowchart of the main procedures in Algorithm 2.</w:t>
            </w:r>
            <w:bookmarkEnd w:id="155"/>
            <w:bookmarkEnd w:id="156"/>
          </w:p>
        </w:tc>
      </w:tr>
    </w:tbl>
    <w:p w14:paraId="2BAC8E3F" w14:textId="576B1E5C" w:rsidR="00511817" w:rsidRPr="00511817" w:rsidRDefault="009B761F" w:rsidP="00504D89">
      <w:r>
        <w:br w:type="page"/>
      </w:r>
    </w:p>
    <w:p w14:paraId="0B45CC1C" w14:textId="733FB550" w:rsidR="00DB41D8" w:rsidRPr="006B5465" w:rsidRDefault="00DC2EA7" w:rsidP="006B5465">
      <w:pPr>
        <w:pStyle w:val="Heading10"/>
      </w:pPr>
      <w:bookmarkStart w:id="157" w:name="_Toc58513446"/>
      <w:bookmarkStart w:id="158" w:name="_Toc58775891"/>
      <w:r w:rsidRPr="006B5465">
        <w:lastRenderedPageBreak/>
        <w:t>Chapter 5:</w:t>
      </w:r>
      <w:r w:rsidR="00DB41D8" w:rsidRPr="006B5465">
        <w:t xml:space="preserve"> </w:t>
      </w:r>
      <w:r w:rsidR="00401765" w:rsidRPr="006B5465">
        <w:t>EVALUATION RESULTS</w:t>
      </w:r>
      <w:bookmarkEnd w:id="157"/>
      <w:bookmarkEnd w:id="158"/>
    </w:p>
    <w:p w14:paraId="2C2EB45B" w14:textId="15CD7F7C" w:rsidR="00AB71DC" w:rsidRPr="00AB71DC" w:rsidRDefault="00011F3F" w:rsidP="00011F3F">
      <w:pPr>
        <w:rPr>
          <w:lang w:bidi="en-US"/>
        </w:rPr>
      </w:pPr>
      <w:bookmarkStart w:id="159" w:name="OLE_LINK75"/>
      <w:bookmarkStart w:id="160" w:name="OLE_LINK76"/>
      <w:r w:rsidRPr="00011F3F">
        <w:rPr>
          <w:lang w:bidi="en-US"/>
        </w:rPr>
        <w:t xml:space="preserve">By using the </w:t>
      </w:r>
      <w:proofErr w:type="spellStart"/>
      <w:r w:rsidRPr="00011F3F">
        <w:rPr>
          <w:lang w:bidi="en-US"/>
        </w:rPr>
        <w:t>Cooja</w:t>
      </w:r>
      <w:proofErr w:type="spellEnd"/>
      <w:r w:rsidRPr="00011F3F">
        <w:rPr>
          <w:lang w:bidi="en-US"/>
        </w:rPr>
        <w:t xml:space="preserve"> simulator, the </w:t>
      </w:r>
      <w:proofErr w:type="spellStart"/>
      <w:r w:rsidRPr="00011F3F">
        <w:rPr>
          <w:lang w:bidi="en-US"/>
        </w:rPr>
        <w:t>Bdist</w:t>
      </w:r>
      <w:proofErr w:type="spellEnd"/>
      <w:r w:rsidRPr="00011F3F">
        <w:rPr>
          <w:lang w:bidi="en-US"/>
        </w:rPr>
        <w:t xml:space="preserve"> metric was compared with schemes such as ETX and PRR. The key parameters are presented in Table </w:t>
      </w:r>
      <w:r>
        <w:rPr>
          <w:lang w:bidi="en-US"/>
        </w:rPr>
        <w:t>3</w:t>
      </w:r>
      <w:r w:rsidRPr="00011F3F">
        <w:rPr>
          <w:lang w:bidi="en-US"/>
        </w:rPr>
        <w:t>.</w:t>
      </w:r>
    </w:p>
    <w:tbl>
      <w:tblPr>
        <w:tblStyle w:val="TableGrid"/>
        <w:tblW w:w="0" w:type="auto"/>
        <w:jc w:val="center"/>
        <w:tblLook w:val="04A0" w:firstRow="1" w:lastRow="0" w:firstColumn="1" w:lastColumn="0" w:noHBand="0" w:noVBand="1"/>
      </w:tblPr>
      <w:tblGrid>
        <w:gridCol w:w="3567"/>
        <w:gridCol w:w="3567"/>
      </w:tblGrid>
      <w:tr w:rsidR="006B5465" w14:paraId="5EFBAE28" w14:textId="77777777" w:rsidTr="00AB71DC">
        <w:trPr>
          <w:jc w:val="center"/>
        </w:trPr>
        <w:tc>
          <w:tcPr>
            <w:tcW w:w="3567" w:type="dxa"/>
          </w:tcPr>
          <w:p w14:paraId="18ED5847" w14:textId="77777777" w:rsidR="006B5465" w:rsidRPr="004B2FF1" w:rsidRDefault="006B5465" w:rsidP="004B4F51">
            <w:pPr>
              <w:pStyle w:val="p1a"/>
              <w:rPr>
                <w:rFonts w:eastAsiaTheme="minorHAnsi" w:cstheme="minorBidi"/>
                <w:sz w:val="22"/>
                <w:szCs w:val="22"/>
              </w:rPr>
            </w:pPr>
            <w:r w:rsidRPr="004B2FF1">
              <w:rPr>
                <w:rFonts w:eastAsiaTheme="minorHAnsi" w:cstheme="minorBidi"/>
                <w:sz w:val="22"/>
                <w:szCs w:val="22"/>
              </w:rPr>
              <w:t>Number of nodes</w:t>
            </w:r>
          </w:p>
        </w:tc>
        <w:tc>
          <w:tcPr>
            <w:tcW w:w="3567" w:type="dxa"/>
          </w:tcPr>
          <w:p w14:paraId="64605722" w14:textId="77777777" w:rsidR="006B5465" w:rsidRPr="004B2FF1" w:rsidRDefault="006B5465" w:rsidP="004B4F51">
            <w:pPr>
              <w:pStyle w:val="p1a"/>
              <w:rPr>
                <w:rFonts w:eastAsiaTheme="minorHAnsi" w:cstheme="minorBidi"/>
                <w:sz w:val="22"/>
                <w:szCs w:val="22"/>
              </w:rPr>
            </w:pPr>
            <w:r w:rsidRPr="004B2FF1">
              <w:rPr>
                <w:rFonts w:eastAsiaTheme="minorHAnsi" w:cstheme="minorBidi"/>
                <w:sz w:val="22"/>
                <w:szCs w:val="22"/>
              </w:rPr>
              <w:t xml:space="preserve">10 </w:t>
            </w:r>
          </w:p>
        </w:tc>
      </w:tr>
      <w:tr w:rsidR="006B5465" w14:paraId="0DF21EDA" w14:textId="77777777" w:rsidTr="00AB71DC">
        <w:trPr>
          <w:jc w:val="center"/>
        </w:trPr>
        <w:tc>
          <w:tcPr>
            <w:tcW w:w="3567" w:type="dxa"/>
          </w:tcPr>
          <w:p w14:paraId="78552991" w14:textId="77777777" w:rsidR="006B5465" w:rsidRPr="004B2FF1" w:rsidRDefault="006B5465" w:rsidP="004B4F51">
            <w:pPr>
              <w:pStyle w:val="p1a"/>
              <w:rPr>
                <w:rFonts w:eastAsiaTheme="minorHAnsi" w:cstheme="minorBidi"/>
                <w:sz w:val="22"/>
                <w:szCs w:val="22"/>
              </w:rPr>
            </w:pPr>
            <w:r w:rsidRPr="004B2FF1">
              <w:rPr>
                <w:rFonts w:eastAsiaTheme="minorHAnsi" w:cstheme="minorBidi"/>
                <w:sz w:val="22"/>
                <w:szCs w:val="22"/>
              </w:rPr>
              <w:t>Number of probes</w:t>
            </w:r>
          </w:p>
        </w:tc>
        <w:tc>
          <w:tcPr>
            <w:tcW w:w="3567" w:type="dxa"/>
          </w:tcPr>
          <w:p w14:paraId="7628953C" w14:textId="77777777" w:rsidR="006B5465" w:rsidRPr="004B2FF1" w:rsidRDefault="006B5465" w:rsidP="004B4F51">
            <w:pPr>
              <w:pStyle w:val="p1a"/>
              <w:rPr>
                <w:rFonts w:eastAsiaTheme="minorHAnsi" w:cstheme="minorBidi"/>
                <w:sz w:val="22"/>
                <w:szCs w:val="22"/>
              </w:rPr>
            </w:pPr>
            <w:r w:rsidRPr="004B2FF1">
              <w:rPr>
                <w:rFonts w:eastAsiaTheme="minorHAnsi" w:cstheme="minorBidi"/>
                <w:sz w:val="22"/>
                <w:szCs w:val="22"/>
              </w:rPr>
              <w:t>1000</w:t>
            </w:r>
          </w:p>
        </w:tc>
      </w:tr>
      <w:tr w:rsidR="006B5465" w14:paraId="38CDA016" w14:textId="77777777" w:rsidTr="00AB71DC">
        <w:trPr>
          <w:jc w:val="center"/>
        </w:trPr>
        <w:tc>
          <w:tcPr>
            <w:tcW w:w="3567" w:type="dxa"/>
          </w:tcPr>
          <w:p w14:paraId="1C965502" w14:textId="77777777" w:rsidR="006B5465" w:rsidRPr="004B2FF1" w:rsidRDefault="006B5465" w:rsidP="004B4F51">
            <w:pPr>
              <w:pStyle w:val="p1a"/>
              <w:rPr>
                <w:rFonts w:eastAsiaTheme="minorHAnsi" w:cstheme="minorBidi"/>
                <w:sz w:val="22"/>
                <w:szCs w:val="22"/>
              </w:rPr>
            </w:pPr>
            <w:r w:rsidRPr="004B2FF1">
              <w:rPr>
                <w:rFonts w:eastAsiaTheme="minorHAnsi" w:cstheme="minorBidi"/>
                <w:sz w:val="22"/>
                <w:szCs w:val="22"/>
              </w:rPr>
              <w:t>Target PRR</w:t>
            </w:r>
          </w:p>
        </w:tc>
        <w:tc>
          <w:tcPr>
            <w:tcW w:w="3567" w:type="dxa"/>
          </w:tcPr>
          <w:p w14:paraId="4E47EFF6" w14:textId="77777777" w:rsidR="006B5465" w:rsidRPr="004B2FF1" w:rsidRDefault="006B5465" w:rsidP="004B4F51">
            <w:pPr>
              <w:pStyle w:val="p1a"/>
              <w:rPr>
                <w:rFonts w:eastAsiaTheme="minorHAnsi" w:cstheme="minorBidi"/>
                <w:sz w:val="22"/>
                <w:szCs w:val="22"/>
              </w:rPr>
            </w:pPr>
            <w:r w:rsidRPr="004B2FF1">
              <w:rPr>
                <w:rFonts w:eastAsiaTheme="minorHAnsi" w:cstheme="minorBidi"/>
                <w:sz w:val="22"/>
                <w:szCs w:val="22"/>
              </w:rPr>
              <w:t>99%</w:t>
            </w:r>
          </w:p>
        </w:tc>
      </w:tr>
      <w:tr w:rsidR="006B5465" w14:paraId="2EE4D1D8" w14:textId="77777777" w:rsidTr="00AB71DC">
        <w:trPr>
          <w:jc w:val="center"/>
        </w:trPr>
        <w:tc>
          <w:tcPr>
            <w:tcW w:w="3567" w:type="dxa"/>
          </w:tcPr>
          <w:p w14:paraId="43833F2A" w14:textId="77777777" w:rsidR="006B5465" w:rsidRPr="004B2FF1" w:rsidRDefault="006B5465" w:rsidP="004B4F51">
            <w:pPr>
              <w:pStyle w:val="p1a"/>
              <w:rPr>
                <w:rFonts w:eastAsiaTheme="minorHAnsi" w:cstheme="minorBidi"/>
                <w:sz w:val="22"/>
                <w:szCs w:val="22"/>
              </w:rPr>
            </w:pPr>
            <w:r w:rsidRPr="004B2FF1">
              <w:rPr>
                <w:rFonts w:eastAsiaTheme="minorHAnsi" w:cstheme="minorBidi"/>
                <w:sz w:val="22"/>
                <w:szCs w:val="22"/>
              </w:rPr>
              <w:t>Link quality of the channel</w:t>
            </w:r>
          </w:p>
        </w:tc>
        <w:tc>
          <w:tcPr>
            <w:tcW w:w="3567" w:type="dxa"/>
          </w:tcPr>
          <w:p w14:paraId="1D1AF990" w14:textId="77777777" w:rsidR="006B5465" w:rsidRPr="004B2FF1" w:rsidRDefault="006B5465" w:rsidP="004B4F51">
            <w:pPr>
              <w:pStyle w:val="p1a"/>
              <w:rPr>
                <w:rFonts w:eastAsiaTheme="minorHAnsi" w:cstheme="minorBidi"/>
                <w:sz w:val="22"/>
                <w:szCs w:val="22"/>
              </w:rPr>
            </w:pPr>
            <w:r w:rsidRPr="004B2FF1">
              <w:rPr>
                <w:rFonts w:eastAsiaTheme="minorHAnsi" w:cstheme="minorBidi"/>
                <w:sz w:val="22"/>
                <w:szCs w:val="22"/>
              </w:rPr>
              <w:t>70% - 90%</w:t>
            </w:r>
          </w:p>
        </w:tc>
      </w:tr>
      <w:tr w:rsidR="006B5465" w14:paraId="2564C486" w14:textId="77777777" w:rsidTr="00AB71DC">
        <w:trPr>
          <w:jc w:val="center"/>
        </w:trPr>
        <w:tc>
          <w:tcPr>
            <w:tcW w:w="3567" w:type="dxa"/>
          </w:tcPr>
          <w:p w14:paraId="1B531EB7" w14:textId="77777777" w:rsidR="006B5465" w:rsidRPr="004B2FF1" w:rsidRDefault="006B5465" w:rsidP="004B4F51">
            <w:pPr>
              <w:pStyle w:val="p1a"/>
              <w:rPr>
                <w:rFonts w:eastAsiaTheme="minorHAnsi" w:cstheme="minorBidi"/>
                <w:sz w:val="22"/>
                <w:szCs w:val="22"/>
              </w:rPr>
            </w:pPr>
            <w:r w:rsidRPr="004B2FF1">
              <w:rPr>
                <w:rFonts w:eastAsiaTheme="minorHAnsi" w:cstheme="minorBidi"/>
                <w:sz w:val="22"/>
                <w:szCs w:val="22"/>
              </w:rPr>
              <w:t>Number of the data packets</w:t>
            </w:r>
          </w:p>
        </w:tc>
        <w:tc>
          <w:tcPr>
            <w:tcW w:w="3567" w:type="dxa"/>
          </w:tcPr>
          <w:p w14:paraId="5ECE24C0" w14:textId="77777777" w:rsidR="006B5465" w:rsidRPr="004B2FF1" w:rsidRDefault="006B5465" w:rsidP="004B4F51">
            <w:pPr>
              <w:pStyle w:val="p1a"/>
              <w:rPr>
                <w:rFonts w:eastAsiaTheme="minorHAnsi" w:cstheme="minorBidi"/>
                <w:sz w:val="22"/>
                <w:szCs w:val="22"/>
              </w:rPr>
            </w:pPr>
            <w:r w:rsidRPr="004B2FF1">
              <w:rPr>
                <w:rFonts w:eastAsiaTheme="minorHAnsi" w:cstheme="minorBidi"/>
                <w:sz w:val="22"/>
                <w:szCs w:val="22"/>
              </w:rPr>
              <w:t>1000</w:t>
            </w:r>
          </w:p>
        </w:tc>
      </w:tr>
      <w:tr w:rsidR="006B5465" w14:paraId="40468360" w14:textId="77777777" w:rsidTr="00AB71DC">
        <w:trPr>
          <w:jc w:val="center"/>
        </w:trPr>
        <w:tc>
          <w:tcPr>
            <w:tcW w:w="3567" w:type="dxa"/>
          </w:tcPr>
          <w:p w14:paraId="25D41C4D" w14:textId="77777777" w:rsidR="006B5465" w:rsidRPr="004B2FF1" w:rsidRDefault="006B5465" w:rsidP="004B4F51">
            <w:pPr>
              <w:pStyle w:val="p1a"/>
              <w:rPr>
                <w:rFonts w:eastAsiaTheme="minorHAnsi" w:cstheme="minorBidi"/>
                <w:sz w:val="22"/>
                <w:szCs w:val="22"/>
              </w:rPr>
            </w:pPr>
            <w:r w:rsidRPr="004B2FF1">
              <w:rPr>
                <w:rFonts w:eastAsiaTheme="minorHAnsi" w:cstheme="minorBidi"/>
                <w:sz w:val="22"/>
                <w:szCs w:val="22"/>
              </w:rPr>
              <w:t>Network area</w:t>
            </w:r>
          </w:p>
        </w:tc>
        <w:tc>
          <w:tcPr>
            <w:tcW w:w="3567" w:type="dxa"/>
          </w:tcPr>
          <w:p w14:paraId="554E84B9" w14:textId="5D3EEF20" w:rsidR="006B5465" w:rsidRPr="004B2FF1" w:rsidRDefault="006B5465" w:rsidP="004B4F51">
            <w:pPr>
              <w:pStyle w:val="p1a"/>
              <w:rPr>
                <w:rFonts w:eastAsiaTheme="minorHAnsi" w:cstheme="minorBidi"/>
                <w:sz w:val="22"/>
                <w:szCs w:val="22"/>
              </w:rPr>
            </w:pPr>
            <w:r w:rsidRPr="004B2FF1">
              <w:rPr>
                <w:rFonts w:eastAsiaTheme="minorHAnsi" w:cstheme="minorBidi"/>
                <w:sz w:val="22"/>
                <w:szCs w:val="22"/>
              </w:rPr>
              <w:t>100</w:t>
            </w:r>
            <w:r w:rsidR="00011F3F">
              <w:rPr>
                <w:rFonts w:eastAsiaTheme="minorHAnsi" w:cstheme="minorBidi"/>
                <w:sz w:val="22"/>
                <w:szCs w:val="22"/>
              </w:rPr>
              <w:t>m</w:t>
            </w:r>
            <w:r w:rsidRPr="004B2FF1">
              <w:rPr>
                <w:rFonts w:eastAsiaTheme="minorHAnsi" w:cstheme="minorBidi"/>
                <w:sz w:val="22"/>
                <w:szCs w:val="22"/>
              </w:rPr>
              <w:t xml:space="preserve"> x 100m</w:t>
            </w:r>
          </w:p>
        </w:tc>
      </w:tr>
      <w:tr w:rsidR="00011F3F" w14:paraId="4CF4CA28" w14:textId="77777777" w:rsidTr="00AB71DC">
        <w:trPr>
          <w:jc w:val="center"/>
        </w:trPr>
        <w:tc>
          <w:tcPr>
            <w:tcW w:w="3567" w:type="dxa"/>
          </w:tcPr>
          <w:p w14:paraId="3EEE9938" w14:textId="553EE1A5" w:rsidR="00011F3F" w:rsidRPr="004B2FF1" w:rsidRDefault="00011F3F" w:rsidP="004B4F51">
            <w:pPr>
              <w:pStyle w:val="p1a"/>
              <w:rPr>
                <w:rFonts w:eastAsiaTheme="minorHAnsi" w:cstheme="minorBidi"/>
                <w:sz w:val="22"/>
                <w:szCs w:val="22"/>
              </w:rPr>
            </w:pPr>
            <w:r w:rsidRPr="00011F3F">
              <w:rPr>
                <w:rFonts w:eastAsiaTheme="minorHAnsi" w:cstheme="minorBidi"/>
                <w:bCs/>
                <w:sz w:val="22"/>
                <w:szCs w:val="22"/>
                <w:lang w:bidi="en-US"/>
              </w:rPr>
              <w:t>Payload size</w:t>
            </w:r>
          </w:p>
        </w:tc>
        <w:tc>
          <w:tcPr>
            <w:tcW w:w="3567" w:type="dxa"/>
          </w:tcPr>
          <w:p w14:paraId="6278BCED" w14:textId="3D9EF729" w:rsidR="00011F3F" w:rsidRPr="004B2FF1" w:rsidRDefault="002B1DDC" w:rsidP="004B4F51">
            <w:pPr>
              <w:pStyle w:val="p1a"/>
              <w:rPr>
                <w:rFonts w:eastAsiaTheme="minorHAnsi" w:cstheme="minorBidi"/>
                <w:sz w:val="22"/>
                <w:szCs w:val="22"/>
              </w:rPr>
            </w:pPr>
            <w:r w:rsidRPr="002B1DDC">
              <w:rPr>
                <w:rFonts w:eastAsiaTheme="minorHAnsi" w:cstheme="minorBidi"/>
                <w:sz w:val="22"/>
                <w:szCs w:val="22"/>
                <w:lang w:bidi="en-US"/>
              </w:rPr>
              <w:t>26 bytes</w:t>
            </w:r>
          </w:p>
        </w:tc>
      </w:tr>
      <w:tr w:rsidR="00011F3F" w14:paraId="0A7671B9" w14:textId="77777777" w:rsidTr="00AB71DC">
        <w:trPr>
          <w:jc w:val="center"/>
        </w:trPr>
        <w:tc>
          <w:tcPr>
            <w:tcW w:w="3567" w:type="dxa"/>
          </w:tcPr>
          <w:p w14:paraId="6C42070A" w14:textId="5C4A7DF2" w:rsidR="00011F3F" w:rsidRPr="00011F3F" w:rsidRDefault="00011F3F" w:rsidP="004B4F51">
            <w:pPr>
              <w:pStyle w:val="p1a"/>
              <w:rPr>
                <w:rFonts w:eastAsiaTheme="minorHAnsi" w:cstheme="minorBidi"/>
                <w:bCs/>
                <w:sz w:val="22"/>
                <w:szCs w:val="22"/>
                <w:lang w:bidi="en-US"/>
              </w:rPr>
            </w:pPr>
            <w:r w:rsidRPr="00011F3F">
              <w:rPr>
                <w:rFonts w:eastAsiaTheme="minorHAnsi" w:cstheme="minorBidi"/>
                <w:bCs/>
                <w:sz w:val="22"/>
                <w:szCs w:val="22"/>
                <w:lang w:bidi="en-US"/>
              </w:rPr>
              <w:t>Simulation time for each scenario</w:t>
            </w:r>
          </w:p>
        </w:tc>
        <w:tc>
          <w:tcPr>
            <w:tcW w:w="3567" w:type="dxa"/>
          </w:tcPr>
          <w:p w14:paraId="3C14F136" w14:textId="3F8FC000" w:rsidR="00011F3F" w:rsidRPr="004B2FF1" w:rsidRDefault="002B1DDC" w:rsidP="004B4F51">
            <w:pPr>
              <w:pStyle w:val="p1a"/>
              <w:rPr>
                <w:rFonts w:eastAsiaTheme="minorHAnsi" w:cstheme="minorBidi"/>
                <w:sz w:val="22"/>
                <w:szCs w:val="22"/>
              </w:rPr>
            </w:pPr>
            <w:r w:rsidRPr="002B1DDC">
              <w:rPr>
                <w:rFonts w:eastAsiaTheme="minorHAnsi" w:cstheme="minorBidi"/>
                <w:sz w:val="22"/>
                <w:szCs w:val="22"/>
                <w:lang w:bidi="en-US"/>
              </w:rPr>
              <w:t>About 55 min</w:t>
            </w:r>
          </w:p>
        </w:tc>
      </w:tr>
    </w:tbl>
    <w:p w14:paraId="7F1E1AA9" w14:textId="652A655C" w:rsidR="004B2FF1" w:rsidRPr="004B2FF1" w:rsidRDefault="00AB71DC" w:rsidP="00AB71DC">
      <w:pPr>
        <w:pStyle w:val="Caption"/>
        <w:jc w:val="center"/>
        <w:rPr>
          <w:szCs w:val="22"/>
        </w:rPr>
      </w:pPr>
      <w:bookmarkStart w:id="161" w:name="_Toc58775836"/>
      <w:r>
        <w:t xml:space="preserve">Table </w:t>
      </w:r>
      <w:fldSimple w:instr=" SEQ Table \* ARABIC ">
        <w:r>
          <w:rPr>
            <w:noProof/>
          </w:rPr>
          <w:t>3</w:t>
        </w:r>
      </w:fldSimple>
      <w:r>
        <w:t>.</w:t>
      </w:r>
      <w:r w:rsidR="002E515B">
        <w:t xml:space="preserve"> </w:t>
      </w:r>
      <w:r w:rsidR="002E515B" w:rsidRPr="002E515B">
        <w:t>Summary of the simulation set-up parameters</w:t>
      </w:r>
      <w:r w:rsidR="002E515B">
        <w:t>.</w:t>
      </w:r>
      <w:bookmarkEnd w:id="161"/>
    </w:p>
    <w:p w14:paraId="6CC7F42C" w14:textId="0BF24C65" w:rsidR="00EF42BE" w:rsidRDefault="000F08E3" w:rsidP="000F08E3">
      <w:pPr>
        <w:rPr>
          <w:lang w:bidi="en-US"/>
        </w:rPr>
      </w:pPr>
      <w:bookmarkStart w:id="162" w:name="OLE_LINK73"/>
      <w:bookmarkStart w:id="163" w:name="OLE_LINK74"/>
      <w:bookmarkEnd w:id="159"/>
      <w:bookmarkEnd w:id="160"/>
      <w:r w:rsidRPr="000F08E3">
        <w:rPr>
          <w:lang w:bidi="en-US"/>
        </w:rPr>
        <w:t>The link quality of the channel for each link indicates the percentage of successful packets at the receiver, compared with the number of packets from senders. For example, a channel link quality at 70% indicates that the receiver will successfully receive 70 packets if sent 100 packets. The number of probes to measure the link quality and the number of data packets to evaluate the measured link quality metric are both 1000.</w:t>
      </w:r>
      <w:bookmarkEnd w:id="162"/>
      <w:bookmarkEnd w:id="163"/>
    </w:p>
    <w:p w14:paraId="2EEAC0E2" w14:textId="729A2573" w:rsidR="00DC2EA7" w:rsidRDefault="00DC2EA7" w:rsidP="00DC2EA7">
      <w:pPr>
        <w:pStyle w:val="Heading20"/>
        <w:rPr>
          <w:rStyle w:val="heading30"/>
          <w:b/>
        </w:rPr>
      </w:pPr>
      <w:bookmarkStart w:id="164" w:name="_Toc58513447"/>
      <w:bookmarkStart w:id="165" w:name="_Toc58775892"/>
      <w:r>
        <w:rPr>
          <w:rStyle w:val="heading30"/>
          <w:b/>
        </w:rPr>
        <w:t xml:space="preserve">5.1 </w:t>
      </w:r>
      <w:r w:rsidR="00AA6D61" w:rsidRPr="00AA6D61">
        <w:t>Relationship between the Number of Retransmissions and Network Performance</w:t>
      </w:r>
      <w:r w:rsidR="00AA6D61">
        <w:t>.</w:t>
      </w:r>
      <w:bookmarkEnd w:id="164"/>
      <w:bookmarkEnd w:id="165"/>
    </w:p>
    <w:p w14:paraId="02C05056" w14:textId="77777777" w:rsidR="00AA6D61" w:rsidRPr="00AA6D61" w:rsidRDefault="00AA6D61" w:rsidP="00AA6D61">
      <w:pPr>
        <w:rPr>
          <w:lang w:bidi="en-US"/>
        </w:rPr>
      </w:pPr>
      <w:r w:rsidRPr="00AA6D61">
        <w:rPr>
          <w:lang w:bidi="en-US"/>
        </w:rPr>
        <w:t>To evaluate the effect of the number of retransmissions on the performance of the network, a simple network with one sink (gateway) and nine sensor nodes was considered. The link quality of the channel was fixed, while the number of retransmissions varied from 0 to 3, and we examined the packet reception rate at the sink with each value for the number of retransmissions.</w:t>
      </w:r>
    </w:p>
    <w:p w14:paraId="26D699D5" w14:textId="372275CC" w:rsidR="00AA6D61" w:rsidRPr="00AA6D61" w:rsidRDefault="00AA6D61" w:rsidP="00AA6D61">
      <w:pPr>
        <w:rPr>
          <w:lang w:bidi="en-US"/>
        </w:rPr>
      </w:pPr>
      <w:r w:rsidRPr="00AA6D61">
        <w:rPr>
          <w:lang w:bidi="en-US"/>
        </w:rPr>
        <w:t xml:space="preserve">The results in Figure </w:t>
      </w:r>
      <w:r w:rsidR="004B4F51">
        <w:rPr>
          <w:lang w:bidi="en-US"/>
        </w:rPr>
        <w:t>12</w:t>
      </w:r>
      <w:r w:rsidRPr="00AA6D61">
        <w:rPr>
          <w:lang w:bidi="en-US"/>
        </w:rPr>
        <w:t xml:space="preserve"> show that since the sensor nodes were not allowed retransmissions, the PRR at the sink achieved a low PRR: 66.3%. When the sensor nodes were allowed retransmissions, the PRR improved since the number of retransmissions increased. It is shown that when the link quality is not very good, the number of retransmissions will decide the network performance. Therefore, to estimate the number of transmissions is very important.</w:t>
      </w:r>
    </w:p>
    <w:p w14:paraId="365FF84E" w14:textId="77777777" w:rsidR="00AA6D61" w:rsidRDefault="00AA6D61" w:rsidP="000A5BA1"/>
    <w:tbl>
      <w:tblPr>
        <w:tblW w:w="0" w:type="auto"/>
        <w:jc w:val="center"/>
        <w:tblLook w:val="0600" w:firstRow="0" w:lastRow="0" w:firstColumn="0" w:lastColumn="0" w:noHBand="1" w:noVBand="1"/>
      </w:tblPr>
      <w:tblGrid>
        <w:gridCol w:w="6908"/>
      </w:tblGrid>
      <w:tr w:rsidR="00E52387" w14:paraId="0F02D743" w14:textId="77777777" w:rsidTr="000A5BA1">
        <w:trPr>
          <w:jc w:val="center"/>
        </w:trPr>
        <w:tc>
          <w:tcPr>
            <w:tcW w:w="6908" w:type="dxa"/>
          </w:tcPr>
          <w:p w14:paraId="644BF003" w14:textId="73A65DD3" w:rsidR="00E52387" w:rsidRDefault="00AA6D61" w:rsidP="000A5BA1">
            <w:pPr>
              <w:keepNext/>
              <w:ind w:firstLine="0"/>
              <w:jc w:val="center"/>
            </w:pPr>
            <w:r>
              <w:rPr>
                <w:noProof/>
                <w:lang w:eastAsia="ko-KR"/>
              </w:rPr>
              <w:lastRenderedPageBreak/>
              <w:drawing>
                <wp:inline distT="0" distB="0" distL="0" distR="0" wp14:anchorId="2B011489" wp14:editId="08DF254B">
                  <wp:extent cx="2719070" cy="2139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19070" cy="2139950"/>
                          </a:xfrm>
                          <a:prstGeom prst="rect">
                            <a:avLst/>
                          </a:prstGeom>
                          <a:noFill/>
                        </pic:spPr>
                      </pic:pic>
                    </a:graphicData>
                  </a:graphic>
                </wp:inline>
              </w:drawing>
            </w:r>
          </w:p>
          <w:p w14:paraId="109A6AE0" w14:textId="2B0CD476" w:rsidR="00E52387" w:rsidRDefault="00E52387" w:rsidP="000A5BA1">
            <w:pPr>
              <w:pStyle w:val="Caption"/>
              <w:jc w:val="center"/>
            </w:pPr>
            <w:bookmarkStart w:id="166" w:name="_Toc58534315"/>
            <w:bookmarkStart w:id="167" w:name="_Toc58775855"/>
            <w:r>
              <w:t xml:space="preserve">Figure </w:t>
            </w:r>
            <w:fldSimple w:instr=" SEQ Figure \* ARABIC ">
              <w:r w:rsidR="000819EF">
                <w:rPr>
                  <w:noProof/>
                </w:rPr>
                <w:t>12</w:t>
              </w:r>
            </w:fldSimple>
            <w:r>
              <w:t xml:space="preserve">. </w:t>
            </w:r>
            <w:r w:rsidR="00AA6D61" w:rsidRPr="00AA6D61">
              <w:t>Relationship between the number of retransmissions and the packet reception rate</w:t>
            </w:r>
            <w:r w:rsidR="00AA6D61">
              <w:t>.</w:t>
            </w:r>
            <w:bookmarkEnd w:id="166"/>
            <w:bookmarkEnd w:id="167"/>
          </w:p>
        </w:tc>
      </w:tr>
    </w:tbl>
    <w:p w14:paraId="1B11B71D" w14:textId="3AFA7D05" w:rsidR="005C3D0B" w:rsidRDefault="005C3D0B" w:rsidP="005C3D0B">
      <w:pPr>
        <w:pStyle w:val="Heading20"/>
      </w:pPr>
      <w:bookmarkStart w:id="168" w:name="_Toc58513448"/>
      <w:bookmarkStart w:id="169" w:name="_Toc58775893"/>
      <w:r>
        <w:t xml:space="preserve">5.2 </w:t>
      </w:r>
      <w:r w:rsidR="00B325E9" w:rsidRPr="00B325E9">
        <w:t>Effect of the Hop Count on Network Performance</w:t>
      </w:r>
      <w:r w:rsidR="00B325E9">
        <w:t>.</w:t>
      </w:r>
      <w:bookmarkEnd w:id="168"/>
      <w:bookmarkEnd w:id="169"/>
    </w:p>
    <w:p w14:paraId="7234FF1E" w14:textId="77777777" w:rsidR="0033243E" w:rsidRPr="0033243E" w:rsidRDefault="0033243E" w:rsidP="0033243E">
      <w:pPr>
        <w:rPr>
          <w:lang w:bidi="en-US"/>
        </w:rPr>
      </w:pPr>
      <w:r w:rsidRPr="0033243E">
        <w:rPr>
          <w:lang w:bidi="en-US"/>
        </w:rPr>
        <w:t>We evaluated the effect of the hop count on PRR. A simple linear network with the hop count varying from 1 to 4 was considered. We compared our proposed approach with schemes like ETX and PRR. Each scheme estimates the number of transmissions by itself. We examined the packet reception rate at the sink for each value of the hop count.</w:t>
      </w:r>
    </w:p>
    <w:p w14:paraId="27F88D70" w14:textId="1241458D" w:rsidR="0033243E" w:rsidRDefault="0033243E" w:rsidP="0033243E">
      <w:pPr>
        <w:rPr>
          <w:lang w:bidi="en-US"/>
        </w:rPr>
      </w:pPr>
      <w:r w:rsidRPr="0033243E">
        <w:rPr>
          <w:lang w:bidi="en-US"/>
        </w:rPr>
        <w:t xml:space="preserve">The results are presented in Figure </w:t>
      </w:r>
      <w:r w:rsidR="004B4F51">
        <w:rPr>
          <w:lang w:bidi="en-US"/>
        </w:rPr>
        <w:t>13</w:t>
      </w:r>
      <w:r w:rsidRPr="0033243E">
        <w:rPr>
          <w:lang w:bidi="en-US"/>
        </w:rPr>
        <w:t>, where it is indicated that our proposed method achieved a very high PRR, even at the highest hop count. That is because our proposed method provided a good estimation of the number of transmissions by using the target PRR to estimate link quality. Under other schemes, the PRR decreased since the hop count increased. This is because with the two other schemes, the estimate of the number of transmissions was not very good.</w:t>
      </w:r>
    </w:p>
    <w:tbl>
      <w:tblPr>
        <w:tblW w:w="0" w:type="auto"/>
        <w:jc w:val="center"/>
        <w:tblLook w:val="0600" w:firstRow="0" w:lastRow="0" w:firstColumn="0" w:lastColumn="0" w:noHBand="1" w:noVBand="1"/>
      </w:tblPr>
      <w:tblGrid>
        <w:gridCol w:w="7134"/>
      </w:tblGrid>
      <w:tr w:rsidR="007C30C3" w14:paraId="4DBBDFAA" w14:textId="77777777" w:rsidTr="007C30C3">
        <w:trPr>
          <w:jc w:val="center"/>
        </w:trPr>
        <w:tc>
          <w:tcPr>
            <w:tcW w:w="7134" w:type="dxa"/>
          </w:tcPr>
          <w:p w14:paraId="3C150F05" w14:textId="51E1D0B8" w:rsidR="00E974D1" w:rsidRDefault="0033243E" w:rsidP="00E974D1">
            <w:pPr>
              <w:keepNext/>
              <w:ind w:firstLine="0"/>
              <w:jc w:val="center"/>
            </w:pPr>
            <w:r>
              <w:rPr>
                <w:noProof/>
                <w:lang w:eastAsia="ko-KR"/>
              </w:rPr>
              <w:lastRenderedPageBreak/>
              <w:drawing>
                <wp:inline distT="0" distB="0" distL="0" distR="0" wp14:anchorId="0BD5FDC7" wp14:editId="4A023616">
                  <wp:extent cx="3542030" cy="21761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42030" cy="2176145"/>
                          </a:xfrm>
                          <a:prstGeom prst="rect">
                            <a:avLst/>
                          </a:prstGeom>
                          <a:noFill/>
                        </pic:spPr>
                      </pic:pic>
                    </a:graphicData>
                  </a:graphic>
                </wp:inline>
              </w:drawing>
            </w:r>
          </w:p>
          <w:p w14:paraId="05DB6B9B" w14:textId="20604373" w:rsidR="007C30C3" w:rsidRDefault="00E974D1" w:rsidP="00E974D1">
            <w:pPr>
              <w:pStyle w:val="Caption"/>
              <w:jc w:val="center"/>
            </w:pPr>
            <w:bookmarkStart w:id="170" w:name="_Toc58534316"/>
            <w:bookmarkStart w:id="171" w:name="_Toc58775856"/>
            <w:r>
              <w:t xml:space="preserve">Figure </w:t>
            </w:r>
            <w:fldSimple w:instr=" SEQ Figure \* ARABIC ">
              <w:r w:rsidR="000819EF">
                <w:rPr>
                  <w:noProof/>
                </w:rPr>
                <w:t>13</w:t>
              </w:r>
            </w:fldSimple>
            <w:r>
              <w:t xml:space="preserve">. </w:t>
            </w:r>
            <w:r w:rsidR="00322C06" w:rsidRPr="00322C06">
              <w:t>Effect of the hop count on network performance.</w:t>
            </w:r>
            <w:bookmarkEnd w:id="170"/>
            <w:bookmarkEnd w:id="171"/>
          </w:p>
        </w:tc>
      </w:tr>
    </w:tbl>
    <w:p w14:paraId="4DEE1A1D" w14:textId="05AC1CFC" w:rsidR="00F13EB6" w:rsidRDefault="00610F90" w:rsidP="00795455">
      <w:pPr>
        <w:pStyle w:val="Heading20"/>
      </w:pPr>
      <w:bookmarkStart w:id="172" w:name="_Toc58513449"/>
      <w:bookmarkStart w:id="173" w:name="_Toc58775894"/>
      <w:r>
        <w:t xml:space="preserve">5.3 </w:t>
      </w:r>
      <w:r w:rsidR="00774721" w:rsidRPr="00774721">
        <w:t>Evaluating the Network with other Estimation Schemes</w:t>
      </w:r>
      <w:r w:rsidR="00FA04EF">
        <w:t>.</w:t>
      </w:r>
      <w:bookmarkEnd w:id="172"/>
      <w:bookmarkEnd w:id="173"/>
    </w:p>
    <w:p w14:paraId="19A44C67" w14:textId="77777777" w:rsidR="00591641" w:rsidRPr="00591641" w:rsidRDefault="00591641" w:rsidP="00591641">
      <w:pPr>
        <w:rPr>
          <w:lang w:bidi="en-US"/>
        </w:rPr>
      </w:pPr>
      <w:r w:rsidRPr="00591641">
        <w:rPr>
          <w:lang w:bidi="en-US"/>
        </w:rPr>
        <w:t>In this examination, nine sensor nodes were deployed randomly, and the link quality between every two nodes was set randomly from 70% to 90%. Each sensor node generated 1000 packets periodically. The Time Slotted Channel Hopping (TSCH) MAC protocol was used with the Path Collision-aware Least Laxity First (PCLLF) [26] scheduling algorithm to guarantee that no collisions occurred in the network. We collected the packet reception rate of each sensor node at the sink.</w:t>
      </w:r>
    </w:p>
    <w:p w14:paraId="4F13BEBE" w14:textId="4285363C" w:rsidR="00591641" w:rsidRPr="00591641" w:rsidRDefault="00591641" w:rsidP="00591641">
      <w:pPr>
        <w:rPr>
          <w:lang w:bidi="en-US"/>
        </w:rPr>
      </w:pPr>
      <w:r w:rsidRPr="00591641">
        <w:rPr>
          <w:lang w:bidi="en-US"/>
        </w:rPr>
        <w:t xml:space="preserve">The resulting PRR data for each sensor node at the sink are presented in Figure </w:t>
      </w:r>
      <w:r w:rsidR="004B4F51">
        <w:rPr>
          <w:lang w:bidi="en-US"/>
        </w:rPr>
        <w:t>14</w:t>
      </w:r>
      <w:r w:rsidRPr="00591641">
        <w:rPr>
          <w:lang w:bidi="en-US"/>
        </w:rPr>
        <w:t xml:space="preserve">, where the PRR of the proposed scheme almost achieved the target PRR with the estimated number of transmissions for each sensor node. It shows that the algorithm for calculating the number of transmissions worked well. Furthermore, the other schemes achieved a much lower PRR since the estimation of the number of transmissions by ETX and PRR was not very good. This is because ETX and PRR did not consider the </w:t>
      </w:r>
      <w:proofErr w:type="spellStart"/>
      <w:r w:rsidRPr="00591641">
        <w:rPr>
          <w:lang w:bidi="en-US"/>
        </w:rPr>
        <w:t>burstiness</w:t>
      </w:r>
      <w:proofErr w:type="spellEnd"/>
      <w:r w:rsidRPr="00591641">
        <w:rPr>
          <w:lang w:bidi="en-US"/>
        </w:rPr>
        <w:t xml:space="preserve"> that happens in the links.</w:t>
      </w:r>
    </w:p>
    <w:p w14:paraId="045590A8" w14:textId="77777777" w:rsidR="00795455" w:rsidRPr="00795455" w:rsidRDefault="00795455" w:rsidP="0079545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9017"/>
      </w:tblGrid>
      <w:tr w:rsidR="00795455" w14:paraId="482429B9" w14:textId="77777777" w:rsidTr="00795455">
        <w:tc>
          <w:tcPr>
            <w:tcW w:w="9017" w:type="dxa"/>
          </w:tcPr>
          <w:p w14:paraId="569C6038" w14:textId="36BDCED3" w:rsidR="00795455" w:rsidRDefault="00795455" w:rsidP="001C4FD3">
            <w:pPr>
              <w:ind w:firstLine="0"/>
              <w:jc w:val="center"/>
            </w:pPr>
            <w:r w:rsidRPr="009F359C">
              <w:rPr>
                <w:noProof/>
                <w:lang w:eastAsia="ko-KR"/>
              </w:rPr>
              <w:lastRenderedPageBreak/>
              <w:drawing>
                <wp:inline distT="0" distB="0" distL="0" distR="0" wp14:anchorId="2AB45397" wp14:editId="62F780A6">
                  <wp:extent cx="3544582" cy="217660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24">
                            <a:extLst>
                              <a:ext uri="{28A0092B-C50C-407E-A947-70E740481C1C}">
                                <a14:useLocalDpi xmlns:a14="http://schemas.microsoft.com/office/drawing/2010/main" val="0"/>
                              </a:ext>
                            </a:extLst>
                          </a:blip>
                          <a:srcRect t="6380" b="5216"/>
                          <a:stretch/>
                        </pic:blipFill>
                        <pic:spPr bwMode="auto">
                          <a:xfrm>
                            <a:off x="0" y="0"/>
                            <a:ext cx="3544582" cy="217660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95455" w14:paraId="6AE5A5F0" w14:textId="77777777" w:rsidTr="00795455">
        <w:tc>
          <w:tcPr>
            <w:tcW w:w="9017" w:type="dxa"/>
          </w:tcPr>
          <w:p w14:paraId="2E616ED5" w14:textId="747318E8" w:rsidR="00795455" w:rsidRDefault="00795455" w:rsidP="001C4FD3">
            <w:pPr>
              <w:pStyle w:val="Caption"/>
              <w:jc w:val="center"/>
            </w:pPr>
            <w:bookmarkStart w:id="174" w:name="_Toc58534317"/>
            <w:bookmarkStart w:id="175" w:name="_Toc58775857"/>
            <w:r>
              <w:t xml:space="preserve">Figure </w:t>
            </w:r>
            <w:fldSimple w:instr=" SEQ Figure \* ARABIC ">
              <w:r w:rsidR="000819EF">
                <w:rPr>
                  <w:noProof/>
                </w:rPr>
                <w:t>14</w:t>
              </w:r>
            </w:fldSimple>
            <w:r>
              <w:t xml:space="preserve">. </w:t>
            </w:r>
            <w:r w:rsidRPr="00582B65">
              <w:t>The data PRR of sensor nodes under several estimation schemes.</w:t>
            </w:r>
            <w:bookmarkEnd w:id="174"/>
            <w:bookmarkEnd w:id="175"/>
          </w:p>
        </w:tc>
      </w:tr>
    </w:tbl>
    <w:p w14:paraId="4B6D0D82" w14:textId="2D57357F" w:rsidR="00B736BA" w:rsidRDefault="00B736BA" w:rsidP="00B736BA">
      <w:pPr>
        <w:pStyle w:val="Heading20"/>
      </w:pPr>
      <w:bookmarkStart w:id="176" w:name="_Toc58513450"/>
      <w:bookmarkStart w:id="177" w:name="_Toc58775895"/>
      <w:r>
        <w:t xml:space="preserve">5.4. </w:t>
      </w:r>
      <w:r w:rsidRPr="00B736BA">
        <w:t>Evaluating Networks of Several Types</w:t>
      </w:r>
      <w:r w:rsidR="00FA04EF">
        <w:t>.</w:t>
      </w:r>
      <w:bookmarkEnd w:id="176"/>
      <w:bookmarkEnd w:id="177"/>
    </w:p>
    <w:p w14:paraId="42F3BD83" w14:textId="77777777" w:rsidR="00774721" w:rsidRPr="00774721" w:rsidRDefault="00774721" w:rsidP="00774721">
      <w:pPr>
        <w:rPr>
          <w:lang w:bidi="en-US"/>
        </w:rPr>
      </w:pPr>
      <w:r w:rsidRPr="00774721">
        <w:rPr>
          <w:lang w:bidi="en-US"/>
        </w:rPr>
        <w:t xml:space="preserve">In this examination, we ran nine sensor nodes deployed with a link quality between two nodes set randomly between 70% and 90%. We compared network schemes using minimal scheduling, orchestra scheduling, and PCLLF scheduling, with </w:t>
      </w:r>
      <w:proofErr w:type="spellStart"/>
      <w:r w:rsidRPr="00774721">
        <w:rPr>
          <w:lang w:bidi="en-US"/>
        </w:rPr>
        <w:t>Bdist</w:t>
      </w:r>
      <w:proofErr w:type="spellEnd"/>
      <w:r w:rsidRPr="00774721">
        <w:rPr>
          <w:lang w:bidi="en-US"/>
        </w:rPr>
        <w:t xml:space="preserve"> as the metric value and PCLLF with no retransmission configuration. Each sensor node generated 1000 packets and transmitted using the time slot assigned by the scheduling algorithm. We collected the data packet reception rate at the sink node.</w:t>
      </w:r>
    </w:p>
    <w:p w14:paraId="1BBA1658" w14:textId="03E5634F" w:rsidR="00774721" w:rsidRPr="00774721" w:rsidRDefault="00774721" w:rsidP="00774721">
      <w:pPr>
        <w:rPr>
          <w:lang w:bidi="en-US"/>
        </w:rPr>
      </w:pPr>
      <w:r w:rsidRPr="00774721">
        <w:rPr>
          <w:lang w:bidi="en-US"/>
        </w:rPr>
        <w:t xml:space="preserve">Figure </w:t>
      </w:r>
      <w:r w:rsidR="004B4F51">
        <w:rPr>
          <w:lang w:bidi="en-US"/>
        </w:rPr>
        <w:t>15</w:t>
      </w:r>
      <w:r w:rsidRPr="00774721">
        <w:rPr>
          <w:lang w:bidi="en-US"/>
        </w:rPr>
        <w:t xml:space="preserve"> shows the data PRR of each sensor node at the sink. From Figure </w:t>
      </w:r>
      <w:r w:rsidR="004B4F51">
        <w:rPr>
          <w:lang w:bidi="en-US"/>
        </w:rPr>
        <w:t>15</w:t>
      </w:r>
      <w:r w:rsidRPr="00774721">
        <w:rPr>
          <w:lang w:bidi="en-US"/>
        </w:rPr>
        <w:t xml:space="preserve">, the network performance of the proposed </w:t>
      </w:r>
      <w:proofErr w:type="spellStart"/>
      <w:r w:rsidRPr="00774721">
        <w:rPr>
          <w:lang w:bidi="en-US"/>
        </w:rPr>
        <w:t>Bdist</w:t>
      </w:r>
      <w:proofErr w:type="spellEnd"/>
      <w:r w:rsidRPr="00774721">
        <w:rPr>
          <w:lang w:bidi="en-US"/>
        </w:rPr>
        <w:t xml:space="preserve"> metric had the highest reliability compared with the other network schemes. Almost all sensor nodes achieved the target PRR by using the number of transmissions calculated with our method. Other network schemes showed lower performance since they did not consider the retransmissions.</w:t>
      </w:r>
    </w:p>
    <w:p w14:paraId="1AAEC205" w14:textId="77777777" w:rsidR="00B736BA" w:rsidRPr="00B736BA" w:rsidRDefault="00B736BA" w:rsidP="00B736BA"/>
    <w:tbl>
      <w:tblPr>
        <w:tblW w:w="0" w:type="auto"/>
        <w:jc w:val="center"/>
        <w:tblLook w:val="04A0" w:firstRow="1" w:lastRow="0" w:firstColumn="1" w:lastColumn="0" w:noHBand="0" w:noVBand="1"/>
      </w:tblPr>
      <w:tblGrid>
        <w:gridCol w:w="6908"/>
      </w:tblGrid>
      <w:tr w:rsidR="00F1605B" w14:paraId="19BDDBA9" w14:textId="77777777" w:rsidTr="00F1605B">
        <w:trPr>
          <w:jc w:val="center"/>
        </w:trPr>
        <w:tc>
          <w:tcPr>
            <w:tcW w:w="6908" w:type="dxa"/>
          </w:tcPr>
          <w:p w14:paraId="2850001A" w14:textId="23685AE1" w:rsidR="00F1605B" w:rsidRDefault="00FB3EE0" w:rsidP="00F1605B">
            <w:pPr>
              <w:keepNext/>
              <w:spacing w:line="240" w:lineRule="auto"/>
              <w:ind w:firstLine="0"/>
              <w:jc w:val="center"/>
            </w:pPr>
            <w:r w:rsidRPr="009F359C">
              <w:rPr>
                <w:noProof/>
                <w:lang w:eastAsia="ko-KR"/>
              </w:rPr>
              <w:lastRenderedPageBreak/>
              <w:drawing>
                <wp:inline distT="0" distB="0" distL="0" distR="0" wp14:anchorId="7573265A" wp14:editId="5D9348E0">
                  <wp:extent cx="3545205" cy="245681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45205" cy="2456815"/>
                          </a:xfrm>
                          <a:prstGeom prst="rect">
                            <a:avLst/>
                          </a:prstGeom>
                          <a:noFill/>
                          <a:ln>
                            <a:noFill/>
                          </a:ln>
                        </pic:spPr>
                      </pic:pic>
                    </a:graphicData>
                  </a:graphic>
                </wp:inline>
              </w:drawing>
            </w:r>
          </w:p>
          <w:p w14:paraId="4498172C" w14:textId="37CA8C69" w:rsidR="00F1605B" w:rsidRDefault="00F1605B" w:rsidP="00F1605B">
            <w:pPr>
              <w:pStyle w:val="Caption"/>
              <w:jc w:val="center"/>
            </w:pPr>
            <w:bookmarkStart w:id="178" w:name="_Toc58534318"/>
            <w:bookmarkStart w:id="179" w:name="_Toc58775858"/>
            <w:r>
              <w:t xml:space="preserve">Figure </w:t>
            </w:r>
            <w:fldSimple w:instr=" SEQ Figure \* ARABIC ">
              <w:r w:rsidR="000819EF">
                <w:rPr>
                  <w:noProof/>
                </w:rPr>
                <w:t>15</w:t>
              </w:r>
            </w:fldSimple>
            <w:r>
              <w:t xml:space="preserve">. </w:t>
            </w:r>
            <w:r w:rsidR="00FB3EE0" w:rsidRPr="00FB3EE0">
              <w:t>The PRR data of sensor nodes under several network schemes</w:t>
            </w:r>
            <w:r w:rsidR="00FB3EE0">
              <w:t>.</w:t>
            </w:r>
            <w:bookmarkEnd w:id="178"/>
            <w:bookmarkEnd w:id="179"/>
          </w:p>
        </w:tc>
      </w:tr>
    </w:tbl>
    <w:p w14:paraId="246CC533" w14:textId="77777777" w:rsidR="00F1605B" w:rsidRPr="00D45D4F" w:rsidRDefault="00F1605B" w:rsidP="00BF615F"/>
    <w:p w14:paraId="33F60F2C" w14:textId="77777777" w:rsidR="00500210" w:rsidRPr="00500210" w:rsidRDefault="00500210" w:rsidP="00500210"/>
    <w:p w14:paraId="579605BE" w14:textId="6AE4968C" w:rsidR="007965A0" w:rsidRPr="007965A0" w:rsidRDefault="00EF42BE" w:rsidP="00EF42BE">
      <w:pPr>
        <w:spacing w:line="259" w:lineRule="auto"/>
        <w:jc w:val="left"/>
      </w:pPr>
      <w:r>
        <w:br w:type="page"/>
      </w:r>
    </w:p>
    <w:p w14:paraId="2349EFC5" w14:textId="517FABB1" w:rsidR="00D94693" w:rsidRDefault="00DB77B0" w:rsidP="00554191">
      <w:pPr>
        <w:pStyle w:val="Heading10"/>
      </w:pPr>
      <w:bookmarkStart w:id="180" w:name="_Toc58513451"/>
      <w:bookmarkStart w:id="181" w:name="_Toc58775896"/>
      <w:r w:rsidRPr="00ED56D0">
        <w:lastRenderedPageBreak/>
        <w:t xml:space="preserve">Chapter </w:t>
      </w:r>
      <w:r w:rsidR="004B1659">
        <w:t>6</w:t>
      </w:r>
      <w:r w:rsidR="00E140CD" w:rsidRPr="00ED56D0">
        <w:t>: CONCLUSION</w:t>
      </w:r>
      <w:bookmarkEnd w:id="180"/>
      <w:bookmarkEnd w:id="181"/>
    </w:p>
    <w:p w14:paraId="0574F3A8" w14:textId="783893D3" w:rsidR="00FB3EE0" w:rsidRPr="00FB3EE0" w:rsidRDefault="00FB3EE0" w:rsidP="00FB3EE0">
      <w:pPr>
        <w:rPr>
          <w:lang w:bidi="en-US"/>
        </w:rPr>
      </w:pPr>
      <w:r w:rsidRPr="00FB3EE0">
        <w:rPr>
          <w:lang w:bidi="en-US"/>
        </w:rPr>
        <w:t xml:space="preserve">In this study, we proposed an LQE to apply to industrial wireless sensor networks with high reliability. Based on the </w:t>
      </w:r>
      <w:proofErr w:type="spellStart"/>
      <w:r w:rsidRPr="00FB3EE0">
        <w:rPr>
          <w:lang w:bidi="en-US"/>
        </w:rPr>
        <w:t>burstiness</w:t>
      </w:r>
      <w:proofErr w:type="spellEnd"/>
      <w:r w:rsidRPr="00FB3EE0">
        <w:rPr>
          <w:lang w:bidi="en-US"/>
        </w:rPr>
        <w:t xml:space="preserve"> property of wireless links, we estimated the number of transmissions required to reach the PRR target by using the </w:t>
      </w:r>
      <w:proofErr w:type="spellStart"/>
      <w:r w:rsidRPr="00FB3EE0">
        <w:rPr>
          <w:lang w:bidi="en-US"/>
        </w:rPr>
        <w:t>burstiness</w:t>
      </w:r>
      <w:proofErr w:type="spellEnd"/>
      <w:r w:rsidRPr="00FB3EE0">
        <w:rPr>
          <w:lang w:bidi="en-US"/>
        </w:rPr>
        <w:t xml:space="preserve"> distribution list proposed in </w:t>
      </w:r>
      <w:r>
        <w:rPr>
          <w:lang w:bidi="en-US"/>
        </w:rPr>
        <w:t>Chapter</w:t>
      </w:r>
      <w:r w:rsidRPr="00FB3EE0">
        <w:rPr>
          <w:lang w:bidi="en-US"/>
        </w:rPr>
        <w:t xml:space="preserve"> </w:t>
      </w:r>
      <w:r>
        <w:rPr>
          <w:lang w:bidi="en-US"/>
        </w:rPr>
        <w:t>4</w:t>
      </w:r>
      <w:r w:rsidRPr="00FB3EE0">
        <w:rPr>
          <w:lang w:bidi="en-US"/>
        </w:rPr>
        <w:t xml:space="preserve">. We proved by simulation in </w:t>
      </w:r>
      <w:proofErr w:type="spellStart"/>
      <w:r w:rsidRPr="00FB3EE0">
        <w:rPr>
          <w:lang w:bidi="en-US"/>
        </w:rPr>
        <w:t>Cooja</w:t>
      </w:r>
      <w:proofErr w:type="spellEnd"/>
      <w:r w:rsidRPr="00FB3EE0">
        <w:rPr>
          <w:lang w:bidi="en-US"/>
        </w:rPr>
        <w:t xml:space="preserve"> that our approach estimated the number of transmissions that can reach the target PRR, as we expected. Based on the simulation in which we compared our approach with some RNP-based methods (ETX and PRR), our proposal can be used as the input metric to calculate the number of transmissions in scheduling for industrial wireless sensor networks. We conclude that our approach is highly suitable for industrial wireless sensor networks that require high reliability for data transmissions. In future work, we will evaluate our approach in regards to the real devices for monitoring and controlling systems in industrial environments.</w:t>
      </w:r>
    </w:p>
    <w:p w14:paraId="72B41461" w14:textId="77777777" w:rsidR="00FB3EE0" w:rsidRPr="00FB3EE0" w:rsidRDefault="00FB3EE0" w:rsidP="00FB3EE0">
      <w:pPr>
        <w:rPr>
          <w:lang w:bidi="en-US"/>
        </w:rPr>
      </w:pPr>
      <w:r w:rsidRPr="00FB3EE0">
        <w:rPr>
          <w:lang w:bidi="en-US"/>
        </w:rPr>
        <w:t>Probe packets distribution makes increasing the overhead of the network. However, it can be helpful in guaranteeing the reliability of data transmission when the link quality is not very good. Especially in real applications, we cannot guarantee that the link quality can be stable every time. Every link in the network may have a very different link quality. Therefore, estimating the link quality to guarantee the reliability of data transmission is more important than energy consumption in the industry application.</w:t>
      </w:r>
    </w:p>
    <w:p w14:paraId="5F53A6BE" w14:textId="77777777" w:rsidR="00FB3EE0" w:rsidRDefault="00FB3EE0" w:rsidP="009829F7"/>
    <w:p w14:paraId="16DD916F" w14:textId="77777777" w:rsidR="00FB3EE0" w:rsidRDefault="00FB3EE0" w:rsidP="009829F7"/>
    <w:p w14:paraId="373765B1" w14:textId="1E45D55C" w:rsidR="00EC08DF" w:rsidRPr="00CF7765" w:rsidRDefault="003954FB" w:rsidP="004B3676">
      <w:pPr>
        <w:spacing w:line="259" w:lineRule="auto"/>
        <w:ind w:firstLine="0"/>
        <w:jc w:val="left"/>
      </w:pPr>
      <w:r>
        <w:br w:type="page"/>
      </w:r>
    </w:p>
    <w:p w14:paraId="1816B21D" w14:textId="54683968" w:rsidR="00BC6BB9" w:rsidRDefault="00A048D9" w:rsidP="00554191">
      <w:pPr>
        <w:pStyle w:val="Heading10"/>
      </w:pPr>
      <w:bookmarkStart w:id="182" w:name="_Toc58513452"/>
      <w:bookmarkStart w:id="183" w:name="_Toc58775897"/>
      <w:r w:rsidRPr="00A048D9">
        <w:lastRenderedPageBreak/>
        <w:t>REFERENCES</w:t>
      </w:r>
      <w:bookmarkEnd w:id="182"/>
      <w:bookmarkEnd w:id="183"/>
    </w:p>
    <w:p w14:paraId="76131F54" w14:textId="3EE4DBF4" w:rsidR="000B62D0" w:rsidRPr="000B62D0" w:rsidRDefault="00F24255" w:rsidP="000B62D0">
      <w:pPr>
        <w:widowControl w:val="0"/>
        <w:autoSpaceDE w:val="0"/>
        <w:autoSpaceDN w:val="0"/>
        <w:adjustRightInd w:val="0"/>
        <w:ind w:left="640" w:hanging="640"/>
        <w:rPr>
          <w:rFonts w:cs="Times New Roman"/>
          <w:noProof/>
          <w:szCs w:val="24"/>
        </w:rPr>
      </w:pPr>
      <w:r>
        <w:fldChar w:fldCharType="begin" w:fldLock="1"/>
      </w:r>
      <w:r>
        <w:instrText xml:space="preserve">ADDIN Mendeley Bibliography CSL_BIBLIOGRAPHY </w:instrText>
      </w:r>
      <w:r>
        <w:fldChar w:fldCharType="separate"/>
      </w:r>
      <w:r w:rsidR="000B62D0" w:rsidRPr="000B62D0">
        <w:rPr>
          <w:rFonts w:cs="Times New Roman"/>
          <w:noProof/>
          <w:szCs w:val="24"/>
        </w:rPr>
        <w:t>[1]</w:t>
      </w:r>
      <w:r w:rsidR="000B62D0" w:rsidRPr="000B62D0">
        <w:rPr>
          <w:rFonts w:cs="Times New Roman"/>
          <w:noProof/>
          <w:szCs w:val="24"/>
        </w:rPr>
        <w:tab/>
        <w:t xml:space="preserve">B. Sinopoli, C. Sharp, L. Schenato, S. Schaffert, and S. S. Sastry, “Distributed control applications within sensor networks,” </w:t>
      </w:r>
      <w:r w:rsidR="000B62D0" w:rsidRPr="000B62D0">
        <w:rPr>
          <w:rFonts w:cs="Times New Roman"/>
          <w:i/>
          <w:iCs/>
          <w:noProof/>
          <w:szCs w:val="24"/>
        </w:rPr>
        <w:t>Proc. IEEE</w:t>
      </w:r>
      <w:r w:rsidR="000B62D0" w:rsidRPr="000B62D0">
        <w:rPr>
          <w:rFonts w:cs="Times New Roman"/>
          <w:noProof/>
          <w:szCs w:val="24"/>
        </w:rPr>
        <w:t>, vol. 91, no. 8, pp. 1235–1246, Aug. 2003, doi: 10.1109/JPROC.2003.814926.</w:t>
      </w:r>
    </w:p>
    <w:p w14:paraId="56A5D2F9" w14:textId="77777777" w:rsidR="000B62D0" w:rsidRPr="000B62D0" w:rsidRDefault="000B62D0" w:rsidP="000B62D0">
      <w:pPr>
        <w:widowControl w:val="0"/>
        <w:autoSpaceDE w:val="0"/>
        <w:autoSpaceDN w:val="0"/>
        <w:adjustRightInd w:val="0"/>
        <w:ind w:left="640" w:hanging="640"/>
        <w:rPr>
          <w:rFonts w:cs="Times New Roman"/>
          <w:noProof/>
          <w:szCs w:val="24"/>
        </w:rPr>
      </w:pPr>
      <w:r w:rsidRPr="000B62D0">
        <w:rPr>
          <w:rFonts w:cs="Times New Roman"/>
          <w:noProof/>
          <w:szCs w:val="24"/>
        </w:rPr>
        <w:t>[2]</w:t>
      </w:r>
      <w:r w:rsidRPr="000B62D0">
        <w:rPr>
          <w:rFonts w:cs="Times New Roman"/>
          <w:noProof/>
          <w:szCs w:val="24"/>
        </w:rPr>
        <w:tab/>
        <w:t xml:space="preserve">T. Winter </w:t>
      </w:r>
      <w:r w:rsidRPr="000B62D0">
        <w:rPr>
          <w:rFonts w:cs="Times New Roman"/>
          <w:i/>
          <w:iCs/>
          <w:noProof/>
          <w:szCs w:val="24"/>
        </w:rPr>
        <w:t>et al.</w:t>
      </w:r>
      <w:r w:rsidRPr="000B62D0">
        <w:rPr>
          <w:rFonts w:cs="Times New Roman"/>
          <w:noProof/>
          <w:szCs w:val="24"/>
        </w:rPr>
        <w:t xml:space="preserve">, “RPL: IPv6 Routing Protocol for Low-Power and Lossy Networks.,” </w:t>
      </w:r>
      <w:r w:rsidRPr="000B62D0">
        <w:rPr>
          <w:rFonts w:cs="Times New Roman"/>
          <w:i/>
          <w:iCs/>
          <w:noProof/>
          <w:szCs w:val="24"/>
        </w:rPr>
        <w:t>rfc</w:t>
      </w:r>
      <w:r w:rsidRPr="000B62D0">
        <w:rPr>
          <w:rFonts w:cs="Times New Roman"/>
          <w:noProof/>
          <w:szCs w:val="24"/>
        </w:rPr>
        <w:t>, vol. 6550, pp. 1–157, 2012.</w:t>
      </w:r>
    </w:p>
    <w:p w14:paraId="329B853B" w14:textId="77777777" w:rsidR="000B62D0" w:rsidRPr="000B62D0" w:rsidRDefault="000B62D0" w:rsidP="000B62D0">
      <w:pPr>
        <w:widowControl w:val="0"/>
        <w:autoSpaceDE w:val="0"/>
        <w:autoSpaceDN w:val="0"/>
        <w:adjustRightInd w:val="0"/>
        <w:ind w:left="640" w:hanging="640"/>
        <w:rPr>
          <w:rFonts w:cs="Times New Roman"/>
          <w:noProof/>
          <w:szCs w:val="24"/>
        </w:rPr>
      </w:pPr>
      <w:r w:rsidRPr="000B62D0">
        <w:rPr>
          <w:rFonts w:cs="Times New Roman"/>
          <w:noProof/>
          <w:szCs w:val="24"/>
        </w:rPr>
        <w:t>[3]</w:t>
      </w:r>
      <w:r w:rsidRPr="000B62D0">
        <w:rPr>
          <w:rFonts w:cs="Times New Roman"/>
          <w:noProof/>
          <w:szCs w:val="24"/>
        </w:rPr>
        <w:tab/>
        <w:t xml:space="preserve">T. Clausen, J. Yi, and U. Herberg, “Lightweight on-demand ad hoc distance-vector routing-next generation (LOADng): protocol, extension, and applicability,” </w:t>
      </w:r>
      <w:r w:rsidRPr="000B62D0">
        <w:rPr>
          <w:rFonts w:cs="Times New Roman"/>
          <w:i/>
          <w:iCs/>
          <w:noProof/>
          <w:szCs w:val="24"/>
        </w:rPr>
        <w:t>Comput. Networks</w:t>
      </w:r>
      <w:r w:rsidRPr="000B62D0">
        <w:rPr>
          <w:rFonts w:cs="Times New Roman"/>
          <w:noProof/>
          <w:szCs w:val="24"/>
        </w:rPr>
        <w:t>, vol. 126, pp. 125–140, 2017.</w:t>
      </w:r>
    </w:p>
    <w:p w14:paraId="1352FC0E" w14:textId="77777777" w:rsidR="000B62D0" w:rsidRPr="000B62D0" w:rsidRDefault="000B62D0" w:rsidP="000B62D0">
      <w:pPr>
        <w:widowControl w:val="0"/>
        <w:autoSpaceDE w:val="0"/>
        <w:autoSpaceDN w:val="0"/>
        <w:adjustRightInd w:val="0"/>
        <w:ind w:left="640" w:hanging="640"/>
        <w:rPr>
          <w:rFonts w:cs="Times New Roman"/>
          <w:noProof/>
          <w:szCs w:val="24"/>
        </w:rPr>
      </w:pPr>
      <w:r w:rsidRPr="000B62D0">
        <w:rPr>
          <w:rFonts w:cs="Times New Roman"/>
          <w:noProof/>
          <w:szCs w:val="24"/>
        </w:rPr>
        <w:t>[4]</w:t>
      </w:r>
      <w:r w:rsidRPr="000B62D0">
        <w:rPr>
          <w:rFonts w:cs="Times New Roman"/>
          <w:noProof/>
          <w:szCs w:val="24"/>
        </w:rPr>
        <w:tab/>
        <w:t xml:space="preserve">H.-J. Audéoud and M. Heusse, “Experimental Comparison of Routing Protocols for Wireless Sensors Networks: Routing Overhead and Asymmetric Links,” in </w:t>
      </w:r>
      <w:r w:rsidRPr="000B62D0">
        <w:rPr>
          <w:rFonts w:cs="Times New Roman"/>
          <w:i/>
          <w:iCs/>
          <w:noProof/>
          <w:szCs w:val="24"/>
        </w:rPr>
        <w:t>2017 29th International Teletraffic Congress (ITC 29)</w:t>
      </w:r>
      <w:r w:rsidRPr="000B62D0">
        <w:rPr>
          <w:rFonts w:cs="Times New Roman"/>
          <w:noProof/>
          <w:szCs w:val="24"/>
        </w:rPr>
        <w:t>, 2017, vol. 1, pp. 55–62.</w:t>
      </w:r>
    </w:p>
    <w:p w14:paraId="719C73D5" w14:textId="77777777" w:rsidR="000B62D0" w:rsidRPr="000B62D0" w:rsidRDefault="000B62D0" w:rsidP="000B62D0">
      <w:pPr>
        <w:widowControl w:val="0"/>
        <w:autoSpaceDE w:val="0"/>
        <w:autoSpaceDN w:val="0"/>
        <w:adjustRightInd w:val="0"/>
        <w:ind w:left="640" w:hanging="640"/>
        <w:rPr>
          <w:rFonts w:cs="Times New Roman"/>
          <w:noProof/>
          <w:szCs w:val="24"/>
        </w:rPr>
      </w:pPr>
      <w:r w:rsidRPr="000B62D0">
        <w:rPr>
          <w:rFonts w:cs="Times New Roman"/>
          <w:noProof/>
          <w:szCs w:val="24"/>
        </w:rPr>
        <w:t>[5]</w:t>
      </w:r>
      <w:r w:rsidRPr="000B62D0">
        <w:rPr>
          <w:rFonts w:cs="Times New Roman"/>
          <w:noProof/>
          <w:szCs w:val="24"/>
        </w:rPr>
        <w:tab/>
        <w:t xml:space="preserve">K. Srinivasan, M. A. Kazandjieva, S. Agarwal, and P. Levis, “The β-factor: measuring wireless link burstiness,” in </w:t>
      </w:r>
      <w:r w:rsidRPr="000B62D0">
        <w:rPr>
          <w:rFonts w:cs="Times New Roman"/>
          <w:i/>
          <w:iCs/>
          <w:noProof/>
          <w:szCs w:val="24"/>
        </w:rPr>
        <w:t>Proceedings of the 6th ACM conference on Embedded network sensor systems</w:t>
      </w:r>
      <w:r w:rsidRPr="000B62D0">
        <w:rPr>
          <w:rFonts w:cs="Times New Roman"/>
          <w:noProof/>
          <w:szCs w:val="24"/>
        </w:rPr>
        <w:t>, 2008, pp. 29–42.</w:t>
      </w:r>
    </w:p>
    <w:p w14:paraId="1A14AEEA" w14:textId="77777777" w:rsidR="000B62D0" w:rsidRPr="000B62D0" w:rsidRDefault="000B62D0" w:rsidP="000B62D0">
      <w:pPr>
        <w:widowControl w:val="0"/>
        <w:autoSpaceDE w:val="0"/>
        <w:autoSpaceDN w:val="0"/>
        <w:adjustRightInd w:val="0"/>
        <w:ind w:left="640" w:hanging="640"/>
        <w:rPr>
          <w:rFonts w:cs="Times New Roman"/>
          <w:noProof/>
          <w:szCs w:val="24"/>
        </w:rPr>
      </w:pPr>
      <w:r w:rsidRPr="000B62D0">
        <w:rPr>
          <w:rFonts w:cs="Times New Roman"/>
          <w:noProof/>
          <w:szCs w:val="24"/>
        </w:rPr>
        <w:t>[6]</w:t>
      </w:r>
      <w:r w:rsidRPr="000B62D0">
        <w:rPr>
          <w:rFonts w:cs="Times New Roman"/>
          <w:noProof/>
          <w:szCs w:val="24"/>
        </w:rPr>
        <w:tab/>
        <w:t xml:space="preserve">S. Munir, S. Lin, E. Hoque, S. M. S. Nirjon, J. A. Stankovic, and K. Whitehouse, “Addressing burstiness for reliable communication and latency bound generation in wireless sensor networks,” in </w:t>
      </w:r>
      <w:r w:rsidRPr="000B62D0">
        <w:rPr>
          <w:rFonts w:cs="Times New Roman"/>
          <w:i/>
          <w:iCs/>
          <w:noProof/>
          <w:szCs w:val="24"/>
        </w:rPr>
        <w:t>Proceedings of the 9th ACM/IEEE International Conference on Information Processing in Sensor Networks</w:t>
      </w:r>
      <w:r w:rsidRPr="000B62D0">
        <w:rPr>
          <w:rFonts w:cs="Times New Roman"/>
          <w:noProof/>
          <w:szCs w:val="24"/>
        </w:rPr>
        <w:t>, 2010, pp. 303–314.</w:t>
      </w:r>
    </w:p>
    <w:p w14:paraId="2686F64A" w14:textId="77777777" w:rsidR="000B62D0" w:rsidRPr="000B62D0" w:rsidRDefault="000B62D0" w:rsidP="000B62D0">
      <w:pPr>
        <w:widowControl w:val="0"/>
        <w:autoSpaceDE w:val="0"/>
        <w:autoSpaceDN w:val="0"/>
        <w:adjustRightInd w:val="0"/>
        <w:ind w:left="640" w:hanging="640"/>
        <w:rPr>
          <w:rFonts w:cs="Times New Roman"/>
          <w:noProof/>
          <w:szCs w:val="24"/>
        </w:rPr>
      </w:pPr>
      <w:r w:rsidRPr="000B62D0">
        <w:rPr>
          <w:rFonts w:cs="Times New Roman"/>
          <w:noProof/>
          <w:szCs w:val="24"/>
        </w:rPr>
        <w:t>[7]</w:t>
      </w:r>
      <w:r w:rsidRPr="000B62D0">
        <w:rPr>
          <w:rFonts w:cs="Times New Roman"/>
          <w:noProof/>
          <w:szCs w:val="24"/>
        </w:rPr>
        <w:tab/>
        <w:t xml:space="preserve">A. Darbandi and M. K. Kim, “Path collision-aware real-time link scheduling for TSCH wireless networks,” </w:t>
      </w:r>
      <w:r w:rsidRPr="000B62D0">
        <w:rPr>
          <w:rFonts w:cs="Times New Roman"/>
          <w:i/>
          <w:iCs/>
          <w:noProof/>
          <w:szCs w:val="24"/>
        </w:rPr>
        <w:t>KSII Trans. Internet Inf. Syst.</w:t>
      </w:r>
      <w:r w:rsidRPr="000B62D0">
        <w:rPr>
          <w:rFonts w:cs="Times New Roman"/>
          <w:noProof/>
          <w:szCs w:val="24"/>
        </w:rPr>
        <w:t>, vol. 13, no. 9, pp. 4429–4445, 2019, doi: 10.3837/tiis.2019.09.006.</w:t>
      </w:r>
    </w:p>
    <w:p w14:paraId="22A33FF7" w14:textId="77777777" w:rsidR="000B62D0" w:rsidRPr="000B62D0" w:rsidRDefault="000B62D0" w:rsidP="000B62D0">
      <w:pPr>
        <w:widowControl w:val="0"/>
        <w:autoSpaceDE w:val="0"/>
        <w:autoSpaceDN w:val="0"/>
        <w:adjustRightInd w:val="0"/>
        <w:ind w:left="640" w:hanging="640"/>
        <w:rPr>
          <w:rFonts w:cs="Times New Roman"/>
          <w:noProof/>
          <w:szCs w:val="24"/>
        </w:rPr>
      </w:pPr>
      <w:r w:rsidRPr="000B62D0">
        <w:rPr>
          <w:rFonts w:cs="Times New Roman"/>
          <w:noProof/>
          <w:szCs w:val="24"/>
        </w:rPr>
        <w:t>[8]</w:t>
      </w:r>
      <w:r w:rsidRPr="000B62D0">
        <w:rPr>
          <w:rFonts w:cs="Times New Roman"/>
          <w:noProof/>
          <w:szCs w:val="24"/>
        </w:rPr>
        <w:tab/>
        <w:t xml:space="preserve">J. Zheng and A. Jamalipour, </w:t>
      </w:r>
      <w:r w:rsidRPr="000B62D0">
        <w:rPr>
          <w:rFonts w:cs="Times New Roman"/>
          <w:i/>
          <w:iCs/>
          <w:noProof/>
          <w:szCs w:val="24"/>
        </w:rPr>
        <w:t>Wireless sensor networks: a networking perspective</w:t>
      </w:r>
      <w:r w:rsidRPr="000B62D0">
        <w:rPr>
          <w:rFonts w:cs="Times New Roman"/>
          <w:noProof/>
          <w:szCs w:val="24"/>
        </w:rPr>
        <w:t>. John Wiley &amp; Sons, 2009.</w:t>
      </w:r>
    </w:p>
    <w:p w14:paraId="6BD99A5B" w14:textId="77777777" w:rsidR="000B62D0" w:rsidRPr="000B62D0" w:rsidRDefault="000B62D0" w:rsidP="000B62D0">
      <w:pPr>
        <w:widowControl w:val="0"/>
        <w:autoSpaceDE w:val="0"/>
        <w:autoSpaceDN w:val="0"/>
        <w:adjustRightInd w:val="0"/>
        <w:ind w:left="640" w:hanging="640"/>
        <w:rPr>
          <w:rFonts w:cs="Times New Roman"/>
          <w:noProof/>
          <w:szCs w:val="24"/>
        </w:rPr>
      </w:pPr>
      <w:r w:rsidRPr="000B62D0">
        <w:rPr>
          <w:rFonts w:cs="Times New Roman"/>
          <w:noProof/>
          <w:szCs w:val="24"/>
        </w:rPr>
        <w:t>[9]</w:t>
      </w:r>
      <w:r w:rsidRPr="000B62D0">
        <w:rPr>
          <w:rFonts w:cs="Times New Roman"/>
          <w:noProof/>
          <w:szCs w:val="24"/>
        </w:rPr>
        <w:tab/>
        <w:t xml:space="preserve">J. A. Gutierrez, M. Naeve, E. Callaway, M. Bourgeois, V. Mitter, and B. Heile, “IEEE 802.15. 4: a developing standard for low-power low-cost wireless personal area networks,” </w:t>
      </w:r>
      <w:r w:rsidRPr="000B62D0">
        <w:rPr>
          <w:rFonts w:cs="Times New Roman"/>
          <w:i/>
          <w:iCs/>
          <w:noProof/>
          <w:szCs w:val="24"/>
        </w:rPr>
        <w:t>IEEE Netw.</w:t>
      </w:r>
      <w:r w:rsidRPr="000B62D0">
        <w:rPr>
          <w:rFonts w:cs="Times New Roman"/>
          <w:noProof/>
          <w:szCs w:val="24"/>
        </w:rPr>
        <w:t>, vol. 15, no. 5, pp. 12–19, 2001.</w:t>
      </w:r>
    </w:p>
    <w:p w14:paraId="160374AC" w14:textId="77777777" w:rsidR="000B62D0" w:rsidRPr="000B62D0" w:rsidRDefault="000B62D0" w:rsidP="000B62D0">
      <w:pPr>
        <w:widowControl w:val="0"/>
        <w:autoSpaceDE w:val="0"/>
        <w:autoSpaceDN w:val="0"/>
        <w:adjustRightInd w:val="0"/>
        <w:ind w:left="640" w:hanging="640"/>
        <w:rPr>
          <w:rFonts w:cs="Times New Roman"/>
          <w:noProof/>
          <w:szCs w:val="24"/>
        </w:rPr>
      </w:pPr>
      <w:r w:rsidRPr="000B62D0">
        <w:rPr>
          <w:rFonts w:cs="Times New Roman"/>
          <w:noProof/>
          <w:szCs w:val="24"/>
        </w:rPr>
        <w:t>[10]</w:t>
      </w:r>
      <w:r w:rsidRPr="000B62D0">
        <w:rPr>
          <w:rFonts w:cs="Times New Roman"/>
          <w:noProof/>
          <w:szCs w:val="24"/>
        </w:rPr>
        <w:tab/>
        <w:t>IEEE Computer Society., “IEEE Standard for Local and Metropolitan Area Networks- Specific Requirements Part 15.4:Wireless Medium Access Control (MAC) and Physical Layer (PHY) Specification for Low-Rate Wireless Personal Area Networks (LRWPANs),” pp. 1–314, 2011.</w:t>
      </w:r>
    </w:p>
    <w:p w14:paraId="1D9F9545" w14:textId="77777777" w:rsidR="000B62D0" w:rsidRPr="000B62D0" w:rsidRDefault="000B62D0" w:rsidP="000B62D0">
      <w:pPr>
        <w:widowControl w:val="0"/>
        <w:autoSpaceDE w:val="0"/>
        <w:autoSpaceDN w:val="0"/>
        <w:adjustRightInd w:val="0"/>
        <w:ind w:left="640" w:hanging="640"/>
        <w:rPr>
          <w:rFonts w:cs="Times New Roman"/>
          <w:noProof/>
          <w:szCs w:val="24"/>
        </w:rPr>
      </w:pPr>
      <w:r w:rsidRPr="000B62D0">
        <w:rPr>
          <w:rFonts w:cs="Times New Roman"/>
          <w:noProof/>
          <w:szCs w:val="24"/>
        </w:rPr>
        <w:lastRenderedPageBreak/>
        <w:t>[11]</w:t>
      </w:r>
      <w:r w:rsidRPr="000B62D0">
        <w:rPr>
          <w:rFonts w:cs="Times New Roman"/>
          <w:noProof/>
          <w:szCs w:val="24"/>
        </w:rPr>
        <w:tab/>
        <w:t xml:space="preserve">J. A. Gutierrez, “IEEE Std. 802.15. 4. Enabling Pervasive Wireless Sensor Networks,” </w:t>
      </w:r>
      <w:r w:rsidRPr="000B62D0">
        <w:rPr>
          <w:rFonts w:cs="Times New Roman"/>
          <w:i/>
          <w:iCs/>
          <w:noProof/>
          <w:szCs w:val="24"/>
        </w:rPr>
        <w:t>Eat. Corp., Berkeley Uni</w:t>
      </w:r>
      <w:r w:rsidRPr="000B62D0">
        <w:rPr>
          <w:rFonts w:cs="Times New Roman"/>
          <w:noProof/>
          <w:szCs w:val="24"/>
        </w:rPr>
        <w:t>, 2005.</w:t>
      </w:r>
    </w:p>
    <w:p w14:paraId="0E2E470B" w14:textId="77777777" w:rsidR="000B62D0" w:rsidRPr="000B62D0" w:rsidRDefault="000B62D0" w:rsidP="000B62D0">
      <w:pPr>
        <w:widowControl w:val="0"/>
        <w:autoSpaceDE w:val="0"/>
        <w:autoSpaceDN w:val="0"/>
        <w:adjustRightInd w:val="0"/>
        <w:ind w:left="640" w:hanging="640"/>
        <w:rPr>
          <w:rFonts w:cs="Times New Roman"/>
          <w:noProof/>
          <w:szCs w:val="24"/>
        </w:rPr>
      </w:pPr>
      <w:r w:rsidRPr="000B62D0">
        <w:rPr>
          <w:rFonts w:cs="Times New Roman"/>
          <w:noProof/>
          <w:szCs w:val="24"/>
        </w:rPr>
        <w:t>[12]</w:t>
      </w:r>
      <w:r w:rsidRPr="000B62D0">
        <w:rPr>
          <w:rFonts w:cs="Times New Roman"/>
          <w:noProof/>
          <w:szCs w:val="24"/>
        </w:rPr>
        <w:tab/>
        <w:t>802.15. 4e-2012, “IEEE standard for local and metropolitan area networks—part 15.4: low-rate wireless personal area networks (LR-WPANs) amendment 1: MAC sublayer.” IEEE Standard, 2012.</w:t>
      </w:r>
    </w:p>
    <w:p w14:paraId="206835B5" w14:textId="77777777" w:rsidR="000B62D0" w:rsidRPr="000B62D0" w:rsidRDefault="000B62D0" w:rsidP="000B62D0">
      <w:pPr>
        <w:widowControl w:val="0"/>
        <w:autoSpaceDE w:val="0"/>
        <w:autoSpaceDN w:val="0"/>
        <w:adjustRightInd w:val="0"/>
        <w:ind w:left="640" w:hanging="640"/>
        <w:rPr>
          <w:rFonts w:cs="Times New Roman"/>
          <w:noProof/>
          <w:szCs w:val="24"/>
        </w:rPr>
      </w:pPr>
      <w:r w:rsidRPr="000B62D0">
        <w:rPr>
          <w:rFonts w:cs="Times New Roman"/>
          <w:noProof/>
          <w:szCs w:val="24"/>
        </w:rPr>
        <w:t>[13]</w:t>
      </w:r>
      <w:r w:rsidRPr="000B62D0">
        <w:rPr>
          <w:rFonts w:cs="Times New Roman"/>
          <w:noProof/>
          <w:szCs w:val="24"/>
        </w:rPr>
        <w:tab/>
        <w:t xml:space="preserve">D. De Guglielmo, G. Anastasi, and A. Seghetti, “From ieee 802.15. 4 to ieee 802.15. 4e: A step towards the internet of things,” in </w:t>
      </w:r>
      <w:r w:rsidRPr="000B62D0">
        <w:rPr>
          <w:rFonts w:cs="Times New Roman"/>
          <w:i/>
          <w:iCs/>
          <w:noProof/>
          <w:szCs w:val="24"/>
        </w:rPr>
        <w:t>Advances onto the Internet of Things</w:t>
      </w:r>
      <w:r w:rsidRPr="000B62D0">
        <w:rPr>
          <w:rFonts w:cs="Times New Roman"/>
          <w:noProof/>
          <w:szCs w:val="24"/>
        </w:rPr>
        <w:t>, Springer, 2014, pp. 135–152.</w:t>
      </w:r>
    </w:p>
    <w:p w14:paraId="58E129E2" w14:textId="77777777" w:rsidR="000B62D0" w:rsidRPr="000B62D0" w:rsidRDefault="000B62D0" w:rsidP="000B62D0">
      <w:pPr>
        <w:widowControl w:val="0"/>
        <w:autoSpaceDE w:val="0"/>
        <w:autoSpaceDN w:val="0"/>
        <w:adjustRightInd w:val="0"/>
        <w:ind w:left="640" w:hanging="640"/>
        <w:rPr>
          <w:rFonts w:cs="Times New Roman"/>
          <w:noProof/>
          <w:szCs w:val="24"/>
        </w:rPr>
      </w:pPr>
      <w:r w:rsidRPr="000B62D0">
        <w:rPr>
          <w:rFonts w:cs="Times New Roman"/>
          <w:noProof/>
          <w:szCs w:val="24"/>
        </w:rPr>
        <w:t>[14]</w:t>
      </w:r>
      <w:r w:rsidRPr="000B62D0">
        <w:rPr>
          <w:rFonts w:cs="Times New Roman"/>
          <w:noProof/>
          <w:szCs w:val="24"/>
        </w:rPr>
        <w:tab/>
        <w:t xml:space="preserve">T. Watteyne, C. Adjih, and X. Vilajosana, “Lessons learned from large-scale dense IEEE802. 15.4 connectivity traces,” in </w:t>
      </w:r>
      <w:r w:rsidRPr="000B62D0">
        <w:rPr>
          <w:rFonts w:cs="Times New Roman"/>
          <w:i/>
          <w:iCs/>
          <w:noProof/>
          <w:szCs w:val="24"/>
        </w:rPr>
        <w:t>2015 IEEE International Conference on Automation Science and Engineering (CASE)</w:t>
      </w:r>
      <w:r w:rsidRPr="000B62D0">
        <w:rPr>
          <w:rFonts w:cs="Times New Roman"/>
          <w:noProof/>
          <w:szCs w:val="24"/>
        </w:rPr>
        <w:t>, 2015, pp. 145–150.</w:t>
      </w:r>
    </w:p>
    <w:p w14:paraId="5110A7BB" w14:textId="77777777" w:rsidR="000B62D0" w:rsidRPr="000B62D0" w:rsidRDefault="000B62D0" w:rsidP="000B62D0">
      <w:pPr>
        <w:widowControl w:val="0"/>
        <w:autoSpaceDE w:val="0"/>
        <w:autoSpaceDN w:val="0"/>
        <w:adjustRightInd w:val="0"/>
        <w:ind w:left="640" w:hanging="640"/>
        <w:rPr>
          <w:rFonts w:cs="Times New Roman"/>
          <w:noProof/>
          <w:szCs w:val="24"/>
        </w:rPr>
      </w:pPr>
      <w:r w:rsidRPr="000B62D0">
        <w:rPr>
          <w:rFonts w:cs="Times New Roman"/>
          <w:noProof/>
          <w:szCs w:val="24"/>
        </w:rPr>
        <w:t>[15]</w:t>
      </w:r>
      <w:r w:rsidRPr="000B62D0">
        <w:rPr>
          <w:rFonts w:cs="Times New Roman"/>
          <w:noProof/>
          <w:szCs w:val="24"/>
        </w:rPr>
        <w:tab/>
        <w:t xml:space="preserve">A. Dunkels, B. Gronvall, and T. Voigt, “Contiki-a lightweight and flexible operating system for tiny networked sensors,” in </w:t>
      </w:r>
      <w:r w:rsidRPr="000B62D0">
        <w:rPr>
          <w:rFonts w:cs="Times New Roman"/>
          <w:i/>
          <w:iCs/>
          <w:noProof/>
          <w:szCs w:val="24"/>
        </w:rPr>
        <w:t>29th annual IEEE international conference on local computer networks</w:t>
      </w:r>
      <w:r w:rsidRPr="000B62D0">
        <w:rPr>
          <w:rFonts w:cs="Times New Roman"/>
          <w:noProof/>
          <w:szCs w:val="24"/>
        </w:rPr>
        <w:t>, 2004, pp. 455–462.</w:t>
      </w:r>
    </w:p>
    <w:p w14:paraId="06FF889A" w14:textId="77777777" w:rsidR="000B62D0" w:rsidRPr="000B62D0" w:rsidRDefault="000B62D0" w:rsidP="000B62D0">
      <w:pPr>
        <w:widowControl w:val="0"/>
        <w:autoSpaceDE w:val="0"/>
        <w:autoSpaceDN w:val="0"/>
        <w:adjustRightInd w:val="0"/>
        <w:ind w:left="640" w:hanging="640"/>
        <w:rPr>
          <w:rFonts w:cs="Times New Roman"/>
          <w:noProof/>
          <w:szCs w:val="24"/>
        </w:rPr>
      </w:pPr>
      <w:r w:rsidRPr="000B62D0">
        <w:rPr>
          <w:rFonts w:cs="Times New Roman"/>
          <w:noProof/>
          <w:szCs w:val="24"/>
        </w:rPr>
        <w:t>[16]</w:t>
      </w:r>
      <w:r w:rsidRPr="000B62D0">
        <w:rPr>
          <w:rFonts w:cs="Times New Roman"/>
          <w:noProof/>
          <w:szCs w:val="24"/>
        </w:rPr>
        <w:tab/>
        <w:t>“Contiki-NG Wiki.” [Online]. Available: https://github.com/contiki-ng/contiki-ng/wiki/. [Accessed: 09-Oct-2020].</w:t>
      </w:r>
    </w:p>
    <w:p w14:paraId="1428435B" w14:textId="77777777" w:rsidR="000B62D0" w:rsidRPr="000B62D0" w:rsidRDefault="000B62D0" w:rsidP="000B62D0">
      <w:pPr>
        <w:widowControl w:val="0"/>
        <w:autoSpaceDE w:val="0"/>
        <w:autoSpaceDN w:val="0"/>
        <w:adjustRightInd w:val="0"/>
        <w:ind w:left="640" w:hanging="640"/>
        <w:rPr>
          <w:rFonts w:cs="Times New Roman"/>
          <w:noProof/>
          <w:szCs w:val="24"/>
        </w:rPr>
      </w:pPr>
      <w:r w:rsidRPr="000B62D0">
        <w:rPr>
          <w:rFonts w:cs="Times New Roman"/>
          <w:noProof/>
          <w:szCs w:val="24"/>
        </w:rPr>
        <w:t>[17]</w:t>
      </w:r>
      <w:r w:rsidRPr="000B62D0">
        <w:rPr>
          <w:rFonts w:cs="Times New Roman"/>
          <w:noProof/>
          <w:szCs w:val="24"/>
        </w:rPr>
        <w:tab/>
        <w:t>“Network Stack - Contiki.” [Online]. Available: http://anrg.usc.edu/contiki/index.php/Network_Stack. [Accessed: 09-Oct-2020].</w:t>
      </w:r>
    </w:p>
    <w:p w14:paraId="67ACB181" w14:textId="77777777" w:rsidR="000B62D0" w:rsidRPr="000B62D0" w:rsidRDefault="000B62D0" w:rsidP="000B62D0">
      <w:pPr>
        <w:widowControl w:val="0"/>
        <w:autoSpaceDE w:val="0"/>
        <w:autoSpaceDN w:val="0"/>
        <w:adjustRightInd w:val="0"/>
        <w:ind w:left="640" w:hanging="640"/>
        <w:rPr>
          <w:rFonts w:cs="Times New Roman"/>
          <w:noProof/>
          <w:szCs w:val="24"/>
        </w:rPr>
      </w:pPr>
      <w:r w:rsidRPr="000B62D0">
        <w:rPr>
          <w:rFonts w:cs="Times New Roman"/>
          <w:noProof/>
          <w:szCs w:val="24"/>
        </w:rPr>
        <w:t>[18]</w:t>
      </w:r>
      <w:r w:rsidRPr="000B62D0">
        <w:rPr>
          <w:rFonts w:cs="Times New Roman"/>
          <w:noProof/>
          <w:szCs w:val="24"/>
        </w:rPr>
        <w:tab/>
        <w:t xml:space="preserve">F. Osterlind, A. Dunkels, J. Eriksson, N. Finne, and T. Voigt, “Cross-level sensor network simulation with cooja,” in </w:t>
      </w:r>
      <w:r w:rsidRPr="000B62D0">
        <w:rPr>
          <w:rFonts w:cs="Times New Roman"/>
          <w:i/>
          <w:iCs/>
          <w:noProof/>
          <w:szCs w:val="24"/>
        </w:rPr>
        <w:t>Proceedings. 2006 31st IEEE Conference on Local Computer Networks</w:t>
      </w:r>
      <w:r w:rsidRPr="000B62D0">
        <w:rPr>
          <w:rFonts w:cs="Times New Roman"/>
          <w:noProof/>
          <w:szCs w:val="24"/>
        </w:rPr>
        <w:t>, 2006, pp. 641–648.</w:t>
      </w:r>
    </w:p>
    <w:p w14:paraId="67228B96" w14:textId="77777777" w:rsidR="000B62D0" w:rsidRPr="000B62D0" w:rsidRDefault="000B62D0" w:rsidP="000B62D0">
      <w:pPr>
        <w:widowControl w:val="0"/>
        <w:autoSpaceDE w:val="0"/>
        <w:autoSpaceDN w:val="0"/>
        <w:adjustRightInd w:val="0"/>
        <w:ind w:left="640" w:hanging="640"/>
        <w:rPr>
          <w:rFonts w:cs="Times New Roman"/>
          <w:noProof/>
          <w:szCs w:val="24"/>
        </w:rPr>
      </w:pPr>
      <w:r w:rsidRPr="000B62D0">
        <w:rPr>
          <w:rFonts w:cs="Times New Roman"/>
          <w:noProof/>
          <w:szCs w:val="24"/>
        </w:rPr>
        <w:t>[19]</w:t>
      </w:r>
      <w:r w:rsidRPr="000B62D0">
        <w:rPr>
          <w:rFonts w:cs="Times New Roman"/>
          <w:noProof/>
          <w:szCs w:val="24"/>
        </w:rPr>
        <w:tab/>
        <w:t xml:space="preserve">G. Kirubasri and N. U. Maheswari, “A study on hardware and software link quality metrics for wireless multimedia sensor networks,” </w:t>
      </w:r>
      <w:r w:rsidRPr="000B62D0">
        <w:rPr>
          <w:rFonts w:cs="Times New Roman"/>
          <w:i/>
          <w:iCs/>
          <w:noProof/>
          <w:szCs w:val="24"/>
        </w:rPr>
        <w:t>Int. J. Adv. Netw. Appl.</w:t>
      </w:r>
      <w:r w:rsidRPr="000B62D0">
        <w:rPr>
          <w:rFonts w:cs="Times New Roman"/>
          <w:noProof/>
          <w:szCs w:val="24"/>
        </w:rPr>
        <w:t>, vol. 8, no. 3, p. 3103, 2016.</w:t>
      </w:r>
    </w:p>
    <w:p w14:paraId="3351DEA5" w14:textId="77777777" w:rsidR="000B62D0" w:rsidRPr="000B62D0" w:rsidRDefault="000B62D0" w:rsidP="000B62D0">
      <w:pPr>
        <w:widowControl w:val="0"/>
        <w:autoSpaceDE w:val="0"/>
        <w:autoSpaceDN w:val="0"/>
        <w:adjustRightInd w:val="0"/>
        <w:ind w:left="640" w:hanging="640"/>
        <w:rPr>
          <w:rFonts w:cs="Times New Roman"/>
          <w:noProof/>
          <w:szCs w:val="24"/>
        </w:rPr>
      </w:pPr>
      <w:r w:rsidRPr="000B62D0">
        <w:rPr>
          <w:rFonts w:cs="Times New Roman"/>
          <w:noProof/>
          <w:szCs w:val="24"/>
        </w:rPr>
        <w:t>[20]</w:t>
      </w:r>
      <w:r w:rsidRPr="000B62D0">
        <w:rPr>
          <w:rFonts w:cs="Times New Roman"/>
          <w:noProof/>
          <w:szCs w:val="24"/>
        </w:rPr>
        <w:tab/>
        <w:t xml:space="preserve">C. Noda, S. Prabh, M. Alves, C. A. Boano, and T. Voigt, “Quantifying the channel quality for interference-aware wireless sensor networks,” </w:t>
      </w:r>
      <w:r w:rsidRPr="000B62D0">
        <w:rPr>
          <w:rFonts w:cs="Times New Roman"/>
          <w:i/>
          <w:iCs/>
          <w:noProof/>
          <w:szCs w:val="24"/>
        </w:rPr>
        <w:t>ACM SIGBED Rev.</w:t>
      </w:r>
      <w:r w:rsidRPr="000B62D0">
        <w:rPr>
          <w:rFonts w:cs="Times New Roman"/>
          <w:noProof/>
          <w:szCs w:val="24"/>
        </w:rPr>
        <w:t>, vol. 8, no. 4, pp. 43–48, 2011.</w:t>
      </w:r>
    </w:p>
    <w:p w14:paraId="66D74205" w14:textId="77777777" w:rsidR="000B62D0" w:rsidRPr="000B62D0" w:rsidRDefault="000B62D0" w:rsidP="000B62D0">
      <w:pPr>
        <w:widowControl w:val="0"/>
        <w:autoSpaceDE w:val="0"/>
        <w:autoSpaceDN w:val="0"/>
        <w:adjustRightInd w:val="0"/>
        <w:ind w:left="640" w:hanging="640"/>
        <w:rPr>
          <w:rFonts w:cs="Times New Roman"/>
          <w:noProof/>
          <w:szCs w:val="24"/>
        </w:rPr>
      </w:pPr>
      <w:r w:rsidRPr="000B62D0">
        <w:rPr>
          <w:rFonts w:cs="Times New Roman"/>
          <w:noProof/>
          <w:szCs w:val="24"/>
        </w:rPr>
        <w:t>[21]</w:t>
      </w:r>
      <w:r w:rsidRPr="000B62D0">
        <w:rPr>
          <w:rFonts w:cs="Times New Roman"/>
          <w:noProof/>
          <w:szCs w:val="24"/>
        </w:rPr>
        <w:tab/>
        <w:t xml:space="preserve">H.-J. Audéoud and M. Heusse, “Quick and efficient link quality estimation in wireless sensors networks,” in </w:t>
      </w:r>
      <w:r w:rsidRPr="000B62D0">
        <w:rPr>
          <w:rFonts w:cs="Times New Roman"/>
          <w:i/>
          <w:iCs/>
          <w:noProof/>
          <w:szCs w:val="24"/>
        </w:rPr>
        <w:t>2018 14th Annual Conference on Wireless On-demand Network Systems and Services (WONS)</w:t>
      </w:r>
      <w:r w:rsidRPr="000B62D0">
        <w:rPr>
          <w:rFonts w:cs="Times New Roman"/>
          <w:noProof/>
          <w:szCs w:val="24"/>
        </w:rPr>
        <w:t>, 2018, pp. 87–90.</w:t>
      </w:r>
    </w:p>
    <w:p w14:paraId="6B0CB11A" w14:textId="77777777" w:rsidR="000B62D0" w:rsidRPr="000B62D0" w:rsidRDefault="000B62D0" w:rsidP="000B62D0">
      <w:pPr>
        <w:widowControl w:val="0"/>
        <w:autoSpaceDE w:val="0"/>
        <w:autoSpaceDN w:val="0"/>
        <w:adjustRightInd w:val="0"/>
        <w:ind w:left="640" w:hanging="640"/>
        <w:rPr>
          <w:rFonts w:cs="Times New Roman"/>
          <w:noProof/>
          <w:szCs w:val="24"/>
        </w:rPr>
      </w:pPr>
      <w:r w:rsidRPr="000B62D0">
        <w:rPr>
          <w:rFonts w:cs="Times New Roman"/>
          <w:noProof/>
          <w:szCs w:val="24"/>
        </w:rPr>
        <w:t>[22]</w:t>
      </w:r>
      <w:r w:rsidRPr="000B62D0">
        <w:rPr>
          <w:rFonts w:cs="Times New Roman"/>
          <w:noProof/>
          <w:szCs w:val="24"/>
        </w:rPr>
        <w:tab/>
        <w:t xml:space="preserve">M. Eskola and T. Heikkilä, “Classification of radio channel disturbances for industrial wireless sensor networks,” </w:t>
      </w:r>
      <w:r w:rsidRPr="000B62D0">
        <w:rPr>
          <w:rFonts w:cs="Times New Roman"/>
          <w:i/>
          <w:iCs/>
          <w:noProof/>
          <w:szCs w:val="24"/>
        </w:rPr>
        <w:t>Ad Hoc Networks</w:t>
      </w:r>
      <w:r w:rsidRPr="000B62D0">
        <w:rPr>
          <w:rFonts w:cs="Times New Roman"/>
          <w:noProof/>
          <w:szCs w:val="24"/>
        </w:rPr>
        <w:t>, vol. 42, pp. 19–33, 2016.</w:t>
      </w:r>
    </w:p>
    <w:p w14:paraId="60F312E0" w14:textId="77777777" w:rsidR="000B62D0" w:rsidRPr="000B62D0" w:rsidRDefault="000B62D0" w:rsidP="000B62D0">
      <w:pPr>
        <w:widowControl w:val="0"/>
        <w:autoSpaceDE w:val="0"/>
        <w:autoSpaceDN w:val="0"/>
        <w:adjustRightInd w:val="0"/>
        <w:ind w:left="640" w:hanging="640"/>
        <w:rPr>
          <w:rFonts w:cs="Times New Roman"/>
          <w:noProof/>
          <w:szCs w:val="24"/>
        </w:rPr>
      </w:pPr>
      <w:r w:rsidRPr="000B62D0">
        <w:rPr>
          <w:rFonts w:cs="Times New Roman"/>
          <w:noProof/>
          <w:szCs w:val="24"/>
        </w:rPr>
        <w:lastRenderedPageBreak/>
        <w:t>[23]</w:t>
      </w:r>
      <w:r w:rsidRPr="000B62D0">
        <w:rPr>
          <w:rFonts w:cs="Times New Roman"/>
          <w:noProof/>
          <w:szCs w:val="24"/>
        </w:rPr>
        <w:tab/>
        <w:t xml:space="preserve">R. D. Gomes, D. V Queiroz, A. C. Lima Filho, I. E. Fonseca, and M. S. Alencar, “Real-time link quality estimation for industrial wireless sensor networks using dedicated nodes,” </w:t>
      </w:r>
      <w:r w:rsidRPr="000B62D0">
        <w:rPr>
          <w:rFonts w:cs="Times New Roman"/>
          <w:i/>
          <w:iCs/>
          <w:noProof/>
          <w:szCs w:val="24"/>
        </w:rPr>
        <w:t>Ad Hoc Networks</w:t>
      </w:r>
      <w:r w:rsidRPr="000B62D0">
        <w:rPr>
          <w:rFonts w:cs="Times New Roman"/>
          <w:noProof/>
          <w:szCs w:val="24"/>
        </w:rPr>
        <w:t>, vol. 59, pp. 116–133, 2017.</w:t>
      </w:r>
    </w:p>
    <w:p w14:paraId="682812E2" w14:textId="77777777" w:rsidR="000B62D0" w:rsidRPr="000B62D0" w:rsidRDefault="000B62D0" w:rsidP="000B62D0">
      <w:pPr>
        <w:widowControl w:val="0"/>
        <w:autoSpaceDE w:val="0"/>
        <w:autoSpaceDN w:val="0"/>
        <w:adjustRightInd w:val="0"/>
        <w:ind w:left="640" w:hanging="640"/>
        <w:rPr>
          <w:rFonts w:cs="Times New Roman"/>
          <w:noProof/>
          <w:szCs w:val="24"/>
        </w:rPr>
      </w:pPr>
      <w:r w:rsidRPr="000B62D0">
        <w:rPr>
          <w:rFonts w:cs="Times New Roman"/>
          <w:noProof/>
          <w:szCs w:val="24"/>
        </w:rPr>
        <w:t>[24]</w:t>
      </w:r>
      <w:r w:rsidRPr="000B62D0">
        <w:rPr>
          <w:rFonts w:cs="Times New Roman"/>
          <w:noProof/>
          <w:szCs w:val="24"/>
        </w:rPr>
        <w:tab/>
        <w:t xml:space="preserve">A. Woo and D. E. Culler, </w:t>
      </w:r>
      <w:r w:rsidRPr="000B62D0">
        <w:rPr>
          <w:rFonts w:cs="Times New Roman"/>
          <w:i/>
          <w:iCs/>
          <w:noProof/>
          <w:szCs w:val="24"/>
        </w:rPr>
        <w:t>Evaluation of efficient link reliability estimators for low-power wireless networks</w:t>
      </w:r>
      <w:r w:rsidRPr="000B62D0">
        <w:rPr>
          <w:rFonts w:cs="Times New Roman"/>
          <w:noProof/>
          <w:szCs w:val="24"/>
        </w:rPr>
        <w:t>. Computer Science Division, University of California Oakland, Calif, USA, 2003.</w:t>
      </w:r>
    </w:p>
    <w:p w14:paraId="64695D70" w14:textId="77777777" w:rsidR="000B62D0" w:rsidRPr="000B62D0" w:rsidRDefault="000B62D0" w:rsidP="000B62D0">
      <w:pPr>
        <w:widowControl w:val="0"/>
        <w:autoSpaceDE w:val="0"/>
        <w:autoSpaceDN w:val="0"/>
        <w:adjustRightInd w:val="0"/>
        <w:ind w:left="640" w:hanging="640"/>
        <w:rPr>
          <w:rFonts w:cs="Times New Roman"/>
          <w:noProof/>
          <w:szCs w:val="24"/>
        </w:rPr>
      </w:pPr>
      <w:r w:rsidRPr="000B62D0">
        <w:rPr>
          <w:rFonts w:cs="Times New Roman"/>
          <w:noProof/>
          <w:szCs w:val="24"/>
        </w:rPr>
        <w:t>[25]</w:t>
      </w:r>
      <w:r w:rsidRPr="000B62D0">
        <w:rPr>
          <w:rFonts w:cs="Times New Roman"/>
          <w:noProof/>
          <w:szCs w:val="24"/>
        </w:rPr>
        <w:tab/>
        <w:t xml:space="preserve">D. S. J. De Couto, D. Aguayo, J. Bicket, and R. Morris, “A high-throughput path metric for multi-hop wireless routing,” in </w:t>
      </w:r>
      <w:r w:rsidRPr="000B62D0">
        <w:rPr>
          <w:rFonts w:cs="Times New Roman"/>
          <w:i/>
          <w:iCs/>
          <w:noProof/>
          <w:szCs w:val="24"/>
        </w:rPr>
        <w:t>Proceedings of the 9th annual international conference on Mobile computing and networking</w:t>
      </w:r>
      <w:r w:rsidRPr="000B62D0">
        <w:rPr>
          <w:rFonts w:cs="Times New Roman"/>
          <w:noProof/>
          <w:szCs w:val="24"/>
        </w:rPr>
        <w:t>, 2003, pp. 134–146.</w:t>
      </w:r>
    </w:p>
    <w:p w14:paraId="39327CC3" w14:textId="77777777" w:rsidR="000B62D0" w:rsidRPr="000B62D0" w:rsidRDefault="000B62D0" w:rsidP="000B62D0">
      <w:pPr>
        <w:widowControl w:val="0"/>
        <w:autoSpaceDE w:val="0"/>
        <w:autoSpaceDN w:val="0"/>
        <w:adjustRightInd w:val="0"/>
        <w:ind w:left="640" w:hanging="640"/>
        <w:rPr>
          <w:rFonts w:cs="Times New Roman"/>
          <w:noProof/>
          <w:szCs w:val="24"/>
        </w:rPr>
      </w:pPr>
      <w:r w:rsidRPr="000B62D0">
        <w:rPr>
          <w:rFonts w:cs="Times New Roman"/>
          <w:noProof/>
          <w:szCs w:val="24"/>
        </w:rPr>
        <w:t>[26]</w:t>
      </w:r>
      <w:r w:rsidRPr="000B62D0">
        <w:rPr>
          <w:rFonts w:cs="Times New Roman"/>
          <w:noProof/>
          <w:szCs w:val="24"/>
        </w:rPr>
        <w:tab/>
        <w:t xml:space="preserve">C. E. Koksal and H. Balakrishnan, “Quality-aware routing metrics for time-varying wireless mesh networks,” </w:t>
      </w:r>
      <w:r w:rsidRPr="000B62D0">
        <w:rPr>
          <w:rFonts w:cs="Times New Roman"/>
          <w:i/>
          <w:iCs/>
          <w:noProof/>
          <w:szCs w:val="24"/>
        </w:rPr>
        <w:t>IEEE J. Sel. areas Commun.</w:t>
      </w:r>
      <w:r w:rsidRPr="000B62D0">
        <w:rPr>
          <w:rFonts w:cs="Times New Roman"/>
          <w:noProof/>
          <w:szCs w:val="24"/>
        </w:rPr>
        <w:t>, vol. 24, no. 11, pp. 1984–1994, 2006.</w:t>
      </w:r>
    </w:p>
    <w:p w14:paraId="60E90DF8" w14:textId="77777777" w:rsidR="000B62D0" w:rsidRPr="000B62D0" w:rsidRDefault="000B62D0" w:rsidP="000B62D0">
      <w:pPr>
        <w:widowControl w:val="0"/>
        <w:autoSpaceDE w:val="0"/>
        <w:autoSpaceDN w:val="0"/>
        <w:adjustRightInd w:val="0"/>
        <w:ind w:left="640" w:hanging="640"/>
        <w:rPr>
          <w:rFonts w:cs="Times New Roman"/>
          <w:noProof/>
          <w:szCs w:val="24"/>
        </w:rPr>
      </w:pPr>
      <w:r w:rsidRPr="000B62D0">
        <w:rPr>
          <w:rFonts w:cs="Times New Roman"/>
          <w:noProof/>
          <w:szCs w:val="24"/>
        </w:rPr>
        <w:t>[27]</w:t>
      </w:r>
      <w:r w:rsidRPr="000B62D0">
        <w:rPr>
          <w:rFonts w:cs="Times New Roman"/>
          <w:noProof/>
          <w:szCs w:val="24"/>
        </w:rPr>
        <w:tab/>
        <w:t xml:space="preserve">R. Fonseca, O. Gnawali, K. Jamieson, and P. Levis, “Four-bit wireless link estimation.,” in </w:t>
      </w:r>
      <w:r w:rsidRPr="000B62D0">
        <w:rPr>
          <w:rFonts w:cs="Times New Roman"/>
          <w:i/>
          <w:iCs/>
          <w:noProof/>
          <w:szCs w:val="24"/>
        </w:rPr>
        <w:t>HotNets</w:t>
      </w:r>
      <w:r w:rsidRPr="000B62D0">
        <w:rPr>
          <w:rFonts w:cs="Times New Roman"/>
          <w:noProof/>
          <w:szCs w:val="24"/>
        </w:rPr>
        <w:t>, 2007.</w:t>
      </w:r>
    </w:p>
    <w:p w14:paraId="67C9C7B8" w14:textId="77777777" w:rsidR="000B62D0" w:rsidRPr="000B62D0" w:rsidRDefault="000B62D0" w:rsidP="000B62D0">
      <w:pPr>
        <w:widowControl w:val="0"/>
        <w:autoSpaceDE w:val="0"/>
        <w:autoSpaceDN w:val="0"/>
        <w:adjustRightInd w:val="0"/>
        <w:ind w:left="640" w:hanging="640"/>
        <w:rPr>
          <w:rFonts w:cs="Times New Roman"/>
          <w:noProof/>
          <w:szCs w:val="24"/>
        </w:rPr>
      </w:pPr>
      <w:r w:rsidRPr="000B62D0">
        <w:rPr>
          <w:rFonts w:cs="Times New Roman"/>
          <w:noProof/>
          <w:szCs w:val="24"/>
        </w:rPr>
        <w:t>[28]</w:t>
      </w:r>
      <w:r w:rsidRPr="000B62D0">
        <w:rPr>
          <w:rFonts w:cs="Times New Roman"/>
          <w:noProof/>
          <w:szCs w:val="24"/>
        </w:rPr>
        <w:tab/>
        <w:t xml:space="preserve">V. C. Gungor and M. K. Korkmaz, “Wireless link-quality estimation in smart grid environments,” </w:t>
      </w:r>
      <w:r w:rsidRPr="000B62D0">
        <w:rPr>
          <w:rFonts w:cs="Times New Roman"/>
          <w:i/>
          <w:iCs/>
          <w:noProof/>
          <w:szCs w:val="24"/>
        </w:rPr>
        <w:t>Int. J. Distrib. Sens. Networks</w:t>
      </w:r>
      <w:r w:rsidRPr="000B62D0">
        <w:rPr>
          <w:rFonts w:cs="Times New Roman"/>
          <w:noProof/>
          <w:szCs w:val="24"/>
        </w:rPr>
        <w:t>, vol. 8, no. 2, p. 214068, 2012.</w:t>
      </w:r>
    </w:p>
    <w:p w14:paraId="42FFDBE0" w14:textId="77777777" w:rsidR="000B62D0" w:rsidRPr="000B62D0" w:rsidRDefault="000B62D0" w:rsidP="000B62D0">
      <w:pPr>
        <w:widowControl w:val="0"/>
        <w:autoSpaceDE w:val="0"/>
        <w:autoSpaceDN w:val="0"/>
        <w:adjustRightInd w:val="0"/>
        <w:ind w:left="640" w:hanging="640"/>
        <w:rPr>
          <w:rFonts w:cs="Times New Roman"/>
          <w:noProof/>
        </w:rPr>
      </w:pPr>
      <w:r w:rsidRPr="000B62D0">
        <w:rPr>
          <w:rFonts w:cs="Times New Roman"/>
          <w:noProof/>
          <w:szCs w:val="24"/>
        </w:rPr>
        <w:t>[29]</w:t>
      </w:r>
      <w:r w:rsidRPr="000B62D0">
        <w:rPr>
          <w:rFonts w:cs="Times New Roman"/>
          <w:noProof/>
          <w:szCs w:val="24"/>
        </w:rPr>
        <w:tab/>
        <w:t xml:space="preserve">S. Duquennoy, B. Al Nahas, O. Landsiedel, and T. Watteyne, “Orchestra: Robust mesh networks through autonomously scheduled TSCH,” in </w:t>
      </w:r>
      <w:r w:rsidRPr="000B62D0">
        <w:rPr>
          <w:rFonts w:cs="Times New Roman"/>
          <w:i/>
          <w:iCs/>
          <w:noProof/>
          <w:szCs w:val="24"/>
        </w:rPr>
        <w:t>Proceedings of the 13th ACM conference on embedded networked sensor systems</w:t>
      </w:r>
      <w:r w:rsidRPr="000B62D0">
        <w:rPr>
          <w:rFonts w:cs="Times New Roman"/>
          <w:noProof/>
          <w:szCs w:val="24"/>
        </w:rPr>
        <w:t>, 2015, pp. 337–350.</w:t>
      </w:r>
    </w:p>
    <w:p w14:paraId="39BBBC61" w14:textId="321ABF69" w:rsidR="009340DC" w:rsidRPr="00F24255" w:rsidRDefault="00F24255" w:rsidP="00F24255">
      <w:pPr>
        <w:widowControl w:val="0"/>
        <w:autoSpaceDE w:val="0"/>
        <w:autoSpaceDN w:val="0"/>
        <w:adjustRightInd w:val="0"/>
        <w:ind w:left="640" w:hanging="640"/>
        <w:rPr>
          <w:rFonts w:cs="Times New Roman"/>
          <w:noProof/>
          <w:szCs w:val="24"/>
        </w:rPr>
      </w:pPr>
      <w:r>
        <w:fldChar w:fldCharType="end"/>
      </w:r>
    </w:p>
    <w:sectPr w:rsidR="009340DC" w:rsidRPr="00F24255" w:rsidSect="00DA2A22">
      <w:headerReference w:type="default" r:id="rId26"/>
      <w:footerReference w:type="default" r:id="rId27"/>
      <w:type w:val="continuous"/>
      <w:pgSz w:w="11907" w:h="16840" w:code="9"/>
      <w:pgMar w:top="1701" w:right="1440" w:bottom="1701" w:left="1440" w:header="720" w:footer="720" w:gutter="0"/>
      <w:pgNumType w:start="1"/>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E763D42" w14:textId="77777777" w:rsidR="00F93A0B" w:rsidRDefault="00F93A0B" w:rsidP="007878F6">
      <w:pPr>
        <w:spacing w:line="240" w:lineRule="auto"/>
      </w:pPr>
      <w:r>
        <w:separator/>
      </w:r>
    </w:p>
  </w:endnote>
  <w:endnote w:type="continuationSeparator" w:id="0">
    <w:p w14:paraId="3B337369" w14:textId="77777777" w:rsidR="00F93A0B" w:rsidRDefault="00F93A0B" w:rsidP="007878F6">
      <w:pPr>
        <w:spacing w:line="240" w:lineRule="auto"/>
      </w:pPr>
      <w:r>
        <w:continuationSeparator/>
      </w:r>
    </w:p>
  </w:endnote>
  <w:endnote w:type="continuationNotice" w:id="1">
    <w:p w14:paraId="3B7E3626" w14:textId="77777777" w:rsidR="00F93A0B" w:rsidRDefault="00F93A0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맑은 고딕">
    <w:charset w:val="81"/>
    <w:family w:val="auto"/>
    <w:pitch w:val="variable"/>
    <w:sig w:usb0="9000002F" w:usb1="29D77CFB" w:usb2="00000012" w:usb3="00000000" w:csb0="00080001" w:csb1="00000000"/>
  </w:font>
  <w:font w:name="NimbusRomNo9L-Regu">
    <w:altName w:val="Times New Roman"/>
    <w:panose1 w:val="00000000000000000000"/>
    <w:charset w:val="00"/>
    <w:family w:val="roman"/>
    <w:notTrueType/>
    <w:pitch w:val="default"/>
  </w:font>
  <w:font w:name="Calibri Light">
    <w:panose1 w:val="020F0302020204030204"/>
    <w:charset w:val="00"/>
    <w:family w:val="auto"/>
    <w:pitch w:val="variable"/>
    <w:sig w:usb0="A00002EF" w:usb1="4000207B" w:usb2="00000000" w:usb3="00000000" w:csb0="0000019F" w:csb1="00000000"/>
  </w:font>
  <w:font w:name="Segoe UI">
    <w:altName w:val="Calibri"/>
    <w:charset w:val="00"/>
    <w:family w:val="swiss"/>
    <w:pitch w:val="variable"/>
    <w:sig w:usb0="E4002EFF" w:usb1="C000E47F" w:usb2="00000009" w:usb3="00000000" w:csb0="000001FF" w:csb1="00000000"/>
  </w:font>
  <w:font w:name="Courier">
    <w:panose1 w:val="02000500000000000000"/>
    <w:charset w:val="00"/>
    <w:family w:val="auto"/>
    <w:pitch w:val="variable"/>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23884736"/>
      <w:docPartObj>
        <w:docPartGallery w:val="Page Numbers (Bottom of Page)"/>
        <w:docPartUnique/>
      </w:docPartObj>
    </w:sdtPr>
    <w:sdtEndPr>
      <w:rPr>
        <w:noProof/>
      </w:rPr>
    </w:sdtEndPr>
    <w:sdtContent>
      <w:p w14:paraId="0915FD22" w14:textId="359E3D04" w:rsidR="00F93A0B" w:rsidRDefault="00F93A0B">
        <w:pPr>
          <w:pStyle w:val="Footer"/>
          <w:jc w:val="center"/>
        </w:pPr>
        <w:r>
          <w:fldChar w:fldCharType="begin"/>
        </w:r>
        <w:r>
          <w:instrText xml:space="preserve"> PAGE   \* MERGEFORMAT </w:instrText>
        </w:r>
        <w:r>
          <w:fldChar w:fldCharType="separate"/>
        </w:r>
        <w:r w:rsidR="00214129">
          <w:rPr>
            <w:noProof/>
          </w:rPr>
          <w:t>iii</w:t>
        </w:r>
        <w:r>
          <w:rPr>
            <w:noProof/>
          </w:rPr>
          <w:fldChar w:fldCharType="end"/>
        </w:r>
      </w:p>
    </w:sdtContent>
  </w:sdt>
  <w:p w14:paraId="60B98C34" w14:textId="77777777" w:rsidR="00F93A0B" w:rsidRDefault="00F93A0B">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45990608"/>
      <w:docPartObj>
        <w:docPartGallery w:val="Page Numbers (Bottom of Page)"/>
        <w:docPartUnique/>
      </w:docPartObj>
    </w:sdtPr>
    <w:sdtEndPr>
      <w:rPr>
        <w:noProof/>
      </w:rPr>
    </w:sdtEndPr>
    <w:sdtContent>
      <w:p w14:paraId="072BDA9C" w14:textId="7AF8C0CA" w:rsidR="00F93A0B" w:rsidRDefault="00F93A0B">
        <w:pPr>
          <w:pStyle w:val="Footer"/>
          <w:jc w:val="center"/>
        </w:pPr>
        <w:r>
          <w:fldChar w:fldCharType="begin"/>
        </w:r>
        <w:r>
          <w:instrText xml:space="preserve"> PAGE   \* MERGEFORMAT </w:instrText>
        </w:r>
        <w:r>
          <w:fldChar w:fldCharType="separate"/>
        </w:r>
        <w:r w:rsidR="00214129">
          <w:rPr>
            <w:noProof/>
          </w:rPr>
          <w:t>iv</w:t>
        </w:r>
        <w:r>
          <w:rPr>
            <w:noProof/>
          </w:rPr>
          <w:fldChar w:fldCharType="end"/>
        </w:r>
      </w:p>
    </w:sdtContent>
  </w:sdt>
  <w:p w14:paraId="3C0D6F67" w14:textId="77777777" w:rsidR="00F93A0B" w:rsidRDefault="00F93A0B">
    <w:pPr>
      <w:pStyle w:val="Footer"/>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68602781"/>
      <w:docPartObj>
        <w:docPartGallery w:val="Page Numbers (Bottom of Page)"/>
        <w:docPartUnique/>
      </w:docPartObj>
    </w:sdtPr>
    <w:sdtEndPr>
      <w:rPr>
        <w:noProof/>
      </w:rPr>
    </w:sdtEndPr>
    <w:sdtContent>
      <w:p w14:paraId="7109ED42" w14:textId="40C416AA" w:rsidR="00F93A0B" w:rsidRDefault="00F93A0B">
        <w:pPr>
          <w:pStyle w:val="Footer"/>
          <w:jc w:val="center"/>
        </w:pPr>
        <w:r>
          <w:fldChar w:fldCharType="begin"/>
        </w:r>
        <w:r>
          <w:instrText xml:space="preserve"> PAGE   \* MERGEFORMAT </w:instrText>
        </w:r>
        <w:r>
          <w:fldChar w:fldCharType="separate"/>
        </w:r>
        <w:r w:rsidR="00214129">
          <w:rPr>
            <w:noProof/>
          </w:rPr>
          <w:t>31</w:t>
        </w:r>
        <w:r>
          <w:rPr>
            <w:noProof/>
          </w:rPr>
          <w:fldChar w:fldCharType="end"/>
        </w:r>
      </w:p>
    </w:sdtContent>
  </w:sdt>
  <w:p w14:paraId="4DB0FC9C" w14:textId="77777777" w:rsidR="00F93A0B" w:rsidRDefault="00F93A0B">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57D83FC" w14:textId="77777777" w:rsidR="00F93A0B" w:rsidRDefault="00F93A0B" w:rsidP="007878F6">
      <w:pPr>
        <w:spacing w:line="240" w:lineRule="auto"/>
      </w:pPr>
      <w:r>
        <w:separator/>
      </w:r>
    </w:p>
  </w:footnote>
  <w:footnote w:type="continuationSeparator" w:id="0">
    <w:p w14:paraId="19CFA072" w14:textId="77777777" w:rsidR="00F93A0B" w:rsidRDefault="00F93A0B" w:rsidP="007878F6">
      <w:pPr>
        <w:spacing w:line="240" w:lineRule="auto"/>
      </w:pPr>
      <w:r>
        <w:continuationSeparator/>
      </w:r>
    </w:p>
  </w:footnote>
  <w:footnote w:type="continuationNotice" w:id="1">
    <w:p w14:paraId="6503E8B1" w14:textId="77777777" w:rsidR="00F93A0B" w:rsidRDefault="00F93A0B">
      <w:pPr>
        <w:spacing w:after="0" w:line="240" w:lineRule="auto"/>
      </w:pP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744555" w14:textId="77777777" w:rsidR="00F93A0B" w:rsidRDefault="00F93A0B">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EDCF4E" w14:textId="77777777" w:rsidR="00F93A0B" w:rsidRDefault="00F93A0B">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37CB2E" w14:textId="77777777" w:rsidR="00F93A0B" w:rsidRDefault="00F93A0B">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E13205"/>
    <w:multiLevelType w:val="hybridMultilevel"/>
    <w:tmpl w:val="2B301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3491241"/>
    <w:multiLevelType w:val="hybridMultilevel"/>
    <w:tmpl w:val="039A93F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396157C"/>
    <w:multiLevelType w:val="multilevel"/>
    <w:tmpl w:val="D70475A2"/>
    <w:lvl w:ilvl="0">
      <w:start w:val="1"/>
      <w:numFmt w:val="decimal"/>
      <w:lvlText w:val="%1."/>
      <w:lvlJc w:val="left"/>
      <w:pPr>
        <w:ind w:left="648" w:hanging="360"/>
      </w:pPr>
      <w:rPr>
        <w:rFonts w:hint="default"/>
      </w:rPr>
    </w:lvl>
    <w:lvl w:ilvl="1">
      <w:start w:val="1"/>
      <w:numFmt w:val="decimal"/>
      <w:isLgl/>
      <w:lvlText w:val="%1.%2."/>
      <w:lvlJc w:val="left"/>
      <w:pPr>
        <w:ind w:left="648" w:hanging="360"/>
      </w:pPr>
      <w:rPr>
        <w:rFonts w:hint="default"/>
      </w:rPr>
    </w:lvl>
    <w:lvl w:ilvl="2">
      <w:start w:val="1"/>
      <w:numFmt w:val="decimal"/>
      <w:isLgl/>
      <w:lvlText w:val="%1.%2.%3."/>
      <w:lvlJc w:val="left"/>
      <w:pPr>
        <w:ind w:left="1008" w:hanging="720"/>
      </w:pPr>
      <w:rPr>
        <w:rFonts w:hint="default"/>
      </w:rPr>
    </w:lvl>
    <w:lvl w:ilvl="3">
      <w:start w:val="1"/>
      <w:numFmt w:val="decimal"/>
      <w:isLgl/>
      <w:lvlText w:val="%1.%2.%3.%4."/>
      <w:lvlJc w:val="left"/>
      <w:pPr>
        <w:ind w:left="1008" w:hanging="720"/>
      </w:pPr>
      <w:rPr>
        <w:rFonts w:hint="default"/>
      </w:rPr>
    </w:lvl>
    <w:lvl w:ilvl="4">
      <w:start w:val="1"/>
      <w:numFmt w:val="decimal"/>
      <w:isLgl/>
      <w:lvlText w:val="%1.%2.%3.%4.%5."/>
      <w:lvlJc w:val="left"/>
      <w:pPr>
        <w:ind w:left="1368" w:hanging="1080"/>
      </w:pPr>
      <w:rPr>
        <w:rFonts w:hint="default"/>
      </w:rPr>
    </w:lvl>
    <w:lvl w:ilvl="5">
      <w:start w:val="1"/>
      <w:numFmt w:val="decimal"/>
      <w:isLgl/>
      <w:lvlText w:val="%1.%2.%3.%4.%5.%6."/>
      <w:lvlJc w:val="left"/>
      <w:pPr>
        <w:ind w:left="1368" w:hanging="1080"/>
      </w:pPr>
      <w:rPr>
        <w:rFonts w:hint="default"/>
      </w:rPr>
    </w:lvl>
    <w:lvl w:ilvl="6">
      <w:start w:val="1"/>
      <w:numFmt w:val="decimal"/>
      <w:isLgl/>
      <w:lvlText w:val="%1.%2.%3.%4.%5.%6.%7."/>
      <w:lvlJc w:val="left"/>
      <w:pPr>
        <w:ind w:left="1728" w:hanging="1440"/>
      </w:pPr>
      <w:rPr>
        <w:rFonts w:hint="default"/>
      </w:rPr>
    </w:lvl>
    <w:lvl w:ilvl="7">
      <w:start w:val="1"/>
      <w:numFmt w:val="decimal"/>
      <w:isLgl/>
      <w:lvlText w:val="%1.%2.%3.%4.%5.%6.%7.%8."/>
      <w:lvlJc w:val="left"/>
      <w:pPr>
        <w:ind w:left="1728" w:hanging="1440"/>
      </w:pPr>
      <w:rPr>
        <w:rFonts w:hint="default"/>
      </w:rPr>
    </w:lvl>
    <w:lvl w:ilvl="8">
      <w:start w:val="1"/>
      <w:numFmt w:val="decimal"/>
      <w:isLgl/>
      <w:lvlText w:val="%1.%2.%3.%4.%5.%6.%7.%8.%9."/>
      <w:lvlJc w:val="left"/>
      <w:pPr>
        <w:ind w:left="2088" w:hanging="1800"/>
      </w:pPr>
      <w:rPr>
        <w:rFonts w:hint="default"/>
      </w:rPr>
    </w:lvl>
  </w:abstractNum>
  <w:abstractNum w:abstractNumId="3">
    <w:nsid w:val="14F350D2"/>
    <w:multiLevelType w:val="hybridMultilevel"/>
    <w:tmpl w:val="8F9261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6917592"/>
    <w:multiLevelType w:val="hybridMultilevel"/>
    <w:tmpl w:val="66B6E2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A7A79DB"/>
    <w:multiLevelType w:val="hybridMultilevel"/>
    <w:tmpl w:val="3606E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F0E2497"/>
    <w:multiLevelType w:val="hybridMultilevel"/>
    <w:tmpl w:val="C84E0A1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F953E2B"/>
    <w:multiLevelType w:val="hybridMultilevel"/>
    <w:tmpl w:val="537E6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146435B"/>
    <w:multiLevelType w:val="hybridMultilevel"/>
    <w:tmpl w:val="6D9696F2"/>
    <w:lvl w:ilvl="0" w:tplc="0409000D">
      <w:start w:val="1"/>
      <w:numFmt w:val="bullet"/>
      <w:lvlText w:val=""/>
      <w:lvlJc w:val="left"/>
      <w:pPr>
        <w:ind w:left="1353" w:hanging="360"/>
      </w:pPr>
      <w:rPr>
        <w:rFonts w:ascii="Wingdings" w:hAnsi="Wingdings"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9">
    <w:nsid w:val="228639B1"/>
    <w:multiLevelType w:val="hybridMultilevel"/>
    <w:tmpl w:val="18B640B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9427112"/>
    <w:multiLevelType w:val="hybridMultilevel"/>
    <w:tmpl w:val="1D78D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D584266"/>
    <w:multiLevelType w:val="multilevel"/>
    <w:tmpl w:val="268E911C"/>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nsid w:val="30C76EC4"/>
    <w:multiLevelType w:val="hybridMultilevel"/>
    <w:tmpl w:val="5D4CA52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97200C9"/>
    <w:multiLevelType w:val="hybridMultilevel"/>
    <w:tmpl w:val="7B18A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23A6C59"/>
    <w:multiLevelType w:val="hybridMultilevel"/>
    <w:tmpl w:val="CC4E425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4B819F4"/>
    <w:multiLevelType w:val="hybridMultilevel"/>
    <w:tmpl w:val="CA00F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5B908E7"/>
    <w:multiLevelType w:val="hybridMultilevel"/>
    <w:tmpl w:val="7E54D95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9255D8B"/>
    <w:multiLevelType w:val="hybridMultilevel"/>
    <w:tmpl w:val="C7C6B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BC2245D"/>
    <w:multiLevelType w:val="hybridMultilevel"/>
    <w:tmpl w:val="8B363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1BE3314"/>
    <w:multiLevelType w:val="hybridMultilevel"/>
    <w:tmpl w:val="6EB48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38F4B7C"/>
    <w:multiLevelType w:val="hybridMultilevel"/>
    <w:tmpl w:val="17CEB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4853BE3"/>
    <w:multiLevelType w:val="hybridMultilevel"/>
    <w:tmpl w:val="66E49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5D77127"/>
    <w:multiLevelType w:val="hybridMultilevel"/>
    <w:tmpl w:val="8D44D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6F07A64"/>
    <w:multiLevelType w:val="hybridMultilevel"/>
    <w:tmpl w:val="1DE0A38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9097554"/>
    <w:multiLevelType w:val="hybridMultilevel"/>
    <w:tmpl w:val="CA1E6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A997537"/>
    <w:multiLevelType w:val="hybridMultilevel"/>
    <w:tmpl w:val="19FAD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D7C17BF"/>
    <w:multiLevelType w:val="hybridMultilevel"/>
    <w:tmpl w:val="7F160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13E5561"/>
    <w:multiLevelType w:val="hybridMultilevel"/>
    <w:tmpl w:val="64D01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2FE6B4F"/>
    <w:multiLevelType w:val="hybridMultilevel"/>
    <w:tmpl w:val="1E9A5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6EF30F9"/>
    <w:multiLevelType w:val="hybridMultilevel"/>
    <w:tmpl w:val="1B6ED2C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738779A"/>
    <w:multiLevelType w:val="multilevel"/>
    <w:tmpl w:val="8966B266"/>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1">
    <w:nsid w:val="77605D0C"/>
    <w:multiLevelType w:val="hybridMultilevel"/>
    <w:tmpl w:val="D60AE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7832972"/>
    <w:multiLevelType w:val="hybridMultilevel"/>
    <w:tmpl w:val="456EF62C"/>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3">
    <w:nsid w:val="7A874F8B"/>
    <w:multiLevelType w:val="hybridMultilevel"/>
    <w:tmpl w:val="80A84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C897436"/>
    <w:multiLevelType w:val="hybridMultilevel"/>
    <w:tmpl w:val="F342D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28"/>
  </w:num>
  <w:num w:numId="3">
    <w:abstractNumId w:val="17"/>
  </w:num>
  <w:num w:numId="4">
    <w:abstractNumId w:val="33"/>
  </w:num>
  <w:num w:numId="5">
    <w:abstractNumId w:val="31"/>
  </w:num>
  <w:num w:numId="6">
    <w:abstractNumId w:val="2"/>
  </w:num>
  <w:num w:numId="7">
    <w:abstractNumId w:val="5"/>
  </w:num>
  <w:num w:numId="8">
    <w:abstractNumId w:val="15"/>
  </w:num>
  <w:num w:numId="9">
    <w:abstractNumId w:val="0"/>
  </w:num>
  <w:num w:numId="10">
    <w:abstractNumId w:val="21"/>
  </w:num>
  <w:num w:numId="11">
    <w:abstractNumId w:val="18"/>
  </w:num>
  <w:num w:numId="12">
    <w:abstractNumId w:val="27"/>
  </w:num>
  <w:num w:numId="13">
    <w:abstractNumId w:val="22"/>
  </w:num>
  <w:num w:numId="14">
    <w:abstractNumId w:val="7"/>
  </w:num>
  <w:num w:numId="15">
    <w:abstractNumId w:val="25"/>
  </w:num>
  <w:num w:numId="16">
    <w:abstractNumId w:val="14"/>
  </w:num>
  <w:num w:numId="17">
    <w:abstractNumId w:val="34"/>
  </w:num>
  <w:num w:numId="18">
    <w:abstractNumId w:val="19"/>
  </w:num>
  <w:num w:numId="19">
    <w:abstractNumId w:val="6"/>
  </w:num>
  <w:num w:numId="20">
    <w:abstractNumId w:val="20"/>
  </w:num>
  <w:num w:numId="21">
    <w:abstractNumId w:val="23"/>
  </w:num>
  <w:num w:numId="22">
    <w:abstractNumId w:val="26"/>
  </w:num>
  <w:num w:numId="23">
    <w:abstractNumId w:val="24"/>
  </w:num>
  <w:num w:numId="24">
    <w:abstractNumId w:val="16"/>
  </w:num>
  <w:num w:numId="25">
    <w:abstractNumId w:val="8"/>
  </w:num>
  <w:num w:numId="26">
    <w:abstractNumId w:val="9"/>
  </w:num>
  <w:num w:numId="27">
    <w:abstractNumId w:val="12"/>
  </w:num>
  <w:num w:numId="28">
    <w:abstractNumId w:val="1"/>
  </w:num>
  <w:num w:numId="29">
    <w:abstractNumId w:val="29"/>
  </w:num>
  <w:num w:numId="30">
    <w:abstractNumId w:val="32"/>
  </w:num>
  <w:num w:numId="31">
    <w:abstractNumId w:val="4"/>
  </w:num>
  <w:num w:numId="32">
    <w:abstractNumId w:val="13"/>
  </w:num>
  <w:num w:numId="33">
    <w:abstractNumId w:val="3"/>
  </w:num>
  <w:num w:numId="34">
    <w:abstractNumId w:val="10"/>
  </w:num>
  <w:num w:numId="35">
    <w:abstractNumId w:val="30"/>
    <w:lvlOverride w:ilvl="0">
      <w:lvl w:ilvl="0">
        <w:start w:val="1"/>
        <w:numFmt w:val="decimal"/>
        <w:pStyle w:val="heading1"/>
        <w:lvlText w:val="%1"/>
        <w:lvlJc w:val="left"/>
        <w:pPr>
          <w:tabs>
            <w:tab w:val="num" w:pos="567"/>
          </w:tabs>
          <w:ind w:left="567" w:hanging="567"/>
        </w:pPr>
        <w:rPr>
          <w:rFonts w:hint="default"/>
          <w:b/>
          <w:bCs w:val="0"/>
          <w:i w:val="0"/>
          <w:iCs w:val="0"/>
        </w:rPr>
      </w:lvl>
    </w:lvlOverride>
    <w:lvlOverride w:ilvl="1">
      <w:lvl w:ilvl="1">
        <w:start w:val="1"/>
        <w:numFmt w:val="decimal"/>
        <w:pStyle w:val="heading2"/>
        <w:lvlText w:val="%1.%2"/>
        <w:lvlJc w:val="left"/>
        <w:pPr>
          <w:tabs>
            <w:tab w:val="num" w:pos="567"/>
          </w:tabs>
          <w:ind w:left="567" w:hanging="567"/>
        </w:pPr>
        <w:rPr>
          <w:rFonts w:hint="default"/>
          <w:b/>
          <w:bCs/>
        </w:rPr>
      </w:lvl>
    </w:lvlOverride>
    <w:lvlOverride w:ilvl="2">
      <w:lvl w:ilvl="2">
        <w:start w:val="1"/>
        <w:numFmt w:val="decimal"/>
        <w:lvlText w:val="%1.%2.%3"/>
        <w:lvlJc w:val="left"/>
        <w:pPr>
          <w:tabs>
            <w:tab w:val="num" w:pos="851"/>
          </w:tabs>
          <w:ind w:left="851" w:hanging="851"/>
        </w:pPr>
        <w:rPr>
          <w:rFonts w:hint="default"/>
        </w:rPr>
      </w:lvl>
    </w:lvlOverride>
    <w:lvlOverride w:ilvl="3">
      <w:lvl w:ilvl="3">
        <w:start w:val="1"/>
        <w:numFmt w:val="decimal"/>
        <w:lvlText w:val="%1.%2.%3.%4"/>
        <w:lvlJc w:val="left"/>
        <w:pPr>
          <w:tabs>
            <w:tab w:val="num" w:pos="851"/>
          </w:tabs>
          <w:ind w:left="851" w:hanging="851"/>
        </w:pPr>
        <w:rPr>
          <w:rFonts w:hint="default"/>
        </w:rPr>
      </w:lvl>
    </w:lvlOverride>
    <w:lvlOverride w:ilvl="4">
      <w:lvl w:ilvl="4">
        <w:start w:val="1"/>
        <w:numFmt w:val="decimal"/>
        <w:lvlText w:val="%1.%2.%3.%4.%5"/>
        <w:lvlJc w:val="left"/>
        <w:pPr>
          <w:tabs>
            <w:tab w:val="num" w:pos="964"/>
          </w:tabs>
          <w:ind w:left="964" w:hanging="964"/>
        </w:pPr>
        <w:rPr>
          <w:rFonts w:ascii="Times New Roman" w:hAnsi="Times New Roman" w:hint="default"/>
          <w:b w:val="0"/>
          <w:i/>
          <w:sz w:val="20"/>
        </w:rPr>
      </w:lvl>
    </w:lvlOverride>
    <w:lvlOverride w:ilvl="5">
      <w:lvl w:ilvl="5">
        <w:start w:val="1"/>
        <w:numFmt w:val="decimal"/>
        <w:lvlText w:val="%1.%2.%3.%4.%5.%6"/>
        <w:lvlJc w:val="left"/>
        <w:pPr>
          <w:tabs>
            <w:tab w:val="num" w:pos="1152"/>
          </w:tabs>
          <w:ind w:left="1152" w:hanging="1152"/>
        </w:pPr>
        <w:rPr>
          <w:rFonts w:hint="default"/>
        </w:rPr>
      </w:lvl>
    </w:lvlOverride>
    <w:lvlOverride w:ilvl="6">
      <w:lvl w:ilvl="6">
        <w:start w:val="1"/>
        <w:numFmt w:val="decimal"/>
        <w:lvlText w:val="%1.%2.%3.%4.%5.%6.%7"/>
        <w:lvlJc w:val="left"/>
        <w:pPr>
          <w:tabs>
            <w:tab w:val="num" w:pos="1296"/>
          </w:tabs>
          <w:ind w:left="1296" w:hanging="1296"/>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hideSpellingErrors/>
  <w:hideGrammaticalErrors/>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TGyMDM2MjYyMrewMDNQ0lEKTi0uzszPAykwsqwFAEpYlaMtAAAA"/>
  </w:docVars>
  <w:rsids>
    <w:rsidRoot w:val="002E5FF0"/>
    <w:rsid w:val="00006B75"/>
    <w:rsid w:val="00010F34"/>
    <w:rsid w:val="000115DD"/>
    <w:rsid w:val="00011F3F"/>
    <w:rsid w:val="00012CB3"/>
    <w:rsid w:val="00016690"/>
    <w:rsid w:val="000216C1"/>
    <w:rsid w:val="00021C4E"/>
    <w:rsid w:val="000222AE"/>
    <w:rsid w:val="00022859"/>
    <w:rsid w:val="0002569E"/>
    <w:rsid w:val="0002575C"/>
    <w:rsid w:val="00025F5A"/>
    <w:rsid w:val="00026DC7"/>
    <w:rsid w:val="00031501"/>
    <w:rsid w:val="00031E08"/>
    <w:rsid w:val="00032675"/>
    <w:rsid w:val="00035066"/>
    <w:rsid w:val="00035D90"/>
    <w:rsid w:val="00036F25"/>
    <w:rsid w:val="00037288"/>
    <w:rsid w:val="00037F49"/>
    <w:rsid w:val="0004059B"/>
    <w:rsid w:val="0004105F"/>
    <w:rsid w:val="00041F28"/>
    <w:rsid w:val="0004293D"/>
    <w:rsid w:val="00042A89"/>
    <w:rsid w:val="000431BE"/>
    <w:rsid w:val="0004571A"/>
    <w:rsid w:val="000478DF"/>
    <w:rsid w:val="00051A56"/>
    <w:rsid w:val="000547BE"/>
    <w:rsid w:val="00054F7F"/>
    <w:rsid w:val="00056E29"/>
    <w:rsid w:val="000573F2"/>
    <w:rsid w:val="00057EC9"/>
    <w:rsid w:val="00061315"/>
    <w:rsid w:val="00061CFD"/>
    <w:rsid w:val="00063B18"/>
    <w:rsid w:val="0006572F"/>
    <w:rsid w:val="00067268"/>
    <w:rsid w:val="0006763C"/>
    <w:rsid w:val="00067D01"/>
    <w:rsid w:val="00067F2E"/>
    <w:rsid w:val="000701AF"/>
    <w:rsid w:val="0007164B"/>
    <w:rsid w:val="00072100"/>
    <w:rsid w:val="000727B1"/>
    <w:rsid w:val="00072CE2"/>
    <w:rsid w:val="00074347"/>
    <w:rsid w:val="0007523D"/>
    <w:rsid w:val="000755A5"/>
    <w:rsid w:val="0007754A"/>
    <w:rsid w:val="00080B77"/>
    <w:rsid w:val="00080D59"/>
    <w:rsid w:val="00080E6C"/>
    <w:rsid w:val="000819EF"/>
    <w:rsid w:val="0008353F"/>
    <w:rsid w:val="00084024"/>
    <w:rsid w:val="0008467B"/>
    <w:rsid w:val="00084AC6"/>
    <w:rsid w:val="0008547C"/>
    <w:rsid w:val="00086621"/>
    <w:rsid w:val="0008698C"/>
    <w:rsid w:val="00091973"/>
    <w:rsid w:val="00094321"/>
    <w:rsid w:val="00094517"/>
    <w:rsid w:val="00094FA5"/>
    <w:rsid w:val="00095EA1"/>
    <w:rsid w:val="0009613F"/>
    <w:rsid w:val="000A0A86"/>
    <w:rsid w:val="000A15E8"/>
    <w:rsid w:val="000A1B6C"/>
    <w:rsid w:val="000A25AF"/>
    <w:rsid w:val="000A2EF6"/>
    <w:rsid w:val="000A5BA1"/>
    <w:rsid w:val="000A69CB"/>
    <w:rsid w:val="000A75D3"/>
    <w:rsid w:val="000B52C6"/>
    <w:rsid w:val="000B5A33"/>
    <w:rsid w:val="000B60CC"/>
    <w:rsid w:val="000B62D0"/>
    <w:rsid w:val="000B69AF"/>
    <w:rsid w:val="000B7316"/>
    <w:rsid w:val="000C030A"/>
    <w:rsid w:val="000C09C7"/>
    <w:rsid w:val="000C1550"/>
    <w:rsid w:val="000C1879"/>
    <w:rsid w:val="000C2827"/>
    <w:rsid w:val="000C3B9B"/>
    <w:rsid w:val="000C3F87"/>
    <w:rsid w:val="000C4A11"/>
    <w:rsid w:val="000C6389"/>
    <w:rsid w:val="000C7848"/>
    <w:rsid w:val="000C7946"/>
    <w:rsid w:val="000C7FEC"/>
    <w:rsid w:val="000D0A97"/>
    <w:rsid w:val="000D1616"/>
    <w:rsid w:val="000D26AA"/>
    <w:rsid w:val="000D3FFF"/>
    <w:rsid w:val="000D56A6"/>
    <w:rsid w:val="000E1AAA"/>
    <w:rsid w:val="000E2B12"/>
    <w:rsid w:val="000E2C50"/>
    <w:rsid w:val="000E5898"/>
    <w:rsid w:val="000E5B8E"/>
    <w:rsid w:val="000E6810"/>
    <w:rsid w:val="000E6E03"/>
    <w:rsid w:val="000E7317"/>
    <w:rsid w:val="000E7E91"/>
    <w:rsid w:val="000F0893"/>
    <w:rsid w:val="000F08E3"/>
    <w:rsid w:val="000F13D5"/>
    <w:rsid w:val="000F1974"/>
    <w:rsid w:val="000F1D47"/>
    <w:rsid w:val="000F1F8B"/>
    <w:rsid w:val="000F28E8"/>
    <w:rsid w:val="000F3C1C"/>
    <w:rsid w:val="000F6214"/>
    <w:rsid w:val="000F6388"/>
    <w:rsid w:val="000F6669"/>
    <w:rsid w:val="000F6EA7"/>
    <w:rsid w:val="00100033"/>
    <w:rsid w:val="0010040C"/>
    <w:rsid w:val="00101AEB"/>
    <w:rsid w:val="00103924"/>
    <w:rsid w:val="0010619F"/>
    <w:rsid w:val="001068DC"/>
    <w:rsid w:val="001116E4"/>
    <w:rsid w:val="00112526"/>
    <w:rsid w:val="001125BA"/>
    <w:rsid w:val="00113949"/>
    <w:rsid w:val="00115B15"/>
    <w:rsid w:val="001170B7"/>
    <w:rsid w:val="001179A3"/>
    <w:rsid w:val="00120315"/>
    <w:rsid w:val="00121089"/>
    <w:rsid w:val="001212D9"/>
    <w:rsid w:val="00125056"/>
    <w:rsid w:val="001254F3"/>
    <w:rsid w:val="00125EEB"/>
    <w:rsid w:val="0012624B"/>
    <w:rsid w:val="00126AAD"/>
    <w:rsid w:val="00127321"/>
    <w:rsid w:val="001278B4"/>
    <w:rsid w:val="0013037E"/>
    <w:rsid w:val="00131ACC"/>
    <w:rsid w:val="001331DA"/>
    <w:rsid w:val="00135932"/>
    <w:rsid w:val="001366BB"/>
    <w:rsid w:val="00140D07"/>
    <w:rsid w:val="0014132A"/>
    <w:rsid w:val="00143948"/>
    <w:rsid w:val="001461F8"/>
    <w:rsid w:val="00146E97"/>
    <w:rsid w:val="00146E99"/>
    <w:rsid w:val="0014736B"/>
    <w:rsid w:val="001511BF"/>
    <w:rsid w:val="001516A3"/>
    <w:rsid w:val="001529E1"/>
    <w:rsid w:val="00153B28"/>
    <w:rsid w:val="00153F30"/>
    <w:rsid w:val="00156390"/>
    <w:rsid w:val="00157FDA"/>
    <w:rsid w:val="00161640"/>
    <w:rsid w:val="00161C29"/>
    <w:rsid w:val="00163F77"/>
    <w:rsid w:val="0016474D"/>
    <w:rsid w:val="00164B9F"/>
    <w:rsid w:val="0016755B"/>
    <w:rsid w:val="00170D3C"/>
    <w:rsid w:val="00172899"/>
    <w:rsid w:val="00174857"/>
    <w:rsid w:val="00175F7E"/>
    <w:rsid w:val="00176E4C"/>
    <w:rsid w:val="0018051D"/>
    <w:rsid w:val="00180DE3"/>
    <w:rsid w:val="00182172"/>
    <w:rsid w:val="001822CA"/>
    <w:rsid w:val="001831C7"/>
    <w:rsid w:val="00184595"/>
    <w:rsid w:val="0018485D"/>
    <w:rsid w:val="00184D41"/>
    <w:rsid w:val="00184DE3"/>
    <w:rsid w:val="00185905"/>
    <w:rsid w:val="00185D47"/>
    <w:rsid w:val="00191B8B"/>
    <w:rsid w:val="00191DA2"/>
    <w:rsid w:val="0019206B"/>
    <w:rsid w:val="0019500A"/>
    <w:rsid w:val="00195F77"/>
    <w:rsid w:val="00197AEC"/>
    <w:rsid w:val="001A09C7"/>
    <w:rsid w:val="001A0B65"/>
    <w:rsid w:val="001A17DC"/>
    <w:rsid w:val="001A1AC0"/>
    <w:rsid w:val="001A4118"/>
    <w:rsid w:val="001A5E60"/>
    <w:rsid w:val="001A73C9"/>
    <w:rsid w:val="001B0D8B"/>
    <w:rsid w:val="001B14B4"/>
    <w:rsid w:val="001B1B81"/>
    <w:rsid w:val="001B2E86"/>
    <w:rsid w:val="001B493B"/>
    <w:rsid w:val="001B4FB8"/>
    <w:rsid w:val="001B5E6F"/>
    <w:rsid w:val="001B6266"/>
    <w:rsid w:val="001B7620"/>
    <w:rsid w:val="001C0640"/>
    <w:rsid w:val="001C2F23"/>
    <w:rsid w:val="001C4FD3"/>
    <w:rsid w:val="001C60C5"/>
    <w:rsid w:val="001C68D4"/>
    <w:rsid w:val="001C79EE"/>
    <w:rsid w:val="001C7D57"/>
    <w:rsid w:val="001D02A7"/>
    <w:rsid w:val="001D186D"/>
    <w:rsid w:val="001D423B"/>
    <w:rsid w:val="001D4FC9"/>
    <w:rsid w:val="001D6D78"/>
    <w:rsid w:val="001E008D"/>
    <w:rsid w:val="001E060B"/>
    <w:rsid w:val="001E107D"/>
    <w:rsid w:val="001E1AA7"/>
    <w:rsid w:val="001E1B11"/>
    <w:rsid w:val="001E3A5B"/>
    <w:rsid w:val="001E426B"/>
    <w:rsid w:val="001E4DCA"/>
    <w:rsid w:val="001E4F3A"/>
    <w:rsid w:val="001E5E1C"/>
    <w:rsid w:val="001E6DF0"/>
    <w:rsid w:val="001F1FBD"/>
    <w:rsid w:val="001F2C8D"/>
    <w:rsid w:val="001F32ED"/>
    <w:rsid w:val="001F3C00"/>
    <w:rsid w:val="001F3E98"/>
    <w:rsid w:val="001F71D2"/>
    <w:rsid w:val="001F7BA8"/>
    <w:rsid w:val="00200B52"/>
    <w:rsid w:val="00201486"/>
    <w:rsid w:val="00201570"/>
    <w:rsid w:val="002015DD"/>
    <w:rsid w:val="0020386B"/>
    <w:rsid w:val="00203A0E"/>
    <w:rsid w:val="00205F48"/>
    <w:rsid w:val="00206CE1"/>
    <w:rsid w:val="00207833"/>
    <w:rsid w:val="00210DF0"/>
    <w:rsid w:val="0021143C"/>
    <w:rsid w:val="00213E11"/>
    <w:rsid w:val="00214129"/>
    <w:rsid w:val="00215077"/>
    <w:rsid w:val="00216536"/>
    <w:rsid w:val="00221BC8"/>
    <w:rsid w:val="002227A0"/>
    <w:rsid w:val="00223A6D"/>
    <w:rsid w:val="00223FC0"/>
    <w:rsid w:val="002240DC"/>
    <w:rsid w:val="002257D5"/>
    <w:rsid w:val="00226C7E"/>
    <w:rsid w:val="00226DE4"/>
    <w:rsid w:val="00230A92"/>
    <w:rsid w:val="002321E8"/>
    <w:rsid w:val="002329C9"/>
    <w:rsid w:val="0023396F"/>
    <w:rsid w:val="0023446F"/>
    <w:rsid w:val="0023465A"/>
    <w:rsid w:val="00237563"/>
    <w:rsid w:val="00240355"/>
    <w:rsid w:val="00241691"/>
    <w:rsid w:val="0024216C"/>
    <w:rsid w:val="0024243A"/>
    <w:rsid w:val="00242788"/>
    <w:rsid w:val="0024317D"/>
    <w:rsid w:val="00243579"/>
    <w:rsid w:val="00250F23"/>
    <w:rsid w:val="002528B8"/>
    <w:rsid w:val="00253531"/>
    <w:rsid w:val="002542FA"/>
    <w:rsid w:val="00254A99"/>
    <w:rsid w:val="00260841"/>
    <w:rsid w:val="00260CB2"/>
    <w:rsid w:val="002615D0"/>
    <w:rsid w:val="00262321"/>
    <w:rsid w:val="00263489"/>
    <w:rsid w:val="00263F7F"/>
    <w:rsid w:val="002642BA"/>
    <w:rsid w:val="00264991"/>
    <w:rsid w:val="00264A2F"/>
    <w:rsid w:val="002729BF"/>
    <w:rsid w:val="0027572D"/>
    <w:rsid w:val="00275AED"/>
    <w:rsid w:val="00275C69"/>
    <w:rsid w:val="00276B33"/>
    <w:rsid w:val="00277F7F"/>
    <w:rsid w:val="002803F2"/>
    <w:rsid w:val="00281448"/>
    <w:rsid w:val="00281CAB"/>
    <w:rsid w:val="00282B55"/>
    <w:rsid w:val="00282E88"/>
    <w:rsid w:val="00283815"/>
    <w:rsid w:val="002838F8"/>
    <w:rsid w:val="00285313"/>
    <w:rsid w:val="002854C8"/>
    <w:rsid w:val="0028659A"/>
    <w:rsid w:val="002916BC"/>
    <w:rsid w:val="00295CC4"/>
    <w:rsid w:val="00296378"/>
    <w:rsid w:val="002967F3"/>
    <w:rsid w:val="002A0C5D"/>
    <w:rsid w:val="002A0CB6"/>
    <w:rsid w:val="002A1130"/>
    <w:rsid w:val="002A17B6"/>
    <w:rsid w:val="002A2567"/>
    <w:rsid w:val="002A2662"/>
    <w:rsid w:val="002A3F36"/>
    <w:rsid w:val="002A416A"/>
    <w:rsid w:val="002A5C66"/>
    <w:rsid w:val="002A6F38"/>
    <w:rsid w:val="002B1DDC"/>
    <w:rsid w:val="002B2C94"/>
    <w:rsid w:val="002B3939"/>
    <w:rsid w:val="002B3BCF"/>
    <w:rsid w:val="002B4CCD"/>
    <w:rsid w:val="002B4E56"/>
    <w:rsid w:val="002B697C"/>
    <w:rsid w:val="002B6A9A"/>
    <w:rsid w:val="002B6C20"/>
    <w:rsid w:val="002C1FE7"/>
    <w:rsid w:val="002C32EE"/>
    <w:rsid w:val="002C4C7B"/>
    <w:rsid w:val="002C7135"/>
    <w:rsid w:val="002C7349"/>
    <w:rsid w:val="002C756A"/>
    <w:rsid w:val="002D1C15"/>
    <w:rsid w:val="002D27D8"/>
    <w:rsid w:val="002D3028"/>
    <w:rsid w:val="002D347F"/>
    <w:rsid w:val="002D3CB1"/>
    <w:rsid w:val="002D5E31"/>
    <w:rsid w:val="002D6754"/>
    <w:rsid w:val="002D6AE4"/>
    <w:rsid w:val="002D71CD"/>
    <w:rsid w:val="002D735A"/>
    <w:rsid w:val="002E093D"/>
    <w:rsid w:val="002E12A5"/>
    <w:rsid w:val="002E2F4D"/>
    <w:rsid w:val="002E43D7"/>
    <w:rsid w:val="002E4943"/>
    <w:rsid w:val="002E515B"/>
    <w:rsid w:val="002E5FF0"/>
    <w:rsid w:val="002E64AA"/>
    <w:rsid w:val="002F1C96"/>
    <w:rsid w:val="002F2987"/>
    <w:rsid w:val="002F32E7"/>
    <w:rsid w:val="002F33C8"/>
    <w:rsid w:val="002F34B3"/>
    <w:rsid w:val="002F351B"/>
    <w:rsid w:val="002F4546"/>
    <w:rsid w:val="002F4863"/>
    <w:rsid w:val="002F536A"/>
    <w:rsid w:val="002F6166"/>
    <w:rsid w:val="002F6A08"/>
    <w:rsid w:val="00300156"/>
    <w:rsid w:val="00300C95"/>
    <w:rsid w:val="00301617"/>
    <w:rsid w:val="00303941"/>
    <w:rsid w:val="0030450A"/>
    <w:rsid w:val="00304A48"/>
    <w:rsid w:val="00304DBF"/>
    <w:rsid w:val="00306572"/>
    <w:rsid w:val="00306EEC"/>
    <w:rsid w:val="00310E8E"/>
    <w:rsid w:val="003116A9"/>
    <w:rsid w:val="003123FD"/>
    <w:rsid w:val="00314B3A"/>
    <w:rsid w:val="003158F5"/>
    <w:rsid w:val="00316AA5"/>
    <w:rsid w:val="00320150"/>
    <w:rsid w:val="00320387"/>
    <w:rsid w:val="00321458"/>
    <w:rsid w:val="003214E5"/>
    <w:rsid w:val="003228EA"/>
    <w:rsid w:val="00322C06"/>
    <w:rsid w:val="00323A82"/>
    <w:rsid w:val="00323F82"/>
    <w:rsid w:val="003241D2"/>
    <w:rsid w:val="00324B39"/>
    <w:rsid w:val="00324EC6"/>
    <w:rsid w:val="003274D0"/>
    <w:rsid w:val="00327A2B"/>
    <w:rsid w:val="00330AA9"/>
    <w:rsid w:val="00331BBD"/>
    <w:rsid w:val="0033243E"/>
    <w:rsid w:val="00332D87"/>
    <w:rsid w:val="003331D8"/>
    <w:rsid w:val="0033629E"/>
    <w:rsid w:val="00336C42"/>
    <w:rsid w:val="00337109"/>
    <w:rsid w:val="003373A8"/>
    <w:rsid w:val="0034005F"/>
    <w:rsid w:val="003416E1"/>
    <w:rsid w:val="00341D18"/>
    <w:rsid w:val="0034209A"/>
    <w:rsid w:val="003423FF"/>
    <w:rsid w:val="00342EEF"/>
    <w:rsid w:val="0034358C"/>
    <w:rsid w:val="00343C0D"/>
    <w:rsid w:val="0034445E"/>
    <w:rsid w:val="00345C60"/>
    <w:rsid w:val="00345EC5"/>
    <w:rsid w:val="00346BF1"/>
    <w:rsid w:val="00346CFD"/>
    <w:rsid w:val="00347851"/>
    <w:rsid w:val="0035009B"/>
    <w:rsid w:val="00350AF7"/>
    <w:rsid w:val="003573C5"/>
    <w:rsid w:val="00357B5D"/>
    <w:rsid w:val="0036068E"/>
    <w:rsid w:val="00360E9D"/>
    <w:rsid w:val="00360F9F"/>
    <w:rsid w:val="0036187B"/>
    <w:rsid w:val="00362DB7"/>
    <w:rsid w:val="0036308E"/>
    <w:rsid w:val="00363106"/>
    <w:rsid w:val="00363A5C"/>
    <w:rsid w:val="00365293"/>
    <w:rsid w:val="00367547"/>
    <w:rsid w:val="00367FCE"/>
    <w:rsid w:val="003702A5"/>
    <w:rsid w:val="00370DAC"/>
    <w:rsid w:val="003710B2"/>
    <w:rsid w:val="00372FE7"/>
    <w:rsid w:val="00373D97"/>
    <w:rsid w:val="0037430A"/>
    <w:rsid w:val="0037451C"/>
    <w:rsid w:val="00376841"/>
    <w:rsid w:val="003779F6"/>
    <w:rsid w:val="00377FCC"/>
    <w:rsid w:val="00380951"/>
    <w:rsid w:val="00381A01"/>
    <w:rsid w:val="00382066"/>
    <w:rsid w:val="003828AC"/>
    <w:rsid w:val="00383453"/>
    <w:rsid w:val="0038367D"/>
    <w:rsid w:val="00386B0F"/>
    <w:rsid w:val="00387D57"/>
    <w:rsid w:val="00390299"/>
    <w:rsid w:val="003908D1"/>
    <w:rsid w:val="00390EA5"/>
    <w:rsid w:val="00393A97"/>
    <w:rsid w:val="00394BFC"/>
    <w:rsid w:val="003954FB"/>
    <w:rsid w:val="003971BC"/>
    <w:rsid w:val="003A05FD"/>
    <w:rsid w:val="003A16CC"/>
    <w:rsid w:val="003A2D03"/>
    <w:rsid w:val="003A2DEF"/>
    <w:rsid w:val="003A4B3B"/>
    <w:rsid w:val="003A5007"/>
    <w:rsid w:val="003A5811"/>
    <w:rsid w:val="003A692B"/>
    <w:rsid w:val="003A6DB1"/>
    <w:rsid w:val="003B0156"/>
    <w:rsid w:val="003B1186"/>
    <w:rsid w:val="003B24CD"/>
    <w:rsid w:val="003B3A8A"/>
    <w:rsid w:val="003B4147"/>
    <w:rsid w:val="003B5952"/>
    <w:rsid w:val="003B6037"/>
    <w:rsid w:val="003B669B"/>
    <w:rsid w:val="003B6E0E"/>
    <w:rsid w:val="003B76F5"/>
    <w:rsid w:val="003B794E"/>
    <w:rsid w:val="003B7B43"/>
    <w:rsid w:val="003B7F93"/>
    <w:rsid w:val="003C066E"/>
    <w:rsid w:val="003C0DED"/>
    <w:rsid w:val="003C0FAF"/>
    <w:rsid w:val="003C1DC0"/>
    <w:rsid w:val="003C2BF2"/>
    <w:rsid w:val="003C4318"/>
    <w:rsid w:val="003C4723"/>
    <w:rsid w:val="003C4C48"/>
    <w:rsid w:val="003C4FBC"/>
    <w:rsid w:val="003C53DA"/>
    <w:rsid w:val="003C5A1A"/>
    <w:rsid w:val="003C5B83"/>
    <w:rsid w:val="003D2089"/>
    <w:rsid w:val="003D312C"/>
    <w:rsid w:val="003D398C"/>
    <w:rsid w:val="003D4149"/>
    <w:rsid w:val="003D4EC8"/>
    <w:rsid w:val="003D6143"/>
    <w:rsid w:val="003D7555"/>
    <w:rsid w:val="003D792C"/>
    <w:rsid w:val="003E0914"/>
    <w:rsid w:val="003E0CAD"/>
    <w:rsid w:val="003E0D7D"/>
    <w:rsid w:val="003E10F7"/>
    <w:rsid w:val="003F0842"/>
    <w:rsid w:val="003F22A0"/>
    <w:rsid w:val="003F2969"/>
    <w:rsid w:val="003F2AD4"/>
    <w:rsid w:val="003F3DEE"/>
    <w:rsid w:val="003F4555"/>
    <w:rsid w:val="003F5609"/>
    <w:rsid w:val="003F5B4F"/>
    <w:rsid w:val="003F5DF0"/>
    <w:rsid w:val="003F5EC7"/>
    <w:rsid w:val="003F621B"/>
    <w:rsid w:val="003F7368"/>
    <w:rsid w:val="003F7889"/>
    <w:rsid w:val="00400F93"/>
    <w:rsid w:val="00401765"/>
    <w:rsid w:val="00401D20"/>
    <w:rsid w:val="004026AC"/>
    <w:rsid w:val="0040287E"/>
    <w:rsid w:val="004044A6"/>
    <w:rsid w:val="00404973"/>
    <w:rsid w:val="00405FE7"/>
    <w:rsid w:val="004063B9"/>
    <w:rsid w:val="00411423"/>
    <w:rsid w:val="00411612"/>
    <w:rsid w:val="004130D0"/>
    <w:rsid w:val="004144A8"/>
    <w:rsid w:val="0041599E"/>
    <w:rsid w:val="00416039"/>
    <w:rsid w:val="00416F01"/>
    <w:rsid w:val="00417763"/>
    <w:rsid w:val="004201AB"/>
    <w:rsid w:val="00420261"/>
    <w:rsid w:val="00423BDF"/>
    <w:rsid w:val="004251F4"/>
    <w:rsid w:val="00426F1F"/>
    <w:rsid w:val="00427E31"/>
    <w:rsid w:val="0043017D"/>
    <w:rsid w:val="0043085E"/>
    <w:rsid w:val="00432366"/>
    <w:rsid w:val="0043391A"/>
    <w:rsid w:val="00433DF2"/>
    <w:rsid w:val="004347B6"/>
    <w:rsid w:val="004362C9"/>
    <w:rsid w:val="004369ED"/>
    <w:rsid w:val="0044431B"/>
    <w:rsid w:val="00445049"/>
    <w:rsid w:val="0044615A"/>
    <w:rsid w:val="00447F2D"/>
    <w:rsid w:val="00450883"/>
    <w:rsid w:val="00451869"/>
    <w:rsid w:val="004519AF"/>
    <w:rsid w:val="00451E59"/>
    <w:rsid w:val="00453EBD"/>
    <w:rsid w:val="0045476C"/>
    <w:rsid w:val="00454CBA"/>
    <w:rsid w:val="00455482"/>
    <w:rsid w:val="00455940"/>
    <w:rsid w:val="004566B6"/>
    <w:rsid w:val="00456D7A"/>
    <w:rsid w:val="0046004E"/>
    <w:rsid w:val="0046135F"/>
    <w:rsid w:val="0046184F"/>
    <w:rsid w:val="00462672"/>
    <w:rsid w:val="004629B5"/>
    <w:rsid w:val="004639D6"/>
    <w:rsid w:val="00463EB5"/>
    <w:rsid w:val="00466155"/>
    <w:rsid w:val="00467E6C"/>
    <w:rsid w:val="004703FE"/>
    <w:rsid w:val="004708BD"/>
    <w:rsid w:val="00471BDA"/>
    <w:rsid w:val="00473377"/>
    <w:rsid w:val="0047461C"/>
    <w:rsid w:val="00474A45"/>
    <w:rsid w:val="00474F16"/>
    <w:rsid w:val="00475AE8"/>
    <w:rsid w:val="00476350"/>
    <w:rsid w:val="004764FF"/>
    <w:rsid w:val="004775A5"/>
    <w:rsid w:val="00480702"/>
    <w:rsid w:val="00480C7F"/>
    <w:rsid w:val="00484971"/>
    <w:rsid w:val="00487909"/>
    <w:rsid w:val="00490A34"/>
    <w:rsid w:val="00490E2B"/>
    <w:rsid w:val="004927A7"/>
    <w:rsid w:val="00492884"/>
    <w:rsid w:val="00493FB0"/>
    <w:rsid w:val="00495040"/>
    <w:rsid w:val="004950BD"/>
    <w:rsid w:val="00495CC8"/>
    <w:rsid w:val="00496BC6"/>
    <w:rsid w:val="004A07E3"/>
    <w:rsid w:val="004A27F4"/>
    <w:rsid w:val="004A6F36"/>
    <w:rsid w:val="004B1659"/>
    <w:rsid w:val="004B2FF1"/>
    <w:rsid w:val="004B3676"/>
    <w:rsid w:val="004B4F51"/>
    <w:rsid w:val="004B6448"/>
    <w:rsid w:val="004B793A"/>
    <w:rsid w:val="004B7C25"/>
    <w:rsid w:val="004C09A1"/>
    <w:rsid w:val="004C12D2"/>
    <w:rsid w:val="004C1B4D"/>
    <w:rsid w:val="004C1F56"/>
    <w:rsid w:val="004C4131"/>
    <w:rsid w:val="004C52AB"/>
    <w:rsid w:val="004C53AF"/>
    <w:rsid w:val="004C61DA"/>
    <w:rsid w:val="004C7078"/>
    <w:rsid w:val="004C7C9D"/>
    <w:rsid w:val="004D0170"/>
    <w:rsid w:val="004D0323"/>
    <w:rsid w:val="004D03E1"/>
    <w:rsid w:val="004D104A"/>
    <w:rsid w:val="004D1BF8"/>
    <w:rsid w:val="004D1C1E"/>
    <w:rsid w:val="004D2D7E"/>
    <w:rsid w:val="004D35D4"/>
    <w:rsid w:val="004D457C"/>
    <w:rsid w:val="004D508A"/>
    <w:rsid w:val="004D6AA6"/>
    <w:rsid w:val="004D6BCA"/>
    <w:rsid w:val="004D73EC"/>
    <w:rsid w:val="004D77AE"/>
    <w:rsid w:val="004E0D4C"/>
    <w:rsid w:val="004E128D"/>
    <w:rsid w:val="004E25F3"/>
    <w:rsid w:val="004E321E"/>
    <w:rsid w:val="004E3D5D"/>
    <w:rsid w:val="004E48B1"/>
    <w:rsid w:val="004E5734"/>
    <w:rsid w:val="004E57FB"/>
    <w:rsid w:val="004E6D86"/>
    <w:rsid w:val="004E6E84"/>
    <w:rsid w:val="004F033F"/>
    <w:rsid w:val="004F0B52"/>
    <w:rsid w:val="004F0CDE"/>
    <w:rsid w:val="004F1493"/>
    <w:rsid w:val="004F1AEE"/>
    <w:rsid w:val="004F1DC3"/>
    <w:rsid w:val="004F3F77"/>
    <w:rsid w:val="004F73BA"/>
    <w:rsid w:val="00500210"/>
    <w:rsid w:val="00501039"/>
    <w:rsid w:val="0050223E"/>
    <w:rsid w:val="00504228"/>
    <w:rsid w:val="00504D89"/>
    <w:rsid w:val="0050500F"/>
    <w:rsid w:val="00506C7E"/>
    <w:rsid w:val="00507542"/>
    <w:rsid w:val="005107D9"/>
    <w:rsid w:val="00511316"/>
    <w:rsid w:val="00511817"/>
    <w:rsid w:val="00512419"/>
    <w:rsid w:val="00513AD3"/>
    <w:rsid w:val="00513B64"/>
    <w:rsid w:val="00513E9C"/>
    <w:rsid w:val="005146FE"/>
    <w:rsid w:val="005151BA"/>
    <w:rsid w:val="00515451"/>
    <w:rsid w:val="005158BC"/>
    <w:rsid w:val="00515C35"/>
    <w:rsid w:val="0051646C"/>
    <w:rsid w:val="00516BCF"/>
    <w:rsid w:val="00520BC1"/>
    <w:rsid w:val="00521DA5"/>
    <w:rsid w:val="0052266B"/>
    <w:rsid w:val="00525887"/>
    <w:rsid w:val="00526535"/>
    <w:rsid w:val="00531509"/>
    <w:rsid w:val="005316EA"/>
    <w:rsid w:val="00532863"/>
    <w:rsid w:val="00532DC4"/>
    <w:rsid w:val="00536387"/>
    <w:rsid w:val="00536B3B"/>
    <w:rsid w:val="00536E98"/>
    <w:rsid w:val="005376DF"/>
    <w:rsid w:val="00540203"/>
    <w:rsid w:val="00543678"/>
    <w:rsid w:val="005446D2"/>
    <w:rsid w:val="00545778"/>
    <w:rsid w:val="00545A50"/>
    <w:rsid w:val="0054735C"/>
    <w:rsid w:val="00553AA4"/>
    <w:rsid w:val="00554191"/>
    <w:rsid w:val="0055659C"/>
    <w:rsid w:val="0055737C"/>
    <w:rsid w:val="00557576"/>
    <w:rsid w:val="00560FD5"/>
    <w:rsid w:val="005621E3"/>
    <w:rsid w:val="00562384"/>
    <w:rsid w:val="005627B9"/>
    <w:rsid w:val="00565BB8"/>
    <w:rsid w:val="00565D7C"/>
    <w:rsid w:val="00566C7E"/>
    <w:rsid w:val="00567007"/>
    <w:rsid w:val="005679BF"/>
    <w:rsid w:val="00567DAC"/>
    <w:rsid w:val="00567FBE"/>
    <w:rsid w:val="00570C08"/>
    <w:rsid w:val="005712E1"/>
    <w:rsid w:val="005725EC"/>
    <w:rsid w:val="00573C79"/>
    <w:rsid w:val="00576581"/>
    <w:rsid w:val="005776AD"/>
    <w:rsid w:val="005818C6"/>
    <w:rsid w:val="005825D4"/>
    <w:rsid w:val="005825FA"/>
    <w:rsid w:val="0058303D"/>
    <w:rsid w:val="00583C23"/>
    <w:rsid w:val="00584B4E"/>
    <w:rsid w:val="00585D8F"/>
    <w:rsid w:val="005874B1"/>
    <w:rsid w:val="00587500"/>
    <w:rsid w:val="005912AC"/>
    <w:rsid w:val="005914F1"/>
    <w:rsid w:val="00591641"/>
    <w:rsid w:val="0059196F"/>
    <w:rsid w:val="005933D4"/>
    <w:rsid w:val="005941D6"/>
    <w:rsid w:val="00594EB3"/>
    <w:rsid w:val="00596570"/>
    <w:rsid w:val="00597B3E"/>
    <w:rsid w:val="005A1010"/>
    <w:rsid w:val="005A159B"/>
    <w:rsid w:val="005A408B"/>
    <w:rsid w:val="005A44C4"/>
    <w:rsid w:val="005A50D3"/>
    <w:rsid w:val="005A5AE9"/>
    <w:rsid w:val="005A5C67"/>
    <w:rsid w:val="005A6301"/>
    <w:rsid w:val="005A7BD0"/>
    <w:rsid w:val="005B0B3C"/>
    <w:rsid w:val="005B0F7E"/>
    <w:rsid w:val="005B239B"/>
    <w:rsid w:val="005B2463"/>
    <w:rsid w:val="005B4BFE"/>
    <w:rsid w:val="005B5605"/>
    <w:rsid w:val="005B6456"/>
    <w:rsid w:val="005B68FA"/>
    <w:rsid w:val="005B7DE9"/>
    <w:rsid w:val="005C0FF6"/>
    <w:rsid w:val="005C299E"/>
    <w:rsid w:val="005C2BF8"/>
    <w:rsid w:val="005C3B2B"/>
    <w:rsid w:val="005C3D0B"/>
    <w:rsid w:val="005C4C52"/>
    <w:rsid w:val="005C5525"/>
    <w:rsid w:val="005C5A7B"/>
    <w:rsid w:val="005C680C"/>
    <w:rsid w:val="005C7529"/>
    <w:rsid w:val="005C7ECD"/>
    <w:rsid w:val="005D0468"/>
    <w:rsid w:val="005D0760"/>
    <w:rsid w:val="005D1810"/>
    <w:rsid w:val="005D3B38"/>
    <w:rsid w:val="005D4653"/>
    <w:rsid w:val="005D4AF2"/>
    <w:rsid w:val="005D5AD7"/>
    <w:rsid w:val="005D7612"/>
    <w:rsid w:val="005E0581"/>
    <w:rsid w:val="005E0CAD"/>
    <w:rsid w:val="005E16D8"/>
    <w:rsid w:val="005E19C3"/>
    <w:rsid w:val="005E4946"/>
    <w:rsid w:val="005E4D58"/>
    <w:rsid w:val="005E70F1"/>
    <w:rsid w:val="005F168B"/>
    <w:rsid w:val="005F2505"/>
    <w:rsid w:val="005F294B"/>
    <w:rsid w:val="005F2E4E"/>
    <w:rsid w:val="005F37BD"/>
    <w:rsid w:val="005F405A"/>
    <w:rsid w:val="005F62CC"/>
    <w:rsid w:val="005F6F9B"/>
    <w:rsid w:val="005F6FF3"/>
    <w:rsid w:val="005F76B8"/>
    <w:rsid w:val="00600BF7"/>
    <w:rsid w:val="00601FA5"/>
    <w:rsid w:val="00602388"/>
    <w:rsid w:val="0060337D"/>
    <w:rsid w:val="006055FC"/>
    <w:rsid w:val="00606EB1"/>
    <w:rsid w:val="006076CA"/>
    <w:rsid w:val="00607CE9"/>
    <w:rsid w:val="00610056"/>
    <w:rsid w:val="00610F90"/>
    <w:rsid w:val="00614144"/>
    <w:rsid w:val="00614DEB"/>
    <w:rsid w:val="006153F1"/>
    <w:rsid w:val="00615537"/>
    <w:rsid w:val="006159CF"/>
    <w:rsid w:val="0061614C"/>
    <w:rsid w:val="00616AB2"/>
    <w:rsid w:val="0061744B"/>
    <w:rsid w:val="00620467"/>
    <w:rsid w:val="006210CF"/>
    <w:rsid w:val="006214A5"/>
    <w:rsid w:val="00627102"/>
    <w:rsid w:val="00631E66"/>
    <w:rsid w:val="00632037"/>
    <w:rsid w:val="00637825"/>
    <w:rsid w:val="00642B9E"/>
    <w:rsid w:val="00643114"/>
    <w:rsid w:val="006436E9"/>
    <w:rsid w:val="00643F00"/>
    <w:rsid w:val="00647721"/>
    <w:rsid w:val="00647B3D"/>
    <w:rsid w:val="0065011F"/>
    <w:rsid w:val="00650B86"/>
    <w:rsid w:val="00652575"/>
    <w:rsid w:val="0065261D"/>
    <w:rsid w:val="00653E6A"/>
    <w:rsid w:val="00654F77"/>
    <w:rsid w:val="006557C7"/>
    <w:rsid w:val="006560FF"/>
    <w:rsid w:val="00657C90"/>
    <w:rsid w:val="00660EBE"/>
    <w:rsid w:val="006636E8"/>
    <w:rsid w:val="00663A61"/>
    <w:rsid w:val="00663B1F"/>
    <w:rsid w:val="00664BF2"/>
    <w:rsid w:val="006655DE"/>
    <w:rsid w:val="00665B3A"/>
    <w:rsid w:val="00667576"/>
    <w:rsid w:val="0067019E"/>
    <w:rsid w:val="00670A17"/>
    <w:rsid w:val="00671125"/>
    <w:rsid w:val="00671E76"/>
    <w:rsid w:val="006721E3"/>
    <w:rsid w:val="00677D50"/>
    <w:rsid w:val="006822AF"/>
    <w:rsid w:val="00682F08"/>
    <w:rsid w:val="00682F50"/>
    <w:rsid w:val="006843E8"/>
    <w:rsid w:val="006864DC"/>
    <w:rsid w:val="0069199E"/>
    <w:rsid w:val="00691B07"/>
    <w:rsid w:val="00691F0B"/>
    <w:rsid w:val="0069295E"/>
    <w:rsid w:val="00692F5B"/>
    <w:rsid w:val="00697B2F"/>
    <w:rsid w:val="006A086B"/>
    <w:rsid w:val="006A0A76"/>
    <w:rsid w:val="006A2CE1"/>
    <w:rsid w:val="006A3084"/>
    <w:rsid w:val="006A41BD"/>
    <w:rsid w:val="006A5A77"/>
    <w:rsid w:val="006A5C6C"/>
    <w:rsid w:val="006B18FB"/>
    <w:rsid w:val="006B1DBF"/>
    <w:rsid w:val="006B5375"/>
    <w:rsid w:val="006B5465"/>
    <w:rsid w:val="006B5F3C"/>
    <w:rsid w:val="006B6440"/>
    <w:rsid w:val="006B7167"/>
    <w:rsid w:val="006B745C"/>
    <w:rsid w:val="006C03D0"/>
    <w:rsid w:val="006C09C0"/>
    <w:rsid w:val="006C1413"/>
    <w:rsid w:val="006C4E66"/>
    <w:rsid w:val="006C5358"/>
    <w:rsid w:val="006C7202"/>
    <w:rsid w:val="006C7288"/>
    <w:rsid w:val="006D08DC"/>
    <w:rsid w:val="006D1951"/>
    <w:rsid w:val="006D31DE"/>
    <w:rsid w:val="006D341B"/>
    <w:rsid w:val="006D3E39"/>
    <w:rsid w:val="006E0BCC"/>
    <w:rsid w:val="006E1C41"/>
    <w:rsid w:val="006E2265"/>
    <w:rsid w:val="006E4046"/>
    <w:rsid w:val="006E5A20"/>
    <w:rsid w:val="006E61D3"/>
    <w:rsid w:val="006F20AD"/>
    <w:rsid w:val="006F2C4B"/>
    <w:rsid w:val="006F2EC4"/>
    <w:rsid w:val="006F3BD8"/>
    <w:rsid w:val="006F425D"/>
    <w:rsid w:val="006F74AD"/>
    <w:rsid w:val="007008B9"/>
    <w:rsid w:val="00700E06"/>
    <w:rsid w:val="00701EA1"/>
    <w:rsid w:val="00702B81"/>
    <w:rsid w:val="0070331D"/>
    <w:rsid w:val="00704187"/>
    <w:rsid w:val="007041C7"/>
    <w:rsid w:val="00704ABB"/>
    <w:rsid w:val="00704E5C"/>
    <w:rsid w:val="007079AB"/>
    <w:rsid w:val="00710FC0"/>
    <w:rsid w:val="00711120"/>
    <w:rsid w:val="0071212A"/>
    <w:rsid w:val="00713090"/>
    <w:rsid w:val="00713CDA"/>
    <w:rsid w:val="00715A6E"/>
    <w:rsid w:val="00715D33"/>
    <w:rsid w:val="00715EDE"/>
    <w:rsid w:val="007164FB"/>
    <w:rsid w:val="0071689B"/>
    <w:rsid w:val="00717005"/>
    <w:rsid w:val="0071715A"/>
    <w:rsid w:val="007206B4"/>
    <w:rsid w:val="0072279B"/>
    <w:rsid w:val="00723573"/>
    <w:rsid w:val="00724DD6"/>
    <w:rsid w:val="00725019"/>
    <w:rsid w:val="00725D4A"/>
    <w:rsid w:val="0072757F"/>
    <w:rsid w:val="00730256"/>
    <w:rsid w:val="0073052A"/>
    <w:rsid w:val="00730B71"/>
    <w:rsid w:val="0073120C"/>
    <w:rsid w:val="00731826"/>
    <w:rsid w:val="0073281B"/>
    <w:rsid w:val="00732A72"/>
    <w:rsid w:val="00732E9B"/>
    <w:rsid w:val="00733806"/>
    <w:rsid w:val="00734E4C"/>
    <w:rsid w:val="007361EA"/>
    <w:rsid w:val="0073625A"/>
    <w:rsid w:val="00736B15"/>
    <w:rsid w:val="00737119"/>
    <w:rsid w:val="00740146"/>
    <w:rsid w:val="00740A5F"/>
    <w:rsid w:val="00741249"/>
    <w:rsid w:val="00741557"/>
    <w:rsid w:val="00745F7A"/>
    <w:rsid w:val="00745FB1"/>
    <w:rsid w:val="00751A17"/>
    <w:rsid w:val="00751E97"/>
    <w:rsid w:val="007521B6"/>
    <w:rsid w:val="00752D43"/>
    <w:rsid w:val="0075357B"/>
    <w:rsid w:val="00753AF0"/>
    <w:rsid w:val="007552EA"/>
    <w:rsid w:val="007569FF"/>
    <w:rsid w:val="00756A94"/>
    <w:rsid w:val="007574F0"/>
    <w:rsid w:val="00757554"/>
    <w:rsid w:val="00757DD2"/>
    <w:rsid w:val="00763F00"/>
    <w:rsid w:val="00764779"/>
    <w:rsid w:val="00765310"/>
    <w:rsid w:val="00765436"/>
    <w:rsid w:val="00766551"/>
    <w:rsid w:val="00767FFB"/>
    <w:rsid w:val="00770633"/>
    <w:rsid w:val="007707EF"/>
    <w:rsid w:val="00771B5D"/>
    <w:rsid w:val="007738C5"/>
    <w:rsid w:val="00774374"/>
    <w:rsid w:val="00774721"/>
    <w:rsid w:val="00777F7B"/>
    <w:rsid w:val="00780A1C"/>
    <w:rsid w:val="00780AEE"/>
    <w:rsid w:val="00781604"/>
    <w:rsid w:val="0078303C"/>
    <w:rsid w:val="007831EE"/>
    <w:rsid w:val="00783EF2"/>
    <w:rsid w:val="0078551B"/>
    <w:rsid w:val="007860CF"/>
    <w:rsid w:val="00786777"/>
    <w:rsid w:val="007878F6"/>
    <w:rsid w:val="007901C8"/>
    <w:rsid w:val="007924E9"/>
    <w:rsid w:val="00795455"/>
    <w:rsid w:val="007965A0"/>
    <w:rsid w:val="00797900"/>
    <w:rsid w:val="00797D21"/>
    <w:rsid w:val="007A2CA1"/>
    <w:rsid w:val="007A3D0F"/>
    <w:rsid w:val="007A3DC3"/>
    <w:rsid w:val="007A4733"/>
    <w:rsid w:val="007A5B2D"/>
    <w:rsid w:val="007A6867"/>
    <w:rsid w:val="007A6941"/>
    <w:rsid w:val="007A79CC"/>
    <w:rsid w:val="007A7AB5"/>
    <w:rsid w:val="007B1022"/>
    <w:rsid w:val="007B13FA"/>
    <w:rsid w:val="007B195B"/>
    <w:rsid w:val="007B1C2D"/>
    <w:rsid w:val="007B2AC4"/>
    <w:rsid w:val="007B3ADC"/>
    <w:rsid w:val="007C08F2"/>
    <w:rsid w:val="007C161C"/>
    <w:rsid w:val="007C17F0"/>
    <w:rsid w:val="007C2660"/>
    <w:rsid w:val="007C30C3"/>
    <w:rsid w:val="007C315D"/>
    <w:rsid w:val="007C326B"/>
    <w:rsid w:val="007C32E9"/>
    <w:rsid w:val="007C5465"/>
    <w:rsid w:val="007D00AC"/>
    <w:rsid w:val="007D077D"/>
    <w:rsid w:val="007D1B6F"/>
    <w:rsid w:val="007D3103"/>
    <w:rsid w:val="007D55C7"/>
    <w:rsid w:val="007D6CA9"/>
    <w:rsid w:val="007D7328"/>
    <w:rsid w:val="007D78F8"/>
    <w:rsid w:val="007D7D2C"/>
    <w:rsid w:val="007E1C8B"/>
    <w:rsid w:val="007E1CDE"/>
    <w:rsid w:val="007E37F4"/>
    <w:rsid w:val="007E3AC3"/>
    <w:rsid w:val="007E436F"/>
    <w:rsid w:val="007E4594"/>
    <w:rsid w:val="007E61CB"/>
    <w:rsid w:val="007E6533"/>
    <w:rsid w:val="007F24D8"/>
    <w:rsid w:val="007F401D"/>
    <w:rsid w:val="007F5382"/>
    <w:rsid w:val="007F59CB"/>
    <w:rsid w:val="007F5DE1"/>
    <w:rsid w:val="007F7A6B"/>
    <w:rsid w:val="007F7B01"/>
    <w:rsid w:val="008009E3"/>
    <w:rsid w:val="008014E7"/>
    <w:rsid w:val="008019AE"/>
    <w:rsid w:val="00802DA2"/>
    <w:rsid w:val="008045A7"/>
    <w:rsid w:val="00805249"/>
    <w:rsid w:val="00805359"/>
    <w:rsid w:val="00805AF2"/>
    <w:rsid w:val="00805C36"/>
    <w:rsid w:val="00806B92"/>
    <w:rsid w:val="00807E2C"/>
    <w:rsid w:val="008100AF"/>
    <w:rsid w:val="00810338"/>
    <w:rsid w:val="0081148A"/>
    <w:rsid w:val="008130ED"/>
    <w:rsid w:val="008135A5"/>
    <w:rsid w:val="00815B26"/>
    <w:rsid w:val="0081618A"/>
    <w:rsid w:val="0081716F"/>
    <w:rsid w:val="008171A0"/>
    <w:rsid w:val="00817638"/>
    <w:rsid w:val="0082046A"/>
    <w:rsid w:val="0082141B"/>
    <w:rsid w:val="00824936"/>
    <w:rsid w:val="00826024"/>
    <w:rsid w:val="0082793C"/>
    <w:rsid w:val="00832D4A"/>
    <w:rsid w:val="00834037"/>
    <w:rsid w:val="00842864"/>
    <w:rsid w:val="00843377"/>
    <w:rsid w:val="00843922"/>
    <w:rsid w:val="00843ACB"/>
    <w:rsid w:val="00845FC2"/>
    <w:rsid w:val="008465C1"/>
    <w:rsid w:val="00846919"/>
    <w:rsid w:val="00846D1C"/>
    <w:rsid w:val="008477F4"/>
    <w:rsid w:val="008534C6"/>
    <w:rsid w:val="0085396F"/>
    <w:rsid w:val="00853F04"/>
    <w:rsid w:val="00854F2E"/>
    <w:rsid w:val="008552BA"/>
    <w:rsid w:val="00856B01"/>
    <w:rsid w:val="008575F4"/>
    <w:rsid w:val="00860FCD"/>
    <w:rsid w:val="008634BD"/>
    <w:rsid w:val="00863A8F"/>
    <w:rsid w:val="00865BE1"/>
    <w:rsid w:val="008661D5"/>
    <w:rsid w:val="00866370"/>
    <w:rsid w:val="00866E03"/>
    <w:rsid w:val="008671B4"/>
    <w:rsid w:val="00867AA5"/>
    <w:rsid w:val="0087196B"/>
    <w:rsid w:val="00871C56"/>
    <w:rsid w:val="0087379F"/>
    <w:rsid w:val="008738EE"/>
    <w:rsid w:val="0087480B"/>
    <w:rsid w:val="00876595"/>
    <w:rsid w:val="008774BF"/>
    <w:rsid w:val="00877513"/>
    <w:rsid w:val="00877786"/>
    <w:rsid w:val="008778C8"/>
    <w:rsid w:val="00880BF2"/>
    <w:rsid w:val="0088169C"/>
    <w:rsid w:val="00881EC9"/>
    <w:rsid w:val="00882059"/>
    <w:rsid w:val="00883AFD"/>
    <w:rsid w:val="008841D0"/>
    <w:rsid w:val="00885131"/>
    <w:rsid w:val="00885772"/>
    <w:rsid w:val="00886232"/>
    <w:rsid w:val="00886545"/>
    <w:rsid w:val="00890E91"/>
    <w:rsid w:val="0089258A"/>
    <w:rsid w:val="00892647"/>
    <w:rsid w:val="008929B3"/>
    <w:rsid w:val="00892EF4"/>
    <w:rsid w:val="00895779"/>
    <w:rsid w:val="00895CAD"/>
    <w:rsid w:val="00896215"/>
    <w:rsid w:val="0089658E"/>
    <w:rsid w:val="00896C3E"/>
    <w:rsid w:val="00897EB7"/>
    <w:rsid w:val="008A227F"/>
    <w:rsid w:val="008A279D"/>
    <w:rsid w:val="008A3AA5"/>
    <w:rsid w:val="008A7A70"/>
    <w:rsid w:val="008B122D"/>
    <w:rsid w:val="008B1726"/>
    <w:rsid w:val="008B2243"/>
    <w:rsid w:val="008B233E"/>
    <w:rsid w:val="008B29D5"/>
    <w:rsid w:val="008B3B6E"/>
    <w:rsid w:val="008B3F41"/>
    <w:rsid w:val="008B75BC"/>
    <w:rsid w:val="008C20B0"/>
    <w:rsid w:val="008C20B4"/>
    <w:rsid w:val="008C4248"/>
    <w:rsid w:val="008C4A47"/>
    <w:rsid w:val="008C565F"/>
    <w:rsid w:val="008C6774"/>
    <w:rsid w:val="008C7862"/>
    <w:rsid w:val="008D0218"/>
    <w:rsid w:val="008D0589"/>
    <w:rsid w:val="008D05A2"/>
    <w:rsid w:val="008D0A0E"/>
    <w:rsid w:val="008D12EC"/>
    <w:rsid w:val="008D228F"/>
    <w:rsid w:val="008D33AC"/>
    <w:rsid w:val="008D3965"/>
    <w:rsid w:val="008D4610"/>
    <w:rsid w:val="008D63EA"/>
    <w:rsid w:val="008D6C83"/>
    <w:rsid w:val="008D7865"/>
    <w:rsid w:val="008E1E77"/>
    <w:rsid w:val="008E1FEC"/>
    <w:rsid w:val="008E3361"/>
    <w:rsid w:val="008E3E42"/>
    <w:rsid w:val="008E454D"/>
    <w:rsid w:val="008E4E19"/>
    <w:rsid w:val="008E53ED"/>
    <w:rsid w:val="008F161C"/>
    <w:rsid w:val="008F1868"/>
    <w:rsid w:val="008F2732"/>
    <w:rsid w:val="008F4563"/>
    <w:rsid w:val="0090002B"/>
    <w:rsid w:val="00904FA4"/>
    <w:rsid w:val="00906197"/>
    <w:rsid w:val="0090683E"/>
    <w:rsid w:val="00907A7A"/>
    <w:rsid w:val="00907B8B"/>
    <w:rsid w:val="00910716"/>
    <w:rsid w:val="009120A3"/>
    <w:rsid w:val="009126B9"/>
    <w:rsid w:val="009127A9"/>
    <w:rsid w:val="009127BB"/>
    <w:rsid w:val="009128CC"/>
    <w:rsid w:val="00914D2E"/>
    <w:rsid w:val="00915656"/>
    <w:rsid w:val="00916EE4"/>
    <w:rsid w:val="00917536"/>
    <w:rsid w:val="009177A5"/>
    <w:rsid w:val="00917C96"/>
    <w:rsid w:val="00921A17"/>
    <w:rsid w:val="00921CE6"/>
    <w:rsid w:val="009224F8"/>
    <w:rsid w:val="0092289F"/>
    <w:rsid w:val="00922976"/>
    <w:rsid w:val="00925603"/>
    <w:rsid w:val="00925899"/>
    <w:rsid w:val="0092654D"/>
    <w:rsid w:val="009305C2"/>
    <w:rsid w:val="009336C6"/>
    <w:rsid w:val="009340DC"/>
    <w:rsid w:val="009356F2"/>
    <w:rsid w:val="00935FB7"/>
    <w:rsid w:val="009374A6"/>
    <w:rsid w:val="00943B2C"/>
    <w:rsid w:val="00943CCF"/>
    <w:rsid w:val="009450FF"/>
    <w:rsid w:val="00945BFE"/>
    <w:rsid w:val="00947321"/>
    <w:rsid w:val="00947A81"/>
    <w:rsid w:val="00947E20"/>
    <w:rsid w:val="00950664"/>
    <w:rsid w:val="0095110D"/>
    <w:rsid w:val="00951727"/>
    <w:rsid w:val="009523ED"/>
    <w:rsid w:val="00952FBC"/>
    <w:rsid w:val="0095347C"/>
    <w:rsid w:val="00953B10"/>
    <w:rsid w:val="00954FA6"/>
    <w:rsid w:val="00955E71"/>
    <w:rsid w:val="00956330"/>
    <w:rsid w:val="00956F9F"/>
    <w:rsid w:val="00960810"/>
    <w:rsid w:val="00960F6D"/>
    <w:rsid w:val="00961BF2"/>
    <w:rsid w:val="00963583"/>
    <w:rsid w:val="00965177"/>
    <w:rsid w:val="00966773"/>
    <w:rsid w:val="00970CC6"/>
    <w:rsid w:val="00971A98"/>
    <w:rsid w:val="00974776"/>
    <w:rsid w:val="009751CA"/>
    <w:rsid w:val="0097653E"/>
    <w:rsid w:val="0098001F"/>
    <w:rsid w:val="00982500"/>
    <w:rsid w:val="00982650"/>
    <w:rsid w:val="009829F7"/>
    <w:rsid w:val="009839C7"/>
    <w:rsid w:val="00983A88"/>
    <w:rsid w:val="00984351"/>
    <w:rsid w:val="0098785E"/>
    <w:rsid w:val="00987905"/>
    <w:rsid w:val="00991068"/>
    <w:rsid w:val="0099359D"/>
    <w:rsid w:val="00994647"/>
    <w:rsid w:val="009946C4"/>
    <w:rsid w:val="00994CDC"/>
    <w:rsid w:val="00996738"/>
    <w:rsid w:val="00996931"/>
    <w:rsid w:val="00996A6E"/>
    <w:rsid w:val="009A2FB2"/>
    <w:rsid w:val="009A40EC"/>
    <w:rsid w:val="009A4F0C"/>
    <w:rsid w:val="009A56B6"/>
    <w:rsid w:val="009A61C5"/>
    <w:rsid w:val="009A7D19"/>
    <w:rsid w:val="009B06EA"/>
    <w:rsid w:val="009B3AF1"/>
    <w:rsid w:val="009B4A47"/>
    <w:rsid w:val="009B509C"/>
    <w:rsid w:val="009B761F"/>
    <w:rsid w:val="009B7B01"/>
    <w:rsid w:val="009C0CC7"/>
    <w:rsid w:val="009C207D"/>
    <w:rsid w:val="009C23DB"/>
    <w:rsid w:val="009C4800"/>
    <w:rsid w:val="009C519F"/>
    <w:rsid w:val="009C6519"/>
    <w:rsid w:val="009C705B"/>
    <w:rsid w:val="009D12B8"/>
    <w:rsid w:val="009D2117"/>
    <w:rsid w:val="009D25CB"/>
    <w:rsid w:val="009D2848"/>
    <w:rsid w:val="009D2EA3"/>
    <w:rsid w:val="009D4333"/>
    <w:rsid w:val="009D44BA"/>
    <w:rsid w:val="009E0579"/>
    <w:rsid w:val="009E0C8E"/>
    <w:rsid w:val="009E0F2D"/>
    <w:rsid w:val="009E2004"/>
    <w:rsid w:val="009E24DC"/>
    <w:rsid w:val="009E25A9"/>
    <w:rsid w:val="009E3CFA"/>
    <w:rsid w:val="009E6290"/>
    <w:rsid w:val="009E666C"/>
    <w:rsid w:val="009E6AB3"/>
    <w:rsid w:val="009F0C7B"/>
    <w:rsid w:val="009F150C"/>
    <w:rsid w:val="009F1BD2"/>
    <w:rsid w:val="009F449A"/>
    <w:rsid w:val="009F6CF5"/>
    <w:rsid w:val="009F7EBF"/>
    <w:rsid w:val="00A00151"/>
    <w:rsid w:val="00A00868"/>
    <w:rsid w:val="00A00BC9"/>
    <w:rsid w:val="00A00EE3"/>
    <w:rsid w:val="00A016C9"/>
    <w:rsid w:val="00A0258C"/>
    <w:rsid w:val="00A048D9"/>
    <w:rsid w:val="00A0686C"/>
    <w:rsid w:val="00A118FA"/>
    <w:rsid w:val="00A11AB9"/>
    <w:rsid w:val="00A121B2"/>
    <w:rsid w:val="00A13FA2"/>
    <w:rsid w:val="00A1512B"/>
    <w:rsid w:val="00A15CC5"/>
    <w:rsid w:val="00A16EDB"/>
    <w:rsid w:val="00A17E33"/>
    <w:rsid w:val="00A21A7D"/>
    <w:rsid w:val="00A21F3F"/>
    <w:rsid w:val="00A241E2"/>
    <w:rsid w:val="00A25E06"/>
    <w:rsid w:val="00A26828"/>
    <w:rsid w:val="00A26EF3"/>
    <w:rsid w:val="00A273D8"/>
    <w:rsid w:val="00A316C8"/>
    <w:rsid w:val="00A31BAD"/>
    <w:rsid w:val="00A32EC5"/>
    <w:rsid w:val="00A359D4"/>
    <w:rsid w:val="00A37CA3"/>
    <w:rsid w:val="00A40659"/>
    <w:rsid w:val="00A4177E"/>
    <w:rsid w:val="00A41B01"/>
    <w:rsid w:val="00A41B94"/>
    <w:rsid w:val="00A441C8"/>
    <w:rsid w:val="00A46678"/>
    <w:rsid w:val="00A46A38"/>
    <w:rsid w:val="00A51470"/>
    <w:rsid w:val="00A516A6"/>
    <w:rsid w:val="00A54030"/>
    <w:rsid w:val="00A54309"/>
    <w:rsid w:val="00A54D77"/>
    <w:rsid w:val="00A5539F"/>
    <w:rsid w:val="00A554FB"/>
    <w:rsid w:val="00A56034"/>
    <w:rsid w:val="00A561EC"/>
    <w:rsid w:val="00A571DD"/>
    <w:rsid w:val="00A63F8F"/>
    <w:rsid w:val="00A644DF"/>
    <w:rsid w:val="00A65489"/>
    <w:rsid w:val="00A70637"/>
    <w:rsid w:val="00A71478"/>
    <w:rsid w:val="00A724C8"/>
    <w:rsid w:val="00A733FD"/>
    <w:rsid w:val="00A73D66"/>
    <w:rsid w:val="00A73EF4"/>
    <w:rsid w:val="00A7427B"/>
    <w:rsid w:val="00A74774"/>
    <w:rsid w:val="00A74814"/>
    <w:rsid w:val="00A75353"/>
    <w:rsid w:val="00A75F97"/>
    <w:rsid w:val="00A765FC"/>
    <w:rsid w:val="00A77AD2"/>
    <w:rsid w:val="00A77AF2"/>
    <w:rsid w:val="00A8014C"/>
    <w:rsid w:val="00A830BF"/>
    <w:rsid w:val="00A83214"/>
    <w:rsid w:val="00A83C68"/>
    <w:rsid w:val="00A84DA7"/>
    <w:rsid w:val="00A857AB"/>
    <w:rsid w:val="00A86B7E"/>
    <w:rsid w:val="00A908EA"/>
    <w:rsid w:val="00A90B6D"/>
    <w:rsid w:val="00A91B01"/>
    <w:rsid w:val="00A91E31"/>
    <w:rsid w:val="00A92377"/>
    <w:rsid w:val="00A94278"/>
    <w:rsid w:val="00A97655"/>
    <w:rsid w:val="00AA01A7"/>
    <w:rsid w:val="00AA085F"/>
    <w:rsid w:val="00AA0D99"/>
    <w:rsid w:val="00AA2671"/>
    <w:rsid w:val="00AA291F"/>
    <w:rsid w:val="00AA405C"/>
    <w:rsid w:val="00AA432A"/>
    <w:rsid w:val="00AA4834"/>
    <w:rsid w:val="00AA558A"/>
    <w:rsid w:val="00AA6D61"/>
    <w:rsid w:val="00AA6EE3"/>
    <w:rsid w:val="00AA6F77"/>
    <w:rsid w:val="00AA7E29"/>
    <w:rsid w:val="00AB0EA5"/>
    <w:rsid w:val="00AB2209"/>
    <w:rsid w:val="00AB2B6D"/>
    <w:rsid w:val="00AB3249"/>
    <w:rsid w:val="00AB32B0"/>
    <w:rsid w:val="00AB3EB7"/>
    <w:rsid w:val="00AB40F9"/>
    <w:rsid w:val="00AB4998"/>
    <w:rsid w:val="00AB58E0"/>
    <w:rsid w:val="00AB63CC"/>
    <w:rsid w:val="00AB71DC"/>
    <w:rsid w:val="00AB7742"/>
    <w:rsid w:val="00AC06CB"/>
    <w:rsid w:val="00AC0700"/>
    <w:rsid w:val="00AC099D"/>
    <w:rsid w:val="00AC0A35"/>
    <w:rsid w:val="00AC1693"/>
    <w:rsid w:val="00AC1B73"/>
    <w:rsid w:val="00AC46D0"/>
    <w:rsid w:val="00AC5C25"/>
    <w:rsid w:val="00AC6828"/>
    <w:rsid w:val="00AC6C97"/>
    <w:rsid w:val="00AD0137"/>
    <w:rsid w:val="00AD1F68"/>
    <w:rsid w:val="00AD3866"/>
    <w:rsid w:val="00AD50F9"/>
    <w:rsid w:val="00AD55C1"/>
    <w:rsid w:val="00AD5B32"/>
    <w:rsid w:val="00AD794E"/>
    <w:rsid w:val="00AE05A7"/>
    <w:rsid w:val="00AE128D"/>
    <w:rsid w:val="00AE1B3A"/>
    <w:rsid w:val="00AE29DA"/>
    <w:rsid w:val="00AE347E"/>
    <w:rsid w:val="00AE4487"/>
    <w:rsid w:val="00AE5D94"/>
    <w:rsid w:val="00AE6519"/>
    <w:rsid w:val="00AE6B6E"/>
    <w:rsid w:val="00AE741F"/>
    <w:rsid w:val="00AF011D"/>
    <w:rsid w:val="00AF0160"/>
    <w:rsid w:val="00AF0901"/>
    <w:rsid w:val="00AF133F"/>
    <w:rsid w:val="00AF3966"/>
    <w:rsid w:val="00AF44A4"/>
    <w:rsid w:val="00AF47F3"/>
    <w:rsid w:val="00AF4E7C"/>
    <w:rsid w:val="00AF5E14"/>
    <w:rsid w:val="00AF60C1"/>
    <w:rsid w:val="00AF6987"/>
    <w:rsid w:val="00B000C6"/>
    <w:rsid w:val="00B00ACC"/>
    <w:rsid w:val="00B00EAB"/>
    <w:rsid w:val="00B0209C"/>
    <w:rsid w:val="00B025A6"/>
    <w:rsid w:val="00B03D17"/>
    <w:rsid w:val="00B03D58"/>
    <w:rsid w:val="00B043D5"/>
    <w:rsid w:val="00B051E4"/>
    <w:rsid w:val="00B0533D"/>
    <w:rsid w:val="00B068D6"/>
    <w:rsid w:val="00B11E94"/>
    <w:rsid w:val="00B133C1"/>
    <w:rsid w:val="00B146EB"/>
    <w:rsid w:val="00B17095"/>
    <w:rsid w:val="00B2002A"/>
    <w:rsid w:val="00B24BAF"/>
    <w:rsid w:val="00B26BF5"/>
    <w:rsid w:val="00B27010"/>
    <w:rsid w:val="00B27144"/>
    <w:rsid w:val="00B27520"/>
    <w:rsid w:val="00B30E32"/>
    <w:rsid w:val="00B325E9"/>
    <w:rsid w:val="00B32B22"/>
    <w:rsid w:val="00B333DB"/>
    <w:rsid w:val="00B35431"/>
    <w:rsid w:val="00B35654"/>
    <w:rsid w:val="00B35CDB"/>
    <w:rsid w:val="00B35D79"/>
    <w:rsid w:val="00B37145"/>
    <w:rsid w:val="00B37F7E"/>
    <w:rsid w:val="00B40457"/>
    <w:rsid w:val="00B412AF"/>
    <w:rsid w:val="00B413AA"/>
    <w:rsid w:val="00B413B0"/>
    <w:rsid w:val="00B4234B"/>
    <w:rsid w:val="00B45037"/>
    <w:rsid w:val="00B45B7C"/>
    <w:rsid w:val="00B464E3"/>
    <w:rsid w:val="00B46659"/>
    <w:rsid w:val="00B46751"/>
    <w:rsid w:val="00B46E3F"/>
    <w:rsid w:val="00B47782"/>
    <w:rsid w:val="00B47E81"/>
    <w:rsid w:val="00B50CA7"/>
    <w:rsid w:val="00B525A6"/>
    <w:rsid w:val="00B534C4"/>
    <w:rsid w:val="00B538B3"/>
    <w:rsid w:val="00B53FC3"/>
    <w:rsid w:val="00B54DA6"/>
    <w:rsid w:val="00B55167"/>
    <w:rsid w:val="00B56CB2"/>
    <w:rsid w:val="00B60240"/>
    <w:rsid w:val="00B61672"/>
    <w:rsid w:val="00B619E7"/>
    <w:rsid w:val="00B624B8"/>
    <w:rsid w:val="00B63C08"/>
    <w:rsid w:val="00B63F8C"/>
    <w:rsid w:val="00B65A24"/>
    <w:rsid w:val="00B675C6"/>
    <w:rsid w:val="00B678E9"/>
    <w:rsid w:val="00B67B15"/>
    <w:rsid w:val="00B711CE"/>
    <w:rsid w:val="00B716DD"/>
    <w:rsid w:val="00B71747"/>
    <w:rsid w:val="00B71ADC"/>
    <w:rsid w:val="00B72488"/>
    <w:rsid w:val="00B736BA"/>
    <w:rsid w:val="00B73887"/>
    <w:rsid w:val="00B740E7"/>
    <w:rsid w:val="00B741D6"/>
    <w:rsid w:val="00B74F78"/>
    <w:rsid w:val="00B75B72"/>
    <w:rsid w:val="00B76B19"/>
    <w:rsid w:val="00B800F7"/>
    <w:rsid w:val="00B8056C"/>
    <w:rsid w:val="00B8135E"/>
    <w:rsid w:val="00B8353F"/>
    <w:rsid w:val="00B86F04"/>
    <w:rsid w:val="00B87FE2"/>
    <w:rsid w:val="00B91C19"/>
    <w:rsid w:val="00B9287B"/>
    <w:rsid w:val="00B9587A"/>
    <w:rsid w:val="00B97A86"/>
    <w:rsid w:val="00BA1612"/>
    <w:rsid w:val="00BA3777"/>
    <w:rsid w:val="00BA54A3"/>
    <w:rsid w:val="00BA5B88"/>
    <w:rsid w:val="00BA6E54"/>
    <w:rsid w:val="00BA6E5E"/>
    <w:rsid w:val="00BA739A"/>
    <w:rsid w:val="00BB32CC"/>
    <w:rsid w:val="00BB4C7C"/>
    <w:rsid w:val="00BB7CE8"/>
    <w:rsid w:val="00BC0F04"/>
    <w:rsid w:val="00BC4778"/>
    <w:rsid w:val="00BC48CE"/>
    <w:rsid w:val="00BC4CB2"/>
    <w:rsid w:val="00BC4F43"/>
    <w:rsid w:val="00BC68CC"/>
    <w:rsid w:val="00BC6AD2"/>
    <w:rsid w:val="00BC6BB9"/>
    <w:rsid w:val="00BC70C7"/>
    <w:rsid w:val="00BC745B"/>
    <w:rsid w:val="00BC751B"/>
    <w:rsid w:val="00BD00C3"/>
    <w:rsid w:val="00BD05E4"/>
    <w:rsid w:val="00BD0E22"/>
    <w:rsid w:val="00BD123B"/>
    <w:rsid w:val="00BD4059"/>
    <w:rsid w:val="00BD481E"/>
    <w:rsid w:val="00BD5948"/>
    <w:rsid w:val="00BD724E"/>
    <w:rsid w:val="00BD7A35"/>
    <w:rsid w:val="00BD7BB9"/>
    <w:rsid w:val="00BE072B"/>
    <w:rsid w:val="00BE19F2"/>
    <w:rsid w:val="00BE1AF4"/>
    <w:rsid w:val="00BE2920"/>
    <w:rsid w:val="00BE2EF2"/>
    <w:rsid w:val="00BE4487"/>
    <w:rsid w:val="00BE5EB7"/>
    <w:rsid w:val="00BE6E89"/>
    <w:rsid w:val="00BF07B8"/>
    <w:rsid w:val="00BF0F4A"/>
    <w:rsid w:val="00BF1672"/>
    <w:rsid w:val="00BF316E"/>
    <w:rsid w:val="00BF4982"/>
    <w:rsid w:val="00BF5A1D"/>
    <w:rsid w:val="00BF615F"/>
    <w:rsid w:val="00BF6C72"/>
    <w:rsid w:val="00C03118"/>
    <w:rsid w:val="00C038BC"/>
    <w:rsid w:val="00C0417B"/>
    <w:rsid w:val="00C04332"/>
    <w:rsid w:val="00C0582D"/>
    <w:rsid w:val="00C06340"/>
    <w:rsid w:val="00C06AA3"/>
    <w:rsid w:val="00C10142"/>
    <w:rsid w:val="00C1070B"/>
    <w:rsid w:val="00C10E8B"/>
    <w:rsid w:val="00C147B9"/>
    <w:rsid w:val="00C156A7"/>
    <w:rsid w:val="00C16641"/>
    <w:rsid w:val="00C16AB5"/>
    <w:rsid w:val="00C17AB6"/>
    <w:rsid w:val="00C2023D"/>
    <w:rsid w:val="00C2024A"/>
    <w:rsid w:val="00C2049D"/>
    <w:rsid w:val="00C21799"/>
    <w:rsid w:val="00C224B3"/>
    <w:rsid w:val="00C241C5"/>
    <w:rsid w:val="00C243C6"/>
    <w:rsid w:val="00C24556"/>
    <w:rsid w:val="00C24B07"/>
    <w:rsid w:val="00C24BCF"/>
    <w:rsid w:val="00C25967"/>
    <w:rsid w:val="00C25A8A"/>
    <w:rsid w:val="00C267EC"/>
    <w:rsid w:val="00C26AC6"/>
    <w:rsid w:val="00C26B5C"/>
    <w:rsid w:val="00C27AA1"/>
    <w:rsid w:val="00C27E7E"/>
    <w:rsid w:val="00C30405"/>
    <w:rsid w:val="00C30BA7"/>
    <w:rsid w:val="00C30E91"/>
    <w:rsid w:val="00C310CA"/>
    <w:rsid w:val="00C3143D"/>
    <w:rsid w:val="00C356EA"/>
    <w:rsid w:val="00C37E76"/>
    <w:rsid w:val="00C402C6"/>
    <w:rsid w:val="00C40A20"/>
    <w:rsid w:val="00C411BD"/>
    <w:rsid w:val="00C4337F"/>
    <w:rsid w:val="00C44323"/>
    <w:rsid w:val="00C44CB9"/>
    <w:rsid w:val="00C45A83"/>
    <w:rsid w:val="00C45F7A"/>
    <w:rsid w:val="00C46969"/>
    <w:rsid w:val="00C47DFF"/>
    <w:rsid w:val="00C50AEE"/>
    <w:rsid w:val="00C5121A"/>
    <w:rsid w:val="00C51338"/>
    <w:rsid w:val="00C524DF"/>
    <w:rsid w:val="00C53406"/>
    <w:rsid w:val="00C53CFD"/>
    <w:rsid w:val="00C561E3"/>
    <w:rsid w:val="00C60019"/>
    <w:rsid w:val="00C606BC"/>
    <w:rsid w:val="00C60ED3"/>
    <w:rsid w:val="00C60F34"/>
    <w:rsid w:val="00C6228A"/>
    <w:rsid w:val="00C624CF"/>
    <w:rsid w:val="00C6262F"/>
    <w:rsid w:val="00C62BA1"/>
    <w:rsid w:val="00C6416D"/>
    <w:rsid w:val="00C64191"/>
    <w:rsid w:val="00C649F3"/>
    <w:rsid w:val="00C64D68"/>
    <w:rsid w:val="00C6507A"/>
    <w:rsid w:val="00C6641D"/>
    <w:rsid w:val="00C672E6"/>
    <w:rsid w:val="00C6767D"/>
    <w:rsid w:val="00C677B7"/>
    <w:rsid w:val="00C70358"/>
    <w:rsid w:val="00C704ED"/>
    <w:rsid w:val="00C7108A"/>
    <w:rsid w:val="00C71FF0"/>
    <w:rsid w:val="00C72095"/>
    <w:rsid w:val="00C729DA"/>
    <w:rsid w:val="00C73178"/>
    <w:rsid w:val="00C73C33"/>
    <w:rsid w:val="00C7479F"/>
    <w:rsid w:val="00C77223"/>
    <w:rsid w:val="00C816F5"/>
    <w:rsid w:val="00C8389F"/>
    <w:rsid w:val="00C8422F"/>
    <w:rsid w:val="00C84E23"/>
    <w:rsid w:val="00C855B1"/>
    <w:rsid w:val="00C87A7E"/>
    <w:rsid w:val="00C87FAB"/>
    <w:rsid w:val="00C91DE8"/>
    <w:rsid w:val="00C92079"/>
    <w:rsid w:val="00C9307A"/>
    <w:rsid w:val="00C9322B"/>
    <w:rsid w:val="00C94D74"/>
    <w:rsid w:val="00C970A0"/>
    <w:rsid w:val="00CA3D93"/>
    <w:rsid w:val="00CA7C83"/>
    <w:rsid w:val="00CB0EF3"/>
    <w:rsid w:val="00CB280E"/>
    <w:rsid w:val="00CB28B5"/>
    <w:rsid w:val="00CB416C"/>
    <w:rsid w:val="00CB4BBE"/>
    <w:rsid w:val="00CB5152"/>
    <w:rsid w:val="00CC052C"/>
    <w:rsid w:val="00CC060A"/>
    <w:rsid w:val="00CC18A8"/>
    <w:rsid w:val="00CC2763"/>
    <w:rsid w:val="00CC34C3"/>
    <w:rsid w:val="00CC4308"/>
    <w:rsid w:val="00CC6422"/>
    <w:rsid w:val="00CC6D7D"/>
    <w:rsid w:val="00CC6E9E"/>
    <w:rsid w:val="00CD0D94"/>
    <w:rsid w:val="00CD202E"/>
    <w:rsid w:val="00CD2D5A"/>
    <w:rsid w:val="00CD3679"/>
    <w:rsid w:val="00CD3CAE"/>
    <w:rsid w:val="00CD5B31"/>
    <w:rsid w:val="00CD74E1"/>
    <w:rsid w:val="00CD7C1E"/>
    <w:rsid w:val="00CE0C25"/>
    <w:rsid w:val="00CE20E8"/>
    <w:rsid w:val="00CE5DC3"/>
    <w:rsid w:val="00CE757D"/>
    <w:rsid w:val="00CE7CDC"/>
    <w:rsid w:val="00CF2BDE"/>
    <w:rsid w:val="00CF3BF3"/>
    <w:rsid w:val="00CF3F01"/>
    <w:rsid w:val="00CF3FFF"/>
    <w:rsid w:val="00CF5017"/>
    <w:rsid w:val="00CF5823"/>
    <w:rsid w:val="00CF6479"/>
    <w:rsid w:val="00CF67C4"/>
    <w:rsid w:val="00CF7765"/>
    <w:rsid w:val="00D00480"/>
    <w:rsid w:val="00D02D3D"/>
    <w:rsid w:val="00D0356D"/>
    <w:rsid w:val="00D03AE0"/>
    <w:rsid w:val="00D04ED1"/>
    <w:rsid w:val="00D05501"/>
    <w:rsid w:val="00D10936"/>
    <w:rsid w:val="00D123BD"/>
    <w:rsid w:val="00D158E8"/>
    <w:rsid w:val="00D16105"/>
    <w:rsid w:val="00D16CEB"/>
    <w:rsid w:val="00D20E4D"/>
    <w:rsid w:val="00D2117F"/>
    <w:rsid w:val="00D21B97"/>
    <w:rsid w:val="00D300EC"/>
    <w:rsid w:val="00D33538"/>
    <w:rsid w:val="00D341E5"/>
    <w:rsid w:val="00D402C1"/>
    <w:rsid w:val="00D41FAD"/>
    <w:rsid w:val="00D42015"/>
    <w:rsid w:val="00D42372"/>
    <w:rsid w:val="00D45A4F"/>
    <w:rsid w:val="00D45D4F"/>
    <w:rsid w:val="00D45F9A"/>
    <w:rsid w:val="00D46180"/>
    <w:rsid w:val="00D470C1"/>
    <w:rsid w:val="00D50CF9"/>
    <w:rsid w:val="00D51F0B"/>
    <w:rsid w:val="00D521DE"/>
    <w:rsid w:val="00D535A3"/>
    <w:rsid w:val="00D5398C"/>
    <w:rsid w:val="00D54C18"/>
    <w:rsid w:val="00D54D7D"/>
    <w:rsid w:val="00D57026"/>
    <w:rsid w:val="00D604B0"/>
    <w:rsid w:val="00D61B36"/>
    <w:rsid w:val="00D6466C"/>
    <w:rsid w:val="00D64C6E"/>
    <w:rsid w:val="00D6618A"/>
    <w:rsid w:val="00D66217"/>
    <w:rsid w:val="00D665A8"/>
    <w:rsid w:val="00D67774"/>
    <w:rsid w:val="00D7098F"/>
    <w:rsid w:val="00D70B59"/>
    <w:rsid w:val="00D71195"/>
    <w:rsid w:val="00D72097"/>
    <w:rsid w:val="00D7310A"/>
    <w:rsid w:val="00D7328F"/>
    <w:rsid w:val="00D73B95"/>
    <w:rsid w:val="00D74446"/>
    <w:rsid w:val="00D7595C"/>
    <w:rsid w:val="00D7598B"/>
    <w:rsid w:val="00D76B2E"/>
    <w:rsid w:val="00D77683"/>
    <w:rsid w:val="00D776A3"/>
    <w:rsid w:val="00D813A6"/>
    <w:rsid w:val="00D8146D"/>
    <w:rsid w:val="00D864BF"/>
    <w:rsid w:val="00D874EC"/>
    <w:rsid w:val="00D87879"/>
    <w:rsid w:val="00D94693"/>
    <w:rsid w:val="00D9528C"/>
    <w:rsid w:val="00D96098"/>
    <w:rsid w:val="00D96E06"/>
    <w:rsid w:val="00D97067"/>
    <w:rsid w:val="00D9795E"/>
    <w:rsid w:val="00DA1CBD"/>
    <w:rsid w:val="00DA1E70"/>
    <w:rsid w:val="00DA2A22"/>
    <w:rsid w:val="00DA2C9E"/>
    <w:rsid w:val="00DA2EB8"/>
    <w:rsid w:val="00DA3568"/>
    <w:rsid w:val="00DA4127"/>
    <w:rsid w:val="00DA575F"/>
    <w:rsid w:val="00DB0570"/>
    <w:rsid w:val="00DB08C1"/>
    <w:rsid w:val="00DB35F4"/>
    <w:rsid w:val="00DB3830"/>
    <w:rsid w:val="00DB41D8"/>
    <w:rsid w:val="00DB5CB1"/>
    <w:rsid w:val="00DB75D6"/>
    <w:rsid w:val="00DB77B0"/>
    <w:rsid w:val="00DC0B1C"/>
    <w:rsid w:val="00DC177F"/>
    <w:rsid w:val="00DC2EA7"/>
    <w:rsid w:val="00DC386D"/>
    <w:rsid w:val="00DC38B5"/>
    <w:rsid w:val="00DC39EC"/>
    <w:rsid w:val="00DC4917"/>
    <w:rsid w:val="00DC59B3"/>
    <w:rsid w:val="00DC6F6F"/>
    <w:rsid w:val="00DC7E67"/>
    <w:rsid w:val="00DD161E"/>
    <w:rsid w:val="00DD18A1"/>
    <w:rsid w:val="00DD19BA"/>
    <w:rsid w:val="00DD2334"/>
    <w:rsid w:val="00DD2BCD"/>
    <w:rsid w:val="00DD3AD2"/>
    <w:rsid w:val="00DD5496"/>
    <w:rsid w:val="00DD56E8"/>
    <w:rsid w:val="00DD5882"/>
    <w:rsid w:val="00DD62C2"/>
    <w:rsid w:val="00DE0357"/>
    <w:rsid w:val="00DE169C"/>
    <w:rsid w:val="00DE2915"/>
    <w:rsid w:val="00DE3F0B"/>
    <w:rsid w:val="00DF0213"/>
    <w:rsid w:val="00DF1352"/>
    <w:rsid w:val="00DF19EE"/>
    <w:rsid w:val="00DF34BC"/>
    <w:rsid w:val="00DF4BB0"/>
    <w:rsid w:val="00DF63F7"/>
    <w:rsid w:val="00E0014F"/>
    <w:rsid w:val="00E016EF"/>
    <w:rsid w:val="00E02690"/>
    <w:rsid w:val="00E02C71"/>
    <w:rsid w:val="00E03651"/>
    <w:rsid w:val="00E03900"/>
    <w:rsid w:val="00E03D06"/>
    <w:rsid w:val="00E03D27"/>
    <w:rsid w:val="00E054EA"/>
    <w:rsid w:val="00E069AB"/>
    <w:rsid w:val="00E118EC"/>
    <w:rsid w:val="00E140CD"/>
    <w:rsid w:val="00E16A9D"/>
    <w:rsid w:val="00E20A92"/>
    <w:rsid w:val="00E2160F"/>
    <w:rsid w:val="00E22001"/>
    <w:rsid w:val="00E24123"/>
    <w:rsid w:val="00E25B62"/>
    <w:rsid w:val="00E25FC7"/>
    <w:rsid w:val="00E26689"/>
    <w:rsid w:val="00E3052C"/>
    <w:rsid w:val="00E31EB4"/>
    <w:rsid w:val="00E32C97"/>
    <w:rsid w:val="00E33801"/>
    <w:rsid w:val="00E33DD2"/>
    <w:rsid w:val="00E3525A"/>
    <w:rsid w:val="00E354DA"/>
    <w:rsid w:val="00E36242"/>
    <w:rsid w:val="00E37C8B"/>
    <w:rsid w:val="00E37E61"/>
    <w:rsid w:val="00E4173D"/>
    <w:rsid w:val="00E424C7"/>
    <w:rsid w:val="00E42914"/>
    <w:rsid w:val="00E4571E"/>
    <w:rsid w:val="00E46D45"/>
    <w:rsid w:val="00E47380"/>
    <w:rsid w:val="00E502BC"/>
    <w:rsid w:val="00E51E60"/>
    <w:rsid w:val="00E52387"/>
    <w:rsid w:val="00E5343F"/>
    <w:rsid w:val="00E53842"/>
    <w:rsid w:val="00E53FE4"/>
    <w:rsid w:val="00E55F67"/>
    <w:rsid w:val="00E60F66"/>
    <w:rsid w:val="00E61A6A"/>
    <w:rsid w:val="00E64909"/>
    <w:rsid w:val="00E64C09"/>
    <w:rsid w:val="00E670E1"/>
    <w:rsid w:val="00E67BC1"/>
    <w:rsid w:val="00E703EC"/>
    <w:rsid w:val="00E72EB8"/>
    <w:rsid w:val="00E73623"/>
    <w:rsid w:val="00E74299"/>
    <w:rsid w:val="00E748F1"/>
    <w:rsid w:val="00E75103"/>
    <w:rsid w:val="00E75BCA"/>
    <w:rsid w:val="00E75ED5"/>
    <w:rsid w:val="00E764E0"/>
    <w:rsid w:val="00E779A9"/>
    <w:rsid w:val="00E77AEB"/>
    <w:rsid w:val="00E80100"/>
    <w:rsid w:val="00E8082E"/>
    <w:rsid w:val="00E80982"/>
    <w:rsid w:val="00E8296F"/>
    <w:rsid w:val="00E8379E"/>
    <w:rsid w:val="00E83ACD"/>
    <w:rsid w:val="00E841C8"/>
    <w:rsid w:val="00E84EC2"/>
    <w:rsid w:val="00E84FCA"/>
    <w:rsid w:val="00E85B29"/>
    <w:rsid w:val="00E86BE8"/>
    <w:rsid w:val="00E87B13"/>
    <w:rsid w:val="00E87D35"/>
    <w:rsid w:val="00E87E74"/>
    <w:rsid w:val="00E93B46"/>
    <w:rsid w:val="00E94751"/>
    <w:rsid w:val="00E95517"/>
    <w:rsid w:val="00E974D1"/>
    <w:rsid w:val="00E976E7"/>
    <w:rsid w:val="00EA03E4"/>
    <w:rsid w:val="00EA05FB"/>
    <w:rsid w:val="00EA1971"/>
    <w:rsid w:val="00EA4BCE"/>
    <w:rsid w:val="00EA5825"/>
    <w:rsid w:val="00EB1A1E"/>
    <w:rsid w:val="00EB2C0B"/>
    <w:rsid w:val="00EB331A"/>
    <w:rsid w:val="00EB4372"/>
    <w:rsid w:val="00EB49E4"/>
    <w:rsid w:val="00EB4AA3"/>
    <w:rsid w:val="00EB619A"/>
    <w:rsid w:val="00EB71DF"/>
    <w:rsid w:val="00EC08DF"/>
    <w:rsid w:val="00EC27FB"/>
    <w:rsid w:val="00EC38F6"/>
    <w:rsid w:val="00EC4709"/>
    <w:rsid w:val="00EC6032"/>
    <w:rsid w:val="00EC6486"/>
    <w:rsid w:val="00EC7876"/>
    <w:rsid w:val="00EC79AF"/>
    <w:rsid w:val="00ED12AC"/>
    <w:rsid w:val="00ED1306"/>
    <w:rsid w:val="00ED2ED6"/>
    <w:rsid w:val="00ED3E6F"/>
    <w:rsid w:val="00ED4FE5"/>
    <w:rsid w:val="00ED56D0"/>
    <w:rsid w:val="00ED615C"/>
    <w:rsid w:val="00ED7BA1"/>
    <w:rsid w:val="00ED7DB2"/>
    <w:rsid w:val="00EE0E73"/>
    <w:rsid w:val="00EE1475"/>
    <w:rsid w:val="00EE1FE8"/>
    <w:rsid w:val="00EE24E0"/>
    <w:rsid w:val="00EE2726"/>
    <w:rsid w:val="00EE2FF3"/>
    <w:rsid w:val="00EE41A0"/>
    <w:rsid w:val="00EE4A6E"/>
    <w:rsid w:val="00EE54B8"/>
    <w:rsid w:val="00EE575B"/>
    <w:rsid w:val="00EE7813"/>
    <w:rsid w:val="00EF02C9"/>
    <w:rsid w:val="00EF098B"/>
    <w:rsid w:val="00EF147B"/>
    <w:rsid w:val="00EF18CF"/>
    <w:rsid w:val="00EF2A03"/>
    <w:rsid w:val="00EF40E7"/>
    <w:rsid w:val="00EF42BE"/>
    <w:rsid w:val="00EF4433"/>
    <w:rsid w:val="00EF6649"/>
    <w:rsid w:val="00EF6ADC"/>
    <w:rsid w:val="00EF7098"/>
    <w:rsid w:val="00F015BF"/>
    <w:rsid w:val="00F02264"/>
    <w:rsid w:val="00F02F07"/>
    <w:rsid w:val="00F0772D"/>
    <w:rsid w:val="00F128F0"/>
    <w:rsid w:val="00F12AE6"/>
    <w:rsid w:val="00F12EBD"/>
    <w:rsid w:val="00F134E0"/>
    <w:rsid w:val="00F13C18"/>
    <w:rsid w:val="00F13EB6"/>
    <w:rsid w:val="00F1554D"/>
    <w:rsid w:val="00F15C6D"/>
    <w:rsid w:val="00F1605B"/>
    <w:rsid w:val="00F160F5"/>
    <w:rsid w:val="00F161F6"/>
    <w:rsid w:val="00F17D36"/>
    <w:rsid w:val="00F216D9"/>
    <w:rsid w:val="00F21C47"/>
    <w:rsid w:val="00F22EEC"/>
    <w:rsid w:val="00F24255"/>
    <w:rsid w:val="00F24340"/>
    <w:rsid w:val="00F24362"/>
    <w:rsid w:val="00F2710D"/>
    <w:rsid w:val="00F2767F"/>
    <w:rsid w:val="00F306FF"/>
    <w:rsid w:val="00F30AC4"/>
    <w:rsid w:val="00F3210E"/>
    <w:rsid w:val="00F32189"/>
    <w:rsid w:val="00F35E12"/>
    <w:rsid w:val="00F35FB2"/>
    <w:rsid w:val="00F3791D"/>
    <w:rsid w:val="00F40087"/>
    <w:rsid w:val="00F404C1"/>
    <w:rsid w:val="00F4143F"/>
    <w:rsid w:val="00F416FB"/>
    <w:rsid w:val="00F44BF7"/>
    <w:rsid w:val="00F45602"/>
    <w:rsid w:val="00F52244"/>
    <w:rsid w:val="00F548E3"/>
    <w:rsid w:val="00F548FD"/>
    <w:rsid w:val="00F559EF"/>
    <w:rsid w:val="00F55E8B"/>
    <w:rsid w:val="00F6009C"/>
    <w:rsid w:val="00F6230E"/>
    <w:rsid w:val="00F62C91"/>
    <w:rsid w:val="00F62F20"/>
    <w:rsid w:val="00F63401"/>
    <w:rsid w:val="00F65521"/>
    <w:rsid w:val="00F65D55"/>
    <w:rsid w:val="00F662B5"/>
    <w:rsid w:val="00F72BD8"/>
    <w:rsid w:val="00F72EA9"/>
    <w:rsid w:val="00F73AFD"/>
    <w:rsid w:val="00F761FC"/>
    <w:rsid w:val="00F763B3"/>
    <w:rsid w:val="00F815DC"/>
    <w:rsid w:val="00F818C6"/>
    <w:rsid w:val="00F82215"/>
    <w:rsid w:val="00F8238C"/>
    <w:rsid w:val="00F83896"/>
    <w:rsid w:val="00F83CC5"/>
    <w:rsid w:val="00F8467D"/>
    <w:rsid w:val="00F847FB"/>
    <w:rsid w:val="00F85357"/>
    <w:rsid w:val="00F854B9"/>
    <w:rsid w:val="00F861E3"/>
    <w:rsid w:val="00F8665B"/>
    <w:rsid w:val="00F86816"/>
    <w:rsid w:val="00F87750"/>
    <w:rsid w:val="00F87A1D"/>
    <w:rsid w:val="00F87F12"/>
    <w:rsid w:val="00F87F2D"/>
    <w:rsid w:val="00F9069E"/>
    <w:rsid w:val="00F92DFC"/>
    <w:rsid w:val="00F93A0B"/>
    <w:rsid w:val="00F943DA"/>
    <w:rsid w:val="00F9494A"/>
    <w:rsid w:val="00F952EC"/>
    <w:rsid w:val="00F95C0B"/>
    <w:rsid w:val="00F96F33"/>
    <w:rsid w:val="00F96F70"/>
    <w:rsid w:val="00F97159"/>
    <w:rsid w:val="00F97C49"/>
    <w:rsid w:val="00F97E94"/>
    <w:rsid w:val="00FA04EF"/>
    <w:rsid w:val="00FA37D5"/>
    <w:rsid w:val="00FA3F60"/>
    <w:rsid w:val="00FA456E"/>
    <w:rsid w:val="00FA634F"/>
    <w:rsid w:val="00FA6A1B"/>
    <w:rsid w:val="00FA71B6"/>
    <w:rsid w:val="00FB036A"/>
    <w:rsid w:val="00FB1A1D"/>
    <w:rsid w:val="00FB2557"/>
    <w:rsid w:val="00FB2A50"/>
    <w:rsid w:val="00FB2DCF"/>
    <w:rsid w:val="00FB3695"/>
    <w:rsid w:val="00FB3EE0"/>
    <w:rsid w:val="00FB5A69"/>
    <w:rsid w:val="00FB65FA"/>
    <w:rsid w:val="00FC094D"/>
    <w:rsid w:val="00FC12DB"/>
    <w:rsid w:val="00FC198B"/>
    <w:rsid w:val="00FC1A50"/>
    <w:rsid w:val="00FC1CB8"/>
    <w:rsid w:val="00FC21AC"/>
    <w:rsid w:val="00FC267F"/>
    <w:rsid w:val="00FC3915"/>
    <w:rsid w:val="00FC44F5"/>
    <w:rsid w:val="00FC5465"/>
    <w:rsid w:val="00FC637B"/>
    <w:rsid w:val="00FC660B"/>
    <w:rsid w:val="00FC687C"/>
    <w:rsid w:val="00FD2151"/>
    <w:rsid w:val="00FD3A9D"/>
    <w:rsid w:val="00FD3D67"/>
    <w:rsid w:val="00FD4FCF"/>
    <w:rsid w:val="00FD615F"/>
    <w:rsid w:val="00FD6ECE"/>
    <w:rsid w:val="00FE01EF"/>
    <w:rsid w:val="00FE07D4"/>
    <w:rsid w:val="00FE104B"/>
    <w:rsid w:val="00FE10FE"/>
    <w:rsid w:val="00FE2012"/>
    <w:rsid w:val="00FE29B9"/>
    <w:rsid w:val="00FE3A05"/>
    <w:rsid w:val="00FE43F0"/>
    <w:rsid w:val="00FE5449"/>
    <w:rsid w:val="00FE5564"/>
    <w:rsid w:val="00FE5F0B"/>
    <w:rsid w:val="00FE6603"/>
    <w:rsid w:val="00FF0667"/>
    <w:rsid w:val="00FF2433"/>
    <w:rsid w:val="00FF4298"/>
    <w:rsid w:val="00FF7748"/>
    <w:rsid w:val="00FF7C7F"/>
  </w:rsids>
  <m:mathPr>
    <m:mathFont m:val="Cambria Math"/>
    <m:brkBin m:val="before"/>
    <m:brkBinSub m:val="--"/>
    <m:smallFrac m:val="0"/>
    <m:dispDef/>
    <m:lMargin m:val="0"/>
    <m:rMargin m:val="0"/>
    <m:defJc m:val="centerGroup"/>
    <m:wrapIndent m:val="1440"/>
    <m:intLim m:val="subSup"/>
    <m:naryLim m:val="undOvr"/>
  </m:mathPr>
  <w:themeFontLang w:val="en-US" w:eastAsia="ko-KR" w:bidi="x-non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94A1AA7"/>
  <w15:chartTrackingRefBased/>
  <w15:docId w15:val="{39969A5A-471E-44ED-B288-7E504A3FE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C44F5"/>
    <w:pPr>
      <w:spacing w:line="360" w:lineRule="auto"/>
      <w:ind w:firstLine="432"/>
      <w:jc w:val="both"/>
    </w:pPr>
    <w:rPr>
      <w:rFonts w:ascii="Times New Roman" w:hAnsi="Times New Roman"/>
    </w:rPr>
  </w:style>
  <w:style w:type="paragraph" w:styleId="Heading10">
    <w:name w:val="heading 1"/>
    <w:basedOn w:val="Normal"/>
    <w:next w:val="Normal"/>
    <w:link w:val="Heading1Char"/>
    <w:uiPriority w:val="9"/>
    <w:qFormat/>
    <w:rsid w:val="00E140CD"/>
    <w:pPr>
      <w:keepNext/>
      <w:keepLines/>
      <w:spacing w:before="240"/>
      <w:jc w:val="center"/>
      <w:outlineLvl w:val="0"/>
    </w:pPr>
    <w:rPr>
      <w:rFonts w:eastAsiaTheme="majorEastAsia" w:cstheme="majorBidi"/>
      <w:sz w:val="36"/>
      <w:szCs w:val="32"/>
    </w:rPr>
  </w:style>
  <w:style w:type="paragraph" w:styleId="Heading20">
    <w:name w:val="heading 2"/>
    <w:basedOn w:val="Normal"/>
    <w:next w:val="Normal"/>
    <w:link w:val="Heading2Char"/>
    <w:uiPriority w:val="9"/>
    <w:unhideWhenUsed/>
    <w:qFormat/>
    <w:rsid w:val="00E140CD"/>
    <w:pPr>
      <w:keepNext/>
      <w:keepLines/>
      <w:spacing w:before="40"/>
      <w:outlineLvl w:val="1"/>
    </w:pPr>
    <w:rPr>
      <w:rFonts w:eastAsiaTheme="majorEastAsia" w:cstheme="majorBidi"/>
      <w:b/>
      <w:i/>
      <w:color w:val="000000" w:themeColor="text1"/>
      <w:sz w:val="32"/>
      <w:szCs w:val="26"/>
    </w:rPr>
  </w:style>
  <w:style w:type="paragraph" w:styleId="Heading3">
    <w:name w:val="heading 3"/>
    <w:basedOn w:val="Normal"/>
    <w:next w:val="Normal"/>
    <w:link w:val="Heading3Char"/>
    <w:uiPriority w:val="9"/>
    <w:unhideWhenUsed/>
    <w:qFormat/>
    <w:rsid w:val="007008B9"/>
    <w:pPr>
      <w:keepNext/>
      <w:keepLines/>
      <w:spacing w:before="40"/>
      <w:outlineLvl w:val="2"/>
    </w:pPr>
    <w:rPr>
      <w:rFonts w:eastAsiaTheme="majorEastAsia" w:cstheme="majorBidi"/>
      <w:b/>
      <w:i/>
      <w:color w:val="000000" w:themeColor="text1"/>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0"/>
    <w:uiPriority w:val="9"/>
    <w:rsid w:val="00E140CD"/>
    <w:rPr>
      <w:rFonts w:ascii="Times New Roman" w:eastAsiaTheme="majorEastAsia" w:hAnsi="Times New Roman" w:cstheme="majorBidi"/>
      <w:sz w:val="36"/>
      <w:szCs w:val="32"/>
    </w:rPr>
  </w:style>
  <w:style w:type="character" w:customStyle="1" w:styleId="Heading2Char">
    <w:name w:val="Heading 2 Char"/>
    <w:basedOn w:val="DefaultParagraphFont"/>
    <w:link w:val="Heading20"/>
    <w:uiPriority w:val="9"/>
    <w:rsid w:val="00E140CD"/>
    <w:rPr>
      <w:rFonts w:ascii="Times New Roman" w:eastAsiaTheme="majorEastAsia" w:hAnsi="Times New Roman" w:cstheme="majorBidi"/>
      <w:b/>
      <w:i/>
      <w:color w:val="000000" w:themeColor="text1"/>
      <w:sz w:val="32"/>
      <w:szCs w:val="26"/>
    </w:rPr>
  </w:style>
  <w:style w:type="paragraph" w:styleId="ListParagraph">
    <w:name w:val="List Paragraph"/>
    <w:basedOn w:val="Normal"/>
    <w:uiPriority w:val="34"/>
    <w:qFormat/>
    <w:rsid w:val="00DB77B0"/>
    <w:pPr>
      <w:ind w:left="720"/>
      <w:contextualSpacing/>
    </w:pPr>
  </w:style>
  <w:style w:type="character" w:customStyle="1" w:styleId="Heading3Char">
    <w:name w:val="Heading 3 Char"/>
    <w:basedOn w:val="DefaultParagraphFont"/>
    <w:link w:val="Heading3"/>
    <w:uiPriority w:val="9"/>
    <w:rsid w:val="007008B9"/>
    <w:rPr>
      <w:rFonts w:ascii="Times New Roman" w:eastAsiaTheme="majorEastAsia" w:hAnsi="Times New Roman" w:cstheme="majorBidi"/>
      <w:b/>
      <w:i/>
      <w:color w:val="000000" w:themeColor="text1"/>
      <w:sz w:val="28"/>
      <w:szCs w:val="24"/>
    </w:rPr>
  </w:style>
  <w:style w:type="character" w:customStyle="1" w:styleId="fontstyle01">
    <w:name w:val="fontstyle01"/>
    <w:basedOn w:val="DefaultParagraphFont"/>
    <w:rsid w:val="00EF18CF"/>
    <w:rPr>
      <w:rFonts w:ascii="NimbusRomNo9L-Regu" w:hAnsi="NimbusRomNo9L-Regu" w:hint="default"/>
      <w:b w:val="0"/>
      <w:bCs w:val="0"/>
      <w:i w:val="0"/>
      <w:iCs w:val="0"/>
      <w:color w:val="242021"/>
      <w:sz w:val="20"/>
      <w:szCs w:val="20"/>
    </w:rPr>
  </w:style>
  <w:style w:type="character" w:styleId="Hyperlink">
    <w:name w:val="Hyperlink"/>
    <w:basedOn w:val="DefaultParagraphFont"/>
    <w:uiPriority w:val="99"/>
    <w:unhideWhenUsed/>
    <w:rsid w:val="00E976E7"/>
    <w:rPr>
      <w:color w:val="0563C1" w:themeColor="hyperlink"/>
      <w:u w:val="single"/>
    </w:rPr>
  </w:style>
  <w:style w:type="table" w:styleId="TableGrid">
    <w:name w:val="Table Grid"/>
    <w:basedOn w:val="TableNormal"/>
    <w:rsid w:val="003D614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0"/>
    <w:next w:val="Normal"/>
    <w:uiPriority w:val="39"/>
    <w:unhideWhenUsed/>
    <w:qFormat/>
    <w:rsid w:val="000F6EA7"/>
    <w:pPr>
      <w:spacing w:line="259" w:lineRule="auto"/>
      <w:jc w:val="left"/>
      <w:outlineLvl w:val="9"/>
    </w:pPr>
    <w:rPr>
      <w:rFonts w:asciiTheme="majorHAnsi" w:hAnsiTheme="majorHAnsi"/>
      <w:color w:val="2E74B5" w:themeColor="accent1" w:themeShade="BF"/>
      <w:sz w:val="32"/>
    </w:rPr>
  </w:style>
  <w:style w:type="paragraph" w:styleId="TOC1">
    <w:name w:val="toc 1"/>
    <w:basedOn w:val="Normal"/>
    <w:next w:val="Normal"/>
    <w:autoRedefine/>
    <w:uiPriority w:val="39"/>
    <w:unhideWhenUsed/>
    <w:rsid w:val="00FC44F5"/>
    <w:pPr>
      <w:tabs>
        <w:tab w:val="right" w:leader="dot" w:pos="9017"/>
      </w:tabs>
      <w:spacing w:after="100"/>
    </w:pPr>
  </w:style>
  <w:style w:type="paragraph" w:styleId="TOC2">
    <w:name w:val="toc 2"/>
    <w:basedOn w:val="Normal"/>
    <w:next w:val="Normal"/>
    <w:autoRedefine/>
    <w:uiPriority w:val="39"/>
    <w:unhideWhenUsed/>
    <w:rsid w:val="009F6CF5"/>
    <w:pPr>
      <w:tabs>
        <w:tab w:val="left" w:pos="880"/>
        <w:tab w:val="right" w:leader="dot" w:pos="9017"/>
      </w:tabs>
      <w:spacing w:after="100" w:line="480" w:lineRule="auto"/>
      <w:ind w:left="220"/>
    </w:pPr>
  </w:style>
  <w:style w:type="paragraph" w:styleId="TOC3">
    <w:name w:val="toc 3"/>
    <w:basedOn w:val="Normal"/>
    <w:next w:val="Normal"/>
    <w:autoRedefine/>
    <w:uiPriority w:val="39"/>
    <w:unhideWhenUsed/>
    <w:rsid w:val="000F6EA7"/>
    <w:pPr>
      <w:spacing w:after="100"/>
      <w:ind w:left="440"/>
    </w:pPr>
  </w:style>
  <w:style w:type="paragraph" w:styleId="Header">
    <w:name w:val="header"/>
    <w:basedOn w:val="Normal"/>
    <w:link w:val="HeaderChar"/>
    <w:uiPriority w:val="99"/>
    <w:unhideWhenUsed/>
    <w:rsid w:val="007878F6"/>
    <w:pPr>
      <w:tabs>
        <w:tab w:val="center" w:pos="4680"/>
        <w:tab w:val="right" w:pos="9360"/>
      </w:tabs>
      <w:spacing w:line="240" w:lineRule="auto"/>
    </w:pPr>
  </w:style>
  <w:style w:type="character" w:customStyle="1" w:styleId="HeaderChar">
    <w:name w:val="Header Char"/>
    <w:basedOn w:val="DefaultParagraphFont"/>
    <w:link w:val="Header"/>
    <w:uiPriority w:val="99"/>
    <w:rsid w:val="007878F6"/>
    <w:rPr>
      <w:rFonts w:ascii="Times New Roman" w:hAnsi="Times New Roman"/>
    </w:rPr>
  </w:style>
  <w:style w:type="paragraph" w:styleId="Footer">
    <w:name w:val="footer"/>
    <w:basedOn w:val="Normal"/>
    <w:link w:val="FooterChar"/>
    <w:uiPriority w:val="99"/>
    <w:unhideWhenUsed/>
    <w:rsid w:val="007878F6"/>
    <w:pPr>
      <w:tabs>
        <w:tab w:val="center" w:pos="4680"/>
        <w:tab w:val="right" w:pos="9360"/>
      </w:tabs>
      <w:spacing w:line="240" w:lineRule="auto"/>
    </w:pPr>
  </w:style>
  <w:style w:type="character" w:customStyle="1" w:styleId="FooterChar">
    <w:name w:val="Footer Char"/>
    <w:basedOn w:val="DefaultParagraphFont"/>
    <w:link w:val="Footer"/>
    <w:uiPriority w:val="99"/>
    <w:rsid w:val="007878F6"/>
    <w:rPr>
      <w:rFonts w:ascii="Times New Roman" w:hAnsi="Times New Roman"/>
    </w:rPr>
  </w:style>
  <w:style w:type="paragraph" w:styleId="Caption">
    <w:name w:val="caption"/>
    <w:basedOn w:val="Normal"/>
    <w:next w:val="Normal"/>
    <w:uiPriority w:val="35"/>
    <w:unhideWhenUsed/>
    <w:qFormat/>
    <w:rsid w:val="00DB08C1"/>
    <w:pPr>
      <w:spacing w:after="200" w:line="240" w:lineRule="auto"/>
    </w:pPr>
    <w:rPr>
      <w:i/>
      <w:iCs/>
      <w:color w:val="44546A" w:themeColor="text2"/>
      <w:szCs w:val="18"/>
    </w:rPr>
  </w:style>
  <w:style w:type="paragraph" w:styleId="TableofFigures">
    <w:name w:val="table of figures"/>
    <w:basedOn w:val="Normal"/>
    <w:next w:val="Normal"/>
    <w:uiPriority w:val="99"/>
    <w:unhideWhenUsed/>
    <w:rsid w:val="00240355"/>
  </w:style>
  <w:style w:type="paragraph" w:styleId="NoSpacing">
    <w:name w:val="No Spacing"/>
    <w:uiPriority w:val="1"/>
    <w:qFormat/>
    <w:rsid w:val="00283815"/>
    <w:pPr>
      <w:spacing w:after="0" w:line="240" w:lineRule="auto"/>
    </w:pPr>
    <w:rPr>
      <w:rFonts w:ascii="Times New Roman" w:hAnsi="Times New Roman"/>
    </w:rPr>
  </w:style>
  <w:style w:type="paragraph" w:styleId="FootnoteText">
    <w:name w:val="footnote text"/>
    <w:basedOn w:val="Normal"/>
    <w:link w:val="FootnoteTextChar"/>
    <w:uiPriority w:val="99"/>
    <w:semiHidden/>
    <w:unhideWhenUsed/>
    <w:rsid w:val="009D433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D4333"/>
    <w:rPr>
      <w:rFonts w:ascii="Times New Roman" w:hAnsi="Times New Roman"/>
      <w:sz w:val="20"/>
      <w:szCs w:val="20"/>
    </w:rPr>
  </w:style>
  <w:style w:type="character" w:styleId="FootnoteReference">
    <w:name w:val="footnote reference"/>
    <w:basedOn w:val="DefaultParagraphFont"/>
    <w:uiPriority w:val="99"/>
    <w:semiHidden/>
    <w:unhideWhenUsed/>
    <w:rsid w:val="009D4333"/>
    <w:rPr>
      <w:vertAlign w:val="superscript"/>
    </w:rPr>
  </w:style>
  <w:style w:type="paragraph" w:styleId="BalloonText">
    <w:name w:val="Balloon Text"/>
    <w:basedOn w:val="Normal"/>
    <w:link w:val="BalloonTextChar"/>
    <w:uiPriority w:val="99"/>
    <w:semiHidden/>
    <w:unhideWhenUsed/>
    <w:rsid w:val="009A7D1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A7D19"/>
    <w:rPr>
      <w:rFonts w:ascii="Segoe UI" w:hAnsi="Segoe UI" w:cs="Segoe UI"/>
      <w:sz w:val="18"/>
      <w:szCs w:val="18"/>
    </w:rPr>
  </w:style>
  <w:style w:type="paragraph" w:customStyle="1" w:styleId="p1a">
    <w:name w:val="p1a"/>
    <w:basedOn w:val="Normal"/>
    <w:next w:val="Normal"/>
    <w:rsid w:val="004F1493"/>
    <w:pPr>
      <w:overflowPunct w:val="0"/>
      <w:autoSpaceDE w:val="0"/>
      <w:autoSpaceDN w:val="0"/>
      <w:adjustRightInd w:val="0"/>
      <w:spacing w:after="0" w:line="240" w:lineRule="atLeast"/>
    </w:pPr>
    <w:rPr>
      <w:rFonts w:eastAsia="Times New Roman" w:cs="Times New Roman"/>
      <w:sz w:val="20"/>
      <w:szCs w:val="20"/>
    </w:rPr>
  </w:style>
  <w:style w:type="character" w:styleId="PlaceholderText">
    <w:name w:val="Placeholder Text"/>
    <w:basedOn w:val="DefaultParagraphFont"/>
    <w:uiPriority w:val="99"/>
    <w:semiHidden/>
    <w:rsid w:val="004D2D7E"/>
    <w:rPr>
      <w:color w:val="808080"/>
    </w:rPr>
  </w:style>
  <w:style w:type="paragraph" w:customStyle="1" w:styleId="programcode">
    <w:name w:val="programcode"/>
    <w:basedOn w:val="Normal"/>
    <w:rsid w:val="00056E29"/>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overflowPunct w:val="0"/>
      <w:autoSpaceDE w:val="0"/>
      <w:autoSpaceDN w:val="0"/>
      <w:adjustRightInd w:val="0"/>
      <w:spacing w:before="160" w:line="240" w:lineRule="atLeast"/>
      <w:contextualSpacing/>
      <w:jc w:val="left"/>
      <w:textAlignment w:val="baseline"/>
    </w:pPr>
    <w:rPr>
      <w:rFonts w:ascii="Courier" w:eastAsia="Times New Roman" w:hAnsi="Courier" w:cs="Times New Roman"/>
      <w:sz w:val="20"/>
      <w:szCs w:val="20"/>
    </w:rPr>
  </w:style>
  <w:style w:type="paragraph" w:customStyle="1" w:styleId="equation">
    <w:name w:val="equation"/>
    <w:basedOn w:val="Normal"/>
    <w:next w:val="Normal"/>
    <w:rsid w:val="00A94278"/>
    <w:pPr>
      <w:tabs>
        <w:tab w:val="center" w:pos="3289"/>
        <w:tab w:val="right" w:pos="6917"/>
      </w:tabs>
      <w:overflowPunct w:val="0"/>
      <w:autoSpaceDE w:val="0"/>
      <w:autoSpaceDN w:val="0"/>
      <w:adjustRightInd w:val="0"/>
      <w:spacing w:before="160" w:line="240" w:lineRule="atLeast"/>
      <w:textAlignment w:val="baseline"/>
    </w:pPr>
    <w:rPr>
      <w:rFonts w:eastAsia="Times New Roman" w:cs="Times New Roman"/>
      <w:sz w:val="20"/>
      <w:szCs w:val="20"/>
    </w:rPr>
  </w:style>
  <w:style w:type="character" w:customStyle="1" w:styleId="UnresolvedMention1">
    <w:name w:val="Unresolved Mention1"/>
    <w:basedOn w:val="DefaultParagraphFont"/>
    <w:uiPriority w:val="99"/>
    <w:semiHidden/>
    <w:unhideWhenUsed/>
    <w:rsid w:val="00FE01EF"/>
    <w:rPr>
      <w:color w:val="605E5C"/>
      <w:shd w:val="clear" w:color="auto" w:fill="E1DFDD"/>
    </w:rPr>
  </w:style>
  <w:style w:type="character" w:styleId="FollowedHyperlink">
    <w:name w:val="FollowedHyperlink"/>
    <w:basedOn w:val="DefaultParagraphFont"/>
    <w:uiPriority w:val="99"/>
    <w:semiHidden/>
    <w:unhideWhenUsed/>
    <w:rsid w:val="00FE01EF"/>
    <w:rPr>
      <w:color w:val="954F72" w:themeColor="followedHyperlink"/>
      <w:u w:val="single"/>
    </w:rPr>
  </w:style>
  <w:style w:type="paragraph" w:customStyle="1" w:styleId="heading1">
    <w:name w:val="heading1"/>
    <w:basedOn w:val="Normal"/>
    <w:next w:val="p1a"/>
    <w:rsid w:val="00490A34"/>
    <w:pPr>
      <w:keepNext/>
      <w:keepLines/>
      <w:numPr>
        <w:numId w:val="35"/>
      </w:numPr>
      <w:suppressAutoHyphens/>
      <w:overflowPunct w:val="0"/>
      <w:autoSpaceDE w:val="0"/>
      <w:autoSpaceDN w:val="0"/>
      <w:adjustRightInd w:val="0"/>
      <w:spacing w:before="360" w:after="240" w:line="300" w:lineRule="atLeast"/>
      <w:jc w:val="left"/>
      <w:textAlignment w:val="baseline"/>
      <w:outlineLvl w:val="0"/>
    </w:pPr>
    <w:rPr>
      <w:rFonts w:eastAsia="Times New Roman" w:cs="Times New Roman"/>
      <w:b/>
      <w:sz w:val="24"/>
      <w:szCs w:val="20"/>
    </w:rPr>
  </w:style>
  <w:style w:type="paragraph" w:customStyle="1" w:styleId="heading2">
    <w:name w:val="heading2"/>
    <w:basedOn w:val="Normal"/>
    <w:next w:val="p1a"/>
    <w:rsid w:val="00490A34"/>
    <w:pPr>
      <w:keepNext/>
      <w:keepLines/>
      <w:numPr>
        <w:ilvl w:val="1"/>
        <w:numId w:val="35"/>
      </w:numPr>
      <w:suppressAutoHyphens/>
      <w:overflowPunct w:val="0"/>
      <w:autoSpaceDE w:val="0"/>
      <w:autoSpaceDN w:val="0"/>
      <w:adjustRightInd w:val="0"/>
      <w:spacing w:before="360" w:line="240" w:lineRule="atLeast"/>
      <w:jc w:val="left"/>
      <w:textAlignment w:val="baseline"/>
      <w:outlineLvl w:val="1"/>
    </w:pPr>
    <w:rPr>
      <w:rFonts w:eastAsia="Times New Roman" w:cs="Times New Roman"/>
      <w:b/>
      <w:sz w:val="20"/>
      <w:szCs w:val="20"/>
    </w:rPr>
  </w:style>
  <w:style w:type="numbering" w:customStyle="1" w:styleId="headings">
    <w:name w:val="headings"/>
    <w:basedOn w:val="NoList"/>
    <w:rsid w:val="00490A34"/>
    <w:pPr>
      <w:numPr>
        <w:numId w:val="36"/>
      </w:numPr>
    </w:pPr>
  </w:style>
  <w:style w:type="character" w:customStyle="1" w:styleId="heading30">
    <w:name w:val="heading3"/>
    <w:basedOn w:val="DefaultParagraphFont"/>
    <w:rsid w:val="00DC2EA7"/>
    <w:rPr>
      <w:b/>
    </w:rPr>
  </w:style>
  <w:style w:type="character" w:styleId="CommentReference">
    <w:name w:val="annotation reference"/>
    <w:basedOn w:val="DefaultParagraphFont"/>
    <w:uiPriority w:val="99"/>
    <w:semiHidden/>
    <w:unhideWhenUsed/>
    <w:rsid w:val="00FB3EE0"/>
    <w:rPr>
      <w:sz w:val="16"/>
      <w:szCs w:val="16"/>
    </w:rPr>
  </w:style>
  <w:style w:type="paragraph" w:styleId="CommentText">
    <w:name w:val="annotation text"/>
    <w:basedOn w:val="Normal"/>
    <w:link w:val="CommentTextChar"/>
    <w:uiPriority w:val="99"/>
    <w:semiHidden/>
    <w:unhideWhenUsed/>
    <w:rsid w:val="00FB3EE0"/>
    <w:pPr>
      <w:overflowPunct w:val="0"/>
      <w:autoSpaceDE w:val="0"/>
      <w:autoSpaceDN w:val="0"/>
      <w:adjustRightInd w:val="0"/>
      <w:spacing w:after="0" w:line="240" w:lineRule="auto"/>
      <w:ind w:firstLine="227"/>
      <w:textAlignment w:val="baseline"/>
    </w:pPr>
    <w:rPr>
      <w:rFonts w:eastAsia="Times New Roman" w:cs="Times New Roman"/>
      <w:sz w:val="20"/>
      <w:szCs w:val="20"/>
    </w:rPr>
  </w:style>
  <w:style w:type="character" w:customStyle="1" w:styleId="CommentTextChar">
    <w:name w:val="Comment Text Char"/>
    <w:basedOn w:val="DefaultParagraphFont"/>
    <w:link w:val="CommentText"/>
    <w:uiPriority w:val="99"/>
    <w:semiHidden/>
    <w:rsid w:val="00FB3EE0"/>
    <w:rPr>
      <w:rFonts w:ascii="Times New Roman" w:eastAsia="Times New Roman" w:hAnsi="Times New Roman" w:cs="Times New Roman"/>
      <w:sz w:val="20"/>
      <w:szCs w:val="20"/>
    </w:rPr>
  </w:style>
  <w:style w:type="character" w:customStyle="1" w:styleId="UnresolvedMention">
    <w:name w:val="Unresolved Mention"/>
    <w:basedOn w:val="DefaultParagraphFont"/>
    <w:uiPriority w:val="99"/>
    <w:unhideWhenUsed/>
    <w:rsid w:val="00AB63CC"/>
    <w:rPr>
      <w:color w:val="605E5C"/>
      <w:shd w:val="clear" w:color="auto" w:fill="E1DFDD"/>
    </w:rPr>
  </w:style>
  <w:style w:type="paragraph" w:styleId="Revision">
    <w:name w:val="Revision"/>
    <w:hidden/>
    <w:uiPriority w:val="99"/>
    <w:semiHidden/>
    <w:rsid w:val="00AB63CC"/>
    <w:pPr>
      <w:spacing w:after="0" w:line="240" w:lineRule="auto"/>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258419">
      <w:bodyDiv w:val="1"/>
      <w:marLeft w:val="0"/>
      <w:marRight w:val="0"/>
      <w:marTop w:val="0"/>
      <w:marBottom w:val="0"/>
      <w:divBdr>
        <w:top w:val="none" w:sz="0" w:space="0" w:color="auto"/>
        <w:left w:val="none" w:sz="0" w:space="0" w:color="auto"/>
        <w:bottom w:val="none" w:sz="0" w:space="0" w:color="auto"/>
        <w:right w:val="none" w:sz="0" w:space="0" w:color="auto"/>
      </w:divBdr>
    </w:div>
    <w:div w:id="163593306">
      <w:bodyDiv w:val="1"/>
      <w:marLeft w:val="0"/>
      <w:marRight w:val="0"/>
      <w:marTop w:val="0"/>
      <w:marBottom w:val="0"/>
      <w:divBdr>
        <w:top w:val="none" w:sz="0" w:space="0" w:color="auto"/>
        <w:left w:val="none" w:sz="0" w:space="0" w:color="auto"/>
        <w:bottom w:val="none" w:sz="0" w:space="0" w:color="auto"/>
        <w:right w:val="none" w:sz="0" w:space="0" w:color="auto"/>
      </w:divBdr>
    </w:div>
    <w:div w:id="256989723">
      <w:bodyDiv w:val="1"/>
      <w:marLeft w:val="0"/>
      <w:marRight w:val="0"/>
      <w:marTop w:val="0"/>
      <w:marBottom w:val="0"/>
      <w:divBdr>
        <w:top w:val="none" w:sz="0" w:space="0" w:color="auto"/>
        <w:left w:val="none" w:sz="0" w:space="0" w:color="auto"/>
        <w:bottom w:val="none" w:sz="0" w:space="0" w:color="auto"/>
        <w:right w:val="none" w:sz="0" w:space="0" w:color="auto"/>
      </w:divBdr>
    </w:div>
    <w:div w:id="275523512">
      <w:bodyDiv w:val="1"/>
      <w:marLeft w:val="0"/>
      <w:marRight w:val="0"/>
      <w:marTop w:val="0"/>
      <w:marBottom w:val="0"/>
      <w:divBdr>
        <w:top w:val="none" w:sz="0" w:space="0" w:color="auto"/>
        <w:left w:val="none" w:sz="0" w:space="0" w:color="auto"/>
        <w:bottom w:val="none" w:sz="0" w:space="0" w:color="auto"/>
        <w:right w:val="none" w:sz="0" w:space="0" w:color="auto"/>
      </w:divBdr>
      <w:divsChild>
        <w:div w:id="1286472000">
          <w:marLeft w:val="0"/>
          <w:marRight w:val="0"/>
          <w:marTop w:val="0"/>
          <w:marBottom w:val="0"/>
          <w:divBdr>
            <w:top w:val="none" w:sz="0" w:space="0" w:color="auto"/>
            <w:left w:val="none" w:sz="0" w:space="0" w:color="auto"/>
            <w:bottom w:val="none" w:sz="0" w:space="0" w:color="auto"/>
            <w:right w:val="none" w:sz="0" w:space="0" w:color="auto"/>
          </w:divBdr>
        </w:div>
        <w:div w:id="2146504476">
          <w:marLeft w:val="0"/>
          <w:marRight w:val="0"/>
          <w:marTop w:val="0"/>
          <w:marBottom w:val="0"/>
          <w:divBdr>
            <w:top w:val="none" w:sz="0" w:space="0" w:color="auto"/>
            <w:left w:val="none" w:sz="0" w:space="0" w:color="auto"/>
            <w:bottom w:val="none" w:sz="0" w:space="0" w:color="auto"/>
            <w:right w:val="none" w:sz="0" w:space="0" w:color="auto"/>
          </w:divBdr>
        </w:div>
        <w:div w:id="1018897718">
          <w:marLeft w:val="0"/>
          <w:marRight w:val="0"/>
          <w:marTop w:val="0"/>
          <w:marBottom w:val="0"/>
          <w:divBdr>
            <w:top w:val="none" w:sz="0" w:space="0" w:color="auto"/>
            <w:left w:val="none" w:sz="0" w:space="0" w:color="auto"/>
            <w:bottom w:val="none" w:sz="0" w:space="0" w:color="auto"/>
            <w:right w:val="none" w:sz="0" w:space="0" w:color="auto"/>
          </w:divBdr>
        </w:div>
        <w:div w:id="355810587">
          <w:marLeft w:val="0"/>
          <w:marRight w:val="0"/>
          <w:marTop w:val="0"/>
          <w:marBottom w:val="0"/>
          <w:divBdr>
            <w:top w:val="none" w:sz="0" w:space="0" w:color="auto"/>
            <w:left w:val="none" w:sz="0" w:space="0" w:color="auto"/>
            <w:bottom w:val="none" w:sz="0" w:space="0" w:color="auto"/>
            <w:right w:val="none" w:sz="0" w:space="0" w:color="auto"/>
          </w:divBdr>
        </w:div>
        <w:div w:id="1202477763">
          <w:marLeft w:val="0"/>
          <w:marRight w:val="0"/>
          <w:marTop w:val="0"/>
          <w:marBottom w:val="0"/>
          <w:divBdr>
            <w:top w:val="none" w:sz="0" w:space="0" w:color="auto"/>
            <w:left w:val="none" w:sz="0" w:space="0" w:color="auto"/>
            <w:bottom w:val="none" w:sz="0" w:space="0" w:color="auto"/>
            <w:right w:val="none" w:sz="0" w:space="0" w:color="auto"/>
          </w:divBdr>
        </w:div>
        <w:div w:id="239946637">
          <w:marLeft w:val="0"/>
          <w:marRight w:val="0"/>
          <w:marTop w:val="0"/>
          <w:marBottom w:val="0"/>
          <w:divBdr>
            <w:top w:val="none" w:sz="0" w:space="0" w:color="auto"/>
            <w:left w:val="none" w:sz="0" w:space="0" w:color="auto"/>
            <w:bottom w:val="none" w:sz="0" w:space="0" w:color="auto"/>
            <w:right w:val="none" w:sz="0" w:space="0" w:color="auto"/>
          </w:divBdr>
        </w:div>
      </w:divsChild>
    </w:div>
    <w:div w:id="479882244">
      <w:bodyDiv w:val="1"/>
      <w:marLeft w:val="0"/>
      <w:marRight w:val="0"/>
      <w:marTop w:val="0"/>
      <w:marBottom w:val="0"/>
      <w:divBdr>
        <w:top w:val="none" w:sz="0" w:space="0" w:color="auto"/>
        <w:left w:val="none" w:sz="0" w:space="0" w:color="auto"/>
        <w:bottom w:val="none" w:sz="0" w:space="0" w:color="auto"/>
        <w:right w:val="none" w:sz="0" w:space="0" w:color="auto"/>
      </w:divBdr>
      <w:divsChild>
        <w:div w:id="1253248086">
          <w:marLeft w:val="0"/>
          <w:marRight w:val="0"/>
          <w:marTop w:val="0"/>
          <w:marBottom w:val="0"/>
          <w:divBdr>
            <w:top w:val="none" w:sz="0" w:space="0" w:color="auto"/>
            <w:left w:val="none" w:sz="0" w:space="0" w:color="auto"/>
            <w:bottom w:val="none" w:sz="0" w:space="0" w:color="auto"/>
            <w:right w:val="none" w:sz="0" w:space="0" w:color="auto"/>
          </w:divBdr>
        </w:div>
        <w:div w:id="1365205927">
          <w:marLeft w:val="0"/>
          <w:marRight w:val="0"/>
          <w:marTop w:val="0"/>
          <w:marBottom w:val="0"/>
          <w:divBdr>
            <w:top w:val="none" w:sz="0" w:space="0" w:color="auto"/>
            <w:left w:val="none" w:sz="0" w:space="0" w:color="auto"/>
            <w:bottom w:val="none" w:sz="0" w:space="0" w:color="auto"/>
            <w:right w:val="none" w:sz="0" w:space="0" w:color="auto"/>
          </w:divBdr>
        </w:div>
        <w:div w:id="422654916">
          <w:marLeft w:val="0"/>
          <w:marRight w:val="0"/>
          <w:marTop w:val="0"/>
          <w:marBottom w:val="0"/>
          <w:divBdr>
            <w:top w:val="none" w:sz="0" w:space="0" w:color="auto"/>
            <w:left w:val="none" w:sz="0" w:space="0" w:color="auto"/>
            <w:bottom w:val="none" w:sz="0" w:space="0" w:color="auto"/>
            <w:right w:val="none" w:sz="0" w:space="0" w:color="auto"/>
          </w:divBdr>
        </w:div>
        <w:div w:id="128322940">
          <w:marLeft w:val="0"/>
          <w:marRight w:val="0"/>
          <w:marTop w:val="0"/>
          <w:marBottom w:val="0"/>
          <w:divBdr>
            <w:top w:val="none" w:sz="0" w:space="0" w:color="auto"/>
            <w:left w:val="none" w:sz="0" w:space="0" w:color="auto"/>
            <w:bottom w:val="none" w:sz="0" w:space="0" w:color="auto"/>
            <w:right w:val="none" w:sz="0" w:space="0" w:color="auto"/>
          </w:divBdr>
        </w:div>
        <w:div w:id="1739279355">
          <w:marLeft w:val="0"/>
          <w:marRight w:val="0"/>
          <w:marTop w:val="0"/>
          <w:marBottom w:val="0"/>
          <w:divBdr>
            <w:top w:val="none" w:sz="0" w:space="0" w:color="auto"/>
            <w:left w:val="none" w:sz="0" w:space="0" w:color="auto"/>
            <w:bottom w:val="none" w:sz="0" w:space="0" w:color="auto"/>
            <w:right w:val="none" w:sz="0" w:space="0" w:color="auto"/>
          </w:divBdr>
        </w:div>
        <w:div w:id="175390565">
          <w:marLeft w:val="0"/>
          <w:marRight w:val="0"/>
          <w:marTop w:val="0"/>
          <w:marBottom w:val="0"/>
          <w:divBdr>
            <w:top w:val="none" w:sz="0" w:space="0" w:color="auto"/>
            <w:left w:val="none" w:sz="0" w:space="0" w:color="auto"/>
            <w:bottom w:val="none" w:sz="0" w:space="0" w:color="auto"/>
            <w:right w:val="none" w:sz="0" w:space="0" w:color="auto"/>
          </w:divBdr>
        </w:div>
      </w:divsChild>
    </w:div>
    <w:div w:id="598828012">
      <w:bodyDiv w:val="1"/>
      <w:marLeft w:val="0"/>
      <w:marRight w:val="0"/>
      <w:marTop w:val="0"/>
      <w:marBottom w:val="0"/>
      <w:divBdr>
        <w:top w:val="none" w:sz="0" w:space="0" w:color="auto"/>
        <w:left w:val="none" w:sz="0" w:space="0" w:color="auto"/>
        <w:bottom w:val="none" w:sz="0" w:space="0" w:color="auto"/>
        <w:right w:val="none" w:sz="0" w:space="0" w:color="auto"/>
      </w:divBdr>
    </w:div>
    <w:div w:id="658116981">
      <w:bodyDiv w:val="1"/>
      <w:marLeft w:val="0"/>
      <w:marRight w:val="0"/>
      <w:marTop w:val="0"/>
      <w:marBottom w:val="0"/>
      <w:divBdr>
        <w:top w:val="none" w:sz="0" w:space="0" w:color="auto"/>
        <w:left w:val="none" w:sz="0" w:space="0" w:color="auto"/>
        <w:bottom w:val="none" w:sz="0" w:space="0" w:color="auto"/>
        <w:right w:val="none" w:sz="0" w:space="0" w:color="auto"/>
      </w:divBdr>
    </w:div>
    <w:div w:id="747927678">
      <w:bodyDiv w:val="1"/>
      <w:marLeft w:val="0"/>
      <w:marRight w:val="0"/>
      <w:marTop w:val="0"/>
      <w:marBottom w:val="0"/>
      <w:divBdr>
        <w:top w:val="none" w:sz="0" w:space="0" w:color="auto"/>
        <w:left w:val="none" w:sz="0" w:space="0" w:color="auto"/>
        <w:bottom w:val="none" w:sz="0" w:space="0" w:color="auto"/>
        <w:right w:val="none" w:sz="0" w:space="0" w:color="auto"/>
      </w:divBdr>
    </w:div>
    <w:div w:id="859666801">
      <w:bodyDiv w:val="1"/>
      <w:marLeft w:val="0"/>
      <w:marRight w:val="0"/>
      <w:marTop w:val="0"/>
      <w:marBottom w:val="0"/>
      <w:divBdr>
        <w:top w:val="none" w:sz="0" w:space="0" w:color="auto"/>
        <w:left w:val="none" w:sz="0" w:space="0" w:color="auto"/>
        <w:bottom w:val="none" w:sz="0" w:space="0" w:color="auto"/>
        <w:right w:val="none" w:sz="0" w:space="0" w:color="auto"/>
      </w:divBdr>
    </w:div>
    <w:div w:id="885534114">
      <w:bodyDiv w:val="1"/>
      <w:marLeft w:val="0"/>
      <w:marRight w:val="0"/>
      <w:marTop w:val="0"/>
      <w:marBottom w:val="0"/>
      <w:divBdr>
        <w:top w:val="none" w:sz="0" w:space="0" w:color="auto"/>
        <w:left w:val="none" w:sz="0" w:space="0" w:color="auto"/>
        <w:bottom w:val="none" w:sz="0" w:space="0" w:color="auto"/>
        <w:right w:val="none" w:sz="0" w:space="0" w:color="auto"/>
      </w:divBdr>
      <w:divsChild>
        <w:div w:id="192426573">
          <w:marLeft w:val="0"/>
          <w:marRight w:val="0"/>
          <w:marTop w:val="0"/>
          <w:marBottom w:val="0"/>
          <w:divBdr>
            <w:top w:val="none" w:sz="0" w:space="0" w:color="auto"/>
            <w:left w:val="none" w:sz="0" w:space="0" w:color="auto"/>
            <w:bottom w:val="none" w:sz="0" w:space="0" w:color="auto"/>
            <w:right w:val="none" w:sz="0" w:space="0" w:color="auto"/>
          </w:divBdr>
        </w:div>
        <w:div w:id="1356730724">
          <w:marLeft w:val="0"/>
          <w:marRight w:val="0"/>
          <w:marTop w:val="0"/>
          <w:marBottom w:val="0"/>
          <w:divBdr>
            <w:top w:val="none" w:sz="0" w:space="0" w:color="auto"/>
            <w:left w:val="none" w:sz="0" w:space="0" w:color="auto"/>
            <w:bottom w:val="none" w:sz="0" w:space="0" w:color="auto"/>
            <w:right w:val="none" w:sz="0" w:space="0" w:color="auto"/>
          </w:divBdr>
        </w:div>
        <w:div w:id="698167697">
          <w:marLeft w:val="0"/>
          <w:marRight w:val="0"/>
          <w:marTop w:val="0"/>
          <w:marBottom w:val="0"/>
          <w:divBdr>
            <w:top w:val="none" w:sz="0" w:space="0" w:color="auto"/>
            <w:left w:val="none" w:sz="0" w:space="0" w:color="auto"/>
            <w:bottom w:val="none" w:sz="0" w:space="0" w:color="auto"/>
            <w:right w:val="none" w:sz="0" w:space="0" w:color="auto"/>
          </w:divBdr>
        </w:div>
        <w:div w:id="483856282">
          <w:marLeft w:val="0"/>
          <w:marRight w:val="0"/>
          <w:marTop w:val="0"/>
          <w:marBottom w:val="0"/>
          <w:divBdr>
            <w:top w:val="none" w:sz="0" w:space="0" w:color="auto"/>
            <w:left w:val="none" w:sz="0" w:space="0" w:color="auto"/>
            <w:bottom w:val="none" w:sz="0" w:space="0" w:color="auto"/>
            <w:right w:val="none" w:sz="0" w:space="0" w:color="auto"/>
          </w:divBdr>
        </w:div>
        <w:div w:id="134613375">
          <w:marLeft w:val="0"/>
          <w:marRight w:val="0"/>
          <w:marTop w:val="0"/>
          <w:marBottom w:val="0"/>
          <w:divBdr>
            <w:top w:val="none" w:sz="0" w:space="0" w:color="auto"/>
            <w:left w:val="none" w:sz="0" w:space="0" w:color="auto"/>
            <w:bottom w:val="none" w:sz="0" w:space="0" w:color="auto"/>
            <w:right w:val="none" w:sz="0" w:space="0" w:color="auto"/>
          </w:divBdr>
        </w:div>
        <w:div w:id="1380516045">
          <w:marLeft w:val="0"/>
          <w:marRight w:val="0"/>
          <w:marTop w:val="0"/>
          <w:marBottom w:val="0"/>
          <w:divBdr>
            <w:top w:val="none" w:sz="0" w:space="0" w:color="auto"/>
            <w:left w:val="none" w:sz="0" w:space="0" w:color="auto"/>
            <w:bottom w:val="none" w:sz="0" w:space="0" w:color="auto"/>
            <w:right w:val="none" w:sz="0" w:space="0" w:color="auto"/>
          </w:divBdr>
        </w:div>
      </w:divsChild>
    </w:div>
    <w:div w:id="1002781645">
      <w:bodyDiv w:val="1"/>
      <w:marLeft w:val="0"/>
      <w:marRight w:val="0"/>
      <w:marTop w:val="0"/>
      <w:marBottom w:val="0"/>
      <w:divBdr>
        <w:top w:val="none" w:sz="0" w:space="0" w:color="auto"/>
        <w:left w:val="none" w:sz="0" w:space="0" w:color="auto"/>
        <w:bottom w:val="none" w:sz="0" w:space="0" w:color="auto"/>
        <w:right w:val="none" w:sz="0" w:space="0" w:color="auto"/>
      </w:divBdr>
      <w:divsChild>
        <w:div w:id="268005236">
          <w:marLeft w:val="0"/>
          <w:marRight w:val="0"/>
          <w:marTop w:val="0"/>
          <w:marBottom w:val="0"/>
          <w:divBdr>
            <w:top w:val="none" w:sz="0" w:space="0" w:color="auto"/>
            <w:left w:val="none" w:sz="0" w:space="0" w:color="auto"/>
            <w:bottom w:val="none" w:sz="0" w:space="0" w:color="auto"/>
            <w:right w:val="none" w:sz="0" w:space="0" w:color="auto"/>
          </w:divBdr>
        </w:div>
        <w:div w:id="1691449420">
          <w:marLeft w:val="0"/>
          <w:marRight w:val="0"/>
          <w:marTop w:val="0"/>
          <w:marBottom w:val="0"/>
          <w:divBdr>
            <w:top w:val="none" w:sz="0" w:space="0" w:color="auto"/>
            <w:left w:val="none" w:sz="0" w:space="0" w:color="auto"/>
            <w:bottom w:val="none" w:sz="0" w:space="0" w:color="auto"/>
            <w:right w:val="none" w:sz="0" w:space="0" w:color="auto"/>
          </w:divBdr>
        </w:div>
        <w:div w:id="456723515">
          <w:marLeft w:val="0"/>
          <w:marRight w:val="0"/>
          <w:marTop w:val="0"/>
          <w:marBottom w:val="0"/>
          <w:divBdr>
            <w:top w:val="none" w:sz="0" w:space="0" w:color="auto"/>
            <w:left w:val="none" w:sz="0" w:space="0" w:color="auto"/>
            <w:bottom w:val="none" w:sz="0" w:space="0" w:color="auto"/>
            <w:right w:val="none" w:sz="0" w:space="0" w:color="auto"/>
          </w:divBdr>
        </w:div>
        <w:div w:id="1296981429">
          <w:marLeft w:val="0"/>
          <w:marRight w:val="0"/>
          <w:marTop w:val="0"/>
          <w:marBottom w:val="0"/>
          <w:divBdr>
            <w:top w:val="none" w:sz="0" w:space="0" w:color="auto"/>
            <w:left w:val="none" w:sz="0" w:space="0" w:color="auto"/>
            <w:bottom w:val="none" w:sz="0" w:space="0" w:color="auto"/>
            <w:right w:val="none" w:sz="0" w:space="0" w:color="auto"/>
          </w:divBdr>
        </w:div>
        <w:div w:id="2114277304">
          <w:marLeft w:val="0"/>
          <w:marRight w:val="0"/>
          <w:marTop w:val="0"/>
          <w:marBottom w:val="0"/>
          <w:divBdr>
            <w:top w:val="none" w:sz="0" w:space="0" w:color="auto"/>
            <w:left w:val="none" w:sz="0" w:space="0" w:color="auto"/>
            <w:bottom w:val="none" w:sz="0" w:space="0" w:color="auto"/>
            <w:right w:val="none" w:sz="0" w:space="0" w:color="auto"/>
          </w:divBdr>
        </w:div>
        <w:div w:id="1998217948">
          <w:marLeft w:val="0"/>
          <w:marRight w:val="0"/>
          <w:marTop w:val="0"/>
          <w:marBottom w:val="0"/>
          <w:divBdr>
            <w:top w:val="none" w:sz="0" w:space="0" w:color="auto"/>
            <w:left w:val="none" w:sz="0" w:space="0" w:color="auto"/>
            <w:bottom w:val="none" w:sz="0" w:space="0" w:color="auto"/>
            <w:right w:val="none" w:sz="0" w:space="0" w:color="auto"/>
          </w:divBdr>
        </w:div>
        <w:div w:id="792136207">
          <w:marLeft w:val="0"/>
          <w:marRight w:val="0"/>
          <w:marTop w:val="0"/>
          <w:marBottom w:val="0"/>
          <w:divBdr>
            <w:top w:val="none" w:sz="0" w:space="0" w:color="auto"/>
            <w:left w:val="none" w:sz="0" w:space="0" w:color="auto"/>
            <w:bottom w:val="none" w:sz="0" w:space="0" w:color="auto"/>
            <w:right w:val="none" w:sz="0" w:space="0" w:color="auto"/>
          </w:divBdr>
        </w:div>
        <w:div w:id="1793089658">
          <w:marLeft w:val="0"/>
          <w:marRight w:val="0"/>
          <w:marTop w:val="0"/>
          <w:marBottom w:val="0"/>
          <w:divBdr>
            <w:top w:val="none" w:sz="0" w:space="0" w:color="auto"/>
            <w:left w:val="none" w:sz="0" w:space="0" w:color="auto"/>
            <w:bottom w:val="none" w:sz="0" w:space="0" w:color="auto"/>
            <w:right w:val="none" w:sz="0" w:space="0" w:color="auto"/>
          </w:divBdr>
        </w:div>
      </w:divsChild>
    </w:div>
    <w:div w:id="1194267158">
      <w:bodyDiv w:val="1"/>
      <w:marLeft w:val="0"/>
      <w:marRight w:val="0"/>
      <w:marTop w:val="0"/>
      <w:marBottom w:val="0"/>
      <w:divBdr>
        <w:top w:val="none" w:sz="0" w:space="0" w:color="auto"/>
        <w:left w:val="none" w:sz="0" w:space="0" w:color="auto"/>
        <w:bottom w:val="none" w:sz="0" w:space="0" w:color="auto"/>
        <w:right w:val="none" w:sz="0" w:space="0" w:color="auto"/>
      </w:divBdr>
    </w:div>
    <w:div w:id="1200246291">
      <w:bodyDiv w:val="1"/>
      <w:marLeft w:val="0"/>
      <w:marRight w:val="0"/>
      <w:marTop w:val="0"/>
      <w:marBottom w:val="0"/>
      <w:divBdr>
        <w:top w:val="none" w:sz="0" w:space="0" w:color="auto"/>
        <w:left w:val="none" w:sz="0" w:space="0" w:color="auto"/>
        <w:bottom w:val="none" w:sz="0" w:space="0" w:color="auto"/>
        <w:right w:val="none" w:sz="0" w:space="0" w:color="auto"/>
      </w:divBdr>
    </w:div>
    <w:div w:id="1229729072">
      <w:bodyDiv w:val="1"/>
      <w:marLeft w:val="0"/>
      <w:marRight w:val="0"/>
      <w:marTop w:val="0"/>
      <w:marBottom w:val="0"/>
      <w:divBdr>
        <w:top w:val="none" w:sz="0" w:space="0" w:color="auto"/>
        <w:left w:val="none" w:sz="0" w:space="0" w:color="auto"/>
        <w:bottom w:val="none" w:sz="0" w:space="0" w:color="auto"/>
        <w:right w:val="none" w:sz="0" w:space="0" w:color="auto"/>
      </w:divBdr>
    </w:div>
    <w:div w:id="1338070605">
      <w:bodyDiv w:val="1"/>
      <w:marLeft w:val="0"/>
      <w:marRight w:val="0"/>
      <w:marTop w:val="0"/>
      <w:marBottom w:val="0"/>
      <w:divBdr>
        <w:top w:val="none" w:sz="0" w:space="0" w:color="auto"/>
        <w:left w:val="none" w:sz="0" w:space="0" w:color="auto"/>
        <w:bottom w:val="none" w:sz="0" w:space="0" w:color="auto"/>
        <w:right w:val="none" w:sz="0" w:space="0" w:color="auto"/>
      </w:divBdr>
    </w:div>
    <w:div w:id="1353874877">
      <w:bodyDiv w:val="1"/>
      <w:marLeft w:val="0"/>
      <w:marRight w:val="0"/>
      <w:marTop w:val="0"/>
      <w:marBottom w:val="0"/>
      <w:divBdr>
        <w:top w:val="none" w:sz="0" w:space="0" w:color="auto"/>
        <w:left w:val="none" w:sz="0" w:space="0" w:color="auto"/>
        <w:bottom w:val="none" w:sz="0" w:space="0" w:color="auto"/>
        <w:right w:val="none" w:sz="0" w:space="0" w:color="auto"/>
      </w:divBdr>
    </w:div>
    <w:div w:id="1414472818">
      <w:bodyDiv w:val="1"/>
      <w:marLeft w:val="0"/>
      <w:marRight w:val="0"/>
      <w:marTop w:val="0"/>
      <w:marBottom w:val="0"/>
      <w:divBdr>
        <w:top w:val="none" w:sz="0" w:space="0" w:color="auto"/>
        <w:left w:val="none" w:sz="0" w:space="0" w:color="auto"/>
        <w:bottom w:val="none" w:sz="0" w:space="0" w:color="auto"/>
        <w:right w:val="none" w:sz="0" w:space="0" w:color="auto"/>
      </w:divBdr>
      <w:divsChild>
        <w:div w:id="978221930">
          <w:marLeft w:val="0"/>
          <w:marRight w:val="0"/>
          <w:marTop w:val="0"/>
          <w:marBottom w:val="0"/>
          <w:divBdr>
            <w:top w:val="none" w:sz="0" w:space="0" w:color="auto"/>
            <w:left w:val="none" w:sz="0" w:space="0" w:color="auto"/>
            <w:bottom w:val="none" w:sz="0" w:space="0" w:color="auto"/>
            <w:right w:val="none" w:sz="0" w:space="0" w:color="auto"/>
          </w:divBdr>
        </w:div>
        <w:div w:id="956985175">
          <w:marLeft w:val="0"/>
          <w:marRight w:val="0"/>
          <w:marTop w:val="0"/>
          <w:marBottom w:val="0"/>
          <w:divBdr>
            <w:top w:val="none" w:sz="0" w:space="0" w:color="auto"/>
            <w:left w:val="none" w:sz="0" w:space="0" w:color="auto"/>
            <w:bottom w:val="none" w:sz="0" w:space="0" w:color="auto"/>
            <w:right w:val="none" w:sz="0" w:space="0" w:color="auto"/>
          </w:divBdr>
        </w:div>
        <w:div w:id="348531476">
          <w:marLeft w:val="0"/>
          <w:marRight w:val="0"/>
          <w:marTop w:val="0"/>
          <w:marBottom w:val="0"/>
          <w:divBdr>
            <w:top w:val="none" w:sz="0" w:space="0" w:color="auto"/>
            <w:left w:val="none" w:sz="0" w:space="0" w:color="auto"/>
            <w:bottom w:val="none" w:sz="0" w:space="0" w:color="auto"/>
            <w:right w:val="none" w:sz="0" w:space="0" w:color="auto"/>
          </w:divBdr>
        </w:div>
        <w:div w:id="1106540420">
          <w:marLeft w:val="0"/>
          <w:marRight w:val="0"/>
          <w:marTop w:val="0"/>
          <w:marBottom w:val="0"/>
          <w:divBdr>
            <w:top w:val="none" w:sz="0" w:space="0" w:color="auto"/>
            <w:left w:val="none" w:sz="0" w:space="0" w:color="auto"/>
            <w:bottom w:val="none" w:sz="0" w:space="0" w:color="auto"/>
            <w:right w:val="none" w:sz="0" w:space="0" w:color="auto"/>
          </w:divBdr>
        </w:div>
        <w:div w:id="796527686">
          <w:marLeft w:val="0"/>
          <w:marRight w:val="0"/>
          <w:marTop w:val="0"/>
          <w:marBottom w:val="0"/>
          <w:divBdr>
            <w:top w:val="none" w:sz="0" w:space="0" w:color="auto"/>
            <w:left w:val="none" w:sz="0" w:space="0" w:color="auto"/>
            <w:bottom w:val="none" w:sz="0" w:space="0" w:color="auto"/>
            <w:right w:val="none" w:sz="0" w:space="0" w:color="auto"/>
          </w:divBdr>
        </w:div>
        <w:div w:id="1391347652">
          <w:marLeft w:val="0"/>
          <w:marRight w:val="0"/>
          <w:marTop w:val="0"/>
          <w:marBottom w:val="0"/>
          <w:divBdr>
            <w:top w:val="none" w:sz="0" w:space="0" w:color="auto"/>
            <w:left w:val="none" w:sz="0" w:space="0" w:color="auto"/>
            <w:bottom w:val="none" w:sz="0" w:space="0" w:color="auto"/>
            <w:right w:val="none" w:sz="0" w:space="0" w:color="auto"/>
          </w:divBdr>
        </w:div>
        <w:div w:id="1342507602">
          <w:marLeft w:val="0"/>
          <w:marRight w:val="0"/>
          <w:marTop w:val="0"/>
          <w:marBottom w:val="0"/>
          <w:divBdr>
            <w:top w:val="none" w:sz="0" w:space="0" w:color="auto"/>
            <w:left w:val="none" w:sz="0" w:space="0" w:color="auto"/>
            <w:bottom w:val="none" w:sz="0" w:space="0" w:color="auto"/>
            <w:right w:val="none" w:sz="0" w:space="0" w:color="auto"/>
          </w:divBdr>
        </w:div>
        <w:div w:id="2088190933">
          <w:marLeft w:val="0"/>
          <w:marRight w:val="0"/>
          <w:marTop w:val="0"/>
          <w:marBottom w:val="0"/>
          <w:divBdr>
            <w:top w:val="none" w:sz="0" w:space="0" w:color="auto"/>
            <w:left w:val="none" w:sz="0" w:space="0" w:color="auto"/>
            <w:bottom w:val="none" w:sz="0" w:space="0" w:color="auto"/>
            <w:right w:val="none" w:sz="0" w:space="0" w:color="auto"/>
          </w:divBdr>
        </w:div>
      </w:divsChild>
    </w:div>
    <w:div w:id="1419669187">
      <w:bodyDiv w:val="1"/>
      <w:marLeft w:val="0"/>
      <w:marRight w:val="0"/>
      <w:marTop w:val="0"/>
      <w:marBottom w:val="0"/>
      <w:divBdr>
        <w:top w:val="none" w:sz="0" w:space="0" w:color="auto"/>
        <w:left w:val="none" w:sz="0" w:space="0" w:color="auto"/>
        <w:bottom w:val="none" w:sz="0" w:space="0" w:color="auto"/>
        <w:right w:val="none" w:sz="0" w:space="0" w:color="auto"/>
      </w:divBdr>
    </w:div>
    <w:div w:id="1528905619">
      <w:bodyDiv w:val="1"/>
      <w:marLeft w:val="0"/>
      <w:marRight w:val="0"/>
      <w:marTop w:val="0"/>
      <w:marBottom w:val="0"/>
      <w:divBdr>
        <w:top w:val="none" w:sz="0" w:space="0" w:color="auto"/>
        <w:left w:val="none" w:sz="0" w:space="0" w:color="auto"/>
        <w:bottom w:val="none" w:sz="0" w:space="0" w:color="auto"/>
        <w:right w:val="none" w:sz="0" w:space="0" w:color="auto"/>
      </w:divBdr>
    </w:div>
    <w:div w:id="1582178916">
      <w:bodyDiv w:val="1"/>
      <w:marLeft w:val="0"/>
      <w:marRight w:val="0"/>
      <w:marTop w:val="0"/>
      <w:marBottom w:val="0"/>
      <w:divBdr>
        <w:top w:val="none" w:sz="0" w:space="0" w:color="auto"/>
        <w:left w:val="none" w:sz="0" w:space="0" w:color="auto"/>
        <w:bottom w:val="none" w:sz="0" w:space="0" w:color="auto"/>
        <w:right w:val="none" w:sz="0" w:space="0" w:color="auto"/>
      </w:divBdr>
      <w:divsChild>
        <w:div w:id="985626377">
          <w:marLeft w:val="0"/>
          <w:marRight w:val="0"/>
          <w:marTop w:val="0"/>
          <w:marBottom w:val="0"/>
          <w:divBdr>
            <w:top w:val="none" w:sz="0" w:space="0" w:color="auto"/>
            <w:left w:val="none" w:sz="0" w:space="0" w:color="auto"/>
            <w:bottom w:val="none" w:sz="0" w:space="0" w:color="auto"/>
            <w:right w:val="none" w:sz="0" w:space="0" w:color="auto"/>
          </w:divBdr>
        </w:div>
        <w:div w:id="814566414">
          <w:marLeft w:val="0"/>
          <w:marRight w:val="0"/>
          <w:marTop w:val="0"/>
          <w:marBottom w:val="0"/>
          <w:divBdr>
            <w:top w:val="none" w:sz="0" w:space="0" w:color="auto"/>
            <w:left w:val="none" w:sz="0" w:space="0" w:color="auto"/>
            <w:bottom w:val="none" w:sz="0" w:space="0" w:color="auto"/>
            <w:right w:val="none" w:sz="0" w:space="0" w:color="auto"/>
          </w:divBdr>
        </w:div>
      </w:divsChild>
    </w:div>
    <w:div w:id="1593928080">
      <w:bodyDiv w:val="1"/>
      <w:marLeft w:val="0"/>
      <w:marRight w:val="0"/>
      <w:marTop w:val="0"/>
      <w:marBottom w:val="0"/>
      <w:divBdr>
        <w:top w:val="none" w:sz="0" w:space="0" w:color="auto"/>
        <w:left w:val="none" w:sz="0" w:space="0" w:color="auto"/>
        <w:bottom w:val="none" w:sz="0" w:space="0" w:color="auto"/>
        <w:right w:val="none" w:sz="0" w:space="0" w:color="auto"/>
      </w:divBdr>
      <w:divsChild>
        <w:div w:id="1837842156">
          <w:marLeft w:val="0"/>
          <w:marRight w:val="0"/>
          <w:marTop w:val="0"/>
          <w:marBottom w:val="0"/>
          <w:divBdr>
            <w:top w:val="none" w:sz="0" w:space="0" w:color="auto"/>
            <w:left w:val="none" w:sz="0" w:space="0" w:color="auto"/>
            <w:bottom w:val="none" w:sz="0" w:space="0" w:color="auto"/>
            <w:right w:val="none" w:sz="0" w:space="0" w:color="auto"/>
          </w:divBdr>
        </w:div>
        <w:div w:id="271522700">
          <w:marLeft w:val="0"/>
          <w:marRight w:val="0"/>
          <w:marTop w:val="0"/>
          <w:marBottom w:val="0"/>
          <w:divBdr>
            <w:top w:val="none" w:sz="0" w:space="0" w:color="auto"/>
            <w:left w:val="none" w:sz="0" w:space="0" w:color="auto"/>
            <w:bottom w:val="none" w:sz="0" w:space="0" w:color="auto"/>
            <w:right w:val="none" w:sz="0" w:space="0" w:color="auto"/>
          </w:divBdr>
        </w:div>
      </w:divsChild>
    </w:div>
    <w:div w:id="1639456550">
      <w:bodyDiv w:val="1"/>
      <w:marLeft w:val="0"/>
      <w:marRight w:val="0"/>
      <w:marTop w:val="0"/>
      <w:marBottom w:val="0"/>
      <w:divBdr>
        <w:top w:val="none" w:sz="0" w:space="0" w:color="auto"/>
        <w:left w:val="none" w:sz="0" w:space="0" w:color="auto"/>
        <w:bottom w:val="none" w:sz="0" w:space="0" w:color="auto"/>
        <w:right w:val="none" w:sz="0" w:space="0" w:color="auto"/>
      </w:divBdr>
    </w:div>
    <w:div w:id="1670135731">
      <w:bodyDiv w:val="1"/>
      <w:marLeft w:val="0"/>
      <w:marRight w:val="0"/>
      <w:marTop w:val="0"/>
      <w:marBottom w:val="0"/>
      <w:divBdr>
        <w:top w:val="none" w:sz="0" w:space="0" w:color="auto"/>
        <w:left w:val="none" w:sz="0" w:space="0" w:color="auto"/>
        <w:bottom w:val="none" w:sz="0" w:space="0" w:color="auto"/>
        <w:right w:val="none" w:sz="0" w:space="0" w:color="auto"/>
      </w:divBdr>
    </w:div>
    <w:div w:id="1747260921">
      <w:bodyDiv w:val="1"/>
      <w:marLeft w:val="0"/>
      <w:marRight w:val="0"/>
      <w:marTop w:val="0"/>
      <w:marBottom w:val="0"/>
      <w:divBdr>
        <w:top w:val="none" w:sz="0" w:space="0" w:color="auto"/>
        <w:left w:val="none" w:sz="0" w:space="0" w:color="auto"/>
        <w:bottom w:val="none" w:sz="0" w:space="0" w:color="auto"/>
        <w:right w:val="none" w:sz="0" w:space="0" w:color="auto"/>
      </w:divBdr>
    </w:div>
    <w:div w:id="1751929135">
      <w:bodyDiv w:val="1"/>
      <w:marLeft w:val="0"/>
      <w:marRight w:val="0"/>
      <w:marTop w:val="0"/>
      <w:marBottom w:val="0"/>
      <w:divBdr>
        <w:top w:val="none" w:sz="0" w:space="0" w:color="auto"/>
        <w:left w:val="none" w:sz="0" w:space="0" w:color="auto"/>
        <w:bottom w:val="none" w:sz="0" w:space="0" w:color="auto"/>
        <w:right w:val="none" w:sz="0" w:space="0" w:color="auto"/>
      </w:divBdr>
    </w:div>
    <w:div w:id="1845047992">
      <w:bodyDiv w:val="1"/>
      <w:marLeft w:val="0"/>
      <w:marRight w:val="0"/>
      <w:marTop w:val="0"/>
      <w:marBottom w:val="0"/>
      <w:divBdr>
        <w:top w:val="none" w:sz="0" w:space="0" w:color="auto"/>
        <w:left w:val="none" w:sz="0" w:space="0" w:color="auto"/>
        <w:bottom w:val="none" w:sz="0" w:space="0" w:color="auto"/>
        <w:right w:val="none" w:sz="0" w:space="0" w:color="auto"/>
      </w:divBdr>
    </w:div>
    <w:div w:id="2102484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footer" Target="footer1.xml"/><Relationship Id="rId20" Type="http://schemas.openxmlformats.org/officeDocument/2006/relationships/image" Target="media/image9.emf"/><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emf"/><Relationship Id="rId25" Type="http://schemas.openxmlformats.org/officeDocument/2006/relationships/image" Target="media/image14.emf"/><Relationship Id="rId26" Type="http://schemas.openxmlformats.org/officeDocument/2006/relationships/header" Target="header3.xml"/><Relationship Id="rId27" Type="http://schemas.openxmlformats.org/officeDocument/2006/relationships/footer" Target="footer3.xml"/><Relationship Id="rId28" Type="http://schemas.openxmlformats.org/officeDocument/2006/relationships/fontTable" Target="fontTable.xml"/><Relationship Id="rId29" Type="http://schemas.openxmlformats.org/officeDocument/2006/relationships/theme" Target="theme/theme1.xml"/><Relationship Id="rId10" Type="http://schemas.openxmlformats.org/officeDocument/2006/relationships/footer" Target="footer2.xml"/><Relationship Id="rId11" Type="http://schemas.openxmlformats.org/officeDocument/2006/relationships/header" Target="header2.xml"/><Relationship Id="rId12" Type="http://schemas.openxmlformats.org/officeDocument/2006/relationships/image" Target="media/image1.JP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0ADA54-F3EA-7949-8559-80194A2F9C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14262</TotalTime>
  <Pages>44</Pages>
  <Words>15081</Words>
  <Characters>85968</Characters>
  <Application>Microsoft Macintosh Word</Application>
  <DocSecurity>0</DocSecurity>
  <Lines>716</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Nguyen</dc:creator>
  <cp:keywords/>
  <dc:description/>
  <cp:lastModifiedBy>Microsoft Office User</cp:lastModifiedBy>
  <cp:revision>51</cp:revision>
  <cp:lastPrinted>2020-07-03T13:10:00Z</cp:lastPrinted>
  <dcterms:created xsi:type="dcterms:W3CDTF">2020-03-19T15:02:00Z</dcterms:created>
  <dcterms:modified xsi:type="dcterms:W3CDTF">2020-12-14T06:25:00Z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51c9fa77-0527-3945-9de6-df4b72683011</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