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9B32C8" w14:textId="2760BF85" w:rsidR="003D3F75" w:rsidRPr="003D3F75" w:rsidRDefault="003D3F75" w:rsidP="003D3F75">
      <w:pPr>
        <w:overflowPunct w:val="0"/>
        <w:autoSpaceDE w:val="0"/>
        <w:autoSpaceDN w:val="0"/>
        <w:adjustRightInd w:val="0"/>
        <w:spacing w:before="600" w:after="0" w:line="220" w:lineRule="atLeast"/>
        <w:ind w:left="567" w:right="567"/>
        <w:contextualSpacing/>
        <w:jc w:val="both"/>
        <w:textAlignment w:val="baseline"/>
        <w:rPr>
          <w:rFonts w:ascii="Times New Roman" w:eastAsia="Times New Roman" w:hAnsi="Times New Roman" w:cs="Times New Roman"/>
          <w:sz w:val="18"/>
          <w:szCs w:val="20"/>
        </w:rPr>
      </w:pPr>
      <w:r w:rsidRPr="003D3F75">
        <w:rPr>
          <w:rFonts w:ascii="Times New Roman" w:eastAsia="Times New Roman" w:hAnsi="Times New Roman" w:cs="Times New Roman"/>
          <w:b/>
          <w:bCs/>
          <w:sz w:val="18"/>
          <w:szCs w:val="20"/>
        </w:rPr>
        <w:t xml:space="preserve">Abstract. </w:t>
      </w:r>
      <w:bookmarkStart w:id="0" w:name="OLE_LINK18"/>
      <w:bookmarkStart w:id="1" w:name="OLE_LINK19"/>
      <w:bookmarkStart w:id="2" w:name="OLE_LINK24"/>
      <w:bookmarkStart w:id="3" w:name="OLE_LINK25"/>
      <w:r w:rsidRPr="003D3F75">
        <w:rPr>
          <w:rFonts w:ascii="Times New Roman" w:eastAsia="Times New Roman" w:hAnsi="Times New Roman" w:cs="Times New Roman"/>
          <w:sz w:val="18"/>
          <w:szCs w:val="20"/>
        </w:rPr>
        <w:t>As the mature of Industrial Wireless Sensor Network applications are increasingly requiring about low-</w:t>
      </w:r>
      <w:r w:rsidRPr="002C4DD0">
        <w:rPr>
          <w:rFonts w:ascii="Times New Roman" w:eastAsia="Times New Roman" w:hAnsi="Times New Roman" w:cs="Times New Roman"/>
          <w:sz w:val="18"/>
          <w:szCs w:val="20"/>
        </w:rPr>
        <w:t>power operations, deterministic communications, and end-to-end reliability. However, it is very difficult to achieve this goal because of link burstiness and interference. In this paper, we propose a nove</w:t>
      </w:r>
      <w:r w:rsidR="00C21083" w:rsidRPr="002C4DD0">
        <w:rPr>
          <w:rFonts w:ascii="Times New Roman" w:eastAsia="Times New Roman" w:hAnsi="Times New Roman" w:cs="Times New Roman"/>
          <w:sz w:val="18"/>
          <w:szCs w:val="20"/>
        </w:rPr>
        <w:t>l link quality estimation mechanism</w:t>
      </w:r>
      <w:r w:rsidRPr="002C4DD0">
        <w:rPr>
          <w:rFonts w:ascii="Times New Roman" w:eastAsia="Times New Roman" w:hAnsi="Times New Roman" w:cs="Times New Roman"/>
          <w:sz w:val="18"/>
          <w:szCs w:val="20"/>
        </w:rPr>
        <w:t xml:space="preserve"> namely Burstiness Distribution</w:t>
      </w:r>
      <w:r w:rsidR="002C4DD0" w:rsidRPr="002C4DD0">
        <w:rPr>
          <w:rFonts w:ascii="Times New Roman" w:eastAsia="Times New Roman" w:hAnsi="Times New Roman" w:cs="Times New Roman"/>
          <w:sz w:val="18"/>
          <w:szCs w:val="20"/>
        </w:rPr>
        <w:t xml:space="preserve"> Metric</w:t>
      </w:r>
      <w:r w:rsidRPr="002C4DD0">
        <w:rPr>
          <w:rFonts w:ascii="Times New Roman" w:eastAsia="Times New Roman" w:hAnsi="Times New Roman" w:cs="Times New Roman"/>
          <w:sz w:val="18"/>
          <w:szCs w:val="20"/>
        </w:rPr>
        <w:t xml:space="preserve"> which uses the distribution of burstiness in the link to deal with the variations in the link quality of Wireless Sensor Networks. First, we estimate the link quality by counting the number of consecutive loss packet happenings in each bi-direction link </w:t>
      </w:r>
      <w:r w:rsidR="00CA505F" w:rsidRPr="002C4DD0">
        <w:rPr>
          <w:rFonts w:ascii="Times New Roman" w:eastAsia="Times New Roman" w:hAnsi="Times New Roman" w:cs="Times New Roman"/>
          <w:sz w:val="18"/>
          <w:szCs w:val="20"/>
        </w:rPr>
        <w:t>at</w:t>
      </w:r>
      <w:r w:rsidRPr="002C4DD0">
        <w:rPr>
          <w:rFonts w:ascii="Times New Roman" w:eastAsia="Times New Roman" w:hAnsi="Times New Roman" w:cs="Times New Roman"/>
          <w:sz w:val="18"/>
          <w:szCs w:val="20"/>
        </w:rPr>
        <w:t xml:space="preserve"> the receiver node. Then,</w:t>
      </w:r>
      <w:r w:rsidR="00F13269" w:rsidRPr="002C4DD0">
        <w:rPr>
          <w:rFonts w:ascii="Times New Roman" w:eastAsia="Times New Roman" w:hAnsi="Times New Roman" w:cs="Times New Roman"/>
          <w:sz w:val="18"/>
          <w:szCs w:val="20"/>
        </w:rPr>
        <w:t xml:space="preserve"> b</w:t>
      </w:r>
      <w:r w:rsidRPr="002C4DD0">
        <w:rPr>
          <w:rFonts w:ascii="Times New Roman" w:eastAsia="Times New Roman" w:hAnsi="Times New Roman" w:cs="Times New Roman"/>
          <w:sz w:val="18"/>
          <w:szCs w:val="20"/>
        </w:rPr>
        <w:t>ased on that the node decide</w:t>
      </w:r>
      <w:r w:rsidR="002C14C4" w:rsidRPr="002C4DD0">
        <w:rPr>
          <w:rFonts w:ascii="Times New Roman" w:eastAsia="Times New Roman" w:hAnsi="Times New Roman" w:cs="Times New Roman"/>
          <w:sz w:val="18"/>
          <w:szCs w:val="20"/>
        </w:rPr>
        <w:t>s</w:t>
      </w:r>
      <w:r w:rsidRPr="002C4DD0">
        <w:rPr>
          <w:rFonts w:ascii="Times New Roman" w:eastAsia="Times New Roman" w:hAnsi="Times New Roman" w:cs="Times New Roman"/>
          <w:sz w:val="18"/>
          <w:szCs w:val="20"/>
        </w:rPr>
        <w:t xml:space="preserve"> to choose the best route for the routing and</w:t>
      </w:r>
      <w:r w:rsidR="00181C10" w:rsidRPr="002C4DD0">
        <w:rPr>
          <w:rFonts w:ascii="Times New Roman" w:eastAsia="Times New Roman" w:hAnsi="Times New Roman" w:cs="Times New Roman"/>
          <w:sz w:val="18"/>
          <w:szCs w:val="20"/>
        </w:rPr>
        <w:t xml:space="preserve"> estimate</w:t>
      </w:r>
      <w:r w:rsidRPr="002C4DD0">
        <w:rPr>
          <w:rFonts w:ascii="Times New Roman" w:eastAsia="Times New Roman" w:hAnsi="Times New Roman" w:cs="Times New Roman"/>
          <w:sz w:val="18"/>
          <w:szCs w:val="20"/>
        </w:rPr>
        <w:t xml:space="preserve"> the number of retransmission to reach the reliability</w:t>
      </w:r>
      <w:r w:rsidR="00181C10" w:rsidRPr="002C4DD0">
        <w:rPr>
          <w:rFonts w:ascii="Times New Roman" w:eastAsia="Times New Roman" w:hAnsi="Times New Roman" w:cs="Times New Roman"/>
          <w:sz w:val="18"/>
          <w:szCs w:val="20"/>
        </w:rPr>
        <w:t xml:space="preserve"> target</w:t>
      </w:r>
      <w:r w:rsidRPr="002C4DD0">
        <w:rPr>
          <w:rFonts w:ascii="Times New Roman" w:eastAsia="Times New Roman" w:hAnsi="Times New Roman" w:cs="Times New Roman"/>
          <w:sz w:val="18"/>
          <w:szCs w:val="20"/>
        </w:rPr>
        <w:t xml:space="preserve"> in the scheduling algorithm</w:t>
      </w:r>
      <w:bookmarkEnd w:id="0"/>
      <w:bookmarkEnd w:id="1"/>
      <w:r w:rsidR="009F7895" w:rsidRPr="002C4DD0">
        <w:rPr>
          <w:rFonts w:ascii="Times New Roman" w:eastAsia="Times New Roman" w:hAnsi="Times New Roman" w:cs="Times New Roman"/>
          <w:sz w:val="18"/>
          <w:szCs w:val="20"/>
        </w:rPr>
        <w:t>. Our experiment</w:t>
      </w:r>
      <w:r w:rsidR="008A7352">
        <w:rPr>
          <w:rFonts w:ascii="Times New Roman" w:eastAsia="Times New Roman" w:hAnsi="Times New Roman" w:cs="Times New Roman"/>
          <w:sz w:val="18"/>
          <w:szCs w:val="20"/>
        </w:rPr>
        <w:t>s</w:t>
      </w:r>
      <w:r w:rsidR="009F7895" w:rsidRPr="002C4DD0">
        <w:rPr>
          <w:rFonts w:ascii="Times New Roman" w:eastAsia="Times New Roman" w:hAnsi="Times New Roman" w:cs="Times New Roman"/>
          <w:sz w:val="18"/>
          <w:szCs w:val="20"/>
        </w:rPr>
        <w:t xml:space="preserve"> shows that our proposal</w:t>
      </w:r>
      <w:r w:rsidRPr="002C4DD0">
        <w:rPr>
          <w:rFonts w:ascii="Times New Roman" w:eastAsia="Times New Roman" w:hAnsi="Times New Roman" w:cs="Times New Roman"/>
          <w:sz w:val="18"/>
          <w:szCs w:val="20"/>
        </w:rPr>
        <w:t xml:space="preserve"> </w:t>
      </w:r>
      <w:r w:rsidR="002C14C4" w:rsidRPr="002C4DD0">
        <w:rPr>
          <w:rFonts w:ascii="Times New Roman" w:eastAsia="Times New Roman" w:hAnsi="Times New Roman" w:cs="Times New Roman"/>
          <w:sz w:val="18"/>
          <w:szCs w:val="20"/>
        </w:rPr>
        <w:t xml:space="preserve">can be used as the input metric </w:t>
      </w:r>
      <w:r w:rsidRPr="002C4DD0">
        <w:rPr>
          <w:rFonts w:ascii="Times New Roman" w:eastAsia="Times New Roman" w:hAnsi="Times New Roman" w:cs="Times New Roman"/>
          <w:sz w:val="18"/>
          <w:szCs w:val="20"/>
        </w:rPr>
        <w:t xml:space="preserve">to choose </w:t>
      </w:r>
      <w:r w:rsidR="008A7352">
        <w:rPr>
          <w:rFonts w:ascii="Times New Roman" w:eastAsia="Times New Roman" w:hAnsi="Times New Roman" w:cs="Times New Roman"/>
          <w:sz w:val="18"/>
          <w:szCs w:val="20"/>
        </w:rPr>
        <w:t xml:space="preserve">best route </w:t>
      </w:r>
      <w:r w:rsidRPr="002C4DD0">
        <w:rPr>
          <w:rFonts w:ascii="Times New Roman" w:eastAsia="Times New Roman" w:hAnsi="Times New Roman" w:cs="Times New Roman"/>
          <w:sz w:val="18"/>
          <w:szCs w:val="20"/>
        </w:rPr>
        <w:t>for the routing protocol and calculate the number of retransmission in sched</w:t>
      </w:r>
      <w:r w:rsidR="002C14C4" w:rsidRPr="002C4DD0">
        <w:rPr>
          <w:rFonts w:ascii="Times New Roman" w:eastAsia="Times New Roman" w:hAnsi="Times New Roman" w:cs="Times New Roman"/>
          <w:sz w:val="18"/>
          <w:szCs w:val="20"/>
        </w:rPr>
        <w:t>uling to achieve the</w:t>
      </w:r>
      <w:r w:rsidRPr="002C4DD0">
        <w:rPr>
          <w:rFonts w:ascii="Times New Roman" w:eastAsia="Times New Roman" w:hAnsi="Times New Roman" w:cs="Times New Roman"/>
          <w:sz w:val="18"/>
          <w:szCs w:val="20"/>
        </w:rPr>
        <w:t xml:space="preserve"> latency and reliability</w:t>
      </w:r>
      <w:r w:rsidR="00F636A8" w:rsidRPr="002C4DD0">
        <w:rPr>
          <w:rFonts w:ascii="Times New Roman" w:eastAsia="Times New Roman" w:hAnsi="Times New Roman" w:cs="Times New Roman"/>
          <w:sz w:val="18"/>
          <w:szCs w:val="20"/>
        </w:rPr>
        <w:t xml:space="preserve"> target</w:t>
      </w:r>
      <w:r w:rsidRPr="002C4DD0">
        <w:rPr>
          <w:rFonts w:ascii="Times New Roman" w:eastAsia="Times New Roman" w:hAnsi="Times New Roman" w:cs="Times New Roman"/>
          <w:sz w:val="18"/>
          <w:szCs w:val="20"/>
        </w:rPr>
        <w:t xml:space="preserve"> in Industrial Wireless Sensor Network.</w:t>
      </w:r>
    </w:p>
    <w:p w14:paraId="46F820B0" w14:textId="77777777" w:rsidR="00C241C5" w:rsidRDefault="00C241C5">
      <w:bookmarkStart w:id="4" w:name="_GoBack"/>
      <w:bookmarkEnd w:id="2"/>
      <w:bookmarkEnd w:id="3"/>
      <w:bookmarkEnd w:id="4"/>
    </w:p>
    <w:sectPr w:rsidR="00C24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1MjUwBmJDc3NzYyUdpeDU4uLM/DyQAsNaAFRAX30sAAAA"/>
  </w:docVars>
  <w:rsids>
    <w:rsidRoot w:val="00034B38"/>
    <w:rsid w:val="00034B38"/>
    <w:rsid w:val="00101AEB"/>
    <w:rsid w:val="00181C10"/>
    <w:rsid w:val="002C14C4"/>
    <w:rsid w:val="002C4DD0"/>
    <w:rsid w:val="002D4E2D"/>
    <w:rsid w:val="00390299"/>
    <w:rsid w:val="003D3F75"/>
    <w:rsid w:val="003F44F0"/>
    <w:rsid w:val="00501039"/>
    <w:rsid w:val="007D0D47"/>
    <w:rsid w:val="007E5DC2"/>
    <w:rsid w:val="008A7352"/>
    <w:rsid w:val="009016BC"/>
    <w:rsid w:val="009F2609"/>
    <w:rsid w:val="009F7895"/>
    <w:rsid w:val="00C03118"/>
    <w:rsid w:val="00C21083"/>
    <w:rsid w:val="00C241C5"/>
    <w:rsid w:val="00CA505F"/>
    <w:rsid w:val="00F13269"/>
    <w:rsid w:val="00F636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1886"/>
  <w15:chartTrackingRefBased/>
  <w15:docId w15:val="{DBD2C895-5C82-425A-8649-02F6A324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MaiLoc</dc:creator>
  <cp:keywords/>
  <dc:description/>
  <cp:lastModifiedBy>MaiLoc</cp:lastModifiedBy>
  <cp:revision>17</cp:revision>
  <dcterms:created xsi:type="dcterms:W3CDTF">2020-08-28T13:06:00Z</dcterms:created>
  <dcterms:modified xsi:type="dcterms:W3CDTF">2020-09-21T15:48:00Z</dcterms:modified>
</cp:coreProperties>
</file>