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39" w:rsidRPr="00A80939" w:rsidRDefault="00A80939" w:rsidP="00A80939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093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SPECIFICATION</w:t>
      </w:r>
    </w:p>
    <w:p w:rsidR="00972D50" w:rsidRDefault="00972D50" w:rsidP="00A80939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color w:val="58646D"/>
          <w:sz w:val="21"/>
          <w:szCs w:val="21"/>
        </w:rPr>
      </w:pPr>
      <w:r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C</w:t>
      </w:r>
      <w:r>
        <w:rPr>
          <w:rFonts w:ascii="Open Sans" w:eastAsia="Times New Roman" w:hAnsi="Open Sans" w:cs="Open Sans"/>
          <w:color w:val="4F4F4F"/>
          <w:sz w:val="28"/>
          <w:szCs w:val="24"/>
          <w:highlight w:val="yellow"/>
        </w:rPr>
        <w:t>hương trình trò chơi đơn giản về bầy ong</w:t>
      </w:r>
      <w:r w:rsidRPr="00A80939">
        <w:rPr>
          <w:rFonts w:ascii="Open Sans" w:eastAsia="Times New Roman" w:hAnsi="Open Sans" w:cs="Open Sans"/>
          <w:color w:val="58646D"/>
          <w:sz w:val="21"/>
          <w:szCs w:val="21"/>
        </w:rPr>
        <w:t xml:space="preserve"> </w:t>
      </w:r>
    </w:p>
    <w:p w:rsidR="00A80939" w:rsidRPr="00A80939" w:rsidRDefault="00A80939" w:rsidP="00A80939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80939">
        <w:rPr>
          <w:rFonts w:ascii="Open Sans" w:eastAsia="Times New Roman" w:hAnsi="Open Sans" w:cs="Open Sans"/>
          <w:color w:val="58646D"/>
          <w:sz w:val="21"/>
          <w:szCs w:val="21"/>
        </w:rPr>
        <w:t>Interface Design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9905"/>
      </w:tblGrid>
      <w:tr w:rsidR="00A80939" w:rsidRPr="00A80939" w:rsidTr="002B675F">
        <w:trPr>
          <w:tblHeader/>
        </w:trPr>
        <w:tc>
          <w:tcPr>
            <w:tcW w:w="1248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2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  <w:r w:rsidR="00D95AE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 xml:space="preserve"> </w:t>
            </w:r>
          </w:p>
        </w:tc>
      </w:tr>
      <w:tr w:rsidR="00A80939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D95AE8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 yêu cầu</w:t>
            </w:r>
            <w:r w:rsidR="00B41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về UI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D95AE8" w:rsidP="00851B1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 đúng giao diện mô tả trong </w:t>
            </w:r>
            <w:r w:rsidR="00851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yêu cầu giao diện</w:t>
            </w:r>
          </w:p>
        </w:tc>
      </w:tr>
    </w:tbl>
    <w:p w:rsidR="00A80939" w:rsidRPr="00A80939" w:rsidRDefault="00A80939" w:rsidP="00A80939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80939">
        <w:rPr>
          <w:rFonts w:ascii="Open Sans" w:eastAsia="Times New Roman" w:hAnsi="Open Sans" w:cs="Open Sans"/>
          <w:color w:val="58646D"/>
          <w:sz w:val="21"/>
          <w:szCs w:val="21"/>
        </w:rPr>
        <w:t>App Functionality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9905"/>
      </w:tblGrid>
      <w:tr w:rsidR="00A80939" w:rsidRPr="00A80939" w:rsidTr="002B675F">
        <w:trPr>
          <w:tblHeader/>
        </w:trPr>
        <w:tc>
          <w:tcPr>
            <w:tcW w:w="1248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2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D95AE8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5AE8" w:rsidRDefault="00D95AE8" w:rsidP="00B41BA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menu 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5AE8" w:rsidRDefault="00D95AE8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lựa chọn </w:t>
            </w:r>
            <w:r w:rsidR="00B41BAE">
              <w:rPr>
                <w:rFonts w:ascii="Times New Roman" w:eastAsia="Times New Roman" w:hAnsi="Times New Roman" w:cs="Times New Roman"/>
                <w:sz w:val="24"/>
                <w:szCs w:val="24"/>
              </w:rPr>
              <w:t>trong menu gọi đến đúng chức năng</w:t>
            </w:r>
          </w:p>
        </w:tc>
      </w:tr>
      <w:tr w:rsidR="00A80939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A83" w:rsidRDefault="00972D50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D50">
              <w:rPr>
                <w:rFonts w:ascii="Times New Roman" w:eastAsia="Times New Roman" w:hAnsi="Times New Roman" w:cs="Times New Roman"/>
                <w:sz w:val="24"/>
                <w:szCs w:val="24"/>
              </w:rPr>
              <w:t>Khởi tạo bầy 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80939" w:rsidRPr="00A80939" w:rsidRDefault="00972D50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972D50">
              <w:rPr>
                <w:rFonts w:ascii="Times New Roman" w:eastAsia="Times New Roman" w:hAnsi="Times New Roman" w:cs="Times New Roman"/>
                <w:sz w:val="24"/>
                <w:szCs w:val="24"/>
              </w:rPr>
              <w:t>Create bee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D50" w:rsidRDefault="00972D50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ngẫu nhiên 10 con ong với 3 loại khác nhau (Queen bee, Worker bee, và Drone), mỗi con ong sau khi khởi tạo xong có health =100.</w:t>
            </w:r>
          </w:p>
          <w:p w:rsidR="00A80939" w:rsidRPr="00A80939" w:rsidRDefault="00972D50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ra danh sách 10 con ong theo yêu cầu (xem phần yêu cầu giao diện)</w:t>
            </w:r>
          </w:p>
        </w:tc>
      </w:tr>
      <w:tr w:rsidR="00A80939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A83" w:rsidRDefault="00972D50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D50">
              <w:rPr>
                <w:rFonts w:ascii="Times New Roman" w:eastAsia="Times New Roman" w:hAnsi="Times New Roman" w:cs="Times New Roman"/>
                <w:sz w:val="24"/>
                <w:szCs w:val="24"/>
              </w:rPr>
              <w:t>Tấn công bầy 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80939" w:rsidRPr="00A80939" w:rsidRDefault="00972D50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(Attack bees)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Default="00972D50" w:rsidP="00D95AE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 con ong sẽ bị tấn công (gọi phương thức demage())</w:t>
            </w:r>
            <w:r w:rsidR="00A377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giá trị health sẽ giảm đi bằng giá trị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ngẫu nhiên</w:t>
            </w:r>
            <w:r w:rsidR="00A377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chương trình tạo ra.</w:t>
            </w:r>
          </w:p>
          <w:p w:rsidR="00972D50" w:rsidRPr="00A80939" w:rsidRDefault="00972D50" w:rsidP="00D95AE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ra danh sách 10 con ong theo yêu cầu (xem phần yêu cầu giao diện)</w:t>
            </w:r>
          </w:p>
        </w:tc>
      </w:tr>
    </w:tbl>
    <w:p w:rsidR="00972D50" w:rsidRDefault="00972D50" w:rsidP="00A80939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color w:val="58646D"/>
          <w:sz w:val="21"/>
          <w:szCs w:val="21"/>
        </w:rPr>
      </w:pPr>
    </w:p>
    <w:p w:rsidR="00972D50" w:rsidRDefault="00972D50" w:rsidP="00A80939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color w:val="58646D"/>
          <w:sz w:val="21"/>
          <w:szCs w:val="21"/>
        </w:rPr>
      </w:pPr>
    </w:p>
    <w:p w:rsidR="00A80939" w:rsidRPr="00A80939" w:rsidRDefault="00A80939" w:rsidP="00A80939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80939">
        <w:rPr>
          <w:rFonts w:ascii="Open Sans" w:eastAsia="Times New Roman" w:hAnsi="Open Sans" w:cs="Open Sans"/>
          <w:color w:val="58646D"/>
          <w:sz w:val="21"/>
          <w:szCs w:val="21"/>
        </w:rPr>
        <w:lastRenderedPageBreak/>
        <w:t>App Architecture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9905"/>
      </w:tblGrid>
      <w:tr w:rsidR="00A80939" w:rsidRPr="00A80939" w:rsidTr="002B675F">
        <w:trPr>
          <w:tblHeader/>
        </w:trPr>
        <w:tc>
          <w:tcPr>
            <w:tcW w:w="1248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2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A80939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B41BAE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đúng kiến trúc layer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B41BAE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code theo tối thiểu 3 layer ui-business-entity</w:t>
            </w:r>
            <w:bookmarkStart w:id="0" w:name="_GoBack"/>
            <w:bookmarkEnd w:id="0"/>
          </w:p>
        </w:tc>
      </w:tr>
    </w:tbl>
    <w:p w:rsidR="00A80939" w:rsidRPr="00A80939" w:rsidRDefault="00A80939" w:rsidP="00A80939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80939">
        <w:rPr>
          <w:rFonts w:ascii="Open Sans" w:eastAsia="Times New Roman" w:hAnsi="Open Sans" w:cs="Open Sans"/>
          <w:color w:val="58646D"/>
          <w:sz w:val="21"/>
          <w:szCs w:val="21"/>
        </w:rPr>
        <w:t>Documentation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9905"/>
      </w:tblGrid>
      <w:tr w:rsidR="00A80939" w:rsidRPr="00A80939" w:rsidTr="002B675F">
        <w:trPr>
          <w:tblHeader/>
        </w:trPr>
        <w:tc>
          <w:tcPr>
            <w:tcW w:w="1248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52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80939" w:rsidRPr="00A80939" w:rsidRDefault="00A80939" w:rsidP="00A80939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A80939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A80939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A80939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39">
              <w:rPr>
                <w:rFonts w:ascii="Times New Roman" w:eastAsia="Times New Roman" w:hAnsi="Times New Roman" w:cs="Times New Roman"/>
                <w:sz w:val="24"/>
                <w:szCs w:val="24"/>
              </w:rPr>
              <w:t>README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A80939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39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A80939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README</w:t>
            </w:r>
            <w:r w:rsidRPr="00A80939">
              <w:rPr>
                <w:rFonts w:ascii="Times New Roman" w:eastAsia="Times New Roman" w:hAnsi="Times New Roman" w:cs="Times New Roman"/>
                <w:sz w:val="24"/>
                <w:szCs w:val="24"/>
              </w:rPr>
              <w:t> file is included detailing all steps required to successfully run the application.</w:t>
            </w:r>
          </w:p>
        </w:tc>
      </w:tr>
      <w:tr w:rsidR="00A80939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A80939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39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A80939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39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are present and effectively explain longer code procedures.</w:t>
            </w:r>
          </w:p>
        </w:tc>
      </w:tr>
      <w:tr w:rsidR="00A80939" w:rsidRPr="00A80939" w:rsidTr="002B675F">
        <w:tc>
          <w:tcPr>
            <w:tcW w:w="1248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A80939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39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3752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939" w:rsidRPr="00A80939" w:rsidRDefault="00A80939" w:rsidP="00A80939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39">
              <w:rPr>
                <w:rFonts w:ascii="Times New Roman" w:eastAsia="Times New Roman" w:hAnsi="Times New Roman" w:cs="Times New Roman"/>
                <w:sz w:val="24"/>
                <w:szCs w:val="24"/>
              </w:rPr>
              <w:t>Code is formatted with consistent, logical, and easy-to-read formatting as described in the </w:t>
            </w:r>
            <w:r w:rsidR="0017698E">
              <w:t>Java coding convention</w:t>
            </w:r>
          </w:p>
        </w:tc>
      </w:tr>
    </w:tbl>
    <w:p w:rsidR="00A80939" w:rsidRDefault="00A80939" w:rsidP="00A80939">
      <w:pPr>
        <w:shd w:val="clear" w:color="auto" w:fill="FAFBFC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58646D"/>
          <w:sz w:val="27"/>
          <w:szCs w:val="27"/>
        </w:rPr>
      </w:pPr>
      <w:r w:rsidRPr="00A80939">
        <w:rPr>
          <w:rFonts w:ascii="Open Sans" w:eastAsia="Times New Roman" w:hAnsi="Open Sans" w:cs="Open Sans"/>
          <w:b/>
          <w:bCs/>
          <w:color w:val="58646D"/>
          <w:sz w:val="27"/>
          <w:szCs w:val="27"/>
        </w:rPr>
        <w:t>Suggestions to Make Your Project Stand Out!</w:t>
      </w:r>
    </w:p>
    <w:p w:rsidR="002B675F" w:rsidRDefault="00972D50" w:rsidP="0017698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textAlignment w:val="baseline"/>
        <w:rPr>
          <w:rFonts w:eastAsia="Times New Roman" w:cstheme="minorHAnsi"/>
          <w:color w:val="4F4F4F"/>
          <w:sz w:val="28"/>
          <w:szCs w:val="28"/>
        </w:rPr>
      </w:pPr>
      <w:r>
        <w:rPr>
          <w:rFonts w:eastAsia="Times New Roman" w:cstheme="minorHAnsi"/>
          <w:color w:val="4F4F4F"/>
          <w:sz w:val="28"/>
          <w:szCs w:val="28"/>
        </w:rPr>
        <w:t>G</w:t>
      </w:r>
      <w:r w:rsidR="00A3772D">
        <w:rPr>
          <w:rFonts w:eastAsia="Times New Roman" w:cstheme="minorHAnsi"/>
          <w:color w:val="4F4F4F"/>
          <w:sz w:val="28"/>
          <w:szCs w:val="28"/>
        </w:rPr>
        <w:t>iá trị sức khỏe (health) của con ong nên nằm trong khoảng từ 0 đến 100 (ong có health &lt; 0 nên đưa về health=0)</w:t>
      </w:r>
    </w:p>
    <w:p w:rsidR="00972D50" w:rsidRDefault="00972D50" w:rsidP="0017698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textAlignment w:val="baseline"/>
        <w:rPr>
          <w:rFonts w:eastAsia="Times New Roman" w:cstheme="minorHAnsi"/>
          <w:color w:val="4F4F4F"/>
          <w:sz w:val="28"/>
          <w:szCs w:val="28"/>
        </w:rPr>
      </w:pPr>
      <w:r>
        <w:rPr>
          <w:rFonts w:eastAsia="Times New Roman" w:cstheme="minorHAnsi"/>
          <w:color w:val="4F4F4F"/>
          <w:sz w:val="28"/>
          <w:szCs w:val="28"/>
        </w:rPr>
        <w:t>Trong đàn ong chỉ có 1 con ong chúa (Queen bee)</w:t>
      </w:r>
    </w:p>
    <w:p w:rsidR="00D37DCE" w:rsidRPr="00A3772D" w:rsidRDefault="00A3772D" w:rsidP="00A3772D">
      <w:pPr>
        <w:pStyle w:val="ListParagraph"/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contextualSpacing w:val="0"/>
        <w:textAlignment w:val="baseline"/>
        <w:outlineLvl w:val="2"/>
        <w:rPr>
          <w:b/>
        </w:rPr>
      </w:pPr>
      <w:r w:rsidRPr="00A3772D">
        <w:rPr>
          <w:rFonts w:eastAsia="Times New Roman" w:cstheme="minorHAnsi"/>
          <w:color w:val="4F4F4F"/>
          <w:sz w:val="28"/>
          <w:szCs w:val="28"/>
        </w:rPr>
        <w:t xml:space="preserve">Nếu tất cả ong đã chết thì khi gọi chức năng </w:t>
      </w:r>
      <w:r w:rsidRPr="00A3772D">
        <w:rPr>
          <w:rFonts w:ascii="Times New Roman" w:eastAsia="Times New Roman" w:hAnsi="Times New Roman" w:cs="Times New Roman"/>
          <w:sz w:val="24"/>
          <w:szCs w:val="24"/>
        </w:rPr>
        <w:t>Attack bees</w:t>
      </w:r>
      <w:r w:rsidRPr="00A377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3772D">
        <w:rPr>
          <w:rFonts w:eastAsia="Times New Roman" w:cstheme="minorHAnsi"/>
          <w:color w:val="4F4F4F"/>
          <w:sz w:val="28"/>
          <w:szCs w:val="28"/>
        </w:rPr>
        <w:t xml:space="preserve">  chương trình hiện ra dòng “All bees are dead!”</w:t>
      </w:r>
    </w:p>
    <w:sectPr w:rsidR="00D37DCE" w:rsidRPr="00A3772D" w:rsidSect="00A809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84A4E"/>
    <w:multiLevelType w:val="multilevel"/>
    <w:tmpl w:val="B65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CB5539"/>
    <w:multiLevelType w:val="hybridMultilevel"/>
    <w:tmpl w:val="8BC6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39"/>
    <w:rsid w:val="00101E98"/>
    <w:rsid w:val="0017698E"/>
    <w:rsid w:val="002B675F"/>
    <w:rsid w:val="00851B1A"/>
    <w:rsid w:val="00972D50"/>
    <w:rsid w:val="00A3772D"/>
    <w:rsid w:val="00A76739"/>
    <w:rsid w:val="00A80939"/>
    <w:rsid w:val="00B41BAE"/>
    <w:rsid w:val="00C92A83"/>
    <w:rsid w:val="00D37DCE"/>
    <w:rsid w:val="00D9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0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9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09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A80939"/>
  </w:style>
  <w:style w:type="character" w:styleId="HTMLCode">
    <w:name w:val="HTML Code"/>
    <w:basedOn w:val="DefaultParagraphFont"/>
    <w:uiPriority w:val="99"/>
    <w:semiHidden/>
    <w:unhideWhenUsed/>
    <w:rsid w:val="00A809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09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0939"/>
    <w:rPr>
      <w:i/>
      <w:iCs/>
    </w:rPr>
  </w:style>
  <w:style w:type="paragraph" w:styleId="ListParagraph">
    <w:name w:val="List Paragraph"/>
    <w:basedOn w:val="Normal"/>
    <w:uiPriority w:val="34"/>
    <w:qFormat/>
    <w:rsid w:val="00176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0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9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09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A80939"/>
  </w:style>
  <w:style w:type="character" w:styleId="HTMLCode">
    <w:name w:val="HTML Code"/>
    <w:basedOn w:val="DefaultParagraphFont"/>
    <w:uiPriority w:val="99"/>
    <w:semiHidden/>
    <w:unhideWhenUsed/>
    <w:rsid w:val="00A809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09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0939"/>
    <w:rPr>
      <w:i/>
      <w:iCs/>
    </w:rPr>
  </w:style>
  <w:style w:type="paragraph" w:styleId="ListParagraph">
    <w:name w:val="List Paragraph"/>
    <w:basedOn w:val="Normal"/>
    <w:uiPriority w:val="34"/>
    <w:qFormat/>
    <w:rsid w:val="0017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841">
          <w:marLeft w:val="0"/>
          <w:marRight w:val="0"/>
          <w:marTop w:val="767"/>
          <w:marBottom w:val="7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5897">
              <w:marLeft w:val="0"/>
              <w:marRight w:val="0"/>
              <w:marTop w:val="4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DigiworldHanoi</dc:creator>
  <cp:lastModifiedBy>ismail - [2010]</cp:lastModifiedBy>
  <cp:revision>8</cp:revision>
  <dcterms:created xsi:type="dcterms:W3CDTF">2017-10-29T21:56:00Z</dcterms:created>
  <dcterms:modified xsi:type="dcterms:W3CDTF">2018-01-01T10:42:00Z</dcterms:modified>
</cp:coreProperties>
</file>