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A9" w:rsidRDefault="00283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Đại học Công nghệ</w:t>
      </w:r>
      <w:r>
        <w:rPr>
          <w:rFonts w:ascii="Times New Roman" w:hAnsi="Times New Roman" w:cs="Times New Roman"/>
          <w:sz w:val="24"/>
          <w:szCs w:val="24"/>
        </w:rPr>
        <w:br/>
        <w:t>Khoa Công nghệ thông tin</w:t>
      </w:r>
    </w:p>
    <w:p w:rsidR="002836A9" w:rsidRDefault="002836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ĐỀ CUỐI KỲ MÔN TỐ</w:t>
      </w:r>
      <w:r w:rsidR="00515B65">
        <w:rPr>
          <w:rFonts w:ascii="Times New Roman" w:hAnsi="Times New Roman" w:cs="Times New Roman"/>
          <w:b/>
          <w:sz w:val="28"/>
          <w:szCs w:val="28"/>
        </w:rPr>
        <w:t xml:space="preserve">I </w:t>
      </w:r>
      <w:r>
        <w:rPr>
          <w:rFonts w:ascii="Times New Roman" w:hAnsi="Times New Roman" w:cs="Times New Roman"/>
          <w:b/>
          <w:sz w:val="28"/>
          <w:szCs w:val="28"/>
        </w:rPr>
        <w:t>Ư</w:t>
      </w:r>
      <w:r w:rsidR="00515B65">
        <w:rPr>
          <w:rFonts w:ascii="Times New Roman" w:hAnsi="Times New Roman" w:cs="Times New Roman"/>
          <w:b/>
          <w:sz w:val="28"/>
          <w:szCs w:val="28"/>
        </w:rPr>
        <w:t>U</w:t>
      </w:r>
      <w:r>
        <w:rPr>
          <w:rFonts w:ascii="Times New Roman" w:hAnsi="Times New Roman" w:cs="Times New Roman"/>
          <w:b/>
          <w:sz w:val="28"/>
          <w:szCs w:val="28"/>
        </w:rPr>
        <w:t xml:space="preserve"> HÓA</w:t>
      </w:r>
      <w:r w:rsidRPr="002836A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2836A9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2836A9">
        <w:rPr>
          <w:rFonts w:ascii="Times New Roman" w:hAnsi="Times New Roman" w:cs="Times New Roman"/>
          <w:b/>
          <w:sz w:val="24"/>
          <w:szCs w:val="24"/>
        </w:rPr>
        <w:t xml:space="preserve">HỌC KÌ 1 NĂM HỌC 2012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2836A9">
        <w:rPr>
          <w:rFonts w:ascii="Times New Roman" w:hAnsi="Times New Roman" w:cs="Times New Roman"/>
          <w:b/>
          <w:sz w:val="24"/>
          <w:szCs w:val="24"/>
        </w:rPr>
        <w:t xml:space="preserve"> 2013</w:t>
      </w:r>
    </w:p>
    <w:p w:rsidR="002836A9" w:rsidRDefault="00283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Thầy Phạm Trọng Quát</w:t>
      </w:r>
      <w:r>
        <w:rPr>
          <w:rFonts w:ascii="Times New Roman" w:hAnsi="Times New Roman" w:cs="Times New Roman"/>
          <w:sz w:val="24"/>
          <w:szCs w:val="24"/>
        </w:rPr>
        <w:br/>
        <w:t>Thời gian: 90 phút</w:t>
      </w:r>
    </w:p>
    <w:p w:rsidR="002836A9" w:rsidRDefault="002836A9">
      <w:pPr>
        <w:rPr>
          <w:rFonts w:ascii="Times New Roman" w:hAnsi="Times New Roman" w:cs="Times New Roman"/>
          <w:sz w:val="24"/>
          <w:szCs w:val="24"/>
        </w:rPr>
      </w:pPr>
      <w:r w:rsidRPr="0039235A">
        <w:rPr>
          <w:rFonts w:ascii="Times New Roman" w:hAnsi="Times New Roman" w:cs="Times New Roman"/>
          <w:b/>
          <w:sz w:val="24"/>
          <w:szCs w:val="24"/>
        </w:rPr>
        <w:t>Câu 1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Định nghĩ cơ sở của một phương ám cực biên của bài toán quy hoạch tuyến t</w:t>
      </w:r>
      <w:r w:rsidR="00515B65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nh viết dưới dạng chính tắc.</w:t>
      </w:r>
    </w:p>
    <w:p w:rsidR="00D2152B" w:rsidRDefault="002836A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9235A">
        <w:rPr>
          <w:rFonts w:ascii="Times New Roman" w:hAnsi="Times New Roman" w:cs="Times New Roman"/>
          <w:b/>
          <w:sz w:val="24"/>
          <w:szCs w:val="24"/>
          <w:lang w:val="fr-FR"/>
        </w:rPr>
        <w:t>Câu 2</w:t>
      </w:r>
      <w:r w:rsidRPr="002836A9">
        <w:rPr>
          <w:rFonts w:ascii="Times New Roman" w:hAnsi="Times New Roman" w:cs="Times New Roman"/>
          <w:sz w:val="24"/>
          <w:szCs w:val="24"/>
          <w:lang w:val="fr-FR"/>
        </w:rPr>
        <w:t>:</w:t>
      </w:r>
      <w:r w:rsidRPr="002836A9">
        <w:rPr>
          <w:rFonts w:ascii="Times New Roman" w:hAnsi="Times New Roman" w:cs="Times New Roman"/>
          <w:sz w:val="24"/>
          <w:szCs w:val="24"/>
          <w:lang w:val="fr-FR"/>
        </w:rPr>
        <w:br/>
        <w:t>Cho bài toán:</w:t>
      </w:r>
      <w:r w:rsidRPr="002836A9">
        <w:rPr>
          <w:rFonts w:ascii="Times New Roman" w:hAnsi="Times New Roman" w:cs="Times New Roman"/>
          <w:sz w:val="24"/>
          <w:szCs w:val="24"/>
          <w:lang w:val="fr-FR"/>
        </w:rPr>
        <w:br/>
        <w:t xml:space="preserve">                     min f(x) =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2</w:t>
      </w:r>
      <w:bookmarkStart w:id="0" w:name="OLE_LINK1"/>
      <w:bookmarkStart w:id="1" w:name="OLE_LINK2"/>
      <w:r w:rsidR="00D2152B" w:rsidRPr="00D2152B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5" o:title=""/>
          </v:shape>
          <o:OLEObject Type="Embed" ProgID="Equation.DSMT4" ShapeID="_x0000_i1025" DrawAspect="Content" ObjectID="_1459973397" r:id="rId6"/>
        </w:object>
      </w:r>
      <w:bookmarkEnd w:id="0"/>
      <w:bookmarkEnd w:id="1"/>
      <w:r w:rsidR="00D2152B">
        <w:rPr>
          <w:rFonts w:ascii="Times New Roman" w:hAnsi="Times New Roman" w:cs="Times New Roman"/>
          <w:sz w:val="24"/>
          <w:szCs w:val="24"/>
          <w:lang w:val="fr-FR"/>
        </w:rPr>
        <w:t xml:space="preserve"> - 4</w:t>
      </w:r>
      <w:bookmarkStart w:id="2" w:name="OLE_LINK3"/>
      <w:bookmarkStart w:id="3" w:name="OLE_LINK4"/>
      <w:r w:rsidR="00D2152B" w:rsidRPr="00D2152B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260" w:dyaOrig="360">
          <v:shape id="_x0000_i1026" type="#_x0000_t75" style="width:12.75pt;height:18pt" o:ole="">
            <v:imagedata r:id="rId7" o:title=""/>
          </v:shape>
          <o:OLEObject Type="Embed" ProgID="Equation.DSMT4" ShapeID="_x0000_i1026" DrawAspect="Content" ObjectID="_1459973398" r:id="rId8"/>
        </w:object>
      </w:r>
      <w:bookmarkEnd w:id="2"/>
      <w:bookmarkEnd w:id="3"/>
      <w:r w:rsidR="00D2152B">
        <w:rPr>
          <w:rFonts w:ascii="Times New Roman" w:hAnsi="Times New Roman" w:cs="Times New Roman"/>
          <w:sz w:val="24"/>
          <w:szCs w:val="24"/>
          <w:lang w:val="fr-FR"/>
        </w:rPr>
        <w:t xml:space="preserve"> - 2</w:t>
      </w:r>
      <w:bookmarkStart w:id="4" w:name="OLE_LINK5"/>
      <w:bookmarkStart w:id="5" w:name="OLE_LINK6"/>
      <w:r w:rsidR="00D2152B" w:rsidRPr="00D2152B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260" w:dyaOrig="360">
          <v:shape id="_x0000_i1027" type="#_x0000_t75" style="width:12.75pt;height:18pt" o:ole="">
            <v:imagedata r:id="rId9" o:title=""/>
          </v:shape>
          <o:OLEObject Type="Embed" ProgID="Equation.DSMT4" ShapeID="_x0000_i1027" DrawAspect="Content" ObjectID="_1459973399" r:id="rId10"/>
        </w:object>
      </w:r>
      <w:bookmarkEnd w:id="4"/>
      <w:bookmarkEnd w:id="5"/>
      <w:r w:rsidR="00D2152B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bookmarkStart w:id="6" w:name="OLE_LINK7"/>
      <w:bookmarkStart w:id="7" w:name="OLE_LINK8"/>
      <w:r w:rsidR="00D2152B" w:rsidRPr="00D2152B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260" w:dyaOrig="360">
          <v:shape id="_x0000_i1028" type="#_x0000_t75" style="width:12.75pt;height:18pt" o:ole="">
            <v:imagedata r:id="rId11" o:title=""/>
          </v:shape>
          <o:OLEObject Type="Embed" ProgID="Equation.DSMT4" ShapeID="_x0000_i1028" DrawAspect="Content" ObjectID="_1459973400" r:id="rId12"/>
        </w:object>
      </w:r>
      <w:bookmarkEnd w:id="6"/>
      <w:bookmarkEnd w:id="7"/>
      <w:r w:rsidR="00D215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8" w:name="_GoBack"/>
      <w:bookmarkEnd w:id="8"/>
      <w:r w:rsidR="00D2152B">
        <w:rPr>
          <w:rFonts w:ascii="Times New Roman" w:hAnsi="Times New Roman" w:cs="Times New Roman"/>
          <w:sz w:val="24"/>
          <w:szCs w:val="24"/>
          <w:lang w:val="fr-FR"/>
        </w:rPr>
        <w:br/>
        <w:t xml:space="preserve">                     </w:t>
      </w:r>
      <w:r w:rsidR="00D2152B" w:rsidRPr="00D2152B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240" w:dyaOrig="360">
          <v:shape id="_x0000_i1029" type="#_x0000_t75" style="width:12pt;height:18pt" o:ole="">
            <v:imagedata r:id="rId5" o:title=""/>
          </v:shape>
          <o:OLEObject Type="Embed" ProgID="Equation.DSMT4" ShapeID="_x0000_i1029" DrawAspect="Content" ObjectID="_1459973401" r:id="rId13"/>
        </w:object>
      </w:r>
      <w:r w:rsidR="00D2152B">
        <w:rPr>
          <w:rFonts w:ascii="Times New Roman" w:hAnsi="Times New Roman" w:cs="Times New Roman"/>
          <w:sz w:val="24"/>
          <w:szCs w:val="24"/>
          <w:lang w:val="fr-FR"/>
        </w:rPr>
        <w:t xml:space="preserve"> + 2</w:t>
      </w:r>
      <w:bookmarkStart w:id="9" w:name="OLE_LINK9"/>
      <w:bookmarkStart w:id="10" w:name="OLE_LINK10"/>
      <w:r w:rsidR="00D2152B" w:rsidRPr="00D2152B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260" w:dyaOrig="360">
          <v:shape id="_x0000_i1030" type="#_x0000_t75" style="width:12.75pt;height:18pt" o:ole="">
            <v:imagedata r:id="rId7" o:title=""/>
          </v:shape>
          <o:OLEObject Type="Embed" ProgID="Equation.DSMT4" ShapeID="_x0000_i1030" DrawAspect="Content" ObjectID="_1459973402" r:id="rId14"/>
        </w:object>
      </w:r>
      <w:bookmarkEnd w:id="9"/>
      <w:bookmarkEnd w:id="10"/>
      <w:r w:rsidR="00D2152B">
        <w:rPr>
          <w:rFonts w:ascii="Times New Roman" w:hAnsi="Times New Roman" w:cs="Times New Roman"/>
          <w:sz w:val="24"/>
          <w:szCs w:val="24"/>
          <w:lang w:val="fr-FR"/>
        </w:rPr>
        <w:t xml:space="preserve"> + 2</w:t>
      </w:r>
      <w:bookmarkStart w:id="11" w:name="OLE_LINK11"/>
      <w:bookmarkStart w:id="12" w:name="OLE_LINK12"/>
      <w:r w:rsidR="00D2152B" w:rsidRPr="00D2152B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260" w:dyaOrig="360">
          <v:shape id="_x0000_i1031" type="#_x0000_t75" style="width:12.75pt;height:18pt" o:ole="">
            <v:imagedata r:id="rId9" o:title=""/>
          </v:shape>
          <o:OLEObject Type="Embed" ProgID="Equation.DSMT4" ShapeID="_x0000_i1031" DrawAspect="Content" ObjectID="_1459973403" r:id="rId15"/>
        </w:object>
      </w:r>
      <w:bookmarkEnd w:id="11"/>
      <w:bookmarkEnd w:id="12"/>
      <w:r w:rsidR="00D2152B">
        <w:rPr>
          <w:rFonts w:ascii="Times New Roman" w:hAnsi="Times New Roman" w:cs="Times New Roman"/>
          <w:sz w:val="24"/>
          <w:szCs w:val="24"/>
          <w:lang w:val="fr-FR"/>
        </w:rPr>
        <w:t xml:space="preserve"> - 5</w:t>
      </w:r>
      <w:bookmarkStart w:id="13" w:name="OLE_LINK13"/>
      <w:bookmarkStart w:id="14" w:name="OLE_LINK14"/>
      <w:r w:rsidR="00D2152B" w:rsidRPr="00D2152B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260" w:dyaOrig="360">
          <v:shape id="_x0000_i1032" type="#_x0000_t75" style="width:12.75pt;height:18pt" o:ole="">
            <v:imagedata r:id="rId11" o:title=""/>
          </v:shape>
          <o:OLEObject Type="Embed" ProgID="Equation.DSMT4" ShapeID="_x0000_i1032" DrawAspect="Content" ObjectID="_1459973404" r:id="rId16"/>
        </w:object>
      </w:r>
      <w:bookmarkEnd w:id="13"/>
      <w:bookmarkEnd w:id="14"/>
      <w:r w:rsidR="00D2152B">
        <w:rPr>
          <w:rFonts w:ascii="Times New Roman" w:hAnsi="Times New Roman" w:cs="Times New Roman"/>
          <w:sz w:val="24"/>
          <w:szCs w:val="24"/>
          <w:lang w:val="fr-FR"/>
        </w:rPr>
        <w:t xml:space="preserve"> = 30</w:t>
      </w:r>
      <w:r w:rsidR="00D2152B">
        <w:rPr>
          <w:rFonts w:ascii="Times New Roman" w:hAnsi="Times New Roman" w:cs="Times New Roman"/>
          <w:sz w:val="24"/>
          <w:szCs w:val="24"/>
          <w:lang w:val="fr-FR"/>
        </w:rPr>
        <w:br/>
      </w:r>
      <w:bookmarkStart w:id="15" w:name="OLE_LINK15"/>
      <w:bookmarkStart w:id="16" w:name="OLE_LINK16"/>
      <w:bookmarkStart w:id="17" w:name="OLE_LINK17"/>
      <w:r w:rsidR="00D2152B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   </w:t>
      </w:r>
      <w:r w:rsidR="00D2152B" w:rsidRPr="00D2152B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260" w:dyaOrig="360">
          <v:shape id="_x0000_i1033" type="#_x0000_t75" style="width:12.75pt;height:18pt" o:ole="">
            <v:imagedata r:id="rId7" o:title=""/>
          </v:shape>
          <o:OLEObject Type="Embed" ProgID="Equation.DSMT4" ShapeID="_x0000_i1033" DrawAspect="Content" ObjectID="_1459973405" r:id="rId17"/>
        </w:object>
      </w:r>
      <w:r w:rsidR="00D2152B">
        <w:rPr>
          <w:rFonts w:ascii="Times New Roman" w:hAnsi="Times New Roman" w:cs="Times New Roman"/>
          <w:sz w:val="24"/>
          <w:szCs w:val="24"/>
          <w:lang w:val="fr-FR"/>
        </w:rPr>
        <w:t xml:space="preserve"> + 3</w:t>
      </w:r>
      <w:r w:rsidR="00D2152B" w:rsidRPr="00D2152B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260" w:dyaOrig="360">
          <v:shape id="_x0000_i1034" type="#_x0000_t75" style="width:12.75pt;height:18pt" o:ole="">
            <v:imagedata r:id="rId9" o:title=""/>
          </v:shape>
          <o:OLEObject Type="Embed" ProgID="Equation.DSMT4" ShapeID="_x0000_i1034" DrawAspect="Content" ObjectID="_1459973406" r:id="rId18"/>
        </w:object>
      </w:r>
      <w:r w:rsidR="00D2152B">
        <w:rPr>
          <w:rFonts w:ascii="Times New Roman" w:hAnsi="Times New Roman" w:cs="Times New Roman"/>
          <w:sz w:val="24"/>
          <w:szCs w:val="24"/>
          <w:lang w:val="fr-FR"/>
        </w:rPr>
        <w:t xml:space="preserve"> - 2</w:t>
      </w:r>
      <w:r w:rsidR="00D2152B" w:rsidRPr="00D2152B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260" w:dyaOrig="360">
          <v:shape id="_x0000_i1035" type="#_x0000_t75" style="width:12.75pt;height:18pt" o:ole="">
            <v:imagedata r:id="rId11" o:title=""/>
          </v:shape>
          <o:OLEObject Type="Embed" ProgID="Equation.DSMT4" ShapeID="_x0000_i1035" DrawAspect="Content" ObjectID="_1459973407" r:id="rId19"/>
        </w:object>
      </w:r>
      <w:r w:rsidR="00D215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2152B" w:rsidRPr="00D2152B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00" w:dyaOrig="240">
          <v:shape id="_x0000_i1036" type="#_x0000_t75" style="width:9.75pt;height:12pt" o:ole="">
            <v:imagedata r:id="rId20" o:title=""/>
          </v:shape>
          <o:OLEObject Type="Embed" ProgID="Equation.DSMT4" ShapeID="_x0000_i1036" DrawAspect="Content" ObjectID="_1459973408" r:id="rId21"/>
        </w:object>
      </w:r>
      <w:r w:rsidR="00D2152B">
        <w:rPr>
          <w:rFonts w:ascii="Times New Roman" w:hAnsi="Times New Roman" w:cs="Times New Roman"/>
          <w:sz w:val="24"/>
          <w:szCs w:val="24"/>
          <w:lang w:val="fr-FR"/>
        </w:rPr>
        <w:t xml:space="preserve"> 12</w:t>
      </w:r>
      <w:r w:rsidR="00D2152B">
        <w:rPr>
          <w:rFonts w:ascii="Times New Roman" w:hAnsi="Times New Roman" w:cs="Times New Roman"/>
          <w:sz w:val="24"/>
          <w:szCs w:val="24"/>
          <w:lang w:val="fr-FR"/>
        </w:rPr>
        <w:br/>
      </w:r>
      <w:bookmarkEnd w:id="15"/>
      <w:bookmarkEnd w:id="16"/>
      <w:bookmarkEnd w:id="17"/>
      <w:r w:rsidR="00D2152B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   - </w:t>
      </w:r>
      <w:r w:rsidR="00D2152B" w:rsidRPr="00D2152B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260" w:dyaOrig="360">
          <v:shape id="_x0000_i1037" type="#_x0000_t75" style="width:12.75pt;height:18pt" o:ole="">
            <v:imagedata r:id="rId7" o:title=""/>
          </v:shape>
          <o:OLEObject Type="Embed" ProgID="Equation.DSMT4" ShapeID="_x0000_i1037" DrawAspect="Content" ObjectID="_1459973409" r:id="rId22"/>
        </w:object>
      </w:r>
      <w:r w:rsidR="00D2152B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D2152B" w:rsidRPr="00D2152B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260" w:dyaOrig="360">
          <v:shape id="_x0000_i1038" type="#_x0000_t75" style="width:12.75pt;height:18pt" o:ole="">
            <v:imagedata r:id="rId9" o:title=""/>
          </v:shape>
          <o:OLEObject Type="Embed" ProgID="Equation.DSMT4" ShapeID="_x0000_i1038" DrawAspect="Content" ObjectID="_1459973410" r:id="rId23"/>
        </w:object>
      </w:r>
      <w:r w:rsidR="00D2152B">
        <w:rPr>
          <w:rFonts w:ascii="Times New Roman" w:hAnsi="Times New Roman" w:cs="Times New Roman"/>
          <w:sz w:val="24"/>
          <w:szCs w:val="24"/>
          <w:lang w:val="fr-FR"/>
        </w:rPr>
        <w:t xml:space="preserve"> + 3</w:t>
      </w:r>
      <w:r w:rsidR="00D2152B" w:rsidRPr="00D2152B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260" w:dyaOrig="360">
          <v:shape id="_x0000_i1039" type="#_x0000_t75" style="width:12.75pt;height:18pt" o:ole="">
            <v:imagedata r:id="rId11" o:title=""/>
          </v:shape>
          <o:OLEObject Type="Embed" ProgID="Equation.DSMT4" ShapeID="_x0000_i1039" DrawAspect="Content" ObjectID="_1459973411" r:id="rId24"/>
        </w:object>
      </w:r>
      <w:r w:rsidR="00D215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2152B" w:rsidRPr="00D2152B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00" w:dyaOrig="240">
          <v:shape id="_x0000_i1040" type="#_x0000_t75" style="width:9.75pt;height:12pt" o:ole="">
            <v:imagedata r:id="rId20" o:title=""/>
          </v:shape>
          <o:OLEObject Type="Embed" ProgID="Equation.DSMT4" ShapeID="_x0000_i1040" DrawAspect="Content" ObjectID="_1459973412" r:id="rId25"/>
        </w:object>
      </w:r>
      <w:r w:rsidR="00D2152B">
        <w:rPr>
          <w:rFonts w:ascii="Times New Roman" w:hAnsi="Times New Roman" w:cs="Times New Roman"/>
          <w:sz w:val="24"/>
          <w:szCs w:val="24"/>
          <w:lang w:val="fr-FR"/>
        </w:rPr>
        <w:t xml:space="preserve"> 9</w:t>
      </w:r>
    </w:p>
    <w:p w:rsidR="00D2152B" w:rsidRDefault="00D2152B" w:rsidP="00D21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Đưa bài toán về dạng chính tắc</w:t>
      </w:r>
    </w:p>
    <w:p w:rsidR="00D2152B" w:rsidRDefault="00D2152B" w:rsidP="00D21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Giải bài toán bằng phương pháp đơn hình.</w:t>
      </w:r>
    </w:p>
    <w:p w:rsidR="00D2152B" w:rsidRDefault="00D2152B" w:rsidP="00D21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Viết bài toán đối ngẫu và tìm một phương án tối ưu nhất.</w:t>
      </w:r>
    </w:p>
    <w:p w:rsidR="00E42837" w:rsidRDefault="00D2152B" w:rsidP="00D2152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9235A">
        <w:rPr>
          <w:rFonts w:ascii="Times New Roman" w:hAnsi="Times New Roman" w:cs="Times New Roman"/>
          <w:b/>
          <w:sz w:val="24"/>
          <w:szCs w:val="24"/>
          <w:lang w:val="fr-FR"/>
        </w:rPr>
        <w:t>Câu 3</w:t>
      </w:r>
      <w:r>
        <w:rPr>
          <w:rFonts w:ascii="Times New Roman" w:hAnsi="Times New Roman" w:cs="Times New Roman"/>
          <w:sz w:val="24"/>
          <w:szCs w:val="24"/>
          <w:lang w:val="fr-FR"/>
        </w:rPr>
        <w:t> :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Giải bìa toán vận tải cho dưới dạng bảng sau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</w:tblGrid>
      <w:tr w:rsidR="00E42837" w:rsidTr="00A53FDE">
        <w:tc>
          <w:tcPr>
            <w:tcW w:w="1596" w:type="dxa"/>
          </w:tcPr>
          <w:p w:rsidR="00E42837" w:rsidRPr="0039235A" w:rsidRDefault="00E42837" w:rsidP="00A53FDE">
            <w:pPr>
              <w:pStyle w:val="MTDisplayEquation"/>
              <w:rPr>
                <w:lang w:val="fr-FR"/>
              </w:rPr>
            </w:pPr>
          </w:p>
        </w:tc>
        <w:tc>
          <w:tcPr>
            <w:tcW w:w="1596" w:type="dxa"/>
          </w:tcPr>
          <w:p w:rsidR="00E42837" w:rsidRDefault="00E42837" w:rsidP="00A53FDE">
            <w:pPr>
              <w:pStyle w:val="MTDisplayEquation"/>
            </w:pPr>
            <w:r w:rsidRPr="00EF776A">
              <w:rPr>
                <w:position w:val="-12"/>
              </w:rPr>
              <w:object w:dxaOrig="260" w:dyaOrig="360">
                <v:shape id="_x0000_i1041" type="#_x0000_t75" style="width:12.75pt;height:18pt" o:ole="">
                  <v:imagedata r:id="rId26" o:title=""/>
                </v:shape>
                <o:OLEObject Type="Embed" ProgID="Equation.DSMT4" ShapeID="_x0000_i1041" DrawAspect="Content" ObjectID="_1459973413" r:id="rId27"/>
              </w:object>
            </w:r>
            <w:r>
              <w:t xml:space="preserve"> : 170</w:t>
            </w:r>
          </w:p>
        </w:tc>
        <w:tc>
          <w:tcPr>
            <w:tcW w:w="1596" w:type="dxa"/>
          </w:tcPr>
          <w:p w:rsidR="00E42837" w:rsidRDefault="00E42837" w:rsidP="00E42837">
            <w:pPr>
              <w:pStyle w:val="MTDisplayEquation"/>
            </w:pPr>
            <w:r w:rsidRPr="00EF776A">
              <w:rPr>
                <w:position w:val="-12"/>
              </w:rPr>
              <w:object w:dxaOrig="300" w:dyaOrig="360">
                <v:shape id="_x0000_i1042" type="#_x0000_t75" style="width:15pt;height:18pt" o:ole="">
                  <v:imagedata r:id="rId28" o:title=""/>
                </v:shape>
                <o:OLEObject Type="Embed" ProgID="Equation.DSMT4" ShapeID="_x0000_i1042" DrawAspect="Content" ObjectID="_1459973414" r:id="rId29"/>
              </w:object>
            </w:r>
            <w:r>
              <w:t xml:space="preserve"> : 120</w:t>
            </w:r>
          </w:p>
        </w:tc>
        <w:tc>
          <w:tcPr>
            <w:tcW w:w="1596" w:type="dxa"/>
          </w:tcPr>
          <w:p w:rsidR="00E42837" w:rsidRDefault="00E42837" w:rsidP="00E42837">
            <w:pPr>
              <w:pStyle w:val="MTDisplayEquation"/>
            </w:pPr>
            <w:r w:rsidRPr="00EF776A">
              <w:rPr>
                <w:position w:val="-12"/>
              </w:rPr>
              <w:object w:dxaOrig="279" w:dyaOrig="360">
                <v:shape id="_x0000_i1043" type="#_x0000_t75" style="width:14.25pt;height:18pt" o:ole="">
                  <v:imagedata r:id="rId30" o:title=""/>
                </v:shape>
                <o:OLEObject Type="Embed" ProgID="Equation.DSMT4" ShapeID="_x0000_i1043" DrawAspect="Content" ObjectID="_1459973415" r:id="rId31"/>
              </w:object>
            </w:r>
            <w:r>
              <w:t xml:space="preserve"> : 180</w:t>
            </w:r>
          </w:p>
        </w:tc>
      </w:tr>
      <w:tr w:rsidR="00E42837" w:rsidTr="00A53FDE">
        <w:tc>
          <w:tcPr>
            <w:tcW w:w="1596" w:type="dxa"/>
          </w:tcPr>
          <w:p w:rsidR="00E42837" w:rsidRDefault="00E42837" w:rsidP="00A53FDE">
            <w:pPr>
              <w:pStyle w:val="MTDisplayEquation"/>
            </w:pPr>
            <w:r w:rsidRPr="00EF776A">
              <w:rPr>
                <w:position w:val="-12"/>
              </w:rPr>
              <w:object w:dxaOrig="260" w:dyaOrig="360">
                <v:shape id="_x0000_i1044" type="#_x0000_t75" style="width:12.75pt;height:18pt" o:ole="">
                  <v:imagedata r:id="rId32" o:title=""/>
                </v:shape>
                <o:OLEObject Type="Embed" ProgID="Equation.DSMT4" ShapeID="_x0000_i1044" DrawAspect="Content" ObjectID="_1459973416" r:id="rId33"/>
              </w:object>
            </w:r>
            <w:r>
              <w:t xml:space="preserve">  : 120</w:t>
            </w:r>
          </w:p>
        </w:tc>
        <w:tc>
          <w:tcPr>
            <w:tcW w:w="1596" w:type="dxa"/>
          </w:tcPr>
          <w:p w:rsidR="00E42837" w:rsidRDefault="00E42837" w:rsidP="00A53FDE">
            <w:pPr>
              <w:pStyle w:val="MTDisplayEquation"/>
            </w:pPr>
            <w:r>
              <w:t>8</w:t>
            </w:r>
          </w:p>
        </w:tc>
        <w:tc>
          <w:tcPr>
            <w:tcW w:w="1596" w:type="dxa"/>
          </w:tcPr>
          <w:p w:rsidR="00E42837" w:rsidRDefault="00E42837" w:rsidP="00A53FDE">
            <w:pPr>
              <w:pStyle w:val="MTDisplayEquation"/>
            </w:pPr>
            <w:r>
              <w:t>12</w:t>
            </w:r>
          </w:p>
        </w:tc>
        <w:tc>
          <w:tcPr>
            <w:tcW w:w="1596" w:type="dxa"/>
          </w:tcPr>
          <w:p w:rsidR="00E42837" w:rsidRDefault="00E42837" w:rsidP="00A53FDE">
            <w:pPr>
              <w:pStyle w:val="MTDisplayEquation"/>
            </w:pPr>
            <w:r>
              <w:t>14</w:t>
            </w:r>
          </w:p>
        </w:tc>
      </w:tr>
      <w:tr w:rsidR="00E42837" w:rsidTr="00A53FDE">
        <w:tc>
          <w:tcPr>
            <w:tcW w:w="1596" w:type="dxa"/>
          </w:tcPr>
          <w:p w:rsidR="00E42837" w:rsidRDefault="00E42837" w:rsidP="00A53FDE">
            <w:pPr>
              <w:pStyle w:val="MTDisplayEquation"/>
            </w:pPr>
            <w:r w:rsidRPr="00EF776A">
              <w:rPr>
                <w:position w:val="-12"/>
              </w:rPr>
              <w:object w:dxaOrig="300" w:dyaOrig="360">
                <v:shape id="_x0000_i1045" type="#_x0000_t75" style="width:15pt;height:18pt" o:ole="">
                  <v:imagedata r:id="rId34" o:title=""/>
                </v:shape>
                <o:OLEObject Type="Embed" ProgID="Equation.DSMT4" ShapeID="_x0000_i1045" DrawAspect="Content" ObjectID="_1459973417" r:id="rId35"/>
              </w:object>
            </w:r>
            <w:r>
              <w:t xml:space="preserve"> : 140</w:t>
            </w:r>
          </w:p>
        </w:tc>
        <w:tc>
          <w:tcPr>
            <w:tcW w:w="1596" w:type="dxa"/>
          </w:tcPr>
          <w:p w:rsidR="00E42837" w:rsidRDefault="00E42837" w:rsidP="00A53FDE">
            <w:pPr>
              <w:pStyle w:val="MTDisplayEquation"/>
            </w:pPr>
            <w:r>
              <w:t>15</w:t>
            </w:r>
          </w:p>
        </w:tc>
        <w:tc>
          <w:tcPr>
            <w:tcW w:w="1596" w:type="dxa"/>
          </w:tcPr>
          <w:p w:rsidR="00E42837" w:rsidRDefault="00E42837" w:rsidP="00A53FDE">
            <w:pPr>
              <w:pStyle w:val="MTDisplayEquation"/>
            </w:pPr>
            <w:r>
              <w:t>6</w:t>
            </w:r>
          </w:p>
        </w:tc>
        <w:tc>
          <w:tcPr>
            <w:tcW w:w="1596" w:type="dxa"/>
          </w:tcPr>
          <w:p w:rsidR="00E42837" w:rsidRDefault="00E42837" w:rsidP="00A53FDE">
            <w:pPr>
              <w:pStyle w:val="MTDisplayEquation"/>
            </w:pPr>
            <w:r>
              <w:t>9</w:t>
            </w:r>
          </w:p>
        </w:tc>
      </w:tr>
      <w:tr w:rsidR="00E42837" w:rsidTr="00A53FDE">
        <w:tc>
          <w:tcPr>
            <w:tcW w:w="1596" w:type="dxa"/>
          </w:tcPr>
          <w:p w:rsidR="00E42837" w:rsidRDefault="00E42837" w:rsidP="00A53FDE">
            <w:pPr>
              <w:pStyle w:val="MTDisplayEquation"/>
            </w:pPr>
            <w:r w:rsidRPr="00EF776A">
              <w:rPr>
                <w:position w:val="-12"/>
              </w:rPr>
              <w:object w:dxaOrig="279" w:dyaOrig="360">
                <v:shape id="_x0000_i1046" type="#_x0000_t75" style="width:14.25pt;height:18pt" o:ole="">
                  <v:imagedata r:id="rId36" o:title=""/>
                </v:shape>
                <o:OLEObject Type="Embed" ProgID="Equation.DSMT4" ShapeID="_x0000_i1046" DrawAspect="Content" ObjectID="_1459973418" r:id="rId37"/>
              </w:object>
            </w:r>
            <w:r>
              <w:t xml:space="preserve"> : 90</w:t>
            </w:r>
          </w:p>
        </w:tc>
        <w:tc>
          <w:tcPr>
            <w:tcW w:w="1596" w:type="dxa"/>
          </w:tcPr>
          <w:p w:rsidR="00E42837" w:rsidRDefault="00E42837" w:rsidP="00A53FDE">
            <w:pPr>
              <w:pStyle w:val="MTDisplayEquation"/>
            </w:pPr>
            <w:r>
              <w:t>11</w:t>
            </w:r>
          </w:p>
        </w:tc>
        <w:tc>
          <w:tcPr>
            <w:tcW w:w="1596" w:type="dxa"/>
          </w:tcPr>
          <w:p w:rsidR="00E42837" w:rsidRDefault="00E42837" w:rsidP="00A53FDE">
            <w:pPr>
              <w:pStyle w:val="MTDisplayEquation"/>
            </w:pPr>
            <w:r>
              <w:t>10</w:t>
            </w:r>
          </w:p>
        </w:tc>
        <w:tc>
          <w:tcPr>
            <w:tcW w:w="1596" w:type="dxa"/>
          </w:tcPr>
          <w:p w:rsidR="00E42837" w:rsidRDefault="00E42837" w:rsidP="00A53FDE">
            <w:pPr>
              <w:pStyle w:val="MTDisplayEquation"/>
            </w:pPr>
            <w:r>
              <w:t>16</w:t>
            </w:r>
          </w:p>
        </w:tc>
      </w:tr>
      <w:tr w:rsidR="00E42837" w:rsidTr="00A53FDE">
        <w:tc>
          <w:tcPr>
            <w:tcW w:w="1596" w:type="dxa"/>
          </w:tcPr>
          <w:p w:rsidR="00E42837" w:rsidRDefault="00E42837" w:rsidP="00A53FDE">
            <w:pPr>
              <w:pStyle w:val="MTDisplayEquation"/>
            </w:pPr>
            <w:r w:rsidRPr="00EF776A">
              <w:rPr>
                <w:position w:val="-12"/>
              </w:rPr>
              <w:object w:dxaOrig="300" w:dyaOrig="360">
                <v:shape id="_x0000_i1047" type="#_x0000_t75" style="width:15pt;height:18pt" o:ole="">
                  <v:imagedata r:id="rId38" o:title=""/>
                </v:shape>
                <o:OLEObject Type="Embed" ProgID="Equation.DSMT4" ShapeID="_x0000_i1047" DrawAspect="Content" ObjectID="_1459973419" r:id="rId39"/>
              </w:object>
            </w:r>
            <w:r>
              <w:t xml:space="preserve"> : 120</w:t>
            </w:r>
          </w:p>
        </w:tc>
        <w:tc>
          <w:tcPr>
            <w:tcW w:w="1596" w:type="dxa"/>
          </w:tcPr>
          <w:p w:rsidR="00E42837" w:rsidRDefault="00E42837" w:rsidP="00A53FDE">
            <w:pPr>
              <w:pStyle w:val="MTDisplayEquation"/>
            </w:pPr>
            <w:r>
              <w:t>7</w:t>
            </w:r>
          </w:p>
        </w:tc>
        <w:tc>
          <w:tcPr>
            <w:tcW w:w="1596" w:type="dxa"/>
          </w:tcPr>
          <w:p w:rsidR="00E42837" w:rsidRDefault="00E42837" w:rsidP="00A53FDE">
            <w:pPr>
              <w:pStyle w:val="MTDisplayEquation"/>
            </w:pPr>
            <w:r>
              <w:t>8</w:t>
            </w:r>
          </w:p>
        </w:tc>
        <w:tc>
          <w:tcPr>
            <w:tcW w:w="1596" w:type="dxa"/>
          </w:tcPr>
          <w:p w:rsidR="00E42837" w:rsidRDefault="00E42837" w:rsidP="00A53FDE">
            <w:pPr>
              <w:pStyle w:val="MTDisplayEquation"/>
            </w:pPr>
            <w:r>
              <w:t>18</w:t>
            </w:r>
          </w:p>
        </w:tc>
      </w:tr>
    </w:tbl>
    <w:p w:rsidR="00D2152B" w:rsidRDefault="00E42837" w:rsidP="00D215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9235A">
        <w:rPr>
          <w:rFonts w:ascii="Times New Roman" w:hAnsi="Times New Roman" w:cs="Times New Roman"/>
          <w:b/>
          <w:sz w:val="24"/>
          <w:szCs w:val="24"/>
          <w:lang w:val="fr-FR"/>
        </w:rPr>
        <w:t>Câu 4</w:t>
      </w:r>
      <w:r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:rsidR="00E42837" w:rsidRPr="00E42837" w:rsidRDefault="00E42837" w:rsidP="00D2152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42837">
        <w:rPr>
          <w:rFonts w:ascii="Times New Roman" w:hAnsi="Times New Roman" w:cs="Times New Roman"/>
          <w:sz w:val="24"/>
          <w:szCs w:val="24"/>
          <w:lang w:val="fr-FR"/>
        </w:rPr>
        <w:t>Cho bài toán quy hoạch :</w:t>
      </w:r>
      <w:r w:rsidRPr="00E42837">
        <w:rPr>
          <w:rFonts w:ascii="Times New Roman" w:hAnsi="Times New Roman" w:cs="Times New Roman"/>
          <w:sz w:val="24"/>
          <w:szCs w:val="24"/>
          <w:lang w:val="fr-FR"/>
        </w:rPr>
        <w:br/>
        <w:t xml:space="preserve">         min f(x) = </w:t>
      </w:r>
      <w:r w:rsidRPr="00E42837">
        <w:rPr>
          <w:rFonts w:ascii="Times New Roman" w:hAnsi="Times New Roman" w:cs="Times New Roman"/>
          <w:position w:val="-6"/>
          <w:sz w:val="24"/>
          <w:szCs w:val="24"/>
        </w:rPr>
        <w:object w:dxaOrig="279" w:dyaOrig="320">
          <v:shape id="_x0000_i1048" type="#_x0000_t75" style="width:14.25pt;height:15.75pt" o:ole="">
            <v:imagedata r:id="rId40" o:title=""/>
          </v:shape>
          <o:OLEObject Type="Embed" ProgID="Equation.DSMT4" ShapeID="_x0000_i1048" DrawAspect="Content" ObjectID="_1459973420" r:id="rId41"/>
        </w:object>
      </w:r>
      <w:r w:rsidRPr="00E42837">
        <w:rPr>
          <w:rFonts w:ascii="Times New Roman" w:hAnsi="Times New Roman" w:cs="Times New Roman"/>
          <w:sz w:val="24"/>
          <w:szCs w:val="24"/>
          <w:lang w:val="fr-FR"/>
        </w:rPr>
        <w:t xml:space="preserve"> Ax + x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         Ax </w:t>
      </w:r>
      <w:r w:rsidRPr="00E42837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00" w:dyaOrig="240">
          <v:shape id="_x0000_i1049" type="#_x0000_t75" style="width:9.75pt;height:12pt" o:ole="">
            <v:imagedata r:id="rId42" o:title=""/>
          </v:shape>
          <o:OLEObject Type="Embed" ProgID="Equation.DSMT4" ShapeID="_x0000_i1049" DrawAspect="Content" ObjectID="_1459973421" r:id="rId43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trong đó A là ma trận cấp m*a nửa xác định dương, a là số thực nào đó.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CMR : bài toán trên có phương án tối ưu.</w:t>
      </w:r>
    </w:p>
    <w:sectPr w:rsidR="00E42837" w:rsidRPr="00E42837" w:rsidSect="004F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F77BC"/>
    <w:multiLevelType w:val="hybridMultilevel"/>
    <w:tmpl w:val="FA86A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36A9"/>
    <w:rsid w:val="00185950"/>
    <w:rsid w:val="002836A9"/>
    <w:rsid w:val="0039235A"/>
    <w:rsid w:val="004F051F"/>
    <w:rsid w:val="00515B65"/>
    <w:rsid w:val="00D2152B"/>
    <w:rsid w:val="00E4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3EC2285-359B-4E8A-8FAB-F435EDFF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52B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E42837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E42837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428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image" Target="media/image6.wmf"/><Relationship Id="rId39" Type="http://schemas.openxmlformats.org/officeDocument/2006/relationships/oleObject" Target="embeddings/oleObject23.bin"/><Relationship Id="rId21" Type="http://schemas.openxmlformats.org/officeDocument/2006/relationships/oleObject" Target="embeddings/oleObject12.bin"/><Relationship Id="rId34" Type="http://schemas.openxmlformats.org/officeDocument/2006/relationships/image" Target="media/image10.wmf"/><Relationship Id="rId42" Type="http://schemas.openxmlformats.org/officeDocument/2006/relationships/image" Target="media/image14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9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5.bin"/><Relationship Id="rId32" Type="http://schemas.openxmlformats.org/officeDocument/2006/relationships/image" Target="media/image9.wmf"/><Relationship Id="rId37" Type="http://schemas.openxmlformats.org/officeDocument/2006/relationships/oleObject" Target="embeddings/oleObject22.bin"/><Relationship Id="rId40" Type="http://schemas.openxmlformats.org/officeDocument/2006/relationships/image" Target="media/image13.wmf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4.bin"/><Relationship Id="rId28" Type="http://schemas.openxmlformats.org/officeDocument/2006/relationships/image" Target="media/image7.wmf"/><Relationship Id="rId36" Type="http://schemas.openxmlformats.org/officeDocument/2006/relationships/image" Target="media/image1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1.bin"/><Relationship Id="rId31" Type="http://schemas.openxmlformats.org/officeDocument/2006/relationships/oleObject" Target="embeddings/oleObject19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7.bin"/><Relationship Id="rId30" Type="http://schemas.openxmlformats.org/officeDocument/2006/relationships/image" Target="media/image8.wmf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5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0.bin"/><Relationship Id="rId38" Type="http://schemas.openxmlformats.org/officeDocument/2006/relationships/image" Target="media/image12.wmf"/><Relationship Id="rId20" Type="http://schemas.openxmlformats.org/officeDocument/2006/relationships/image" Target="media/image5.wmf"/><Relationship Id="rId41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Vaio</cp:lastModifiedBy>
  <cp:revision>5</cp:revision>
  <dcterms:created xsi:type="dcterms:W3CDTF">2014-04-10T07:32:00Z</dcterms:created>
  <dcterms:modified xsi:type="dcterms:W3CDTF">2014-04-25T16:23:00Z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