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6811" w14:textId="2B25563E" w:rsidR="00227387" w:rsidRDefault="00227387" w:rsidP="00227387">
      <w:pPr>
        <w:jc w:val="center"/>
        <w:rPr>
          <w:b/>
          <w:bCs w:val="0"/>
        </w:rPr>
      </w:pPr>
      <w:r w:rsidRPr="00227387">
        <w:rPr>
          <w:b/>
          <w:bCs w:val="0"/>
        </w:rPr>
        <w:t>Buổi thực hành 4: Naïve Bayes</w:t>
      </w:r>
    </w:p>
    <w:p w14:paraId="77C66AC4" w14:textId="5E1884B1" w:rsidR="009C52E1" w:rsidRDefault="00C84B95">
      <w:r w:rsidRPr="00227387">
        <w:rPr>
          <w:b/>
          <w:bCs w:val="0"/>
        </w:rPr>
        <w:t>Bài 2</w:t>
      </w:r>
      <w:r w:rsidRPr="00C84B95">
        <w:t>: Giả sử trong tập training có các văn bản d1, d2, d3, d4d1, d2, d3, d4 như trong bảng dưới đây. Mỗi văn bản này thuộc vào 1 trong 2 classes: B (Bắc) hoặc N (Nam). Hãy xác định class của văn bản d5.</w:t>
      </w:r>
    </w:p>
    <w:p w14:paraId="596A455E" w14:textId="004FD54B" w:rsidR="00C84B95" w:rsidRDefault="00C84B95">
      <w:r>
        <w:rPr>
          <w:noProof/>
        </w:rPr>
        <w:drawing>
          <wp:inline distT="0" distB="0" distL="0" distR="0" wp14:anchorId="54E8BF66" wp14:editId="519FD150">
            <wp:extent cx="5688965" cy="180848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40B7" w14:textId="7047766C" w:rsidR="00CA4FEA" w:rsidRPr="00D51833" w:rsidRDefault="008B154D">
      <w:pPr>
        <w:rPr>
          <w:b/>
          <w:bCs w:val="0"/>
        </w:rPr>
      </w:pPr>
      <w:r w:rsidRPr="00D51833">
        <w:rPr>
          <w:b/>
          <w:bCs w:val="0"/>
        </w:rPr>
        <w:t>BÀI LÀM:</w:t>
      </w:r>
    </w:p>
    <w:p w14:paraId="64B02173" w14:textId="277D7DF0" w:rsidR="008B154D" w:rsidRDefault="008B154D" w:rsidP="008B154D">
      <w:r>
        <w:t>Ta có: P</w:t>
      </w:r>
      <w:r w:rsidR="008D7A5F">
        <w:rPr>
          <w:vertAlign w:val="subscript"/>
        </w:rPr>
        <w:t>BB</w:t>
      </w:r>
      <w:r>
        <w:t xml:space="preserve"> = </w:t>
      </w:r>
      <w:r w:rsidR="008D7A5F">
        <w:t>3</w:t>
      </w:r>
      <w:r>
        <w:t>/</w:t>
      </w:r>
      <w:r w:rsidR="008D7A5F">
        <w:t>4</w:t>
      </w:r>
      <w:r>
        <w:t xml:space="preserve"> = </w:t>
      </w:r>
      <w:r w:rsidR="008D7A5F">
        <w:t>0.75</w:t>
      </w:r>
      <w:r>
        <w:t>, P</w:t>
      </w:r>
      <w:r w:rsidR="0030776F">
        <w:rPr>
          <w:vertAlign w:val="subscript"/>
        </w:rPr>
        <w:t>NN</w:t>
      </w:r>
      <w:r>
        <w:t xml:space="preserve"> = </w:t>
      </w:r>
      <w:r w:rsidR="0030776F">
        <w:t>1</w:t>
      </w:r>
      <w:r>
        <w:t>/</w:t>
      </w:r>
      <w:r w:rsidR="0030776F">
        <w:t>4</w:t>
      </w:r>
      <w:r>
        <w:t xml:space="preserve"> = 0.</w:t>
      </w:r>
      <w:r w:rsidR="0030776F">
        <w:t>25</w:t>
      </w:r>
    </w:p>
    <w:p w14:paraId="788A4EA4" w14:textId="70F275DA" w:rsidR="003C4B1B" w:rsidRPr="003C4B1B" w:rsidRDefault="003C4B1B" w:rsidP="003C4B1B">
      <w:r w:rsidRPr="003C4B1B">
        <w:t xml:space="preserve">Tập hợp toàn bộ các </w:t>
      </w:r>
      <w:r w:rsidR="00CE0409">
        <w:t>dữ liệu từ bảng</w:t>
      </w:r>
      <w:r w:rsidRPr="003C4B1B">
        <w:t xml:space="preserve"> là: V</w:t>
      </w:r>
      <w:r w:rsidR="00CE0409">
        <w:t xml:space="preserve"> </w:t>
      </w:r>
      <w:r w:rsidRPr="003C4B1B">
        <w:t>=</w:t>
      </w:r>
      <w:r w:rsidR="00CE0409">
        <w:t xml:space="preserve"> </w:t>
      </w:r>
      <w:r w:rsidRPr="003C4B1B">
        <w:t>{hanoi, pho, chaolong, buncha, omai, banhgio, saigon, hutiu, banhbo}</w:t>
      </w:r>
      <w:r w:rsidR="00712B83">
        <w:t>.</w:t>
      </w:r>
      <w:r w:rsidRPr="003C4B1B">
        <w:t xml:space="preserve"> Tổng cộng số phần tử trong từ điển là |V|=9</w:t>
      </w:r>
    </w:p>
    <w:p w14:paraId="6CF7E2E2" w14:textId="0D4181BC" w:rsidR="003C4B1B" w:rsidRDefault="003C4B1B" w:rsidP="003C4B1B">
      <w:r w:rsidRPr="003C4B1B">
        <w:t>Hình dưới đây minh hoạ quá trình Training và Test cho bài toán này khi sử dụng Multinomial Naive Bayes, trong đó có sử dụng Laplace smoothing với α=1.</w:t>
      </w:r>
    </w:p>
    <w:p w14:paraId="251ABFC6" w14:textId="431F8C8D" w:rsidR="00957786" w:rsidRDefault="00957786" w:rsidP="003C4B1B">
      <w:r>
        <w:t>Class = BB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1275"/>
        <w:gridCol w:w="993"/>
        <w:gridCol w:w="850"/>
        <w:gridCol w:w="851"/>
        <w:gridCol w:w="992"/>
        <w:gridCol w:w="850"/>
        <w:gridCol w:w="993"/>
      </w:tblGrid>
      <w:tr w:rsidR="004D466D" w14:paraId="7598E031" w14:textId="77777777" w:rsidTr="004D466D">
        <w:tc>
          <w:tcPr>
            <w:tcW w:w="1555" w:type="dxa"/>
            <w:vMerge w:val="restart"/>
          </w:tcPr>
          <w:p w14:paraId="2FBE2BF7" w14:textId="418DC7A8" w:rsidR="008A0C30" w:rsidRDefault="008A0C30" w:rsidP="008A0C30">
            <w:pPr>
              <w:jc w:val="center"/>
            </w:pPr>
          </w:p>
          <w:p w14:paraId="0CC344FB" w14:textId="77777777" w:rsidR="00C318DB" w:rsidRDefault="00C318DB" w:rsidP="00C318DB"/>
          <w:p w14:paraId="24CDAFB7" w14:textId="4F5CA1F6" w:rsidR="008A0C30" w:rsidRDefault="008A0C30" w:rsidP="008A0C30">
            <w:pPr>
              <w:jc w:val="center"/>
            </w:pPr>
            <w:r>
              <w:t>d1: x1</w:t>
            </w:r>
          </w:p>
          <w:p w14:paraId="01DAC7DE" w14:textId="77777777" w:rsidR="008A0C30" w:rsidRDefault="008A0C30" w:rsidP="008A0C30">
            <w:pPr>
              <w:jc w:val="center"/>
            </w:pPr>
            <w:r>
              <w:t>d2</w:t>
            </w:r>
            <w:r>
              <w:t>: x</w:t>
            </w:r>
            <w:r>
              <w:t>2</w:t>
            </w:r>
          </w:p>
          <w:p w14:paraId="2569A6FD" w14:textId="45CAD4F3" w:rsidR="008A0C30" w:rsidRDefault="008A0C30" w:rsidP="006D3A30">
            <w:pPr>
              <w:jc w:val="center"/>
            </w:pPr>
            <w:r>
              <w:t>d3</w:t>
            </w:r>
            <w:r>
              <w:t>: x</w:t>
            </w:r>
            <w:r>
              <w:t>3</w:t>
            </w:r>
          </w:p>
        </w:tc>
        <w:tc>
          <w:tcPr>
            <w:tcW w:w="850" w:type="dxa"/>
          </w:tcPr>
          <w:p w14:paraId="6137F580" w14:textId="13DE7671" w:rsidR="008A0C30" w:rsidRDefault="008A0C30" w:rsidP="003C4B1B">
            <w:r>
              <w:t>hanoi</w:t>
            </w:r>
          </w:p>
        </w:tc>
        <w:tc>
          <w:tcPr>
            <w:tcW w:w="851" w:type="dxa"/>
          </w:tcPr>
          <w:p w14:paraId="3AD2152E" w14:textId="0D84E434" w:rsidR="008A0C30" w:rsidRDefault="008A0C30" w:rsidP="003C4B1B">
            <w:r>
              <w:t>pho</w:t>
            </w:r>
          </w:p>
        </w:tc>
        <w:tc>
          <w:tcPr>
            <w:tcW w:w="1275" w:type="dxa"/>
          </w:tcPr>
          <w:p w14:paraId="28834BD8" w14:textId="500307CE" w:rsidR="008A0C30" w:rsidRDefault="008A0C30" w:rsidP="003C4B1B">
            <w:r w:rsidRPr="003C4B1B">
              <w:t>chaolong</w:t>
            </w:r>
          </w:p>
        </w:tc>
        <w:tc>
          <w:tcPr>
            <w:tcW w:w="993" w:type="dxa"/>
          </w:tcPr>
          <w:p w14:paraId="500177E8" w14:textId="724F5AB5" w:rsidR="008A0C30" w:rsidRDefault="008A0C30" w:rsidP="003C4B1B">
            <w:r w:rsidRPr="003C4B1B">
              <w:t>buncha</w:t>
            </w:r>
          </w:p>
        </w:tc>
        <w:tc>
          <w:tcPr>
            <w:tcW w:w="850" w:type="dxa"/>
          </w:tcPr>
          <w:p w14:paraId="6361E256" w14:textId="2F281C31" w:rsidR="008A0C30" w:rsidRDefault="008A0C30" w:rsidP="003C4B1B">
            <w:r w:rsidRPr="003C4B1B">
              <w:t>omai</w:t>
            </w:r>
          </w:p>
        </w:tc>
        <w:tc>
          <w:tcPr>
            <w:tcW w:w="851" w:type="dxa"/>
          </w:tcPr>
          <w:p w14:paraId="3D34DC07" w14:textId="28963259" w:rsidR="008A0C30" w:rsidRDefault="008A0C30" w:rsidP="003C4B1B">
            <w:r w:rsidRPr="003C4B1B">
              <w:t>banhgio</w:t>
            </w:r>
          </w:p>
        </w:tc>
        <w:tc>
          <w:tcPr>
            <w:tcW w:w="992" w:type="dxa"/>
          </w:tcPr>
          <w:p w14:paraId="2FE9C9C4" w14:textId="4D13B4DB" w:rsidR="008A0C30" w:rsidRDefault="008A0C30" w:rsidP="003C4B1B">
            <w:r w:rsidRPr="003C4B1B">
              <w:t>saigon</w:t>
            </w:r>
          </w:p>
        </w:tc>
        <w:tc>
          <w:tcPr>
            <w:tcW w:w="850" w:type="dxa"/>
          </w:tcPr>
          <w:p w14:paraId="36EE3A26" w14:textId="5803FA1A" w:rsidR="008A0C30" w:rsidRDefault="008A0C30" w:rsidP="003C4B1B">
            <w:r w:rsidRPr="003C4B1B">
              <w:t>hutiu</w:t>
            </w:r>
          </w:p>
        </w:tc>
        <w:tc>
          <w:tcPr>
            <w:tcW w:w="993" w:type="dxa"/>
          </w:tcPr>
          <w:p w14:paraId="6C398464" w14:textId="51CD8FD8" w:rsidR="008A0C30" w:rsidRDefault="008A0C30" w:rsidP="003C4B1B">
            <w:r w:rsidRPr="003C4B1B">
              <w:t>banhbo</w:t>
            </w:r>
          </w:p>
        </w:tc>
      </w:tr>
      <w:tr w:rsidR="004D466D" w14:paraId="6B7A27D0" w14:textId="77777777" w:rsidTr="004D466D">
        <w:tc>
          <w:tcPr>
            <w:tcW w:w="1555" w:type="dxa"/>
            <w:vMerge/>
          </w:tcPr>
          <w:p w14:paraId="108F071F" w14:textId="5FBE5B9E" w:rsidR="008A0C30" w:rsidRDefault="008A0C30" w:rsidP="00EE2D18"/>
        </w:tc>
        <w:tc>
          <w:tcPr>
            <w:tcW w:w="850" w:type="dxa"/>
          </w:tcPr>
          <w:p w14:paraId="5A10FB0A" w14:textId="56142BE8" w:rsidR="008A0C30" w:rsidRDefault="008A0C30" w:rsidP="003C4B1B">
            <w:r>
              <w:t>4</w:t>
            </w:r>
          </w:p>
        </w:tc>
        <w:tc>
          <w:tcPr>
            <w:tcW w:w="851" w:type="dxa"/>
          </w:tcPr>
          <w:p w14:paraId="587B931C" w14:textId="13776285" w:rsidR="008A0C30" w:rsidRDefault="006D3A30" w:rsidP="003C4B1B">
            <w:r>
              <w:t>2</w:t>
            </w:r>
          </w:p>
        </w:tc>
        <w:tc>
          <w:tcPr>
            <w:tcW w:w="1275" w:type="dxa"/>
          </w:tcPr>
          <w:p w14:paraId="17C78944" w14:textId="21583488" w:rsidR="008A0C30" w:rsidRDefault="006D3A30" w:rsidP="003C4B1B">
            <w:r>
              <w:t>2</w:t>
            </w:r>
          </w:p>
        </w:tc>
        <w:tc>
          <w:tcPr>
            <w:tcW w:w="993" w:type="dxa"/>
          </w:tcPr>
          <w:p w14:paraId="5CE9C55A" w14:textId="41928546" w:rsidR="008A0C30" w:rsidRDefault="00C12000" w:rsidP="003C4B1B">
            <w:r>
              <w:t>0</w:t>
            </w:r>
          </w:p>
        </w:tc>
        <w:tc>
          <w:tcPr>
            <w:tcW w:w="850" w:type="dxa"/>
          </w:tcPr>
          <w:p w14:paraId="0F44EAC2" w14:textId="1033E8D7" w:rsidR="008A0C30" w:rsidRDefault="00C12000" w:rsidP="003C4B1B">
            <w:r>
              <w:t>0</w:t>
            </w:r>
          </w:p>
        </w:tc>
        <w:tc>
          <w:tcPr>
            <w:tcW w:w="851" w:type="dxa"/>
          </w:tcPr>
          <w:p w14:paraId="61EEDEE1" w14:textId="3935FD08" w:rsidR="008A0C30" w:rsidRDefault="00C12000" w:rsidP="003C4B1B">
            <w:r>
              <w:t>0</w:t>
            </w:r>
          </w:p>
        </w:tc>
        <w:tc>
          <w:tcPr>
            <w:tcW w:w="992" w:type="dxa"/>
          </w:tcPr>
          <w:p w14:paraId="23E945BE" w14:textId="4051BEB5" w:rsidR="008A0C30" w:rsidRDefault="00C12000" w:rsidP="003C4B1B">
            <w:r>
              <w:t>0</w:t>
            </w:r>
          </w:p>
        </w:tc>
        <w:tc>
          <w:tcPr>
            <w:tcW w:w="850" w:type="dxa"/>
          </w:tcPr>
          <w:p w14:paraId="472541FF" w14:textId="0374DFB1" w:rsidR="008A0C30" w:rsidRDefault="00C12000" w:rsidP="003C4B1B">
            <w:r>
              <w:t>0</w:t>
            </w:r>
          </w:p>
        </w:tc>
        <w:tc>
          <w:tcPr>
            <w:tcW w:w="993" w:type="dxa"/>
          </w:tcPr>
          <w:p w14:paraId="7B61A169" w14:textId="0EA88B46" w:rsidR="008A0C30" w:rsidRDefault="00C12000" w:rsidP="003C4B1B">
            <w:r>
              <w:t>0</w:t>
            </w:r>
          </w:p>
        </w:tc>
      </w:tr>
      <w:tr w:rsidR="004D466D" w14:paraId="2381E359" w14:textId="77777777" w:rsidTr="004D466D">
        <w:tc>
          <w:tcPr>
            <w:tcW w:w="1555" w:type="dxa"/>
            <w:vMerge/>
          </w:tcPr>
          <w:p w14:paraId="48563B57" w14:textId="1FCBAB81" w:rsidR="008A0C30" w:rsidRDefault="008A0C30" w:rsidP="00EE2D18"/>
        </w:tc>
        <w:tc>
          <w:tcPr>
            <w:tcW w:w="850" w:type="dxa"/>
          </w:tcPr>
          <w:p w14:paraId="2F2F5E49" w14:textId="5EE54656" w:rsidR="008A0C30" w:rsidRDefault="008A0C30" w:rsidP="00EE2D18">
            <w:r>
              <w:t>2</w:t>
            </w:r>
          </w:p>
        </w:tc>
        <w:tc>
          <w:tcPr>
            <w:tcW w:w="851" w:type="dxa"/>
          </w:tcPr>
          <w:p w14:paraId="4740DCA7" w14:textId="660B53B1" w:rsidR="008A0C30" w:rsidRDefault="006D3A30" w:rsidP="00EE2D18">
            <w:r>
              <w:t>2</w:t>
            </w:r>
          </w:p>
        </w:tc>
        <w:tc>
          <w:tcPr>
            <w:tcW w:w="1275" w:type="dxa"/>
          </w:tcPr>
          <w:p w14:paraId="1E5DCD1C" w14:textId="4FE400AD" w:rsidR="008A0C30" w:rsidRDefault="006D3A30" w:rsidP="00EE2D18">
            <w:r>
              <w:t>0</w:t>
            </w:r>
          </w:p>
        </w:tc>
        <w:tc>
          <w:tcPr>
            <w:tcW w:w="993" w:type="dxa"/>
          </w:tcPr>
          <w:p w14:paraId="0F9267DE" w14:textId="2D0F9503" w:rsidR="008A0C30" w:rsidRDefault="00C12000" w:rsidP="00EE2D18">
            <w:r>
              <w:t>2</w:t>
            </w:r>
          </w:p>
        </w:tc>
        <w:tc>
          <w:tcPr>
            <w:tcW w:w="850" w:type="dxa"/>
          </w:tcPr>
          <w:p w14:paraId="7EA76811" w14:textId="32783C46" w:rsidR="008A0C30" w:rsidRDefault="00C12000" w:rsidP="00EE2D18">
            <w:r>
              <w:t>2</w:t>
            </w:r>
          </w:p>
        </w:tc>
        <w:tc>
          <w:tcPr>
            <w:tcW w:w="851" w:type="dxa"/>
          </w:tcPr>
          <w:p w14:paraId="77504BC2" w14:textId="6738F525" w:rsidR="008A0C30" w:rsidRDefault="00C12000" w:rsidP="00EE2D18">
            <w:r>
              <w:t>0</w:t>
            </w:r>
          </w:p>
        </w:tc>
        <w:tc>
          <w:tcPr>
            <w:tcW w:w="992" w:type="dxa"/>
          </w:tcPr>
          <w:p w14:paraId="5E774DC8" w14:textId="1B0E0DAF" w:rsidR="008A0C30" w:rsidRDefault="00C12000" w:rsidP="00EE2D18">
            <w:r>
              <w:t>0</w:t>
            </w:r>
          </w:p>
        </w:tc>
        <w:tc>
          <w:tcPr>
            <w:tcW w:w="850" w:type="dxa"/>
          </w:tcPr>
          <w:p w14:paraId="21EFD8AF" w14:textId="35B64B2A" w:rsidR="008A0C30" w:rsidRDefault="00C12000" w:rsidP="00EE2D18">
            <w:r>
              <w:t>0</w:t>
            </w:r>
          </w:p>
        </w:tc>
        <w:tc>
          <w:tcPr>
            <w:tcW w:w="993" w:type="dxa"/>
          </w:tcPr>
          <w:p w14:paraId="0958820D" w14:textId="72F3C555" w:rsidR="008A0C30" w:rsidRDefault="00C12000" w:rsidP="00EE2D18">
            <w:r>
              <w:t>0</w:t>
            </w:r>
          </w:p>
        </w:tc>
      </w:tr>
      <w:tr w:rsidR="004D466D" w14:paraId="1D1685CA" w14:textId="77777777" w:rsidTr="004D466D">
        <w:tc>
          <w:tcPr>
            <w:tcW w:w="1555" w:type="dxa"/>
            <w:vMerge/>
          </w:tcPr>
          <w:p w14:paraId="48FB90C4" w14:textId="41347E22" w:rsidR="008A0C30" w:rsidRDefault="008A0C30" w:rsidP="00EE2D18"/>
        </w:tc>
        <w:tc>
          <w:tcPr>
            <w:tcW w:w="850" w:type="dxa"/>
          </w:tcPr>
          <w:p w14:paraId="75ED9B52" w14:textId="15E61771" w:rsidR="008A0C30" w:rsidRDefault="006D3A30" w:rsidP="00EE2D18">
            <w:r>
              <w:t>0</w:t>
            </w:r>
          </w:p>
        </w:tc>
        <w:tc>
          <w:tcPr>
            <w:tcW w:w="851" w:type="dxa"/>
          </w:tcPr>
          <w:p w14:paraId="376C9D1D" w14:textId="0384EF40" w:rsidR="008A0C30" w:rsidRDefault="006D3A30" w:rsidP="00EE2D18">
            <w:r>
              <w:t>1</w:t>
            </w:r>
          </w:p>
        </w:tc>
        <w:tc>
          <w:tcPr>
            <w:tcW w:w="1275" w:type="dxa"/>
          </w:tcPr>
          <w:p w14:paraId="5CD432FB" w14:textId="5A7A1319" w:rsidR="008A0C30" w:rsidRDefault="00C12000" w:rsidP="00EE2D18">
            <w:r>
              <w:t>0</w:t>
            </w:r>
          </w:p>
        </w:tc>
        <w:tc>
          <w:tcPr>
            <w:tcW w:w="993" w:type="dxa"/>
          </w:tcPr>
          <w:p w14:paraId="53B4B208" w14:textId="49D471FA" w:rsidR="008A0C30" w:rsidRDefault="00C12000" w:rsidP="00EE2D18">
            <w:r>
              <w:t>0</w:t>
            </w:r>
          </w:p>
        </w:tc>
        <w:tc>
          <w:tcPr>
            <w:tcW w:w="850" w:type="dxa"/>
          </w:tcPr>
          <w:p w14:paraId="561EB77E" w14:textId="49AD1DCC" w:rsidR="008A0C30" w:rsidRDefault="00C12000" w:rsidP="00EE2D18">
            <w:r>
              <w:t>2</w:t>
            </w:r>
          </w:p>
        </w:tc>
        <w:tc>
          <w:tcPr>
            <w:tcW w:w="851" w:type="dxa"/>
          </w:tcPr>
          <w:p w14:paraId="73724DC3" w14:textId="0F217319" w:rsidR="008A0C30" w:rsidRDefault="00C12000" w:rsidP="00EE2D18">
            <w:r>
              <w:t>2</w:t>
            </w:r>
          </w:p>
        </w:tc>
        <w:tc>
          <w:tcPr>
            <w:tcW w:w="992" w:type="dxa"/>
          </w:tcPr>
          <w:p w14:paraId="031E2EC0" w14:textId="052FA395" w:rsidR="008A0C30" w:rsidRDefault="00C12000" w:rsidP="00EE2D18">
            <w:r>
              <w:t>0</w:t>
            </w:r>
          </w:p>
        </w:tc>
        <w:tc>
          <w:tcPr>
            <w:tcW w:w="850" w:type="dxa"/>
          </w:tcPr>
          <w:p w14:paraId="37F4276F" w14:textId="2D6E5723" w:rsidR="008A0C30" w:rsidRDefault="00C12000" w:rsidP="00EE2D18">
            <w:r>
              <w:t>0</w:t>
            </w:r>
          </w:p>
        </w:tc>
        <w:tc>
          <w:tcPr>
            <w:tcW w:w="993" w:type="dxa"/>
          </w:tcPr>
          <w:p w14:paraId="2C99A332" w14:textId="0CE643F8" w:rsidR="008A0C30" w:rsidRDefault="00C12000" w:rsidP="00EE2D18">
            <w:r>
              <w:t>0</w:t>
            </w:r>
          </w:p>
        </w:tc>
      </w:tr>
      <w:tr w:rsidR="008A0C30" w14:paraId="666AAED1" w14:textId="77777777" w:rsidTr="004D466D">
        <w:tc>
          <w:tcPr>
            <w:tcW w:w="1555" w:type="dxa"/>
          </w:tcPr>
          <w:p w14:paraId="3946B3C4" w14:textId="03D88388" w:rsidR="008A0C30" w:rsidRDefault="008A0C30" w:rsidP="00614F06">
            <w:pPr>
              <w:jc w:val="center"/>
            </w:pPr>
            <w:r>
              <w:t>Total</w:t>
            </w:r>
          </w:p>
        </w:tc>
        <w:tc>
          <w:tcPr>
            <w:tcW w:w="850" w:type="dxa"/>
          </w:tcPr>
          <w:p w14:paraId="686B2AD6" w14:textId="7C12C317" w:rsidR="008A0C30" w:rsidRDefault="006D3A30" w:rsidP="00EE2D18">
            <w:r>
              <w:t>6</w:t>
            </w:r>
          </w:p>
        </w:tc>
        <w:tc>
          <w:tcPr>
            <w:tcW w:w="851" w:type="dxa"/>
          </w:tcPr>
          <w:p w14:paraId="72573C44" w14:textId="4CBF6248" w:rsidR="008A0C30" w:rsidRDefault="006F1AD7" w:rsidP="00EE2D18">
            <w:r>
              <w:t>5</w:t>
            </w:r>
          </w:p>
        </w:tc>
        <w:tc>
          <w:tcPr>
            <w:tcW w:w="1275" w:type="dxa"/>
          </w:tcPr>
          <w:p w14:paraId="17AFE575" w14:textId="183B9A13" w:rsidR="008A0C30" w:rsidRDefault="00C12000" w:rsidP="00EE2D18">
            <w:r>
              <w:t>2</w:t>
            </w:r>
          </w:p>
        </w:tc>
        <w:tc>
          <w:tcPr>
            <w:tcW w:w="993" w:type="dxa"/>
          </w:tcPr>
          <w:p w14:paraId="52026A95" w14:textId="76254E25" w:rsidR="008A0C30" w:rsidRDefault="00C12000" w:rsidP="00EE2D18">
            <w:r>
              <w:t>2</w:t>
            </w:r>
          </w:p>
        </w:tc>
        <w:tc>
          <w:tcPr>
            <w:tcW w:w="850" w:type="dxa"/>
          </w:tcPr>
          <w:p w14:paraId="41BFAEFE" w14:textId="115D092F" w:rsidR="008A0C30" w:rsidRDefault="00C12000" w:rsidP="00EE2D18">
            <w:r>
              <w:t>4</w:t>
            </w:r>
          </w:p>
        </w:tc>
        <w:tc>
          <w:tcPr>
            <w:tcW w:w="851" w:type="dxa"/>
          </w:tcPr>
          <w:p w14:paraId="71A93072" w14:textId="114933B7" w:rsidR="008A0C30" w:rsidRDefault="00C12000" w:rsidP="00EE2D18">
            <w:r>
              <w:t>2</w:t>
            </w:r>
          </w:p>
        </w:tc>
        <w:tc>
          <w:tcPr>
            <w:tcW w:w="992" w:type="dxa"/>
          </w:tcPr>
          <w:p w14:paraId="02B46E05" w14:textId="0FA336AA" w:rsidR="008A0C30" w:rsidRDefault="00C12000" w:rsidP="00EE2D18">
            <w:r>
              <w:t>0</w:t>
            </w:r>
          </w:p>
        </w:tc>
        <w:tc>
          <w:tcPr>
            <w:tcW w:w="850" w:type="dxa"/>
          </w:tcPr>
          <w:p w14:paraId="5EED58CE" w14:textId="7D119B20" w:rsidR="008A0C30" w:rsidRDefault="00C12000" w:rsidP="00EE2D18">
            <w:r>
              <w:t>0</w:t>
            </w:r>
          </w:p>
        </w:tc>
        <w:tc>
          <w:tcPr>
            <w:tcW w:w="993" w:type="dxa"/>
          </w:tcPr>
          <w:p w14:paraId="5274D05F" w14:textId="78CA3EC2" w:rsidR="008A0C30" w:rsidRDefault="00C12000" w:rsidP="00EE2D18">
            <w:r>
              <w:t>0</w:t>
            </w:r>
          </w:p>
        </w:tc>
      </w:tr>
      <w:tr w:rsidR="008A0C30" w14:paraId="6D81A2B3" w14:textId="77777777" w:rsidTr="004D466D">
        <w:trPr>
          <w:trHeight w:val="448"/>
        </w:trPr>
        <w:tc>
          <w:tcPr>
            <w:tcW w:w="1555" w:type="dxa"/>
          </w:tcPr>
          <w:p w14:paraId="599F541D" w14:textId="4CCE4235" w:rsidR="008A0C30" w:rsidRDefault="008A0C30" w:rsidP="008A0C30">
            <m:oMath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BB</m:t>
                  </m:r>
                </m:sub>
              </m:sSub>
            </m:oMath>
            <w:r w:rsidRPr="008A0C30">
              <w:rPr>
                <w:rFonts w:eastAsiaTheme="minorEastAsia"/>
              </w:rPr>
              <w:t xml:space="preserve"> = 1</w:t>
            </w:r>
          </w:p>
        </w:tc>
        <w:tc>
          <w:tcPr>
            <w:tcW w:w="850" w:type="dxa"/>
          </w:tcPr>
          <w:p w14:paraId="506AD398" w14:textId="277CE121" w:rsidR="008A0C30" w:rsidRDefault="004D466D" w:rsidP="00EE2D18">
            <w:r>
              <w:t>13/</w:t>
            </w:r>
            <w:r w:rsidR="002F5E04">
              <w:t>3</w:t>
            </w:r>
            <w:r>
              <w:t>0</w:t>
            </w:r>
          </w:p>
        </w:tc>
        <w:tc>
          <w:tcPr>
            <w:tcW w:w="851" w:type="dxa"/>
          </w:tcPr>
          <w:p w14:paraId="2D44601C" w14:textId="22CA4E69" w:rsidR="008A0C30" w:rsidRDefault="004D466D" w:rsidP="00EE2D18">
            <w:r>
              <w:t>11/</w:t>
            </w:r>
            <w:r w:rsidR="002F5E04">
              <w:t>3</w:t>
            </w:r>
            <w:r>
              <w:t>0</w:t>
            </w:r>
          </w:p>
        </w:tc>
        <w:tc>
          <w:tcPr>
            <w:tcW w:w="1275" w:type="dxa"/>
          </w:tcPr>
          <w:p w14:paraId="3327EF9C" w14:textId="0EFDCCCB" w:rsidR="008A0C30" w:rsidRDefault="00FF4102" w:rsidP="00EE2D18">
            <w:r>
              <w:t>5/</w:t>
            </w:r>
            <w:r w:rsidR="002F5E04">
              <w:t>3</w:t>
            </w:r>
            <w:r>
              <w:t>0</w:t>
            </w:r>
          </w:p>
        </w:tc>
        <w:tc>
          <w:tcPr>
            <w:tcW w:w="993" w:type="dxa"/>
          </w:tcPr>
          <w:p w14:paraId="1E1FFA8E" w14:textId="3B8530FF" w:rsidR="008A0C30" w:rsidRDefault="00FF4102" w:rsidP="00EE2D18">
            <w:r>
              <w:t>5/</w:t>
            </w:r>
            <w:r w:rsidR="002F5E04">
              <w:t>3</w:t>
            </w:r>
            <w:r>
              <w:t>0</w:t>
            </w:r>
          </w:p>
        </w:tc>
        <w:tc>
          <w:tcPr>
            <w:tcW w:w="850" w:type="dxa"/>
          </w:tcPr>
          <w:p w14:paraId="4BDBECFB" w14:textId="717BD513" w:rsidR="008A0C30" w:rsidRDefault="00FF4102" w:rsidP="00EE2D18">
            <w:r>
              <w:t>9/</w:t>
            </w:r>
            <w:r w:rsidR="002F5E04">
              <w:t>3</w:t>
            </w:r>
            <w:r>
              <w:t>0</w:t>
            </w:r>
          </w:p>
        </w:tc>
        <w:tc>
          <w:tcPr>
            <w:tcW w:w="851" w:type="dxa"/>
          </w:tcPr>
          <w:p w14:paraId="4F1F3964" w14:textId="3AF9F5C3" w:rsidR="008A0C30" w:rsidRDefault="00FF4102" w:rsidP="00EE2D18">
            <w:r>
              <w:t>5/</w:t>
            </w:r>
            <w:r w:rsidR="002F5E04">
              <w:t>3</w:t>
            </w:r>
            <w:r>
              <w:t>0</w:t>
            </w:r>
          </w:p>
        </w:tc>
        <w:tc>
          <w:tcPr>
            <w:tcW w:w="992" w:type="dxa"/>
          </w:tcPr>
          <w:p w14:paraId="7BE993DB" w14:textId="5D1DD649" w:rsidR="008A0C30" w:rsidRDefault="00FF4102" w:rsidP="00EE2D18">
            <w:r>
              <w:t>1/</w:t>
            </w:r>
            <w:r w:rsidR="002F5E04">
              <w:t>3</w:t>
            </w:r>
            <w:r>
              <w:t>0</w:t>
            </w:r>
          </w:p>
        </w:tc>
        <w:tc>
          <w:tcPr>
            <w:tcW w:w="850" w:type="dxa"/>
          </w:tcPr>
          <w:p w14:paraId="4ADA334A" w14:textId="486DDFDC" w:rsidR="008A0C30" w:rsidRDefault="00FF4102" w:rsidP="00EE2D18">
            <w:r>
              <w:t>1/</w:t>
            </w:r>
            <w:r w:rsidR="002F5E04">
              <w:t>3</w:t>
            </w:r>
            <w:r>
              <w:t>0</w:t>
            </w:r>
          </w:p>
        </w:tc>
        <w:tc>
          <w:tcPr>
            <w:tcW w:w="993" w:type="dxa"/>
          </w:tcPr>
          <w:p w14:paraId="2FEE8C1B" w14:textId="26799A78" w:rsidR="008A0C30" w:rsidRDefault="00FF4102" w:rsidP="00EE2D18">
            <w:r>
              <w:t>1/</w:t>
            </w:r>
            <w:r w:rsidR="002F5E04">
              <w:t>3</w:t>
            </w:r>
            <w:r>
              <w:t>0</w:t>
            </w:r>
          </w:p>
        </w:tc>
      </w:tr>
    </w:tbl>
    <w:p w14:paraId="2C5FC827" w14:textId="77777777" w:rsidR="00957786" w:rsidRPr="003C4B1B" w:rsidRDefault="00957786" w:rsidP="003C4B1B"/>
    <w:p w14:paraId="57294104" w14:textId="12218D73" w:rsidR="008B154D" w:rsidRDefault="00145827">
      <w:r>
        <w:t xml:space="preserve">d = </w:t>
      </w:r>
      <w:r w:rsidRPr="003C4B1B">
        <w:t>|V|</w:t>
      </w:r>
      <w:r>
        <w:t xml:space="preserve"> </w:t>
      </w:r>
      <w:r w:rsidRPr="003C4B1B">
        <w:t>=</w:t>
      </w:r>
      <w:r w:rsidR="00FC7E4C">
        <w:t xml:space="preserve"> </w:t>
      </w:r>
      <w:r w:rsidRPr="003C4B1B">
        <w:t>9</w:t>
      </w:r>
    </w:p>
    <w:p w14:paraId="2C3C23AF" w14:textId="779FD832" w:rsidR="00FC7E4C" w:rsidRDefault="00FC7E4C" w:rsidP="00FC7E4C">
      <w:pPr>
        <w:pStyle w:val="ListParagraph"/>
        <w:numPr>
          <w:ilvl w:val="0"/>
          <w:numId w:val="2"/>
        </w:numPr>
      </w:pPr>
      <w:r>
        <w:t>N</w:t>
      </w:r>
      <w:r>
        <w:rPr>
          <w:vertAlign w:val="subscript"/>
        </w:rPr>
        <w:t>BB</w:t>
      </w:r>
      <w:r>
        <w:t xml:space="preserve"> = </w:t>
      </w:r>
      <w:r w:rsidR="0025291B">
        <w:t>21</w:t>
      </w:r>
    </w:p>
    <w:p w14:paraId="40E32F63" w14:textId="789D7DE1" w:rsidR="00FC7E4C" w:rsidRDefault="00FC7E4C" w:rsidP="00FC7E4C">
      <w:pPr>
        <w:pStyle w:val="ListParagraph"/>
        <w:numPr>
          <w:ilvl w:val="0"/>
          <w:numId w:val="2"/>
        </w:numPr>
      </w:pPr>
      <w:r>
        <w:t>N</w:t>
      </w:r>
      <w:r>
        <w:rPr>
          <w:vertAlign w:val="subscript"/>
        </w:rPr>
        <w:t>BB</w:t>
      </w:r>
      <w:r>
        <w:t xml:space="preserve"> </w:t>
      </w:r>
      <w:r>
        <w:t xml:space="preserve">+ </w:t>
      </w:r>
      <w:r w:rsidRPr="003C4B1B">
        <w:t>|V|</w:t>
      </w:r>
      <w:r>
        <w:t xml:space="preserve"> = </w:t>
      </w:r>
      <w:r w:rsidR="002F5E04">
        <w:t>3</w:t>
      </w:r>
      <w:r>
        <w:t>0</w:t>
      </w:r>
    </w:p>
    <w:p w14:paraId="37A327C3" w14:textId="2054596F" w:rsidR="0001386F" w:rsidRDefault="0001386F" w:rsidP="00E9248E">
      <w:pPr>
        <w:rPr>
          <w:rStyle w:val="mjx-char"/>
          <w:rFonts w:cs="Times New Roman"/>
          <w:color w:val="000000"/>
          <w:szCs w:val="26"/>
          <w:shd w:val="clear" w:color="auto" w:fill="FFFFFF"/>
        </w:rPr>
      </w:pPr>
    </w:p>
    <w:p w14:paraId="5EF7BE48" w14:textId="77777777" w:rsidR="008A6164" w:rsidRDefault="008A6164" w:rsidP="00E9248E"/>
    <w:p w14:paraId="748A07AC" w14:textId="6E554B3E" w:rsidR="0001386F" w:rsidRDefault="0001386F" w:rsidP="00E9248E"/>
    <w:p w14:paraId="593469CE" w14:textId="4ACBED69" w:rsidR="0001386F" w:rsidRDefault="0001386F" w:rsidP="00E9248E"/>
    <w:p w14:paraId="0C5FAC5D" w14:textId="77777777" w:rsidR="0001386F" w:rsidRDefault="0001386F" w:rsidP="00E9248E"/>
    <w:p w14:paraId="50B3607F" w14:textId="1FC05811" w:rsidR="00E9248E" w:rsidRDefault="00E9248E" w:rsidP="00E9248E">
      <w:r>
        <w:lastRenderedPageBreak/>
        <w:t xml:space="preserve">Class = </w:t>
      </w:r>
      <w:r>
        <w:t>NN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51"/>
        <w:gridCol w:w="1275"/>
        <w:gridCol w:w="993"/>
        <w:gridCol w:w="850"/>
        <w:gridCol w:w="851"/>
        <w:gridCol w:w="992"/>
        <w:gridCol w:w="850"/>
        <w:gridCol w:w="993"/>
      </w:tblGrid>
      <w:tr w:rsidR="00E9248E" w14:paraId="1A3349B3" w14:textId="77777777" w:rsidTr="00F942A5">
        <w:tc>
          <w:tcPr>
            <w:tcW w:w="1555" w:type="dxa"/>
            <w:vMerge w:val="restart"/>
          </w:tcPr>
          <w:p w14:paraId="0C89B59E" w14:textId="77777777" w:rsidR="00E9248E" w:rsidRDefault="00E9248E" w:rsidP="00F942A5">
            <w:pPr>
              <w:jc w:val="center"/>
            </w:pPr>
          </w:p>
          <w:p w14:paraId="1A091AD5" w14:textId="77777777" w:rsidR="00E9248E" w:rsidRDefault="00E9248E" w:rsidP="00F942A5"/>
          <w:p w14:paraId="6A572C34" w14:textId="2FEE815F" w:rsidR="00CE68DE" w:rsidRDefault="00CE68DE" w:rsidP="00CE68DE">
            <w:pPr>
              <w:jc w:val="center"/>
            </w:pPr>
            <w:r>
              <w:t>d4</w:t>
            </w:r>
            <w:r w:rsidR="00E9248E">
              <w:t>: x</w:t>
            </w:r>
            <w:r>
              <w:t>4</w:t>
            </w:r>
          </w:p>
          <w:p w14:paraId="306C71EB" w14:textId="6656F5B2" w:rsidR="00E9248E" w:rsidRDefault="00E9248E" w:rsidP="00F942A5">
            <w:pPr>
              <w:jc w:val="center"/>
            </w:pPr>
          </w:p>
        </w:tc>
        <w:tc>
          <w:tcPr>
            <w:tcW w:w="850" w:type="dxa"/>
          </w:tcPr>
          <w:p w14:paraId="4B5B01E3" w14:textId="77777777" w:rsidR="00E9248E" w:rsidRDefault="00E9248E" w:rsidP="00F942A5">
            <w:r>
              <w:t>hanoi</w:t>
            </w:r>
          </w:p>
        </w:tc>
        <w:tc>
          <w:tcPr>
            <w:tcW w:w="851" w:type="dxa"/>
          </w:tcPr>
          <w:p w14:paraId="7D64402C" w14:textId="77777777" w:rsidR="00E9248E" w:rsidRDefault="00E9248E" w:rsidP="00F942A5">
            <w:r>
              <w:t>pho</w:t>
            </w:r>
          </w:p>
        </w:tc>
        <w:tc>
          <w:tcPr>
            <w:tcW w:w="1275" w:type="dxa"/>
          </w:tcPr>
          <w:p w14:paraId="09FEC89B" w14:textId="77777777" w:rsidR="00E9248E" w:rsidRDefault="00E9248E" w:rsidP="00F942A5">
            <w:r w:rsidRPr="003C4B1B">
              <w:t>chaolong</w:t>
            </w:r>
          </w:p>
        </w:tc>
        <w:tc>
          <w:tcPr>
            <w:tcW w:w="993" w:type="dxa"/>
          </w:tcPr>
          <w:p w14:paraId="0E629616" w14:textId="77777777" w:rsidR="00E9248E" w:rsidRDefault="00E9248E" w:rsidP="00F942A5">
            <w:r w:rsidRPr="003C4B1B">
              <w:t>buncha</w:t>
            </w:r>
          </w:p>
        </w:tc>
        <w:tc>
          <w:tcPr>
            <w:tcW w:w="850" w:type="dxa"/>
          </w:tcPr>
          <w:p w14:paraId="7724912C" w14:textId="77777777" w:rsidR="00E9248E" w:rsidRDefault="00E9248E" w:rsidP="00F942A5">
            <w:r w:rsidRPr="003C4B1B">
              <w:t>omai</w:t>
            </w:r>
          </w:p>
        </w:tc>
        <w:tc>
          <w:tcPr>
            <w:tcW w:w="851" w:type="dxa"/>
          </w:tcPr>
          <w:p w14:paraId="50E23441" w14:textId="77777777" w:rsidR="00E9248E" w:rsidRDefault="00E9248E" w:rsidP="00F942A5">
            <w:r w:rsidRPr="003C4B1B">
              <w:t>banhgio</w:t>
            </w:r>
          </w:p>
        </w:tc>
        <w:tc>
          <w:tcPr>
            <w:tcW w:w="992" w:type="dxa"/>
          </w:tcPr>
          <w:p w14:paraId="10FB716A" w14:textId="77777777" w:rsidR="00E9248E" w:rsidRDefault="00E9248E" w:rsidP="00F942A5">
            <w:r w:rsidRPr="003C4B1B">
              <w:t>saigon</w:t>
            </w:r>
          </w:p>
        </w:tc>
        <w:tc>
          <w:tcPr>
            <w:tcW w:w="850" w:type="dxa"/>
          </w:tcPr>
          <w:p w14:paraId="193AB425" w14:textId="77777777" w:rsidR="00E9248E" w:rsidRDefault="00E9248E" w:rsidP="00F942A5">
            <w:r w:rsidRPr="003C4B1B">
              <w:t>hutiu</w:t>
            </w:r>
          </w:p>
        </w:tc>
        <w:tc>
          <w:tcPr>
            <w:tcW w:w="993" w:type="dxa"/>
          </w:tcPr>
          <w:p w14:paraId="7C1DB19A" w14:textId="77777777" w:rsidR="00E9248E" w:rsidRDefault="00E9248E" w:rsidP="00F942A5">
            <w:r w:rsidRPr="003C4B1B">
              <w:t>banhbo</w:t>
            </w:r>
          </w:p>
        </w:tc>
      </w:tr>
      <w:tr w:rsidR="00E9248E" w14:paraId="56FA356B" w14:textId="77777777" w:rsidTr="00F942A5">
        <w:tc>
          <w:tcPr>
            <w:tcW w:w="1555" w:type="dxa"/>
            <w:vMerge/>
          </w:tcPr>
          <w:p w14:paraId="3C9F091B" w14:textId="77777777" w:rsidR="00E9248E" w:rsidRDefault="00E9248E" w:rsidP="00F942A5"/>
        </w:tc>
        <w:tc>
          <w:tcPr>
            <w:tcW w:w="850" w:type="dxa"/>
          </w:tcPr>
          <w:p w14:paraId="3C2D29AD" w14:textId="6BE5E27D" w:rsidR="00E9248E" w:rsidRDefault="00CE68DE" w:rsidP="00F942A5">
            <w:r>
              <w:t>0</w:t>
            </w:r>
          </w:p>
        </w:tc>
        <w:tc>
          <w:tcPr>
            <w:tcW w:w="851" w:type="dxa"/>
          </w:tcPr>
          <w:p w14:paraId="2BA495A9" w14:textId="3DB36663" w:rsidR="00E9248E" w:rsidRDefault="006E0FAF" w:rsidP="00F942A5">
            <w:r>
              <w:t>2</w:t>
            </w:r>
          </w:p>
        </w:tc>
        <w:tc>
          <w:tcPr>
            <w:tcW w:w="1275" w:type="dxa"/>
          </w:tcPr>
          <w:p w14:paraId="640E36A1" w14:textId="1D6731C4" w:rsidR="00E9248E" w:rsidRDefault="006E0FAF" w:rsidP="00F942A5">
            <w:r>
              <w:t>0</w:t>
            </w:r>
          </w:p>
        </w:tc>
        <w:tc>
          <w:tcPr>
            <w:tcW w:w="993" w:type="dxa"/>
          </w:tcPr>
          <w:p w14:paraId="1052AE36" w14:textId="77777777" w:rsidR="00E9248E" w:rsidRDefault="00E9248E" w:rsidP="00F942A5">
            <w:r>
              <w:t>0</w:t>
            </w:r>
          </w:p>
        </w:tc>
        <w:tc>
          <w:tcPr>
            <w:tcW w:w="850" w:type="dxa"/>
          </w:tcPr>
          <w:p w14:paraId="4EF1FA6C" w14:textId="77777777" w:rsidR="00E9248E" w:rsidRDefault="00E9248E" w:rsidP="00F942A5">
            <w:r>
              <w:t>0</w:t>
            </w:r>
          </w:p>
        </w:tc>
        <w:tc>
          <w:tcPr>
            <w:tcW w:w="851" w:type="dxa"/>
          </w:tcPr>
          <w:p w14:paraId="3420F2E7" w14:textId="77777777" w:rsidR="00E9248E" w:rsidRDefault="00E9248E" w:rsidP="00F942A5">
            <w:r>
              <w:t>0</w:t>
            </w:r>
          </w:p>
        </w:tc>
        <w:tc>
          <w:tcPr>
            <w:tcW w:w="992" w:type="dxa"/>
          </w:tcPr>
          <w:p w14:paraId="6F135072" w14:textId="69F7C9E9" w:rsidR="00E9248E" w:rsidRDefault="006E0FAF" w:rsidP="00F942A5">
            <w:r>
              <w:t>2</w:t>
            </w:r>
          </w:p>
        </w:tc>
        <w:tc>
          <w:tcPr>
            <w:tcW w:w="850" w:type="dxa"/>
          </w:tcPr>
          <w:p w14:paraId="53021F06" w14:textId="31C4AF32" w:rsidR="00E9248E" w:rsidRDefault="006E0FAF" w:rsidP="00F942A5">
            <w:r>
              <w:t>2</w:t>
            </w:r>
          </w:p>
        </w:tc>
        <w:tc>
          <w:tcPr>
            <w:tcW w:w="993" w:type="dxa"/>
          </w:tcPr>
          <w:p w14:paraId="136CFB87" w14:textId="4E7DA9EB" w:rsidR="00E9248E" w:rsidRDefault="006E0FAF" w:rsidP="00F942A5">
            <w:r>
              <w:t>2</w:t>
            </w:r>
          </w:p>
        </w:tc>
      </w:tr>
      <w:tr w:rsidR="00E9248E" w14:paraId="106139DA" w14:textId="77777777" w:rsidTr="00F942A5">
        <w:tc>
          <w:tcPr>
            <w:tcW w:w="1555" w:type="dxa"/>
          </w:tcPr>
          <w:p w14:paraId="5FD876CE" w14:textId="77777777" w:rsidR="00E9248E" w:rsidRDefault="00E9248E" w:rsidP="00F942A5">
            <w:pPr>
              <w:jc w:val="center"/>
            </w:pPr>
            <w:r>
              <w:t>Total</w:t>
            </w:r>
          </w:p>
        </w:tc>
        <w:tc>
          <w:tcPr>
            <w:tcW w:w="850" w:type="dxa"/>
          </w:tcPr>
          <w:p w14:paraId="0E52B6F9" w14:textId="384CFF37" w:rsidR="00E9248E" w:rsidRDefault="00CE68DE" w:rsidP="00F942A5">
            <w:r>
              <w:t>0</w:t>
            </w:r>
          </w:p>
        </w:tc>
        <w:tc>
          <w:tcPr>
            <w:tcW w:w="851" w:type="dxa"/>
          </w:tcPr>
          <w:p w14:paraId="164224C8" w14:textId="0D1B67FF" w:rsidR="00E9248E" w:rsidRDefault="006E0FAF" w:rsidP="00F942A5">
            <w:r>
              <w:t>2</w:t>
            </w:r>
          </w:p>
        </w:tc>
        <w:tc>
          <w:tcPr>
            <w:tcW w:w="1275" w:type="dxa"/>
          </w:tcPr>
          <w:p w14:paraId="0289DA96" w14:textId="0DE055C8" w:rsidR="00E9248E" w:rsidRDefault="006E0FAF" w:rsidP="00F942A5">
            <w:r>
              <w:t>0</w:t>
            </w:r>
          </w:p>
        </w:tc>
        <w:tc>
          <w:tcPr>
            <w:tcW w:w="993" w:type="dxa"/>
          </w:tcPr>
          <w:p w14:paraId="7D935C5E" w14:textId="199CDD05" w:rsidR="00E9248E" w:rsidRDefault="006E0FAF" w:rsidP="00F942A5">
            <w:r>
              <w:t>0</w:t>
            </w:r>
          </w:p>
        </w:tc>
        <w:tc>
          <w:tcPr>
            <w:tcW w:w="850" w:type="dxa"/>
          </w:tcPr>
          <w:p w14:paraId="194B84FA" w14:textId="3C931897" w:rsidR="00E9248E" w:rsidRDefault="006E0FAF" w:rsidP="00F942A5">
            <w:r>
              <w:t>0</w:t>
            </w:r>
          </w:p>
        </w:tc>
        <w:tc>
          <w:tcPr>
            <w:tcW w:w="851" w:type="dxa"/>
          </w:tcPr>
          <w:p w14:paraId="01393AEC" w14:textId="4BAD24B7" w:rsidR="00E9248E" w:rsidRDefault="006E0FAF" w:rsidP="00F942A5">
            <w:r>
              <w:t>0</w:t>
            </w:r>
          </w:p>
        </w:tc>
        <w:tc>
          <w:tcPr>
            <w:tcW w:w="992" w:type="dxa"/>
          </w:tcPr>
          <w:p w14:paraId="0B9629E2" w14:textId="0D8CCE80" w:rsidR="00E9248E" w:rsidRDefault="006E0FAF" w:rsidP="00F942A5">
            <w:r>
              <w:t>2</w:t>
            </w:r>
          </w:p>
        </w:tc>
        <w:tc>
          <w:tcPr>
            <w:tcW w:w="850" w:type="dxa"/>
          </w:tcPr>
          <w:p w14:paraId="1AD174C8" w14:textId="79F08D94" w:rsidR="00E9248E" w:rsidRDefault="006E0FAF" w:rsidP="00F942A5">
            <w:r>
              <w:t>2</w:t>
            </w:r>
          </w:p>
        </w:tc>
        <w:tc>
          <w:tcPr>
            <w:tcW w:w="993" w:type="dxa"/>
          </w:tcPr>
          <w:p w14:paraId="7079EC0A" w14:textId="34FBB3BE" w:rsidR="00E9248E" w:rsidRDefault="006E0FAF" w:rsidP="00F942A5">
            <w:r>
              <w:t>2</w:t>
            </w:r>
          </w:p>
        </w:tc>
      </w:tr>
      <w:tr w:rsidR="00E9248E" w14:paraId="6E9F417A" w14:textId="77777777" w:rsidTr="00F942A5">
        <w:trPr>
          <w:trHeight w:val="448"/>
        </w:trPr>
        <w:tc>
          <w:tcPr>
            <w:tcW w:w="1555" w:type="dxa"/>
          </w:tcPr>
          <w:p w14:paraId="7CF525F3" w14:textId="77777777" w:rsidR="00E9248E" w:rsidRDefault="00E9248E" w:rsidP="00F942A5">
            <m:oMath>
              <m:r>
                <w:rPr>
                  <w:rFonts w:ascii="Cambria Math" w:hAnsi="Cambria Math"/>
                </w:rPr>
                <m:t>=&gt;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BB</m:t>
                  </m:r>
                </m:sub>
              </m:sSub>
            </m:oMath>
            <w:r w:rsidRPr="008A0C30">
              <w:rPr>
                <w:rFonts w:eastAsiaTheme="minorEastAsia"/>
              </w:rPr>
              <w:t xml:space="preserve"> = 1</w:t>
            </w:r>
          </w:p>
        </w:tc>
        <w:tc>
          <w:tcPr>
            <w:tcW w:w="850" w:type="dxa"/>
          </w:tcPr>
          <w:p w14:paraId="63BDDF99" w14:textId="3566F5FC" w:rsidR="00E9248E" w:rsidRDefault="00E9248E" w:rsidP="00F942A5">
            <w:r>
              <w:t>1/</w:t>
            </w:r>
            <w:r w:rsidR="00F05250">
              <w:t>17</w:t>
            </w:r>
          </w:p>
        </w:tc>
        <w:tc>
          <w:tcPr>
            <w:tcW w:w="851" w:type="dxa"/>
          </w:tcPr>
          <w:p w14:paraId="0637E865" w14:textId="38F1CB41" w:rsidR="00E9248E" w:rsidRDefault="002A4264" w:rsidP="00F942A5">
            <w:r>
              <w:t>5</w:t>
            </w:r>
            <w:r w:rsidR="00E9248E">
              <w:t>/</w:t>
            </w:r>
            <w:r w:rsidR="00F05250">
              <w:t>17</w:t>
            </w:r>
          </w:p>
        </w:tc>
        <w:tc>
          <w:tcPr>
            <w:tcW w:w="1275" w:type="dxa"/>
          </w:tcPr>
          <w:p w14:paraId="29DB2F2D" w14:textId="192ABCCA" w:rsidR="00E9248E" w:rsidRDefault="002A4264" w:rsidP="00F942A5">
            <w:r>
              <w:t>1</w:t>
            </w:r>
            <w:r w:rsidR="00E9248E">
              <w:t>/</w:t>
            </w:r>
            <w:r w:rsidR="00F05250">
              <w:t>17</w:t>
            </w:r>
          </w:p>
        </w:tc>
        <w:tc>
          <w:tcPr>
            <w:tcW w:w="993" w:type="dxa"/>
          </w:tcPr>
          <w:p w14:paraId="58ADABEF" w14:textId="72828916" w:rsidR="00E9248E" w:rsidRDefault="002A4264" w:rsidP="00F942A5">
            <w:r>
              <w:t>1</w:t>
            </w:r>
            <w:r w:rsidR="00E9248E">
              <w:t>/</w:t>
            </w:r>
            <w:r w:rsidR="00F05250">
              <w:t>17</w:t>
            </w:r>
          </w:p>
        </w:tc>
        <w:tc>
          <w:tcPr>
            <w:tcW w:w="850" w:type="dxa"/>
          </w:tcPr>
          <w:p w14:paraId="19A9E0D2" w14:textId="5652A64B" w:rsidR="00E9248E" w:rsidRDefault="002A4264" w:rsidP="00F942A5">
            <w:r>
              <w:t>1</w:t>
            </w:r>
            <w:r w:rsidR="00E9248E">
              <w:t>/</w:t>
            </w:r>
            <w:r w:rsidR="00F05250">
              <w:t>17</w:t>
            </w:r>
          </w:p>
        </w:tc>
        <w:tc>
          <w:tcPr>
            <w:tcW w:w="851" w:type="dxa"/>
          </w:tcPr>
          <w:p w14:paraId="25228878" w14:textId="2ECECA95" w:rsidR="00E9248E" w:rsidRDefault="002A4264" w:rsidP="00F942A5">
            <w:r>
              <w:t>1</w:t>
            </w:r>
            <w:r w:rsidR="00E9248E">
              <w:t>/</w:t>
            </w:r>
            <w:r w:rsidR="00F05250">
              <w:t>17</w:t>
            </w:r>
          </w:p>
        </w:tc>
        <w:tc>
          <w:tcPr>
            <w:tcW w:w="992" w:type="dxa"/>
          </w:tcPr>
          <w:p w14:paraId="38DA3591" w14:textId="513FCD9A" w:rsidR="00E9248E" w:rsidRDefault="002A4264" w:rsidP="00F942A5">
            <w:r>
              <w:t>5</w:t>
            </w:r>
            <w:r w:rsidR="00E9248E">
              <w:t>/</w:t>
            </w:r>
            <w:r w:rsidR="00F05250">
              <w:t>17</w:t>
            </w:r>
          </w:p>
        </w:tc>
        <w:tc>
          <w:tcPr>
            <w:tcW w:w="850" w:type="dxa"/>
          </w:tcPr>
          <w:p w14:paraId="2645CA94" w14:textId="24F69D45" w:rsidR="00E9248E" w:rsidRDefault="002A4264" w:rsidP="00F942A5">
            <w:r>
              <w:t>5</w:t>
            </w:r>
            <w:r w:rsidR="00E9248E">
              <w:t>/</w:t>
            </w:r>
            <w:r w:rsidR="00F05250">
              <w:t>17</w:t>
            </w:r>
          </w:p>
        </w:tc>
        <w:tc>
          <w:tcPr>
            <w:tcW w:w="993" w:type="dxa"/>
          </w:tcPr>
          <w:p w14:paraId="5E794D81" w14:textId="1D29B7C2" w:rsidR="00E9248E" w:rsidRDefault="002A4264" w:rsidP="00F942A5">
            <w:r>
              <w:t>5</w:t>
            </w:r>
            <w:r w:rsidR="00E9248E">
              <w:t>/</w:t>
            </w:r>
            <w:r w:rsidR="00F05250">
              <w:t>17</w:t>
            </w:r>
          </w:p>
        </w:tc>
      </w:tr>
    </w:tbl>
    <w:p w14:paraId="6E9FC992" w14:textId="77777777" w:rsidR="00E9248E" w:rsidRPr="003C4B1B" w:rsidRDefault="00E9248E" w:rsidP="00E9248E"/>
    <w:p w14:paraId="0304E7BE" w14:textId="77777777" w:rsidR="00E9248E" w:rsidRDefault="00E9248E" w:rsidP="00E9248E">
      <w:r>
        <w:t xml:space="preserve">d = </w:t>
      </w:r>
      <w:r w:rsidRPr="003C4B1B">
        <w:t>|V|</w:t>
      </w:r>
      <w:r>
        <w:t xml:space="preserve"> </w:t>
      </w:r>
      <w:r w:rsidRPr="003C4B1B">
        <w:t>=</w:t>
      </w:r>
      <w:r>
        <w:t xml:space="preserve"> </w:t>
      </w:r>
      <w:r w:rsidRPr="003C4B1B">
        <w:t>9</w:t>
      </w:r>
    </w:p>
    <w:p w14:paraId="6E3B27AE" w14:textId="483A47BD" w:rsidR="00E9248E" w:rsidRDefault="00E9248E" w:rsidP="00E9248E">
      <w:pPr>
        <w:pStyle w:val="ListParagraph"/>
        <w:numPr>
          <w:ilvl w:val="0"/>
          <w:numId w:val="2"/>
        </w:numPr>
      </w:pPr>
      <w:r>
        <w:t>N</w:t>
      </w:r>
      <w:r>
        <w:rPr>
          <w:vertAlign w:val="subscript"/>
        </w:rPr>
        <w:t>BB</w:t>
      </w:r>
      <w:r>
        <w:t xml:space="preserve"> = </w:t>
      </w:r>
      <w:r w:rsidR="00D54A83">
        <w:t>8</w:t>
      </w:r>
    </w:p>
    <w:p w14:paraId="6E6E3F3D" w14:textId="776928B4" w:rsidR="00E9248E" w:rsidRDefault="00E9248E" w:rsidP="00E9248E">
      <w:pPr>
        <w:pStyle w:val="ListParagraph"/>
        <w:numPr>
          <w:ilvl w:val="0"/>
          <w:numId w:val="2"/>
        </w:numPr>
      </w:pPr>
      <w:r>
        <w:t>N</w:t>
      </w:r>
      <w:r>
        <w:rPr>
          <w:vertAlign w:val="subscript"/>
        </w:rPr>
        <w:t>BB</w:t>
      </w:r>
      <w:r>
        <w:t xml:space="preserve"> + </w:t>
      </w:r>
      <w:r w:rsidRPr="003C4B1B">
        <w:t>|V|</w:t>
      </w:r>
      <w:r>
        <w:t xml:space="preserve"> = </w:t>
      </w:r>
      <w:r w:rsidR="00D54A83">
        <w:t>17</w:t>
      </w:r>
    </w:p>
    <w:p w14:paraId="3B193281" w14:textId="71CC5C3B" w:rsidR="00E9248E" w:rsidRDefault="00E9248E" w:rsidP="00E9248E"/>
    <w:p w14:paraId="0A73EBEC" w14:textId="30526BC2" w:rsidR="00CB5755" w:rsidRDefault="0044465F" w:rsidP="0044465F">
      <w:pPr>
        <w:rPr>
          <w:vertAlign w:val="superscript"/>
        </w:rPr>
      </w:pPr>
      <w:r w:rsidRPr="000B36D6">
        <w:rPr>
          <w:rStyle w:val="mjx-char"/>
          <w:rFonts w:cs="Times New Roman"/>
          <w:color w:val="000000"/>
          <w:szCs w:val="26"/>
          <w:shd w:val="clear" w:color="auto" w:fill="FFFFFF"/>
        </w:rPr>
        <w:t>p(B</w:t>
      </w:r>
      <w:r w:rsidR="000B2A34">
        <w:rPr>
          <w:rStyle w:val="mjx-char"/>
          <w:rFonts w:cs="Times New Roman"/>
          <w:color w:val="000000"/>
          <w:szCs w:val="26"/>
          <w:shd w:val="clear" w:color="auto" w:fill="FFFFFF"/>
        </w:rPr>
        <w:t>B</w:t>
      </w:r>
      <w:r w:rsidRPr="000B36D6">
        <w:rPr>
          <w:rStyle w:val="mjx-char"/>
          <w:rFonts w:cs="Times New Roman"/>
          <w:color w:val="000000"/>
          <w:szCs w:val="26"/>
          <w:shd w:val="clear" w:color="auto" w:fill="FFFFFF"/>
        </w:rPr>
        <w:t>|d5)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 xml:space="preserve"> = </w:t>
      </w:r>
      <w:r>
        <w:t>0.75</w:t>
      </w:r>
      <w:r w:rsidR="000B2A34">
        <w:t xml:space="preserve"> * (</w:t>
      </w:r>
      <w:r w:rsidR="000B2A34">
        <w:t>13/30</w:t>
      </w:r>
      <w:r w:rsidR="000B2A34">
        <w:t>)</w:t>
      </w:r>
      <w:r w:rsidR="000B2A34">
        <w:rPr>
          <w:vertAlign w:val="superscript"/>
        </w:rPr>
        <w:t>4</w:t>
      </w:r>
      <w:r w:rsidR="000B2A34">
        <w:t xml:space="preserve"> * </w:t>
      </w:r>
      <w:r w:rsidR="001205D1">
        <w:t>(</w:t>
      </w:r>
      <w:r w:rsidR="001205D1">
        <w:t>5/30</w:t>
      </w:r>
      <w:r w:rsidR="001205D1">
        <w:t>)</w:t>
      </w:r>
      <w:r w:rsidR="001205D1">
        <w:rPr>
          <w:vertAlign w:val="superscript"/>
        </w:rPr>
        <w:t>2</w:t>
      </w:r>
      <w:r w:rsidR="001205D1">
        <w:t xml:space="preserve"> * (</w:t>
      </w:r>
      <w:r w:rsidR="001205D1">
        <w:t>1/30</w:t>
      </w:r>
      <w:r w:rsidR="001205D1">
        <w:t>)</w:t>
      </w:r>
      <w:r w:rsidR="001205D1">
        <w:rPr>
          <w:vertAlign w:val="superscript"/>
        </w:rPr>
        <w:t>2</w:t>
      </w:r>
      <w:r w:rsidR="001205D1">
        <w:t xml:space="preserve"> =</w:t>
      </w:r>
      <w:r w:rsidR="00CB5755">
        <w:t xml:space="preserve"> 8.162</w:t>
      </w:r>
      <w:r w:rsidR="001B6805">
        <w:t xml:space="preserve"> </w:t>
      </w:r>
      <w:r w:rsidR="00CB5755">
        <w:t>*</w:t>
      </w:r>
      <w:r w:rsidR="001B6805">
        <w:t xml:space="preserve"> </w:t>
      </w:r>
      <w:r w:rsidR="00CB5755">
        <w:t>10</w:t>
      </w:r>
      <w:r w:rsidR="00CB5755">
        <w:rPr>
          <w:vertAlign w:val="superscript"/>
        </w:rPr>
        <w:t>-7</w:t>
      </w:r>
    </w:p>
    <w:p w14:paraId="64FCAF71" w14:textId="4704C985" w:rsidR="00F64222" w:rsidRPr="00F64222" w:rsidRDefault="00F64222" w:rsidP="0044465F">
      <w:r w:rsidRPr="000B36D6">
        <w:rPr>
          <w:rStyle w:val="mjx-char"/>
          <w:rFonts w:cs="Times New Roman"/>
          <w:color w:val="000000"/>
          <w:szCs w:val="26"/>
          <w:shd w:val="clear" w:color="auto" w:fill="FFFFFF"/>
        </w:rPr>
        <w:t>p(</w:t>
      </w:r>
      <w:r>
        <w:rPr>
          <w:rStyle w:val="mjx-char"/>
          <w:rFonts w:cs="Times New Roman"/>
          <w:color w:val="000000"/>
          <w:szCs w:val="26"/>
          <w:shd w:val="clear" w:color="auto" w:fill="FFFFFF"/>
        </w:rPr>
        <w:t>NN</w:t>
      </w:r>
      <w:r w:rsidRPr="000B36D6">
        <w:rPr>
          <w:rStyle w:val="mjx-char"/>
          <w:rFonts w:cs="Times New Roman"/>
          <w:color w:val="000000"/>
          <w:szCs w:val="26"/>
          <w:shd w:val="clear" w:color="auto" w:fill="FFFFFF"/>
        </w:rPr>
        <w:t>|d5)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 xml:space="preserve"> = </w:t>
      </w:r>
      <w:r>
        <w:t>0.25 * (1/17)</w:t>
      </w:r>
      <w:r>
        <w:rPr>
          <w:vertAlign w:val="superscript"/>
        </w:rPr>
        <w:t>4</w:t>
      </w:r>
      <w:r>
        <w:t xml:space="preserve"> * (1/17)</w:t>
      </w:r>
      <w:r>
        <w:rPr>
          <w:vertAlign w:val="superscript"/>
        </w:rPr>
        <w:t>2</w:t>
      </w:r>
      <w:r>
        <w:t xml:space="preserve"> * (5/17)</w:t>
      </w:r>
      <w:r>
        <w:rPr>
          <w:vertAlign w:val="superscript"/>
        </w:rPr>
        <w:t>2</w:t>
      </w:r>
      <w:r>
        <w:t xml:space="preserve"> = 8.96 * 10</w:t>
      </w:r>
      <w:r>
        <w:rPr>
          <w:vertAlign w:val="superscript"/>
        </w:rPr>
        <w:t>-10</w:t>
      </w:r>
    </w:p>
    <w:p w14:paraId="0BBDC8CB" w14:textId="2A01BF15" w:rsidR="0044465F" w:rsidRPr="001205D1" w:rsidRDefault="00CB5755" w:rsidP="0044465F">
      <w:r w:rsidRPr="000B36D6">
        <w:rPr>
          <w:rStyle w:val="mjx-char"/>
          <w:rFonts w:cs="Times New Roman"/>
          <w:color w:val="000000"/>
          <w:szCs w:val="26"/>
          <w:shd w:val="clear" w:color="auto" w:fill="FFFFFF"/>
        </w:rPr>
        <w:t>p(B</w:t>
      </w:r>
      <w:r>
        <w:rPr>
          <w:rStyle w:val="mjx-char"/>
          <w:rFonts w:cs="Times New Roman"/>
          <w:color w:val="000000"/>
          <w:szCs w:val="26"/>
          <w:shd w:val="clear" w:color="auto" w:fill="FFFFFF"/>
        </w:rPr>
        <w:t>B</w:t>
      </w:r>
      <w:r w:rsidRPr="000B36D6">
        <w:rPr>
          <w:rStyle w:val="mjx-char"/>
          <w:rFonts w:cs="Times New Roman"/>
          <w:color w:val="000000"/>
          <w:szCs w:val="26"/>
          <w:shd w:val="clear" w:color="auto" w:fill="FFFFFF"/>
        </w:rPr>
        <w:t>|d5)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 xml:space="preserve"> = </w:t>
      </w:r>
      <w:r w:rsidR="001205D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8.162 *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-7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8.162 *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-7</m:t>
                </m:r>
              </m:sup>
            </m:sSup>
            <m:r>
              <w:rPr>
                <w:rFonts w:ascii="Cambria Math" w:hAnsi="Cambria Math"/>
              </w:rPr>
              <m:t xml:space="preserve"> + </m:t>
            </m:r>
            <m:r>
              <m:rPr>
                <m:sty m:val="p"/>
              </m:rPr>
              <w:rPr>
                <w:rFonts w:ascii="Cambria Math" w:hAnsi="Cambria Math"/>
              </w:rPr>
              <m:t>8.</m:t>
            </m:r>
            <m:r>
              <m:rPr>
                <m:sty m:val="p"/>
              </m:rPr>
              <w:rPr>
                <w:rFonts w:ascii="Cambria Math" w:hAnsi="Cambria Math"/>
              </w:rPr>
              <m:t>96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*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10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</m:oMath>
      <w:r w:rsidR="00F64222">
        <w:rPr>
          <w:rFonts w:eastAsiaTheme="minorEastAsia"/>
        </w:rPr>
        <w:t xml:space="preserve"> = </w:t>
      </w:r>
      <w:r w:rsidR="00FE502F">
        <w:rPr>
          <w:rFonts w:eastAsiaTheme="minorEastAsia"/>
        </w:rPr>
        <w:t>0.998</w:t>
      </w:r>
    </w:p>
    <w:p w14:paraId="1C3EAC07" w14:textId="5FFC6248" w:rsidR="00FE502F" w:rsidRPr="001205D1" w:rsidRDefault="00FE502F" w:rsidP="00FE502F">
      <w:r w:rsidRPr="000B36D6">
        <w:rPr>
          <w:rStyle w:val="mjx-char"/>
          <w:rFonts w:cs="Times New Roman"/>
          <w:color w:val="000000"/>
          <w:szCs w:val="26"/>
          <w:shd w:val="clear" w:color="auto" w:fill="FFFFFF"/>
        </w:rPr>
        <w:t>p(</w:t>
      </w:r>
      <w:r>
        <w:rPr>
          <w:rStyle w:val="mjx-char"/>
          <w:rFonts w:cs="Times New Roman"/>
          <w:color w:val="000000"/>
          <w:szCs w:val="26"/>
          <w:shd w:val="clear" w:color="auto" w:fill="FFFFFF"/>
        </w:rPr>
        <w:t>NN</w:t>
      </w:r>
      <w:r w:rsidRPr="000B36D6">
        <w:rPr>
          <w:rStyle w:val="mjx-char"/>
          <w:rFonts w:cs="Times New Roman"/>
          <w:color w:val="000000"/>
          <w:szCs w:val="26"/>
          <w:shd w:val="clear" w:color="auto" w:fill="FFFFFF"/>
        </w:rPr>
        <w:t>|d5)</w:t>
      </w:r>
      <w:r>
        <w:rPr>
          <w:rStyle w:val="mjx-char"/>
          <w:rFonts w:ascii="MJXc-TeX-main-Rw" w:hAnsi="MJXc-TeX-main-Rw" w:cs="Arial"/>
          <w:color w:val="000000"/>
          <w:sz w:val="28"/>
          <w:szCs w:val="28"/>
          <w:shd w:val="clear" w:color="auto" w:fill="FFFFFF"/>
        </w:rPr>
        <w:t xml:space="preserve"> = </w:t>
      </w:r>
      <w:r>
        <w:t xml:space="preserve"> </w:t>
      </w:r>
      <w:r>
        <w:t xml:space="preserve">1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</w:t>
      </w:r>
      <w:r w:rsidR="008955F1">
        <w:rPr>
          <w:rFonts w:eastAsiaTheme="minorEastAsia"/>
        </w:rPr>
        <w:t>0.998 = 0.00</w:t>
      </w:r>
      <w:r w:rsidR="00FB225D">
        <w:rPr>
          <w:rFonts w:eastAsiaTheme="minorEastAsia"/>
        </w:rPr>
        <w:t>2</w:t>
      </w:r>
    </w:p>
    <w:p w14:paraId="563A0B51" w14:textId="77777777" w:rsidR="00FC7E4C" w:rsidRDefault="00FC7E4C" w:rsidP="00FE502F"/>
    <w:sectPr w:rsidR="00FC7E4C" w:rsidSect="00D85CDE">
      <w:pgSz w:w="11907" w:h="16840" w:code="9"/>
      <w:pgMar w:top="1247" w:right="1247" w:bottom="1247" w:left="1701" w:header="720" w:footer="720" w:gutter="0"/>
      <w:cols w:space="72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41F3"/>
    <w:multiLevelType w:val="hybridMultilevel"/>
    <w:tmpl w:val="D3446646"/>
    <w:lvl w:ilvl="0" w:tplc="A40284AA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C4629A"/>
    <w:multiLevelType w:val="hybridMultilevel"/>
    <w:tmpl w:val="0C3E028C"/>
    <w:lvl w:ilvl="0" w:tplc="E0D6FD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BC"/>
    <w:rsid w:val="0001386F"/>
    <w:rsid w:val="000B2A34"/>
    <w:rsid w:val="000B36D6"/>
    <w:rsid w:val="001205D1"/>
    <w:rsid w:val="00145827"/>
    <w:rsid w:val="001B6805"/>
    <w:rsid w:val="00227387"/>
    <w:rsid w:val="0025291B"/>
    <w:rsid w:val="002A4264"/>
    <w:rsid w:val="002F5E04"/>
    <w:rsid w:val="0030776F"/>
    <w:rsid w:val="00335B21"/>
    <w:rsid w:val="003C4B1B"/>
    <w:rsid w:val="0044465F"/>
    <w:rsid w:val="0046632D"/>
    <w:rsid w:val="004D466D"/>
    <w:rsid w:val="0056184F"/>
    <w:rsid w:val="00595F9E"/>
    <w:rsid w:val="00614F06"/>
    <w:rsid w:val="006C43BA"/>
    <w:rsid w:val="006D3A30"/>
    <w:rsid w:val="006E0FAF"/>
    <w:rsid w:val="006F1AD7"/>
    <w:rsid w:val="00712B83"/>
    <w:rsid w:val="00714174"/>
    <w:rsid w:val="00763E87"/>
    <w:rsid w:val="008955F1"/>
    <w:rsid w:val="008A0C30"/>
    <w:rsid w:val="008A6164"/>
    <w:rsid w:val="008B154D"/>
    <w:rsid w:val="008D7A5F"/>
    <w:rsid w:val="00957786"/>
    <w:rsid w:val="009C52E1"/>
    <w:rsid w:val="00AC6877"/>
    <w:rsid w:val="00B31FD4"/>
    <w:rsid w:val="00BE046D"/>
    <w:rsid w:val="00BE4534"/>
    <w:rsid w:val="00C12000"/>
    <w:rsid w:val="00C318DB"/>
    <w:rsid w:val="00C84B95"/>
    <w:rsid w:val="00CA4FEA"/>
    <w:rsid w:val="00CB5755"/>
    <w:rsid w:val="00CE0409"/>
    <w:rsid w:val="00CE68DE"/>
    <w:rsid w:val="00D51833"/>
    <w:rsid w:val="00D54A83"/>
    <w:rsid w:val="00D85CDE"/>
    <w:rsid w:val="00E9248E"/>
    <w:rsid w:val="00EA62C5"/>
    <w:rsid w:val="00EE2D18"/>
    <w:rsid w:val="00EF3822"/>
    <w:rsid w:val="00F05250"/>
    <w:rsid w:val="00F64222"/>
    <w:rsid w:val="00FA61BC"/>
    <w:rsid w:val="00FB225D"/>
    <w:rsid w:val="00FC7E4C"/>
    <w:rsid w:val="00FE502F"/>
    <w:rsid w:val="00FF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D584"/>
  <w15:chartTrackingRefBased/>
  <w15:docId w15:val="{8D6EEAE2-DC35-46B5-B3C7-077858E3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sz w:val="26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C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0C30"/>
    <w:rPr>
      <w:color w:val="808080"/>
    </w:rPr>
  </w:style>
  <w:style w:type="character" w:customStyle="1" w:styleId="mjx-char">
    <w:name w:val="mjx-char"/>
    <w:basedOn w:val="DefaultParagraphFont"/>
    <w:rsid w:val="00BE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Thuy Ngoc (G0.DN)</dc:creator>
  <cp:keywords/>
  <dc:description/>
  <cp:lastModifiedBy>Mai Thuy Ngoc (G0.DN)</cp:lastModifiedBy>
  <cp:revision>52</cp:revision>
  <dcterms:created xsi:type="dcterms:W3CDTF">2021-11-17T08:39:00Z</dcterms:created>
  <dcterms:modified xsi:type="dcterms:W3CDTF">2021-11-17T09:22:00Z</dcterms:modified>
</cp:coreProperties>
</file>