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18d37c7c8bd48685a1fc6ec79083be1ef75ad5c"/>
    <w:p>
      <w:pPr>
        <w:pStyle w:val="Heading1"/>
        <w:keepNext/>
      </w:pPr>
      <w:r>
        <w:t>1. Nghiên Cứu Ứng Dụng Học Máy Trong Phân Tích Dữ Liệu Lớn</w:t>
      </w:r>
    </w:p>
    <w:p>
      <w:pPr>
        <w:pStyle w:val="FirstParagraph"/>
      </w:pPr>
      <w:r>
        <w:t xml:space="preserve">Tác giả: Nhóm Nghiên Cứu Trí Tuệ Nhân Tạo</w:t>
      </w:r>
      <w:r>
        <w:br/>
      </w:r>
      <w:r>
        <w:t xml:space="preserve">Ngày công bố: 29/09/2026</w:t>
      </w:r>
    </w:p>
    <w:bookmarkStart w:id="11" w:name="giới-thiệu-tổng-quan"/>
    <w:p>
      <w:pPr>
        <w:pStyle w:val="Heading2"/>
        <w:keepNext/>
      </w:pPr>
      <w:r>
        <w:t xml:space="preserve">1. Giới thiệu tổng quan</w:t>
      </w:r>
    </w:p>
    <w:p>
      <w:pPr>
        <w:pStyle w:val="FirstParagraph"/>
      </w:pPr>
      <w:r>
        <w:t xml:space="preserve">Học máy (Machine Learning) và trí tuệ nhân tạo đang đóng vai trò then chốt trong cuộc Cách mạng Công nghiệp lần thứ tư. Việc chuẩn hóa và xử lý dữ liệu đòi hỏi các quy trình chặt chẽ và thuật toán tối ưu.</w:t>
      </w:r>
    </w:p>
    <w:p>
      <w:pPr>
        <w:pStyle w:val="BlockText"/>
      </w:pPr>
      <w:r>
        <w:t xml:space="preserve">“Dữ liệu là nguồn tài nguyên mới của kỷ nguyên số, nhưng chỉ khi được phân tích đúng cách thì nó mới tạo ra giá trị đột phá.”</w:t>
      </w:r>
    </w:p>
    <w:bookmarkStart w:id="9" w:name="các-mục-tiêu-nghiên-cứu"/>
    <w:p>
      <w:pPr>
        <w:pStyle w:val="Heading3"/>
        <w:keepNext/>
      </w:pPr>
      <w:r>
        <w:t xml:space="preserve">1.1. Các mục tiêu nghiên cứu</w:t>
      </w:r>
    </w:p>
    <w:p>
      <w:pPr>
        <w:pStyle w:val="FirstParagraph"/>
      </w:pPr>
      <w:r>
        <w:t xml:space="preserve">Dự án tập trung vào ba trọng tâm chính:</w:t>
      </w:r>
      <w:r>
        <w:t xml:space="preserve"> </w:t>
      </w:r>
      <w:r>
        <w:t xml:space="preserve">- Khảo sát các kiến trúc mạng nơ-ron sâu tiên tiến.</w:t>
      </w:r>
      <w:r>
        <w:t xml:space="preserve"> </w:t>
      </w:r>
      <w:r>
        <w:t xml:space="preserve">- Tối ưu hóa thời gian xử lý và tiêu thụ bộ nhớ.</w:t>
      </w:r>
      <w:r>
        <w:t xml:space="preserve"> </w:t>
      </w:r>
      <w:r>
        <w:t xml:space="preserve">- Đảm bảo tính minh bạch và khả năng giải thích của mô hình.</w:t>
      </w:r>
    </w:p>
    <w:bookmarkEnd w:id="9"/>
    <w:bookmarkStart w:id="10" w:name="quy-trình-thực-nghiệm"/>
    <w:p>
      <w:pPr>
        <w:pStyle w:val="Heading3"/>
        <w:keepNext/>
      </w:pPr>
      <w:r>
        <w:t xml:space="preserve">1.2. Quy trình thực nghiệm</w:t>
      </w:r>
    </w:p>
    <w:p>
      <w:pPr>
        <w:pStyle w:val="Compact"/>
        <w:numPr>
          <w:ilvl w:val="0"/>
          <w:numId w:val="1001"/>
        </w:numPr>
      </w:pPr>
      <w:r>
        <w:t xml:space="preserve">Thu thập dữ liệu từ các nguồn mở uy tín.</w:t>
      </w:r>
    </w:p>
    <w:p>
      <w:pPr>
        <w:pStyle w:val="Compact"/>
        <w:numPr>
          <w:ilvl w:val="0"/>
          <w:numId w:val="1001"/>
        </w:numPr>
      </w:pPr>
      <w:r>
        <w:t xml:space="preserve">Tiền xử lý, làm sạch và loại bỏ nhiễu.</w:t>
      </w:r>
    </w:p>
    <w:p>
      <w:pPr>
        <w:pStyle w:val="Compact"/>
        <w:numPr>
          <w:ilvl w:val="0"/>
          <w:numId w:val="1001"/>
        </w:numPr>
      </w:pPr>
      <w:r>
        <w:t xml:space="preserve">Huấn luyện mô hình với kỹ thuật Cross-Validation 5-fold.</w:t>
      </w:r>
    </w:p>
    <w:p>
      <w:pPr>
        <w:pStyle w:val="Compact"/>
        <w:numPr>
          <w:ilvl w:val="0"/>
          <w:numId w:val="1001"/>
        </w:numPr>
      </w:pPr>
      <w:r>
        <w:t xml:space="preserve">Đánh giá độ chính xác trên tập kiểm thử độc lập.</w:t>
      </w:r>
    </w:p>
    <w:bookmarkEnd w:id="10"/>
    <w:bookmarkEnd w:id="11"/>
    <w:bookmarkStart w:id="12" w:name="kết-quả-thực-nghiệm-và-so-sánh"/>
    <w:p>
      <w:pPr>
        <w:pStyle w:val="Heading2"/>
        <w:keepNext/>
      </w:pPr>
      <w:r>
        <w:t xml:space="preserve">2. Kết quả thực nghiệm và so sánh</w:t>
      </w:r>
    </w:p>
    <w:p>
      <w:pPr>
        <w:pStyle w:val="FirstParagraph"/>
      </w:pPr>
      <w:r>
        <w:t xml:space="preserve">Dưới đây là bảng tổng hợp kết quả thử nghiệm trên tập dữ liệu chuẩn:</w:t>
      </w:r>
    </w:p>
    <w:tbl>
      <w:tblPr>
        <w:tblStyle w:val="Table"/>
        <w:tblW w:type="pct" w:w="5000"/>
        <w:tblLayout w:type="fixed"/>
        <w:tblLook w:firstRow="1" w:lastRow="0" w:firstColumn="0" w:lastColumn="0" w:noHBand="0" w:noVBand="0" w:val="0020"/>
        <w:tblBorders>
          <w:top w:val="single" w:sz="4" w:space="0" w:color="CBD5E1"/>
          <w:left w:val="none"/>
          <w:bottom w:val="single" w:sz="6" w:space="0" w:color="94A3B8"/>
          <w:right w:val="none"/>
          <w:insideH w:val="single" w:sz="4" w:space="0" w:color="E2E8F0"/>
          <w:insideV w:val="none"/>
        </w:tblBorders>
        <w:jc w:val="center"/>
      </w:tblPr>
      <w:tblGrid>
        <w:gridCol w:w="1584"/>
        <w:gridCol w:w="1584"/>
        <w:gridCol w:w="1584"/>
        <w:gridCol w:w="1584"/>
        <w:gridCol w:w="1584"/>
      </w:tblGrid>
      <w:tr>
        <w:trPr>
          <w:tblHeader w:val="on"/>
          <w:cantSplit/>
        </w:trPr>
        <w:tc>
          <w:tcPr/>
          <w:p>
            <w:pPr>
              <w:pStyle w:val="Compact"/>
              <w:spacing w:before="60" w:after="60" w:line="276" w:lineRule="auto"/>
            </w:pPr>
            <w:r>
              <w:rPr>
                <w:rFonts w:ascii="Times New Roman" w:hAnsi="Times New Roman"/>
                <w:b/>
                <w:sz w:val="22"/>
              </w:rPr>
              <w:t xml:space="preserve">Mô hình thuật toán</w:t>
            </w:r>
          </w:p>
        </w:tc>
        <w:tc>
          <w:tcPr/>
          <w:p>
            <w:pPr>
              <w:pStyle w:val="Compact"/>
              <w:spacing w:before="60" w:after="60" w:line="276" w:lineRule="auto"/>
            </w:pPr>
            <w:r>
              <w:rPr>
                <w:rFonts w:ascii="Times New Roman" w:hAnsi="Times New Roman"/>
                <w:b/>
                <w:sz w:val="22"/>
              </w:rPr>
              <w:t xml:space="preserve">Độ chính xác (Accuracy)</w:t>
            </w:r>
          </w:p>
        </w:tc>
        <w:tc>
          <w:tcPr/>
          <w:p>
            <w:pPr>
              <w:pStyle w:val="Compact"/>
              <w:spacing w:before="60" w:after="60" w:line="276" w:lineRule="auto"/>
            </w:pPr>
            <w:r>
              <w:rPr>
                <w:rFonts w:ascii="Times New Roman" w:hAnsi="Times New Roman"/>
                <w:b/>
                <w:sz w:val="22"/>
              </w:rPr>
              <w:t xml:space="preserve">F1-Score (%)</w:t>
            </w:r>
          </w:p>
        </w:tc>
        <w:tc>
          <w:tcPr/>
          <w:p>
            <w:pPr>
              <w:pStyle w:val="Compact"/>
              <w:spacing w:before="60" w:after="60" w:line="276" w:lineRule="auto"/>
            </w:pPr>
            <w:r>
              <w:rPr>
                <w:rFonts w:ascii="Times New Roman" w:hAnsi="Times New Roman"/>
                <w:b/>
                <w:sz w:val="22"/>
              </w:rPr>
              <w:t xml:space="preserve">Thời gian huấn luyện (giây)</w:t>
            </w:r>
          </w:p>
        </w:tc>
        <w:tc>
          <w:tcPr>
            <w:shd w:fill="F1F5F9"/>
          </w:tcPr>
          <w:p>
            <w:pPr>
              <w:pStyle w:val="Compact"/>
              <w:spacing w:before="60" w:after="60" w:line="276" w:lineRule="auto"/>
            </w:pPr>
            <w:r>
              <w:rPr>
                <w:rFonts w:ascii="Times New Roman" w:hAnsi="Times New Roman"/>
                <w:b/>
                <w:sz w:val="22"/>
              </w:rPr>
              <w:t xml:space="preserve">Ghi chú</w:t>
            </w:r>
          </w:p>
        </w:tc>
      </w:tr>
      <w:tr>
        <w:trPr>
          <w:cantSplit/>
        </w:trPr>
        <w:tc>
          <w:tcPr/>
          <w:p>
            <w:pPr>
              <w:pStyle w:val="Compact"/>
              <w:spacing w:line="276" w:lineRule="auto" w:before="60" w:after="60"/>
            </w:pPr>
            <w:r>
              <w:rPr>
                <w:rFonts w:ascii="Times New Roman" w:hAnsi="Times New Roman"/>
                <w:sz w:val="22"/>
              </w:rPr>
              <w:t xml:space="preserve">Random Forest Baseline</w:t>
            </w:r>
          </w:p>
        </w:tc>
        <w:tc>
          <w:tcPr/>
          <w:p>
            <w:pPr>
              <w:pStyle w:val="Compact"/>
              <w:spacing w:line="276" w:lineRule="auto" w:before="60" w:after="60"/>
            </w:pPr>
            <w:r>
              <w:rPr>
                <w:rFonts w:ascii="Times New Roman" w:hAnsi="Times New Roman"/>
                <w:sz w:val="22"/>
              </w:rPr>
              <w:t xml:space="preserve">87.4%</w:t>
            </w:r>
          </w:p>
        </w:tc>
        <w:tc>
          <w:tcPr/>
          <w:p>
            <w:pPr>
              <w:pStyle w:val="Compact"/>
              <w:spacing w:line="276" w:lineRule="auto" w:before="60" w:after="60"/>
            </w:pPr>
            <w:r>
              <w:rPr>
                <w:rFonts w:ascii="Times New Roman" w:hAnsi="Times New Roman"/>
                <w:sz w:val="22"/>
              </w:rPr>
              <w:t xml:space="preserve">86.2%</w:t>
            </w:r>
          </w:p>
        </w:tc>
        <w:tc>
          <w:tcPr/>
          <w:p>
            <w:pPr>
              <w:pStyle w:val="Compact"/>
              <w:spacing w:line="276" w:lineRule="auto" w:before="60" w:after="60"/>
            </w:pPr>
            <w:r>
              <w:rPr>
                <w:rFonts w:ascii="Times New Roman" w:hAnsi="Times New Roman"/>
                <w:sz w:val="22"/>
              </w:rPr>
              <w:t xml:space="preserve">12.5</w:t>
            </w:r>
          </w:p>
        </w:tc>
        <w:tc>
          <w:tcPr/>
          <w:p>
            <w:pPr>
              <w:pStyle w:val="Compact"/>
              <w:spacing w:line="276" w:lineRule="auto" w:before="60" w:after="60"/>
            </w:pPr>
            <w:r>
              <w:rPr>
                <w:rFonts w:ascii="Times New Roman" w:hAnsi="Times New Roman"/>
                <w:sz w:val="22"/>
              </w:rPr>
              <w:t xml:space="preserve">Nhanh, dễ diễn giải</w:t>
            </w:r>
          </w:p>
        </w:tc>
      </w:tr>
      <w:tr>
        <w:trPr>
          <w:cantSplit/>
        </w:trPr>
        <w:tc>
          <w:tcPr/>
          <w:p>
            <w:pPr>
              <w:pStyle w:val="Compact"/>
              <w:spacing w:line="276" w:lineRule="auto" w:before="60" w:after="60"/>
            </w:pPr>
            <w:r>
              <w:rPr>
                <w:rFonts w:ascii="Times New Roman" w:hAnsi="Times New Roman"/>
                <w:sz w:val="22"/>
              </w:rPr>
              <w:t xml:space="preserve">Gradient Boosting (XGBoost)</w:t>
            </w:r>
          </w:p>
        </w:tc>
        <w:tc>
          <w:tcPr/>
          <w:p>
            <w:pPr>
              <w:pStyle w:val="Compact"/>
              <w:spacing w:line="276" w:lineRule="auto" w:before="60" w:after="60"/>
            </w:pPr>
            <w:r>
              <w:rPr>
                <w:rFonts w:ascii="Times New Roman" w:hAnsi="Times New Roman"/>
                <w:sz w:val="22"/>
              </w:rPr>
              <w:t xml:space="preserve">92.1%</w:t>
            </w:r>
          </w:p>
        </w:tc>
        <w:tc>
          <w:tcPr/>
          <w:p>
            <w:pPr>
              <w:pStyle w:val="Compact"/>
              <w:spacing w:line="276" w:lineRule="auto" w:before="60" w:after="60"/>
            </w:pPr>
            <w:r>
              <w:rPr>
                <w:rFonts w:ascii="Times New Roman" w:hAnsi="Times New Roman"/>
                <w:sz w:val="22"/>
              </w:rPr>
              <w:t xml:space="preserve">91.8%</w:t>
            </w:r>
          </w:p>
        </w:tc>
        <w:tc>
          <w:tcPr/>
          <w:p>
            <w:pPr>
              <w:pStyle w:val="Compact"/>
              <w:spacing w:line="276" w:lineRule="auto" w:before="60" w:after="60"/>
            </w:pPr>
            <w:r>
              <w:rPr>
                <w:rFonts w:ascii="Times New Roman" w:hAnsi="Times New Roman"/>
                <w:sz w:val="22"/>
              </w:rPr>
              <w:t xml:space="preserve">34.2</w:t>
            </w:r>
          </w:p>
        </w:tc>
        <w:tc>
          <w:tcPr/>
          <w:p>
            <w:pPr>
              <w:pStyle w:val="Compact"/>
              <w:spacing w:line="276" w:lineRule="auto" w:before="60" w:after="60"/>
            </w:pPr>
            <w:r>
              <w:rPr>
                <w:rFonts w:ascii="Times New Roman" w:hAnsi="Times New Roman"/>
                <w:sz w:val="22"/>
              </w:rPr>
              <w:t xml:space="preserve">Hiệu năng cao</w:t>
            </w:r>
          </w:p>
        </w:tc>
      </w:tr>
      <w:tr>
        <w:trPr>
          <w:cantSplit/>
        </w:trPr>
        <w:tc>
          <w:tcPr/>
          <w:p>
            <w:pPr>
              <w:pStyle w:val="Compact"/>
              <w:spacing w:line="276" w:lineRule="auto" w:before="60" w:after="60"/>
            </w:pPr>
            <w:r>
              <w:rPr>
                <w:rFonts w:ascii="Times New Roman" w:hAnsi="Times New Roman"/>
                <w:sz w:val="22"/>
              </w:rPr>
              <w:t xml:space="preserve">Deep Neural Network (DNN)</w:t>
            </w:r>
          </w:p>
        </w:tc>
        <w:tc>
          <w:tcPr/>
          <w:p>
            <w:pPr>
              <w:pStyle w:val="Compact"/>
              <w:spacing w:line="276" w:lineRule="auto" w:before="60" w:after="60"/>
            </w:pPr>
            <w:r>
              <w:rPr>
                <w:rFonts w:ascii="Times New Roman" w:hAnsi="Times New Roman"/>
                <w:sz w:val="22"/>
              </w:rPr>
              <w:t xml:space="preserve">94.6%</w:t>
            </w:r>
          </w:p>
        </w:tc>
        <w:tc>
          <w:tcPr/>
          <w:p>
            <w:pPr>
              <w:pStyle w:val="Compact"/>
              <w:spacing w:line="276" w:lineRule="auto" w:before="60" w:after="60"/>
            </w:pPr>
            <w:r>
              <w:rPr>
                <w:rFonts w:ascii="Times New Roman" w:hAnsi="Times New Roman"/>
                <w:sz w:val="22"/>
              </w:rPr>
              <w:t xml:space="preserve">94.3%</w:t>
            </w:r>
          </w:p>
        </w:tc>
        <w:tc>
          <w:tcPr/>
          <w:p>
            <w:pPr>
              <w:pStyle w:val="Compact"/>
              <w:spacing w:line="276" w:lineRule="auto" w:before="60" w:after="60"/>
            </w:pPr>
            <w:r>
              <w:rPr>
                <w:rFonts w:ascii="Times New Roman" w:hAnsi="Times New Roman"/>
                <w:sz w:val="22"/>
              </w:rPr>
              <w:t xml:space="preserve">128.0</w:t>
            </w:r>
          </w:p>
        </w:tc>
        <w:tc>
          <w:tcPr/>
          <w:p>
            <w:pPr>
              <w:pStyle w:val="Compact"/>
              <w:spacing w:line="276" w:lineRule="auto" w:before="60" w:after="60"/>
            </w:pPr>
            <w:r>
              <w:rPr>
                <w:rFonts w:ascii="Times New Roman" w:hAnsi="Times New Roman"/>
                <w:sz w:val="22"/>
              </w:rPr>
              <w:t xml:space="preserve">Đạt kết quả tốt nhất</w:t>
            </w:r>
          </w:p>
        </w:tc>
      </w:tr>
      <w:tr>
        <w:trPr>
          <w:cantSplit/>
        </w:trPr>
        <w:tc>
          <w:tcPr/>
          <w:p>
            <w:pPr>
              <w:pStyle w:val="Compact"/>
              <w:spacing w:line="276" w:lineRule="auto" w:before="60" w:after="60"/>
            </w:pPr>
            <w:r>
              <w:rPr>
                <w:rFonts w:ascii="Times New Roman" w:hAnsi="Times New Roman"/>
                <w:sz w:val="22"/>
              </w:rPr>
              <w:t xml:space="preserve">Transformer-based Model</w:t>
            </w:r>
          </w:p>
        </w:tc>
        <w:tc>
          <w:tcPr/>
          <w:p>
            <w:pPr>
              <w:pStyle w:val="Compact"/>
              <w:spacing w:line="276" w:lineRule="auto" w:before="60" w:after="60"/>
            </w:pPr>
            <w:r>
              <w:rPr>
                <w:rFonts w:ascii="Times New Roman" w:hAnsi="Times New Roman"/>
                <w:sz w:val="22"/>
              </w:rPr>
              <w:t xml:space="preserve">95.8%</w:t>
            </w:r>
          </w:p>
        </w:tc>
        <w:tc>
          <w:tcPr/>
          <w:p>
            <w:pPr>
              <w:pStyle w:val="Compact"/>
              <w:spacing w:line="276" w:lineRule="auto" w:before="60" w:after="60"/>
            </w:pPr>
            <w:r>
              <w:rPr>
                <w:rFonts w:ascii="Times New Roman" w:hAnsi="Times New Roman"/>
                <w:sz w:val="22"/>
              </w:rPr>
              <w:t xml:space="preserve">95.5%</w:t>
            </w:r>
          </w:p>
        </w:tc>
        <w:tc>
          <w:tcPr/>
          <w:p>
            <w:pPr>
              <w:pStyle w:val="Compact"/>
              <w:spacing w:line="276" w:lineRule="auto" w:before="60" w:after="60"/>
            </w:pPr>
            <w:r>
              <w:rPr>
                <w:rFonts w:ascii="Times New Roman" w:hAnsi="Times New Roman"/>
                <w:sz w:val="22"/>
              </w:rPr>
              <w:t xml:space="preserve">310.5</w:t>
            </w:r>
          </w:p>
        </w:tc>
        <w:tc>
          <w:tcPr/>
          <w:p>
            <w:pPr>
              <w:pStyle w:val="Compact"/>
              <w:spacing w:line="276" w:lineRule="auto" w:before="60" w:after="60"/>
            </w:pPr>
            <w:r>
              <w:rPr>
                <w:rFonts w:ascii="Times New Roman" w:hAnsi="Times New Roman"/>
                <w:sz w:val="22"/>
              </w:rPr>
              <w:t xml:space="preserve">Cần GPU chuyên dụng</w:t>
            </w:r>
          </w:p>
        </w:tc>
      </w:tr>
    </w:tbl>
    <w:p>
      <w:pPr>
        <w:pStyle w:val="BodyText"/>
      </w:pPr>
      <w:r>
        <w:t xml:space="preserve">Kết luận: Mô hình Transformer cho độ chính xác cao nhất nhưng đánh đổi về tài nguyên tính toán.</w:t>
      </w:r>
    </w:p>
    <w:bookmarkEnd w:id="12"/>
    <w:bookmarkEnd w:id="13"/>
    <w:sectPr>
      <w:footnotePr>
        <w:numRestart w:val="eachSect"/>
      </w:footnotePr>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20"/>
    </w:pPr>
    <w:rPr>
      <w:rFonts w:ascii="Times New Roman" w:hAnsi="Times New Roman" w:cs="Times New Roman"/>
      <w:b w:val="0"/>
      <w:i w:val="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240" w:line="240" w:lineRule="auto"/>
      <w:contextualSpacing/>
      <w:jc w:val="center"/>
    </w:pPr>
    <w:rPr>
      <w:rFonts w:asciiTheme="majorHAnsi" w:cstheme="majorBidi" w:eastAsiaTheme="majorEastAsia" w:hAnsiTheme="majorHAnsi" w:ascii="Times New Roman" w:hAnsi="Times New Roman" w:cs="Times New Roman"/>
      <w:b/>
      <w:i w:val="0"/>
      <w:color w:val="0F172A"/>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Times New Roman" w:hAnsi="Times New Roman" w:cs="Times New Roman"/>
      <w:b/>
      <w:i w:val="0"/>
      <w:color w:val="1E293B"/>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200"/>
      <w:outlineLvl w:val="1"/>
    </w:pPr>
    <w:rPr>
      <w:rFonts w:asciiTheme="majorHAnsi" w:cstheme="majorBidi" w:eastAsiaTheme="majorEastAsia" w:hAnsiTheme="majorHAnsi" w:ascii="Times New Roman" w:hAnsi="Times New Roman" w:cs="Times New Roman"/>
      <w:b/>
      <w:i w:val="0"/>
      <w:color w:val="334155"/>
      <w:sz w:val="28"/>
      <w:szCs w:val="32"/>
    </w:rPr>
  </w:style>
  <w:style w:styleId="Heading3" w:type="paragraph">
    <w:name w:val="heading 3"/>
    <w:basedOn w:val="Normal"/>
    <w:next w:val="BodyText"/>
    <w:link w:val="Heading3Char"/>
    <w:uiPriority w:val="9"/>
    <w:semiHidden/>
    <w:unhideWhenUsed/>
    <w:qFormat/>
    <w:rsid w:val="00A10FD9"/>
    <w:pPr>
      <w:keepNext/>
      <w:keepLines/>
      <w:spacing w:after="60" w:before="160"/>
      <w:outlineLvl w:val="2"/>
    </w:pPr>
    <w:rPr>
      <w:rFonts w:cstheme="majorBidi" w:eastAsiaTheme="majorEastAsia" w:ascii="Times New Roman" w:hAnsi="Times New Roman" w:cs="Times New Roman"/>
      <w:b/>
      <w:i w:val="0"/>
      <w:color w:val="475569"/>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2026-09-28T21:45:31Z</dcterms:created>
  <dcterms:modified xsi:type="dcterms:W3CDTF">2026-09-28T21:45:31Z</dcterms:modified>
</cp:coreProperties>
</file>

<file path=docProps/custom.xml><?xml version="1.0" encoding="utf-8"?>
<Properties xmlns="http://schemas.openxmlformats.org/officeDocument/2006/custom-properties" xmlns:vt="http://schemas.openxmlformats.org/officeDocument/2006/docPropsVTypes"/>
</file>