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28"/>
          <w:szCs w:val="28"/>
        </w:rPr>
      </w:pPr>
      <w:r w:rsidDel="00000000" w:rsidR="00000000" w:rsidRPr="00000000">
        <w:rPr>
          <w:sz w:val="28"/>
          <w:szCs w:val="28"/>
          <w:rtl w:val="0"/>
        </w:rPr>
        <w:t xml:space="preserve">5. Tiếp nhận tại bưu cục đích &amp; Phân bổ tuyến giao</w:t>
      </w:r>
    </w:p>
    <w:p w:rsidR="00000000" w:rsidDel="00000000" w:rsidP="00000000" w:rsidRDefault="00000000" w:rsidRPr="00000000" w14:paraId="00000002">
      <w:pPr>
        <w:spacing w:after="160" w:lineRule="auto"/>
        <w:rPr>
          <w:sz w:val="28"/>
          <w:szCs w:val="28"/>
        </w:rPr>
      </w:pPr>
      <w:r w:rsidDel="00000000" w:rsidR="00000000" w:rsidRPr="00000000">
        <w:rPr>
          <w:sz w:val="28"/>
          <w:szCs w:val="28"/>
          <w:rtl w:val="0"/>
        </w:rPr>
        <w:t xml:space="preserve">Phạm vi quy trình bắt đầu khi chuyến feeder bàn giao bưu gửi tại bưu cục phát đích và kết thúc khi bưu tá xác nhận nhận tuyến. Hoạt động liên hệ người nhận, giao hàng, thu COD và ePOD thuộc quy trình kế tiếp, không nằm trong phạm vi này.</w:t>
      </w:r>
    </w:p>
    <w:p w:rsidR="00000000" w:rsidDel="00000000" w:rsidP="00000000" w:rsidRDefault="00000000" w:rsidRPr="00000000" w14:paraId="00000003">
      <w:pPr>
        <w:rPr>
          <w:sz w:val="28"/>
          <w:szCs w:val="28"/>
        </w:rPr>
      </w:pPr>
      <w:r w:rsidDel="00000000" w:rsidR="00000000" w:rsidRPr="00000000">
        <w:rPr>
          <w:i w:val="1"/>
          <w:iCs w:val="1"/>
          <w:color w:val="596373"/>
          <w:sz w:val="28"/>
          <w:szCs w:val="28"/>
          <w:rtl w:val="0"/>
        </w:rPr>
        <w:t xml:space="preserve">Lưu ý mô hình: Viettel Post không công bố SOP nội bộ chi tiết hoặc thuật toán phân tuyến. Nội dung dưới đây là mô hình tham chiếu “as-is” được tổng hợp từ thông tin công khai của Viettel Post, quy định bưu chính hiện hành và thông lệ vận hành last-mile; cần được hiệu chỉnh bằng dữ liệu nội bộ trước khi dùng làm quy trình ban hành.</w:t>
      </w:r>
      <w:r w:rsidDel="00000000" w:rsidR="00000000" w:rsidRPr="00000000">
        <w:rPr>
          <w:rtl w:val="0"/>
        </w:rPr>
      </w:r>
    </w:p>
    <w:p w:rsidR="00000000" w:rsidDel="00000000" w:rsidP="00000000" w:rsidRDefault="00000000" w:rsidRPr="00000000" w14:paraId="00000004">
      <w:pPr>
        <w:pStyle w:val="Heading3"/>
        <w:rPr>
          <w:sz w:val="28"/>
          <w:szCs w:val="28"/>
        </w:rPr>
      </w:pPr>
      <w:r w:rsidDel="00000000" w:rsidR="00000000" w:rsidRPr="00000000">
        <w:rPr>
          <w:sz w:val="28"/>
          <w:szCs w:val="28"/>
          <w:rtl w:val="0"/>
        </w:rPr>
        <w:t xml:space="preserve">5.1. Mô tả quy trình</w:t>
      </w:r>
    </w:p>
    <w:p w:rsidR="00000000" w:rsidDel="00000000" w:rsidP="00000000" w:rsidRDefault="00000000" w:rsidRPr="00000000" w14:paraId="00000005">
      <w:pPr>
        <w:pStyle w:val="Heading4"/>
        <w:rPr>
          <w:sz w:val="28"/>
          <w:szCs w:val="28"/>
        </w:rPr>
      </w:pPr>
      <w:r w:rsidDel="00000000" w:rsidR="00000000" w:rsidRPr="00000000">
        <w:rPr>
          <w:sz w:val="28"/>
          <w:szCs w:val="28"/>
          <w:rtl w:val="0"/>
        </w:rPr>
        <w:t xml:space="preserve">5.1.1. Tiếp nhận và đối chiếu bàn giao</w:t>
      </w:r>
    </w:p>
    <w:p w:rsidR="00000000" w:rsidDel="00000000" w:rsidP="00000000" w:rsidRDefault="00000000" w:rsidRPr="00000000" w14:paraId="00000006">
      <w:pPr>
        <w:rPr>
          <w:sz w:val="28"/>
          <w:szCs w:val="28"/>
        </w:rPr>
      </w:pPr>
      <w:r w:rsidDel="00000000" w:rsidR="00000000" w:rsidRPr="00000000">
        <w:rPr>
          <w:sz w:val="28"/>
          <w:szCs w:val="28"/>
          <w:rtl w:val="0"/>
        </w:rPr>
        <w:t xml:space="preserve">Nhân viên Inbound tiếp nhận bao/kiện và manifest từ chuyến feeder; kiểm tra niêm phong, số lượng, tình trạng bên ngoài và thông tin chuyến. Phần sai lệch hoặc hư hỏng được cách ly, lập biên bản và thông báo đầu gửi; các phần bàn giao hợp lệ tiếp tục xử lý.</w:t>
      </w:r>
    </w:p>
    <w:p w:rsidR="00000000" w:rsidDel="00000000" w:rsidP="00000000" w:rsidRDefault="00000000" w:rsidRPr="00000000" w14:paraId="00000007">
      <w:pPr>
        <w:pStyle w:val="Heading4"/>
        <w:rPr>
          <w:sz w:val="28"/>
          <w:szCs w:val="28"/>
        </w:rPr>
      </w:pPr>
      <w:r w:rsidDel="00000000" w:rsidR="00000000" w:rsidRPr="00000000">
        <w:rPr>
          <w:sz w:val="28"/>
          <w:szCs w:val="28"/>
          <w:rtl w:val="0"/>
        </w:rPr>
        <w:t xml:space="preserve">5.1.2. Mở bao, quét nhập và kiểm tra điều kiện</w:t>
      </w:r>
    </w:p>
    <w:p w:rsidR="00000000" w:rsidDel="00000000" w:rsidP="00000000" w:rsidRDefault="00000000" w:rsidRPr="00000000" w14:paraId="00000008">
      <w:pPr>
        <w:rPr>
          <w:sz w:val="28"/>
          <w:szCs w:val="28"/>
        </w:rPr>
      </w:pPr>
      <w:r w:rsidDel="00000000" w:rsidR="00000000" w:rsidRPr="00000000">
        <w:rPr>
          <w:sz w:val="28"/>
          <w:szCs w:val="28"/>
          <w:rtl w:val="0"/>
        </w:rPr>
        <w:t xml:space="preserve">Bao được mở có kiểm soát. Từng bưu gửi được quét nhập tồn tại bưu cục đích. Mã không đọc được hoặc record thiếu được nhận dạng, sửa dữ liệu/in nhãn và quét lại. Hệ thống kiểm tra địa chỉ, vùng phát, dịch vụ, COD và thuộc tính đặc biệt.</w:t>
      </w:r>
    </w:p>
    <w:p w:rsidR="00000000" w:rsidDel="00000000" w:rsidP="00000000" w:rsidRDefault="00000000" w:rsidRPr="00000000" w14:paraId="00000009">
      <w:pPr>
        <w:pStyle w:val="Heading4"/>
        <w:rPr>
          <w:sz w:val="28"/>
          <w:szCs w:val="28"/>
        </w:rPr>
      </w:pPr>
      <w:r w:rsidDel="00000000" w:rsidR="00000000" w:rsidRPr="00000000">
        <w:rPr>
          <w:sz w:val="28"/>
          <w:szCs w:val="28"/>
          <w:rtl w:val="0"/>
        </w:rPr>
        <w:t xml:space="preserve">5.1.3. Phân nhóm và đề xuất tuyến giao</w:t>
      </w:r>
    </w:p>
    <w:p w:rsidR="00000000" w:rsidDel="00000000" w:rsidP="00000000" w:rsidRDefault="00000000" w:rsidRPr="00000000" w14:paraId="0000000A">
      <w:pPr>
        <w:rPr>
          <w:sz w:val="28"/>
          <w:szCs w:val="28"/>
        </w:rPr>
      </w:pPr>
      <w:r w:rsidDel="00000000" w:rsidR="00000000" w:rsidRPr="00000000">
        <w:rPr>
          <w:sz w:val="28"/>
          <w:szCs w:val="28"/>
          <w:rtl w:val="0"/>
        </w:rPr>
        <w:t xml:space="preserve">Bưu gửi đủ điều kiện được gom nhóm theo địa bàn, ưu tiên dịch vụ và khung giờ cam kết. Hệ thống đề xuất tuyến/bưu tá; đây là bước hỗ trợ quyết định, không thay thế kiểm tra tải thực tế của điều phối.</w:t>
      </w:r>
    </w:p>
    <w:p w:rsidR="00000000" w:rsidDel="00000000" w:rsidP="00000000" w:rsidRDefault="00000000" w:rsidRPr="00000000" w14:paraId="0000000B">
      <w:pPr>
        <w:pStyle w:val="Heading4"/>
        <w:rPr>
          <w:sz w:val="28"/>
          <w:szCs w:val="28"/>
        </w:rPr>
      </w:pPr>
      <w:r w:rsidDel="00000000" w:rsidR="00000000" w:rsidRPr="00000000">
        <w:rPr>
          <w:sz w:val="28"/>
          <w:szCs w:val="28"/>
          <w:rtl w:val="0"/>
        </w:rPr>
        <w:t xml:space="preserve">5.1.4. Cân bằng tải và xác nhận phân tuyến</w:t>
      </w:r>
    </w:p>
    <w:p w:rsidR="00000000" w:rsidDel="00000000" w:rsidP="00000000" w:rsidRDefault="00000000" w:rsidRPr="00000000" w14:paraId="0000000C">
      <w:pPr>
        <w:rPr>
          <w:sz w:val="28"/>
          <w:szCs w:val="28"/>
        </w:rPr>
      </w:pPr>
      <w:r w:rsidDel="00000000" w:rsidR="00000000" w:rsidRPr="00000000">
        <w:rPr>
          <w:sz w:val="28"/>
          <w:szCs w:val="28"/>
          <w:rtl w:val="0"/>
        </w:rPr>
        <w:t xml:space="preserve">Trưởng bưu cục hoặc điều phối so sánh khối lượng, năng lực bưu tá, vùng phục vụ và giờ xuất phát. Phương án không khả thi được tách/gộp tuyến, đổi bưu tá hoặc chuyển ca có kiểm soát rồi kiểm tra lại. Phương án hợp lệ được khóa danh sách và sinh bảng kê tuyến.</w:t>
      </w:r>
    </w:p>
    <w:p w:rsidR="00000000" w:rsidDel="00000000" w:rsidP="00000000" w:rsidRDefault="00000000" w:rsidRPr="00000000" w14:paraId="0000000D">
      <w:pPr>
        <w:pStyle w:val="Heading4"/>
        <w:rPr>
          <w:sz w:val="28"/>
          <w:szCs w:val="28"/>
        </w:rPr>
      </w:pPr>
      <w:r w:rsidDel="00000000" w:rsidR="00000000" w:rsidRPr="00000000">
        <w:rPr>
          <w:sz w:val="28"/>
          <w:szCs w:val="28"/>
          <w:rtl w:val="0"/>
        </w:rPr>
        <w:t xml:space="preserve">5.1.5. Bàn giao bưu tá và chuyển trạng thái</w:t>
      </w:r>
    </w:p>
    <w:p w:rsidR="00000000" w:rsidDel="00000000" w:rsidP="00000000" w:rsidRDefault="00000000" w:rsidRPr="00000000" w14:paraId="0000000E">
      <w:pPr>
        <w:rPr>
          <w:sz w:val="28"/>
          <w:szCs w:val="28"/>
        </w:rPr>
      </w:pPr>
      <w:r w:rsidDel="00000000" w:rsidR="00000000" w:rsidRPr="00000000">
        <w:rPr>
          <w:sz w:val="28"/>
          <w:szCs w:val="28"/>
          <w:rtl w:val="0"/>
        </w:rPr>
        <w:t xml:space="preserve">Bưu tá nhận bưu gửi, quét đối chiếu với bảng kê. Thiếu, thừa hoặc sai tuyến phải được đối soát trước khi xác nhận. Khi khớp, bưu tá nhận tuyến và hệ thống ghi nhận trạng thái sẵn sàng/xuất giao, chuyển sang quy trình Giao hàng tận nơi &amp; Xác nhận.</w:t>
      </w:r>
    </w:p>
    <w:p w:rsidR="00000000" w:rsidDel="00000000" w:rsidP="00000000" w:rsidRDefault="00000000" w:rsidRPr="00000000" w14:paraId="0000000F">
      <w:pPr>
        <w:pStyle w:val="Heading4"/>
        <w:rPr>
          <w:sz w:val="28"/>
          <w:szCs w:val="28"/>
        </w:rPr>
      </w:pPr>
      <w:r w:rsidDel="00000000" w:rsidR="00000000" w:rsidRPr="00000000">
        <w:rPr>
          <w:sz w:val="28"/>
          <w:szCs w:val="28"/>
          <w:rtl w:val="0"/>
        </w:rPr>
        <w:t xml:space="preserve">5.1.6. Ngoại lệ trước phân tuyến</w:t>
      </w:r>
    </w:p>
    <w:p w:rsidR="00000000" w:rsidDel="00000000" w:rsidP="00000000" w:rsidRDefault="00000000" w:rsidRPr="00000000" w14:paraId="00000010">
      <w:pPr>
        <w:rPr>
          <w:sz w:val="28"/>
          <w:szCs w:val="28"/>
        </w:rPr>
      </w:pPr>
      <w:r w:rsidDel="00000000" w:rsidR="00000000" w:rsidRPr="00000000">
        <w:rPr>
          <w:sz w:val="28"/>
          <w:szCs w:val="28"/>
          <w:rtl w:val="0"/>
        </w:rPr>
        <w:t xml:space="preserve">Bưu gửi sai địa chỉ, ngoài vùng phục vụ, sai dịch vụ, hư hỏng hoặc có thuộc tính không phù hợp được đưa vào hàng chờ xác minh/tái định tuyến/xử lý chất lượng. Các bưu gửi này không được gán tuyến cho đến khi có quyết định hợp lệ.</w:t>
      </w:r>
    </w:p>
    <w:p w:rsidR="00000000" w:rsidDel="00000000" w:rsidP="00000000" w:rsidRDefault="00000000" w:rsidRPr="00000000" w14:paraId="00000011">
      <w:pPr>
        <w:pStyle w:val="Heading4"/>
        <w:rPr>
          <w:sz w:val="28"/>
          <w:szCs w:val="28"/>
        </w:rPr>
      </w:pPr>
      <w:r w:rsidDel="00000000" w:rsidR="00000000" w:rsidRPr="00000000">
        <w:rPr>
          <w:sz w:val="28"/>
          <w:szCs w:val="28"/>
          <w:rtl w:val="0"/>
        </w:rPr>
        <w:t xml:space="preserve">Quy ước trình bày sơ đồ</w:t>
      </w:r>
    </w:p>
    <w:tbl>
      <w:tblPr>
        <w:tblStyle w:val="Table1"/>
        <w:tblW w:w="9027.0" w:type="dxa"/>
        <w:jc w:val="center"/>
        <w:tblBorders>
          <w:top w:color="9eacc0" w:space="0" w:sz="5" w:val="single"/>
          <w:left w:color="9eacc0" w:space="0" w:sz="5" w:val="single"/>
          <w:bottom w:color="9eacc0" w:space="0" w:sz="5" w:val="single"/>
          <w:right w:color="9eacc0" w:space="0" w:sz="5" w:val="single"/>
          <w:insideH w:color="9eacc0" w:space="0" w:sz="5" w:val="single"/>
          <w:insideV w:color="9eacc0" w:space="0" w:sz="5" w:val="single"/>
        </w:tblBorders>
        <w:tblLayout w:type="fixed"/>
        <w:tblLook w:val="0400"/>
      </w:tblPr>
      <w:tblGrid>
        <w:gridCol w:w="3009"/>
        <w:gridCol w:w="3009"/>
        <w:gridCol w:w="3009"/>
        <w:tblGridChange w:id="0">
          <w:tblGrid>
            <w:gridCol w:w="3009"/>
            <w:gridCol w:w="3009"/>
            <w:gridCol w:w="3009"/>
          </w:tblGrid>
        </w:tblGridChange>
      </w:tblGrid>
      <w:tr>
        <w:trPr>
          <w:cantSplit w:val="0"/>
          <w:tblHeader w:val="1"/>
        </w:trPr>
        <w:tc>
          <w:tcPr>
            <w:shd w:fill="2f5da8" w:val="clear"/>
            <w:vAlign w:val="center"/>
          </w:tcPr>
          <w:p w:rsidR="00000000" w:rsidDel="00000000" w:rsidP="00000000" w:rsidRDefault="00000000" w:rsidRPr="00000000" w14:paraId="00000012">
            <w:pPr>
              <w:spacing w:after="0" w:lineRule="auto"/>
              <w:jc w:val="center"/>
              <w:rPr>
                <w:sz w:val="28"/>
                <w:szCs w:val="28"/>
              </w:rPr>
            </w:pPr>
            <w:r w:rsidDel="00000000" w:rsidR="00000000" w:rsidRPr="00000000">
              <w:rPr>
                <w:b w:val="1"/>
                <w:bCs w:val="1"/>
                <w:color w:val="ffffff"/>
                <w:sz w:val="28"/>
                <w:szCs w:val="28"/>
                <w:rtl w:val="0"/>
              </w:rPr>
              <w:t xml:space="preserve">Thành phần</w:t>
            </w:r>
            <w:r w:rsidDel="00000000" w:rsidR="00000000" w:rsidRPr="00000000">
              <w:rPr>
                <w:rtl w:val="0"/>
              </w:rPr>
            </w:r>
          </w:p>
        </w:tc>
        <w:tc>
          <w:tcPr>
            <w:shd w:fill="2f5da8" w:val="clear"/>
            <w:vAlign w:val="center"/>
          </w:tcPr>
          <w:p w:rsidR="00000000" w:rsidDel="00000000" w:rsidP="00000000" w:rsidRDefault="00000000" w:rsidRPr="00000000" w14:paraId="00000013">
            <w:pPr>
              <w:spacing w:after="0" w:lineRule="auto"/>
              <w:jc w:val="center"/>
              <w:rPr>
                <w:sz w:val="28"/>
                <w:szCs w:val="28"/>
              </w:rPr>
            </w:pPr>
            <w:r w:rsidDel="00000000" w:rsidR="00000000" w:rsidRPr="00000000">
              <w:rPr>
                <w:b w:val="1"/>
                <w:bCs w:val="1"/>
                <w:color w:val="ffffff"/>
                <w:sz w:val="28"/>
                <w:szCs w:val="28"/>
                <w:rtl w:val="0"/>
              </w:rPr>
              <w:t xml:space="preserve">Ý nghĩa</w:t>
            </w:r>
            <w:r w:rsidDel="00000000" w:rsidR="00000000" w:rsidRPr="00000000">
              <w:rPr>
                <w:rtl w:val="0"/>
              </w:rPr>
            </w:r>
          </w:p>
        </w:tc>
        <w:tc>
          <w:tcPr>
            <w:shd w:fill="2f5da8" w:val="clear"/>
            <w:vAlign w:val="center"/>
          </w:tcPr>
          <w:p w:rsidR="00000000" w:rsidDel="00000000" w:rsidP="00000000" w:rsidRDefault="00000000" w:rsidRPr="00000000" w14:paraId="00000014">
            <w:pPr>
              <w:spacing w:after="0" w:lineRule="auto"/>
              <w:jc w:val="center"/>
              <w:rPr>
                <w:sz w:val="28"/>
                <w:szCs w:val="28"/>
              </w:rPr>
            </w:pPr>
            <w:r w:rsidDel="00000000" w:rsidR="00000000" w:rsidRPr="00000000">
              <w:rPr>
                <w:b w:val="1"/>
                <w:bCs w:val="1"/>
                <w:color w:val="ffffff"/>
                <w:sz w:val="28"/>
                <w:szCs w:val="28"/>
                <w:rtl w:val="0"/>
              </w:rPr>
              <w:t xml:space="preserve">Cách đọc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5">
            <w:pPr>
              <w:spacing w:after="0" w:line="240" w:lineRule="auto"/>
              <w:jc w:val="left"/>
              <w:rPr>
                <w:sz w:val="28"/>
                <w:szCs w:val="28"/>
              </w:rPr>
            </w:pPr>
            <w:r w:rsidDel="00000000" w:rsidR="00000000" w:rsidRPr="00000000">
              <w:rPr>
                <w:sz w:val="28"/>
                <w:szCs w:val="28"/>
                <w:rtl w:val="0"/>
              </w:rPr>
              <w:t xml:space="preserve">Pool/Lane</w:t>
            </w:r>
          </w:p>
        </w:tc>
        <w:tc>
          <w:tcPr>
            <w:vAlign w:val="center"/>
          </w:tcPr>
          <w:p w:rsidR="00000000" w:rsidDel="00000000" w:rsidP="00000000" w:rsidRDefault="00000000" w:rsidRPr="00000000" w14:paraId="00000016">
            <w:pPr>
              <w:spacing w:after="0" w:line="240" w:lineRule="auto"/>
              <w:rPr>
                <w:sz w:val="28"/>
                <w:szCs w:val="28"/>
              </w:rPr>
            </w:pPr>
            <w:r w:rsidDel="00000000" w:rsidR="00000000" w:rsidRPr="00000000">
              <w:rPr>
                <w:sz w:val="28"/>
                <w:szCs w:val="28"/>
                <w:rtl w:val="0"/>
              </w:rPr>
              <w:t xml:space="preserve">Đơn vị hoặc vai trò chịu trách nhiệm</w:t>
            </w:r>
          </w:p>
        </w:tc>
        <w:tc>
          <w:tcPr>
            <w:vAlign w:val="center"/>
          </w:tcPr>
          <w:p w:rsidR="00000000" w:rsidDel="00000000" w:rsidP="00000000" w:rsidRDefault="00000000" w:rsidRPr="00000000" w14:paraId="00000017">
            <w:pPr>
              <w:spacing w:after="0" w:line="240" w:lineRule="auto"/>
              <w:rPr>
                <w:sz w:val="28"/>
                <w:szCs w:val="28"/>
              </w:rPr>
            </w:pPr>
            <w:r w:rsidDel="00000000" w:rsidR="00000000" w:rsidRPr="00000000">
              <w:rPr>
                <w:sz w:val="28"/>
                <w:szCs w:val="28"/>
                <w:rtl w:val="0"/>
              </w:rPr>
              <w:t xml:space="preserve">Luồng đi qua lane nào thì vai trò đó thực hiện/kiểm soát</w:t>
            </w:r>
          </w:p>
        </w:tc>
      </w:tr>
      <w:tr>
        <w:trPr>
          <w:cantSplit w:val="0"/>
          <w:tblHeader w:val="0"/>
        </w:trPr>
        <w:tc>
          <w:tcPr>
            <w:shd w:fill="f4f7fb" w:val="clear"/>
            <w:vAlign w:val="center"/>
          </w:tcPr>
          <w:p w:rsidR="00000000" w:rsidDel="00000000" w:rsidP="00000000" w:rsidRDefault="00000000" w:rsidRPr="00000000" w14:paraId="00000018">
            <w:pPr>
              <w:spacing w:after="0" w:line="240" w:lineRule="auto"/>
              <w:jc w:val="left"/>
              <w:rPr>
                <w:sz w:val="28"/>
                <w:szCs w:val="28"/>
              </w:rPr>
            </w:pPr>
            <w:r w:rsidDel="00000000" w:rsidR="00000000" w:rsidRPr="00000000">
              <w:rPr>
                <w:sz w:val="28"/>
                <w:szCs w:val="28"/>
                <w:rtl w:val="0"/>
              </w:rPr>
              <w:t xml:space="preserve">Task</w:t>
            </w:r>
          </w:p>
        </w:tc>
        <w:tc>
          <w:tcPr>
            <w:shd w:fill="f4f7fb" w:val="clear"/>
            <w:vAlign w:val="center"/>
          </w:tcPr>
          <w:p w:rsidR="00000000" w:rsidDel="00000000" w:rsidP="00000000" w:rsidRDefault="00000000" w:rsidRPr="00000000" w14:paraId="00000019">
            <w:pPr>
              <w:spacing w:after="0" w:line="240" w:lineRule="auto"/>
              <w:rPr>
                <w:sz w:val="28"/>
                <w:szCs w:val="28"/>
              </w:rPr>
            </w:pPr>
            <w:r w:rsidDel="00000000" w:rsidR="00000000" w:rsidRPr="00000000">
              <w:rPr>
                <w:sz w:val="28"/>
                <w:szCs w:val="28"/>
                <w:rtl w:val="0"/>
              </w:rPr>
              <w:t xml:space="preserve">Công việc</w:t>
            </w:r>
          </w:p>
        </w:tc>
        <w:tc>
          <w:tcPr>
            <w:shd w:fill="f4f7fb" w:val="clear"/>
            <w:vAlign w:val="center"/>
          </w:tcPr>
          <w:p w:rsidR="00000000" w:rsidDel="00000000" w:rsidP="00000000" w:rsidRDefault="00000000" w:rsidRPr="00000000" w14:paraId="0000001A">
            <w:pPr>
              <w:spacing w:after="0" w:line="240" w:lineRule="auto"/>
              <w:rPr>
                <w:sz w:val="28"/>
                <w:szCs w:val="28"/>
              </w:rPr>
            </w:pPr>
            <w:r w:rsidDel="00000000" w:rsidR="00000000" w:rsidRPr="00000000">
              <w:rPr>
                <w:sz w:val="28"/>
                <w:szCs w:val="28"/>
                <w:rtl w:val="0"/>
              </w:rPr>
              <w:t xml:space="preserve">Hình chữ nhật bo góc; biểu tượng cho biết loại tác vụ</w:t>
            </w:r>
          </w:p>
        </w:tc>
      </w:tr>
      <w:tr>
        <w:trPr>
          <w:cantSplit w:val="0"/>
          <w:tblHeader w:val="0"/>
        </w:trPr>
        <w:tc>
          <w:tcPr>
            <w:vAlign w:val="center"/>
          </w:tcPr>
          <w:p w:rsidR="00000000" w:rsidDel="00000000" w:rsidP="00000000" w:rsidRDefault="00000000" w:rsidRPr="00000000" w14:paraId="0000001B">
            <w:pPr>
              <w:spacing w:after="0" w:line="240" w:lineRule="auto"/>
              <w:jc w:val="left"/>
              <w:rPr>
                <w:sz w:val="28"/>
                <w:szCs w:val="28"/>
              </w:rPr>
            </w:pPr>
            <w:r w:rsidDel="00000000" w:rsidR="00000000" w:rsidRPr="00000000">
              <w:rPr>
                <w:sz w:val="28"/>
                <w:szCs w:val="28"/>
                <w:rtl w:val="0"/>
              </w:rPr>
              <w:t xml:space="preserve">Gateway XOR</w:t>
            </w:r>
          </w:p>
        </w:tc>
        <w:tc>
          <w:tcPr>
            <w:vAlign w:val="center"/>
          </w:tcPr>
          <w:p w:rsidR="00000000" w:rsidDel="00000000" w:rsidP="00000000" w:rsidRDefault="00000000" w:rsidRPr="00000000" w14:paraId="0000001C">
            <w:pPr>
              <w:spacing w:after="0" w:line="240" w:lineRule="auto"/>
              <w:rPr>
                <w:sz w:val="28"/>
                <w:szCs w:val="28"/>
              </w:rPr>
            </w:pPr>
            <w:r w:rsidDel="00000000" w:rsidR="00000000" w:rsidRPr="00000000">
              <w:rPr>
                <w:sz w:val="28"/>
                <w:szCs w:val="28"/>
                <w:rtl w:val="0"/>
              </w:rPr>
              <w:t xml:space="preserve">Điểm quyết định loại trừ</w:t>
            </w:r>
          </w:p>
        </w:tc>
        <w:tc>
          <w:tcPr>
            <w:vAlign w:val="center"/>
          </w:tcPr>
          <w:p w:rsidR="00000000" w:rsidDel="00000000" w:rsidP="00000000" w:rsidRDefault="00000000" w:rsidRPr="00000000" w14:paraId="0000001D">
            <w:pPr>
              <w:spacing w:after="0" w:line="240" w:lineRule="auto"/>
              <w:rPr>
                <w:sz w:val="28"/>
                <w:szCs w:val="28"/>
              </w:rPr>
            </w:pPr>
            <w:r w:rsidDel="00000000" w:rsidR="00000000" w:rsidRPr="00000000">
              <w:rPr>
                <w:sz w:val="28"/>
                <w:szCs w:val="28"/>
                <w:rtl w:val="0"/>
              </w:rPr>
              <w:t xml:space="preserve">Chỉ một nhánh Có/Không được chọn cho mỗi trường hợp</w:t>
            </w:r>
          </w:p>
        </w:tc>
      </w:tr>
      <w:tr>
        <w:trPr>
          <w:cantSplit w:val="0"/>
          <w:tblHeader w:val="0"/>
        </w:trPr>
        <w:tc>
          <w:tcPr>
            <w:shd w:fill="f4f7fb" w:val="clear"/>
            <w:vAlign w:val="center"/>
          </w:tcPr>
          <w:p w:rsidR="00000000" w:rsidDel="00000000" w:rsidP="00000000" w:rsidRDefault="00000000" w:rsidRPr="00000000" w14:paraId="0000001E">
            <w:pPr>
              <w:spacing w:after="0" w:line="240" w:lineRule="auto"/>
              <w:jc w:val="left"/>
              <w:rPr>
                <w:sz w:val="28"/>
                <w:szCs w:val="28"/>
              </w:rPr>
            </w:pPr>
            <w:r w:rsidDel="00000000" w:rsidR="00000000" w:rsidRPr="00000000">
              <w:rPr>
                <w:sz w:val="28"/>
                <w:szCs w:val="28"/>
                <w:rtl w:val="0"/>
              </w:rPr>
              <w:t xml:space="preserve">Nét liền / nét đứt</w:t>
            </w:r>
          </w:p>
        </w:tc>
        <w:tc>
          <w:tcPr>
            <w:shd w:fill="f4f7fb" w:val="clear"/>
            <w:vAlign w:val="center"/>
          </w:tcPr>
          <w:p w:rsidR="00000000" w:rsidDel="00000000" w:rsidP="00000000" w:rsidRDefault="00000000" w:rsidRPr="00000000" w14:paraId="0000001F">
            <w:pPr>
              <w:spacing w:after="0" w:line="240" w:lineRule="auto"/>
              <w:rPr>
                <w:sz w:val="28"/>
                <w:szCs w:val="28"/>
              </w:rPr>
            </w:pPr>
            <w:r w:rsidDel="00000000" w:rsidR="00000000" w:rsidRPr="00000000">
              <w:rPr>
                <w:sz w:val="28"/>
                <w:szCs w:val="28"/>
                <w:rtl w:val="0"/>
              </w:rPr>
              <w:t xml:space="preserve">Sequence flow / message flow</w:t>
            </w:r>
          </w:p>
        </w:tc>
        <w:tc>
          <w:tcPr>
            <w:shd w:fill="f4f7fb" w:val="clear"/>
            <w:vAlign w:val="center"/>
          </w:tcPr>
          <w:p w:rsidR="00000000" w:rsidDel="00000000" w:rsidP="00000000" w:rsidRDefault="00000000" w:rsidRPr="00000000" w14:paraId="00000020">
            <w:pPr>
              <w:spacing w:after="0" w:line="240" w:lineRule="auto"/>
              <w:rPr>
                <w:sz w:val="28"/>
                <w:szCs w:val="28"/>
              </w:rPr>
            </w:pPr>
            <w:r w:rsidDel="00000000" w:rsidR="00000000" w:rsidRPr="00000000">
              <w:rPr>
                <w:sz w:val="28"/>
                <w:szCs w:val="28"/>
                <w:rtl w:val="0"/>
              </w:rPr>
              <w:t xml:space="preserve">Nét liền trong một process; nét đứt giữa các participant</w:t>
            </w:r>
          </w:p>
        </w:tc>
      </w:tr>
    </w:tbl>
    <w:p w:rsidR="00000000" w:rsidDel="00000000" w:rsidP="00000000" w:rsidRDefault="00000000" w:rsidRPr="00000000" w14:paraId="00000021">
      <w:pPr>
        <w:jc w:val="center"/>
        <w:rPr>
          <w:i w:val="1"/>
          <w:iCs w:val="1"/>
          <w:color w:val="596373"/>
          <w:sz w:val="28"/>
          <w:szCs w:val="28"/>
        </w:rPr>
      </w:pPr>
      <w:r w:rsidDel="00000000" w:rsidR="00000000" w:rsidRPr="00000000">
        <w:rPr>
          <w:rtl w:val="0"/>
        </w:rPr>
      </w:r>
    </w:p>
    <w:p w:rsidR="00000000" w:rsidDel="00000000" w:rsidP="00000000" w:rsidRDefault="00000000" w:rsidRPr="00000000" w14:paraId="00000022">
      <w:pPr>
        <w:jc w:val="center"/>
        <w:rPr>
          <w:i w:val="1"/>
          <w:iCs w:val="1"/>
          <w:color w:val="596373"/>
          <w:sz w:val="28"/>
          <w:szCs w:val="28"/>
        </w:rPr>
      </w:pPr>
      <w:r w:rsidDel="00000000" w:rsidR="00000000" w:rsidRPr="00000000">
        <w:rPr>
          <w:i w:val="1"/>
          <w:iCs w:val="1"/>
          <w:color w:val="596373"/>
          <w:sz w:val="28"/>
          <w:szCs w:val="28"/>
        </w:rPr>
        <w:drawing>
          <wp:inline distB="114300" distT="114300" distL="114300" distR="114300">
            <wp:extent cx="6741589" cy="2485897"/>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6741589" cy="2485897"/>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center"/>
        <w:rPr>
          <w:sz w:val="28"/>
          <w:szCs w:val="28"/>
        </w:rPr>
        <w:sectPr>
          <w:headerReference r:id="rId8" w:type="default"/>
          <w:headerReference r:id="rId9" w:type="first"/>
          <w:headerReference r:id="rId10" w:type="even"/>
          <w:pgSz w:h="16838" w:w="11906" w:orient="portrait"/>
          <w:pgMar w:bottom="936" w:top="936" w:left="1008" w:right="1008" w:header="720" w:footer="720"/>
          <w:pgNumType w:start="1"/>
        </w:sectPr>
      </w:pPr>
      <w:r w:rsidDel="00000000" w:rsidR="00000000" w:rsidRPr="00000000">
        <w:rPr>
          <w:i w:val="1"/>
          <w:iCs w:val="1"/>
          <w:color w:val="596373"/>
          <w:sz w:val="28"/>
          <w:szCs w:val="28"/>
          <w:rtl w:val="0"/>
        </w:rPr>
        <w:t xml:space="preserve">Hình 5.1. BPN quy trình Tiếp nhận tại bưu cục đích &amp; Phân bổ tuyến gi</w:t>
      </w:r>
      <w:r w:rsidDel="00000000" w:rsidR="00000000" w:rsidRPr="00000000">
        <w:rPr>
          <w:rtl w:val="0"/>
        </w:rPr>
      </w:r>
    </w:p>
    <w:p w:rsidR="00000000" w:rsidDel="00000000" w:rsidP="00000000" w:rsidRDefault="00000000" w:rsidRPr="00000000" w14:paraId="00000024">
      <w:pPr>
        <w:pStyle w:val="Heading3"/>
        <w:rPr>
          <w:sz w:val="28"/>
          <w:szCs w:val="28"/>
        </w:rPr>
      </w:pPr>
      <w:r w:rsidDel="00000000" w:rsidR="00000000" w:rsidRPr="00000000">
        <w:rPr>
          <w:sz w:val="28"/>
          <w:szCs w:val="28"/>
          <w:rtl w:val="0"/>
        </w:rPr>
        <w:t xml:space="preserve">5.2. Phân tích quy trình</w:t>
      </w:r>
    </w:p>
    <w:p w:rsidR="00000000" w:rsidDel="00000000" w:rsidP="00000000" w:rsidRDefault="00000000" w:rsidRPr="00000000" w14:paraId="00000025">
      <w:pPr>
        <w:pStyle w:val="Heading4"/>
        <w:rPr>
          <w:sz w:val="28"/>
          <w:szCs w:val="28"/>
        </w:rPr>
      </w:pPr>
      <w:r w:rsidDel="00000000" w:rsidR="00000000" w:rsidRPr="00000000">
        <w:rPr>
          <w:sz w:val="28"/>
          <w:szCs w:val="28"/>
          <w:rtl w:val="0"/>
        </w:rPr>
        <w:t xml:space="preserve">5.2.1. Tác nhân và trách nhiệm</w:t>
      </w:r>
    </w:p>
    <w:tbl>
      <w:tblPr>
        <w:tblStyle w:val="Table2"/>
        <w:tblW w:w="9892.0" w:type="dxa"/>
        <w:jc w:val="center"/>
        <w:tblBorders>
          <w:top w:color="9eacc0" w:space="0" w:sz="5" w:val="single"/>
          <w:left w:color="9eacc0" w:space="0" w:sz="5" w:val="single"/>
          <w:bottom w:color="9eacc0" w:space="0" w:sz="5" w:val="single"/>
          <w:right w:color="9eacc0" w:space="0" w:sz="5" w:val="single"/>
          <w:insideH w:color="9eacc0" w:space="0" w:sz="5" w:val="single"/>
          <w:insideV w:color="9eacc0" w:space="0" w:sz="5" w:val="single"/>
        </w:tblBorders>
        <w:tblLayout w:type="fixed"/>
        <w:tblLook w:val="0400"/>
      </w:tblPr>
      <w:tblGrid>
        <w:gridCol w:w="4946"/>
        <w:gridCol w:w="4946"/>
        <w:tblGridChange w:id="0">
          <w:tblGrid>
            <w:gridCol w:w="4946"/>
            <w:gridCol w:w="4946"/>
          </w:tblGrid>
        </w:tblGridChange>
      </w:tblGrid>
      <w:tr>
        <w:trPr>
          <w:cantSplit w:val="0"/>
          <w:tblHeader w:val="1"/>
        </w:trPr>
        <w:tc>
          <w:tcPr>
            <w:shd w:fill="2f5da8" w:val="clear"/>
            <w:vAlign w:val="center"/>
          </w:tcPr>
          <w:p w:rsidR="00000000" w:rsidDel="00000000" w:rsidP="00000000" w:rsidRDefault="00000000" w:rsidRPr="00000000" w14:paraId="00000026">
            <w:pPr>
              <w:spacing w:after="0" w:lineRule="auto"/>
              <w:jc w:val="center"/>
              <w:rPr>
                <w:sz w:val="28"/>
                <w:szCs w:val="28"/>
              </w:rPr>
            </w:pPr>
            <w:r w:rsidDel="00000000" w:rsidR="00000000" w:rsidRPr="00000000">
              <w:rPr>
                <w:b w:val="1"/>
                <w:bCs w:val="1"/>
                <w:color w:val="ffffff"/>
                <w:sz w:val="28"/>
                <w:szCs w:val="28"/>
                <w:rtl w:val="0"/>
              </w:rPr>
              <w:t xml:space="preserve">Tác nhân</w:t>
            </w:r>
            <w:r w:rsidDel="00000000" w:rsidR="00000000" w:rsidRPr="00000000">
              <w:rPr>
                <w:rtl w:val="0"/>
              </w:rPr>
            </w:r>
          </w:p>
        </w:tc>
        <w:tc>
          <w:tcPr>
            <w:shd w:fill="2f5da8" w:val="clear"/>
            <w:vAlign w:val="center"/>
          </w:tcPr>
          <w:p w:rsidR="00000000" w:rsidDel="00000000" w:rsidP="00000000" w:rsidRDefault="00000000" w:rsidRPr="00000000" w14:paraId="00000027">
            <w:pPr>
              <w:spacing w:after="0" w:lineRule="auto"/>
              <w:jc w:val="center"/>
              <w:rPr>
                <w:sz w:val="28"/>
                <w:szCs w:val="28"/>
              </w:rPr>
            </w:pPr>
            <w:r w:rsidDel="00000000" w:rsidR="00000000" w:rsidRPr="00000000">
              <w:rPr>
                <w:b w:val="1"/>
                <w:bCs w:val="1"/>
                <w:color w:val="ffffff"/>
                <w:sz w:val="28"/>
                <w:szCs w:val="28"/>
                <w:rtl w:val="0"/>
              </w:rPr>
              <w:t xml:space="preserve">Trách nhiệm chính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8">
            <w:pPr>
              <w:spacing w:after="0" w:line="240" w:lineRule="auto"/>
              <w:jc w:val="left"/>
              <w:rPr>
                <w:sz w:val="28"/>
                <w:szCs w:val="28"/>
              </w:rPr>
            </w:pPr>
            <w:r w:rsidDel="00000000" w:rsidR="00000000" w:rsidRPr="00000000">
              <w:rPr>
                <w:sz w:val="28"/>
                <w:szCs w:val="28"/>
                <w:rtl w:val="0"/>
              </w:rPr>
              <w:t xml:space="preserve">Trung tâm khai thác đích / xe feeder</w:t>
            </w:r>
          </w:p>
        </w:tc>
        <w:tc>
          <w:tcPr>
            <w:vAlign w:val="center"/>
          </w:tcPr>
          <w:p w:rsidR="00000000" w:rsidDel="00000000" w:rsidP="00000000" w:rsidRDefault="00000000" w:rsidRPr="00000000" w14:paraId="00000029">
            <w:pPr>
              <w:spacing w:after="0" w:line="240" w:lineRule="auto"/>
              <w:rPr>
                <w:sz w:val="28"/>
                <w:szCs w:val="28"/>
              </w:rPr>
            </w:pPr>
            <w:r w:rsidDel="00000000" w:rsidR="00000000" w:rsidRPr="00000000">
              <w:rPr>
                <w:sz w:val="28"/>
                <w:szCs w:val="28"/>
                <w:rtl w:val="0"/>
              </w:rPr>
              <w:t xml:space="preserve">Bàn giao đúng chuyến, đúng manifest và tình trạng niêm phong.</w:t>
            </w:r>
          </w:p>
        </w:tc>
      </w:tr>
      <w:tr>
        <w:trPr>
          <w:cantSplit w:val="0"/>
          <w:tblHeader w:val="0"/>
        </w:trPr>
        <w:tc>
          <w:tcPr>
            <w:shd w:fill="f4f7fb" w:val="clear"/>
            <w:vAlign w:val="center"/>
          </w:tcPr>
          <w:p w:rsidR="00000000" w:rsidDel="00000000" w:rsidP="00000000" w:rsidRDefault="00000000" w:rsidRPr="00000000" w14:paraId="0000002A">
            <w:pPr>
              <w:spacing w:after="0" w:line="240" w:lineRule="auto"/>
              <w:jc w:val="left"/>
              <w:rPr>
                <w:sz w:val="28"/>
                <w:szCs w:val="28"/>
              </w:rPr>
            </w:pPr>
            <w:r w:rsidDel="00000000" w:rsidR="00000000" w:rsidRPr="00000000">
              <w:rPr>
                <w:sz w:val="28"/>
                <w:szCs w:val="28"/>
                <w:rtl w:val="0"/>
              </w:rPr>
              <w:t xml:space="preserve">Nhân viên Inbound bưu cục</w:t>
            </w:r>
          </w:p>
        </w:tc>
        <w:tc>
          <w:tcPr>
            <w:shd w:fill="f4f7fb" w:val="clear"/>
            <w:vAlign w:val="center"/>
          </w:tcPr>
          <w:p w:rsidR="00000000" w:rsidDel="00000000" w:rsidP="00000000" w:rsidRDefault="00000000" w:rsidRPr="00000000" w14:paraId="0000002B">
            <w:pPr>
              <w:spacing w:after="0" w:line="240" w:lineRule="auto"/>
              <w:rPr>
                <w:sz w:val="28"/>
                <w:szCs w:val="28"/>
              </w:rPr>
            </w:pPr>
            <w:r w:rsidDel="00000000" w:rsidR="00000000" w:rsidRPr="00000000">
              <w:rPr>
                <w:sz w:val="28"/>
                <w:szCs w:val="28"/>
                <w:rtl w:val="0"/>
              </w:rPr>
              <w:t xml:space="preserve">Kiểm nhận, mở bao có kiểm soát, quét nhập và lập biên bản sai lệch.</w:t>
            </w:r>
          </w:p>
        </w:tc>
      </w:tr>
      <w:tr>
        <w:trPr>
          <w:cantSplit w:val="0"/>
          <w:tblHeader w:val="0"/>
        </w:trPr>
        <w:tc>
          <w:tcPr>
            <w:vAlign w:val="center"/>
          </w:tcPr>
          <w:p w:rsidR="00000000" w:rsidDel="00000000" w:rsidP="00000000" w:rsidRDefault="00000000" w:rsidRPr="00000000" w14:paraId="0000002C">
            <w:pPr>
              <w:spacing w:after="0" w:line="240" w:lineRule="auto"/>
              <w:jc w:val="left"/>
              <w:rPr>
                <w:sz w:val="28"/>
                <w:szCs w:val="28"/>
              </w:rPr>
            </w:pPr>
            <w:r w:rsidDel="00000000" w:rsidR="00000000" w:rsidRPr="00000000">
              <w:rPr>
                <w:sz w:val="28"/>
                <w:szCs w:val="28"/>
                <w:rtl w:val="0"/>
              </w:rPr>
              <w:t xml:space="preserve">Hệ thống nghiệp vụ</w:t>
            </w:r>
          </w:p>
        </w:tc>
        <w:tc>
          <w:tcPr>
            <w:vAlign w:val="center"/>
          </w:tcPr>
          <w:p w:rsidR="00000000" w:rsidDel="00000000" w:rsidP="00000000" w:rsidRDefault="00000000" w:rsidRPr="00000000" w14:paraId="0000002D">
            <w:pPr>
              <w:spacing w:after="0" w:line="240" w:lineRule="auto"/>
              <w:rPr>
                <w:sz w:val="28"/>
                <w:szCs w:val="28"/>
              </w:rPr>
            </w:pPr>
            <w:r w:rsidDel="00000000" w:rsidR="00000000" w:rsidRPr="00000000">
              <w:rPr>
                <w:sz w:val="28"/>
                <w:szCs w:val="28"/>
                <w:rtl w:val="0"/>
              </w:rPr>
              <w:t xml:space="preserve">Kiểm tra record, gom nhóm, đề xuất tuyến, sinh bảng kê và lưu vết trạng thái.</w:t>
            </w:r>
          </w:p>
        </w:tc>
      </w:tr>
      <w:tr>
        <w:trPr>
          <w:cantSplit w:val="0"/>
          <w:tblHeader w:val="0"/>
        </w:trPr>
        <w:tc>
          <w:tcPr>
            <w:shd w:fill="f4f7fb" w:val="clear"/>
            <w:vAlign w:val="center"/>
          </w:tcPr>
          <w:p w:rsidR="00000000" w:rsidDel="00000000" w:rsidP="00000000" w:rsidRDefault="00000000" w:rsidRPr="00000000" w14:paraId="0000002E">
            <w:pPr>
              <w:spacing w:after="0" w:line="240" w:lineRule="auto"/>
              <w:jc w:val="left"/>
              <w:rPr>
                <w:sz w:val="28"/>
                <w:szCs w:val="28"/>
              </w:rPr>
            </w:pPr>
            <w:r w:rsidDel="00000000" w:rsidR="00000000" w:rsidRPr="00000000">
              <w:rPr>
                <w:sz w:val="28"/>
                <w:szCs w:val="28"/>
                <w:rtl w:val="0"/>
              </w:rPr>
              <w:t xml:space="preserve">Trưởng bưu cục / Điều phối</w:t>
            </w:r>
          </w:p>
        </w:tc>
        <w:tc>
          <w:tcPr>
            <w:shd w:fill="f4f7fb" w:val="clear"/>
            <w:vAlign w:val="center"/>
          </w:tcPr>
          <w:p w:rsidR="00000000" w:rsidDel="00000000" w:rsidP="00000000" w:rsidRDefault="00000000" w:rsidRPr="00000000" w14:paraId="0000002F">
            <w:pPr>
              <w:spacing w:after="0" w:line="240" w:lineRule="auto"/>
              <w:rPr>
                <w:sz w:val="28"/>
                <w:szCs w:val="28"/>
              </w:rPr>
            </w:pPr>
            <w:r w:rsidDel="00000000" w:rsidR="00000000" w:rsidRPr="00000000">
              <w:rPr>
                <w:sz w:val="28"/>
                <w:szCs w:val="28"/>
                <w:rtl w:val="0"/>
              </w:rPr>
              <w:t xml:space="preserve">Kiểm tra tải, cân bằng nguồn lực, duyệt và khóa phân tuyến.</w:t>
            </w:r>
          </w:p>
        </w:tc>
      </w:tr>
      <w:tr>
        <w:trPr>
          <w:cantSplit w:val="0"/>
          <w:tblHeader w:val="0"/>
        </w:trPr>
        <w:tc>
          <w:tcPr>
            <w:vAlign w:val="center"/>
          </w:tcPr>
          <w:p w:rsidR="00000000" w:rsidDel="00000000" w:rsidP="00000000" w:rsidRDefault="00000000" w:rsidRPr="00000000" w14:paraId="00000030">
            <w:pPr>
              <w:spacing w:after="0" w:line="240" w:lineRule="auto"/>
              <w:jc w:val="left"/>
              <w:rPr>
                <w:sz w:val="28"/>
                <w:szCs w:val="28"/>
              </w:rPr>
            </w:pPr>
            <w:r w:rsidDel="00000000" w:rsidR="00000000" w:rsidRPr="00000000">
              <w:rPr>
                <w:sz w:val="28"/>
                <w:szCs w:val="28"/>
                <w:rtl w:val="0"/>
              </w:rPr>
              <w:t xml:space="preserve">Bưu tá</w:t>
            </w:r>
          </w:p>
        </w:tc>
        <w:tc>
          <w:tcPr>
            <w:vAlign w:val="center"/>
          </w:tcPr>
          <w:p w:rsidR="00000000" w:rsidDel="00000000" w:rsidP="00000000" w:rsidRDefault="00000000" w:rsidRPr="00000000" w14:paraId="00000031">
            <w:pPr>
              <w:spacing w:after="0" w:line="240" w:lineRule="auto"/>
              <w:rPr>
                <w:sz w:val="28"/>
                <w:szCs w:val="28"/>
              </w:rPr>
            </w:pPr>
            <w:r w:rsidDel="00000000" w:rsidR="00000000" w:rsidRPr="00000000">
              <w:rPr>
                <w:sz w:val="28"/>
                <w:szCs w:val="28"/>
                <w:rtl w:val="0"/>
              </w:rPr>
              <w:t xml:space="preserve">Đối chiếu vật lý với bảng kê, xác nhận nhận tuyến và chịu trách nhiệm từ thời điểm bàn giao.</w:t>
            </w:r>
          </w:p>
        </w:tc>
      </w:tr>
      <w:tr>
        <w:trPr>
          <w:cantSplit w:val="0"/>
          <w:tblHeader w:val="0"/>
        </w:trPr>
        <w:tc>
          <w:tcPr>
            <w:shd w:fill="f4f7fb" w:val="clear"/>
            <w:vAlign w:val="center"/>
          </w:tcPr>
          <w:p w:rsidR="00000000" w:rsidDel="00000000" w:rsidP="00000000" w:rsidRDefault="00000000" w:rsidRPr="00000000" w14:paraId="00000032">
            <w:pPr>
              <w:spacing w:after="0" w:line="240" w:lineRule="auto"/>
              <w:jc w:val="left"/>
              <w:rPr>
                <w:sz w:val="28"/>
                <w:szCs w:val="28"/>
              </w:rPr>
            </w:pPr>
            <w:r w:rsidDel="00000000" w:rsidR="00000000" w:rsidRPr="00000000">
              <w:rPr>
                <w:sz w:val="28"/>
                <w:szCs w:val="28"/>
                <w:rtl w:val="0"/>
              </w:rPr>
              <w:t xml:space="preserve">QC/CSKH/đầu gửi (khi có ngoại lệ)</w:t>
            </w:r>
          </w:p>
        </w:tc>
        <w:tc>
          <w:tcPr>
            <w:shd w:fill="f4f7fb" w:val="clear"/>
            <w:vAlign w:val="center"/>
          </w:tcPr>
          <w:p w:rsidR="00000000" w:rsidDel="00000000" w:rsidP="00000000" w:rsidRDefault="00000000" w:rsidRPr="00000000" w14:paraId="00000033">
            <w:pPr>
              <w:spacing w:after="0" w:line="240" w:lineRule="auto"/>
              <w:rPr>
                <w:sz w:val="28"/>
                <w:szCs w:val="28"/>
              </w:rPr>
            </w:pPr>
            <w:r w:rsidDel="00000000" w:rsidR="00000000" w:rsidRPr="00000000">
              <w:rPr>
                <w:sz w:val="28"/>
                <w:szCs w:val="28"/>
                <w:rtl w:val="0"/>
              </w:rPr>
              <w:t xml:space="preserve">Xác minh địa chỉ, tình trạng, hướng tái định tuyến/hoàn hoặc xử lý theo quy định.</w:t>
            </w:r>
          </w:p>
        </w:tc>
      </w:tr>
    </w:tbl>
    <w:p w:rsidR="00000000" w:rsidDel="00000000" w:rsidP="00000000" w:rsidRDefault="00000000" w:rsidRPr="00000000" w14:paraId="00000034">
      <w:pPr>
        <w:pStyle w:val="Heading4"/>
        <w:rPr>
          <w:sz w:val="28"/>
          <w:szCs w:val="28"/>
        </w:rPr>
      </w:pPr>
      <w:r w:rsidDel="00000000" w:rsidR="00000000" w:rsidRPr="00000000">
        <w:rPr>
          <w:sz w:val="28"/>
          <w:szCs w:val="28"/>
          <w:rtl w:val="0"/>
        </w:rPr>
        <w:t xml:space="preserve">5.2.2. Quy tắc nghiệp vụ cốt lõi</w:t>
      </w:r>
    </w:p>
    <w:p w:rsidR="00000000" w:rsidDel="00000000" w:rsidP="00000000" w:rsidRDefault="00000000" w:rsidRPr="00000000" w14:paraId="00000035">
      <w:pPr>
        <w:rPr>
          <w:sz w:val="28"/>
          <w:szCs w:val="28"/>
        </w:rPr>
      </w:pPr>
      <w:r w:rsidDel="00000000" w:rsidR="00000000" w:rsidRPr="00000000">
        <w:rPr>
          <w:sz w:val="28"/>
          <w:szCs w:val="28"/>
          <w:rtl w:val="0"/>
        </w:rPr>
        <w:t xml:space="preserve">Chỉ bưu gửi có record hợp lệ, đủ điều kiện phát và đã quét nhập bưu cục mới được đưa vào tập phân tuyến.</w:t>
      </w:r>
    </w:p>
    <w:p w:rsidR="00000000" w:rsidDel="00000000" w:rsidP="00000000" w:rsidRDefault="00000000" w:rsidRPr="00000000" w14:paraId="00000036">
      <w:pPr>
        <w:rPr>
          <w:sz w:val="28"/>
          <w:szCs w:val="28"/>
        </w:rPr>
      </w:pPr>
      <w:r w:rsidDel="00000000" w:rsidR="00000000" w:rsidRPr="00000000">
        <w:rPr>
          <w:sz w:val="28"/>
          <w:szCs w:val="28"/>
          <w:rtl w:val="0"/>
        </w:rPr>
        <w:t xml:space="preserve">Mỗi bưu gửi tại một thời điểm chỉ thuộc một tuyến giao đang hiệu lực; mọi lần đổi tuyến phải có dấu vết người thực hiện và thời gian.</w:t>
      </w:r>
    </w:p>
    <w:p w:rsidR="00000000" w:rsidDel="00000000" w:rsidP="00000000" w:rsidRDefault="00000000" w:rsidRPr="00000000" w14:paraId="00000037">
      <w:pPr>
        <w:rPr>
          <w:sz w:val="28"/>
          <w:szCs w:val="28"/>
        </w:rPr>
      </w:pPr>
      <w:r w:rsidDel="00000000" w:rsidR="00000000" w:rsidRPr="00000000">
        <w:rPr>
          <w:sz w:val="28"/>
          <w:szCs w:val="28"/>
          <w:rtl w:val="0"/>
        </w:rPr>
        <w:t xml:space="preserve">Đề xuất hệ thống phải được kiểm tra với tải thực tế, năng lực bưu tá, vùng phục vụ và giờ cam kết trước khi khóa tuyến.</w:t>
      </w:r>
    </w:p>
    <w:p w:rsidR="00000000" w:rsidDel="00000000" w:rsidP="00000000" w:rsidRDefault="00000000" w:rsidRPr="00000000" w14:paraId="00000038">
      <w:pPr>
        <w:rPr>
          <w:sz w:val="28"/>
          <w:szCs w:val="28"/>
        </w:rPr>
      </w:pPr>
      <w:r w:rsidDel="00000000" w:rsidR="00000000" w:rsidRPr="00000000">
        <w:rPr>
          <w:sz w:val="28"/>
          <w:szCs w:val="28"/>
          <w:rtl w:val="0"/>
        </w:rPr>
        <w:t xml:space="preserve">Bảng kê tuyến và hàng vật lý phải khớp trước khi bưu tá xác nhận nhận tuyến; sai lệch phải được đối soát ngay tại điểm bàn giao.</w:t>
      </w:r>
    </w:p>
    <w:p w:rsidR="00000000" w:rsidDel="00000000" w:rsidP="00000000" w:rsidRDefault="00000000" w:rsidRPr="00000000" w14:paraId="00000039">
      <w:pPr>
        <w:rPr>
          <w:sz w:val="28"/>
          <w:szCs w:val="28"/>
        </w:rPr>
      </w:pPr>
      <w:r w:rsidDel="00000000" w:rsidR="00000000" w:rsidRPr="00000000">
        <w:rPr>
          <w:sz w:val="28"/>
          <w:szCs w:val="28"/>
          <w:rtl w:val="0"/>
        </w:rPr>
        <w:t xml:space="preserve">Bưu gửi ngoại lệ được tách khỏi hàng sẵn sàng giao, có trạng thái, chủ sở hữu xử lý và thời hạn xử lý rõ ràng.</w:t>
      </w:r>
    </w:p>
    <w:p w:rsidR="00000000" w:rsidDel="00000000" w:rsidP="00000000" w:rsidRDefault="00000000" w:rsidRPr="00000000" w14:paraId="0000003A">
      <w:pPr>
        <w:pStyle w:val="Heading4"/>
        <w:rPr>
          <w:sz w:val="28"/>
          <w:szCs w:val="28"/>
        </w:rPr>
      </w:pPr>
      <w:r w:rsidDel="00000000" w:rsidR="00000000" w:rsidRPr="00000000">
        <w:rPr>
          <w:sz w:val="28"/>
          <w:szCs w:val="28"/>
          <w:rtl w:val="0"/>
        </w:rPr>
        <w:t xml:space="preserve">5.2.3. Đầu vào, đầu ra và điểm kiểm soát</w:t>
      </w:r>
    </w:p>
    <w:tbl>
      <w:tblPr>
        <w:tblStyle w:val="Table3"/>
        <w:tblW w:w="9892.0" w:type="dxa"/>
        <w:jc w:val="center"/>
        <w:tblBorders>
          <w:top w:color="9eacc0" w:space="0" w:sz="5" w:val="single"/>
          <w:left w:color="9eacc0" w:space="0" w:sz="5" w:val="single"/>
          <w:bottom w:color="9eacc0" w:space="0" w:sz="5" w:val="single"/>
          <w:right w:color="9eacc0" w:space="0" w:sz="5" w:val="single"/>
          <w:insideH w:color="9eacc0" w:space="0" w:sz="5" w:val="single"/>
          <w:insideV w:color="9eacc0" w:space="0" w:sz="5" w:val="single"/>
        </w:tblBorders>
        <w:tblLayout w:type="fixed"/>
        <w:tblLook w:val="0400"/>
      </w:tblPr>
      <w:tblGrid>
        <w:gridCol w:w="4946"/>
        <w:gridCol w:w="4946"/>
        <w:tblGridChange w:id="0">
          <w:tblGrid>
            <w:gridCol w:w="4946"/>
            <w:gridCol w:w="4946"/>
          </w:tblGrid>
        </w:tblGridChange>
      </w:tblGrid>
      <w:tr>
        <w:trPr>
          <w:cantSplit w:val="0"/>
          <w:tblHeader w:val="1"/>
        </w:trPr>
        <w:tc>
          <w:tcPr>
            <w:shd w:fill="2f5da8" w:val="clear"/>
            <w:vAlign w:val="center"/>
          </w:tcPr>
          <w:p w:rsidR="00000000" w:rsidDel="00000000" w:rsidP="00000000" w:rsidRDefault="00000000" w:rsidRPr="00000000" w14:paraId="0000003B">
            <w:pPr>
              <w:spacing w:after="0" w:lineRule="auto"/>
              <w:jc w:val="center"/>
              <w:rPr>
                <w:sz w:val="28"/>
                <w:szCs w:val="28"/>
              </w:rPr>
            </w:pPr>
            <w:r w:rsidDel="00000000" w:rsidR="00000000" w:rsidRPr="00000000">
              <w:rPr>
                <w:b w:val="1"/>
                <w:bCs w:val="1"/>
                <w:color w:val="ffffff"/>
                <w:sz w:val="28"/>
                <w:szCs w:val="28"/>
                <w:rtl w:val="0"/>
              </w:rPr>
              <w:t xml:space="preserve">Nhóm</w:t>
            </w:r>
            <w:r w:rsidDel="00000000" w:rsidR="00000000" w:rsidRPr="00000000">
              <w:rPr>
                <w:rtl w:val="0"/>
              </w:rPr>
            </w:r>
          </w:p>
        </w:tc>
        <w:tc>
          <w:tcPr>
            <w:shd w:fill="2f5da8" w:val="clear"/>
            <w:vAlign w:val="center"/>
          </w:tcPr>
          <w:p w:rsidR="00000000" w:rsidDel="00000000" w:rsidP="00000000" w:rsidRDefault="00000000" w:rsidRPr="00000000" w14:paraId="0000003C">
            <w:pPr>
              <w:spacing w:after="0" w:lineRule="auto"/>
              <w:jc w:val="center"/>
              <w:rPr>
                <w:sz w:val="28"/>
                <w:szCs w:val="28"/>
              </w:rPr>
            </w:pPr>
            <w:r w:rsidDel="00000000" w:rsidR="00000000" w:rsidRPr="00000000">
              <w:rPr>
                <w:b w:val="1"/>
                <w:bCs w:val="1"/>
                <w:color w:val="ffffff"/>
                <w:sz w:val="28"/>
                <w:szCs w:val="28"/>
                <w:rtl w:val="0"/>
              </w:rPr>
              <w:t xml:space="preserve">Nội dung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D">
            <w:pPr>
              <w:spacing w:after="0" w:line="240" w:lineRule="auto"/>
              <w:jc w:val="left"/>
              <w:rPr>
                <w:sz w:val="28"/>
                <w:szCs w:val="28"/>
              </w:rPr>
            </w:pPr>
            <w:r w:rsidDel="00000000" w:rsidR="00000000" w:rsidRPr="00000000">
              <w:rPr>
                <w:sz w:val="28"/>
                <w:szCs w:val="28"/>
                <w:rtl w:val="0"/>
              </w:rPr>
              <w:t xml:space="preserve">Đầu vào</w:t>
            </w:r>
          </w:p>
        </w:tc>
        <w:tc>
          <w:tcPr>
            <w:vAlign w:val="center"/>
          </w:tcPr>
          <w:p w:rsidR="00000000" w:rsidDel="00000000" w:rsidP="00000000" w:rsidRDefault="00000000" w:rsidRPr="00000000" w14:paraId="0000003E">
            <w:pPr>
              <w:spacing w:after="0" w:line="240" w:lineRule="auto"/>
              <w:rPr>
                <w:sz w:val="28"/>
                <w:szCs w:val="28"/>
              </w:rPr>
            </w:pPr>
            <w:r w:rsidDel="00000000" w:rsidR="00000000" w:rsidRPr="00000000">
              <w:rPr>
                <w:sz w:val="28"/>
                <w:szCs w:val="28"/>
                <w:rtl w:val="0"/>
              </w:rPr>
              <w:t xml:space="preserve">Bao/kiện đến bưu cục, manifest chuyến, dữ liệu vận đơn, địa chỉ, dịch vụ, COD, thuộc tính đặc biệt.</w:t>
            </w:r>
          </w:p>
        </w:tc>
      </w:tr>
      <w:tr>
        <w:trPr>
          <w:cantSplit w:val="0"/>
          <w:tblHeader w:val="0"/>
        </w:trPr>
        <w:tc>
          <w:tcPr>
            <w:shd w:fill="f4f7fb" w:val="clear"/>
            <w:vAlign w:val="center"/>
          </w:tcPr>
          <w:p w:rsidR="00000000" w:rsidDel="00000000" w:rsidP="00000000" w:rsidRDefault="00000000" w:rsidRPr="00000000" w14:paraId="0000003F">
            <w:pPr>
              <w:spacing w:after="0" w:line="240" w:lineRule="auto"/>
              <w:jc w:val="left"/>
              <w:rPr>
                <w:sz w:val="28"/>
                <w:szCs w:val="28"/>
              </w:rPr>
            </w:pPr>
            <w:r w:rsidDel="00000000" w:rsidR="00000000" w:rsidRPr="00000000">
              <w:rPr>
                <w:sz w:val="28"/>
                <w:szCs w:val="28"/>
                <w:rtl w:val="0"/>
              </w:rPr>
              <w:t xml:space="preserve">Đầu ra chuẩn</w:t>
            </w:r>
          </w:p>
        </w:tc>
        <w:tc>
          <w:tcPr>
            <w:shd w:fill="f4f7fb" w:val="clear"/>
            <w:vAlign w:val="center"/>
          </w:tcPr>
          <w:p w:rsidR="00000000" w:rsidDel="00000000" w:rsidP="00000000" w:rsidRDefault="00000000" w:rsidRPr="00000000" w14:paraId="00000040">
            <w:pPr>
              <w:spacing w:after="0" w:line="240" w:lineRule="auto"/>
              <w:rPr>
                <w:sz w:val="28"/>
                <w:szCs w:val="28"/>
              </w:rPr>
            </w:pPr>
            <w:r w:rsidDel="00000000" w:rsidR="00000000" w:rsidRPr="00000000">
              <w:rPr>
                <w:sz w:val="28"/>
                <w:szCs w:val="28"/>
                <w:rtl w:val="0"/>
              </w:rPr>
              <w:t xml:space="preserve">Bưu gửi đã gán tuyến/bưu tá, bảng kê tuyến đã khóa, xác nhận bàn giao và trạng thái sẵn sàng/xuất giao.</w:t>
            </w:r>
          </w:p>
        </w:tc>
      </w:tr>
      <w:tr>
        <w:trPr>
          <w:cantSplit w:val="0"/>
          <w:tblHeader w:val="0"/>
        </w:trPr>
        <w:tc>
          <w:tcPr>
            <w:vAlign w:val="center"/>
          </w:tcPr>
          <w:p w:rsidR="00000000" w:rsidDel="00000000" w:rsidP="00000000" w:rsidRDefault="00000000" w:rsidRPr="00000000" w14:paraId="00000041">
            <w:pPr>
              <w:spacing w:after="0" w:line="240" w:lineRule="auto"/>
              <w:jc w:val="left"/>
              <w:rPr>
                <w:sz w:val="28"/>
                <w:szCs w:val="28"/>
              </w:rPr>
            </w:pPr>
            <w:r w:rsidDel="00000000" w:rsidR="00000000" w:rsidRPr="00000000">
              <w:rPr>
                <w:sz w:val="28"/>
                <w:szCs w:val="28"/>
                <w:rtl w:val="0"/>
              </w:rPr>
              <w:t xml:space="preserve">Đầu ra ngoại lệ</w:t>
            </w:r>
          </w:p>
        </w:tc>
        <w:tc>
          <w:tcPr>
            <w:vAlign w:val="center"/>
          </w:tcPr>
          <w:p w:rsidR="00000000" w:rsidDel="00000000" w:rsidP="00000000" w:rsidRDefault="00000000" w:rsidRPr="00000000" w14:paraId="00000042">
            <w:pPr>
              <w:spacing w:after="0" w:line="240" w:lineRule="auto"/>
              <w:rPr>
                <w:sz w:val="28"/>
                <w:szCs w:val="28"/>
              </w:rPr>
            </w:pPr>
            <w:r w:rsidDel="00000000" w:rsidR="00000000" w:rsidRPr="00000000">
              <w:rPr>
                <w:sz w:val="28"/>
                <w:szCs w:val="28"/>
                <w:rtl w:val="0"/>
              </w:rPr>
              <w:t xml:space="preserve">Biên bản sai lệch hoặc hàng chờ xác minh/tái định tuyến, có trạng thái và đơn vị chịu trách nhiệm.</w:t>
            </w:r>
          </w:p>
        </w:tc>
      </w:tr>
      <w:tr>
        <w:trPr>
          <w:cantSplit w:val="0"/>
          <w:tblHeader w:val="0"/>
        </w:trPr>
        <w:tc>
          <w:tcPr>
            <w:shd w:fill="f4f7fb" w:val="clear"/>
            <w:vAlign w:val="center"/>
          </w:tcPr>
          <w:p w:rsidR="00000000" w:rsidDel="00000000" w:rsidP="00000000" w:rsidRDefault="00000000" w:rsidRPr="00000000" w14:paraId="00000043">
            <w:pPr>
              <w:spacing w:after="0" w:line="240" w:lineRule="auto"/>
              <w:jc w:val="left"/>
              <w:rPr>
                <w:sz w:val="28"/>
                <w:szCs w:val="28"/>
              </w:rPr>
            </w:pPr>
            <w:r w:rsidDel="00000000" w:rsidR="00000000" w:rsidRPr="00000000">
              <w:rPr>
                <w:sz w:val="28"/>
                <w:szCs w:val="28"/>
                <w:rtl w:val="0"/>
              </w:rPr>
              <w:t xml:space="preserve">Điểm kiểm soát</w:t>
            </w:r>
          </w:p>
        </w:tc>
        <w:tc>
          <w:tcPr>
            <w:shd w:fill="f4f7fb" w:val="clear"/>
            <w:vAlign w:val="center"/>
          </w:tcPr>
          <w:p w:rsidR="00000000" w:rsidDel="00000000" w:rsidP="00000000" w:rsidRDefault="00000000" w:rsidRPr="00000000" w14:paraId="00000044">
            <w:pPr>
              <w:spacing w:after="0" w:line="240" w:lineRule="auto"/>
              <w:rPr>
                <w:sz w:val="28"/>
                <w:szCs w:val="28"/>
              </w:rPr>
            </w:pPr>
            <w:r w:rsidDel="00000000" w:rsidR="00000000" w:rsidRPr="00000000">
              <w:rPr>
                <w:sz w:val="28"/>
                <w:szCs w:val="28"/>
                <w:rtl w:val="0"/>
              </w:rPr>
              <w:t xml:space="preserve">Seal/manifest; scan nhập; điều kiện phát; tải tuyến; bảng kê-vật lý; xác nhận nhận tuyến.</w:t>
            </w:r>
          </w:p>
        </w:tc>
      </w:tr>
    </w:tbl>
    <w:p w:rsidR="00000000" w:rsidDel="00000000" w:rsidP="00000000" w:rsidRDefault="00000000" w:rsidRPr="00000000" w14:paraId="00000045">
      <w:pPr>
        <w:pStyle w:val="Heading3"/>
        <w:rPr>
          <w:sz w:val="28"/>
          <w:szCs w:val="28"/>
        </w:rPr>
      </w:pPr>
      <w:r w:rsidDel="00000000" w:rsidR="00000000" w:rsidRPr="00000000">
        <w:rPr>
          <w:sz w:val="28"/>
          <w:szCs w:val="28"/>
          <w:rtl w:val="0"/>
        </w:rPr>
        <w:t xml:space="preserve">5.3. Phân tích định tính</w:t>
      </w:r>
    </w:p>
    <w:p w:rsidR="00000000" w:rsidDel="00000000" w:rsidP="00000000" w:rsidRDefault="00000000" w:rsidRPr="00000000" w14:paraId="00000046">
      <w:pPr>
        <w:pStyle w:val="Heading4"/>
        <w:rPr>
          <w:sz w:val="28"/>
          <w:szCs w:val="28"/>
        </w:rPr>
      </w:pPr>
      <w:r w:rsidDel="00000000" w:rsidR="00000000" w:rsidRPr="00000000">
        <w:rPr>
          <w:sz w:val="28"/>
          <w:szCs w:val="28"/>
          <w:rtl w:val="0"/>
        </w:rPr>
        <w:t xml:space="preserve">5.3.1. Giá trị gia tăng</w:t>
      </w:r>
    </w:p>
    <w:p w:rsidR="00000000" w:rsidDel="00000000" w:rsidP="00000000" w:rsidRDefault="00000000" w:rsidRPr="00000000" w14:paraId="00000047">
      <w:pPr>
        <w:jc w:val="center"/>
        <w:rPr>
          <w:sz w:val="28"/>
          <w:szCs w:val="28"/>
        </w:rPr>
      </w:pPr>
      <w:r w:rsidDel="00000000" w:rsidR="00000000" w:rsidRPr="00000000">
        <w:rPr>
          <w:i w:val="1"/>
          <w:iCs w:val="1"/>
          <w:color w:val="596373"/>
          <w:sz w:val="28"/>
          <w:szCs w:val="28"/>
          <w:rtl w:val="0"/>
        </w:rPr>
        <w:t xml:space="preserve">Bảng 5.1. Phân tích VA/BVA/NVA</w:t>
      </w:r>
      <w:r w:rsidDel="00000000" w:rsidR="00000000" w:rsidRPr="00000000">
        <w:rPr>
          <w:rtl w:val="0"/>
        </w:rPr>
      </w:r>
    </w:p>
    <w:tbl>
      <w:tblPr>
        <w:tblStyle w:val="Table4"/>
        <w:tblW w:w="9894.0" w:type="dxa"/>
        <w:jc w:val="center"/>
        <w:tblBorders>
          <w:top w:color="9eacc0" w:space="0" w:sz="5" w:val="single"/>
          <w:left w:color="9eacc0" w:space="0" w:sz="5" w:val="single"/>
          <w:bottom w:color="9eacc0" w:space="0" w:sz="5" w:val="single"/>
          <w:right w:color="9eacc0" w:space="0" w:sz="5" w:val="single"/>
          <w:insideH w:color="9eacc0" w:space="0" w:sz="5" w:val="single"/>
          <w:insideV w:color="9eacc0" w:space="0" w:sz="5" w:val="single"/>
        </w:tblBorders>
        <w:tblLayout w:type="fixed"/>
        <w:tblLook w:val="0400"/>
      </w:tblPr>
      <w:tblGrid>
        <w:gridCol w:w="3298"/>
        <w:gridCol w:w="3298"/>
        <w:gridCol w:w="3298"/>
        <w:tblGridChange w:id="0">
          <w:tblGrid>
            <w:gridCol w:w="3298"/>
            <w:gridCol w:w="3298"/>
            <w:gridCol w:w="3298"/>
          </w:tblGrid>
        </w:tblGridChange>
      </w:tblGrid>
      <w:tr>
        <w:trPr>
          <w:cantSplit w:val="0"/>
          <w:tblHeader w:val="1"/>
        </w:trPr>
        <w:tc>
          <w:tcPr>
            <w:shd w:fill="2f5da8" w:val="clear"/>
            <w:vAlign w:val="center"/>
          </w:tcPr>
          <w:p w:rsidR="00000000" w:rsidDel="00000000" w:rsidP="00000000" w:rsidRDefault="00000000" w:rsidRPr="00000000" w14:paraId="00000048">
            <w:pPr>
              <w:spacing w:after="0" w:lineRule="auto"/>
              <w:jc w:val="center"/>
              <w:rPr>
                <w:sz w:val="28"/>
                <w:szCs w:val="28"/>
              </w:rPr>
            </w:pPr>
            <w:r w:rsidDel="00000000" w:rsidR="00000000" w:rsidRPr="00000000">
              <w:rPr>
                <w:b w:val="1"/>
                <w:bCs w:val="1"/>
                <w:color w:val="ffffff"/>
                <w:sz w:val="28"/>
                <w:szCs w:val="28"/>
                <w:rtl w:val="0"/>
              </w:rPr>
              <w:t xml:space="preserve">Hoạt động</w:t>
            </w:r>
            <w:r w:rsidDel="00000000" w:rsidR="00000000" w:rsidRPr="00000000">
              <w:rPr>
                <w:rtl w:val="0"/>
              </w:rPr>
            </w:r>
          </w:p>
        </w:tc>
        <w:tc>
          <w:tcPr>
            <w:shd w:fill="2f5da8" w:val="clear"/>
            <w:vAlign w:val="center"/>
          </w:tcPr>
          <w:p w:rsidR="00000000" w:rsidDel="00000000" w:rsidP="00000000" w:rsidRDefault="00000000" w:rsidRPr="00000000" w14:paraId="00000049">
            <w:pPr>
              <w:spacing w:after="0" w:lineRule="auto"/>
              <w:jc w:val="center"/>
              <w:rPr>
                <w:sz w:val="28"/>
                <w:szCs w:val="28"/>
              </w:rPr>
            </w:pPr>
            <w:r w:rsidDel="00000000" w:rsidR="00000000" w:rsidRPr="00000000">
              <w:rPr>
                <w:b w:val="1"/>
                <w:bCs w:val="1"/>
                <w:color w:val="ffffff"/>
                <w:sz w:val="28"/>
                <w:szCs w:val="28"/>
                <w:rtl w:val="0"/>
              </w:rPr>
              <w:t xml:space="preserve">Phân loại</w:t>
            </w:r>
            <w:r w:rsidDel="00000000" w:rsidR="00000000" w:rsidRPr="00000000">
              <w:rPr>
                <w:rtl w:val="0"/>
              </w:rPr>
            </w:r>
          </w:p>
        </w:tc>
        <w:tc>
          <w:tcPr>
            <w:shd w:fill="2f5da8" w:val="clear"/>
            <w:vAlign w:val="center"/>
          </w:tcPr>
          <w:p w:rsidR="00000000" w:rsidDel="00000000" w:rsidP="00000000" w:rsidRDefault="00000000" w:rsidRPr="00000000" w14:paraId="0000004A">
            <w:pPr>
              <w:spacing w:after="0" w:lineRule="auto"/>
              <w:jc w:val="center"/>
              <w:rPr>
                <w:sz w:val="28"/>
                <w:szCs w:val="28"/>
              </w:rPr>
            </w:pPr>
            <w:r w:rsidDel="00000000" w:rsidR="00000000" w:rsidRPr="00000000">
              <w:rPr>
                <w:b w:val="1"/>
                <w:bCs w:val="1"/>
                <w:color w:val="ffffff"/>
                <w:sz w:val="28"/>
                <w:szCs w:val="28"/>
                <w:rtl w:val="0"/>
              </w:rPr>
              <w:t xml:space="preserve">Nhận xét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spacing w:after="0" w:line="240" w:lineRule="auto"/>
              <w:jc w:val="left"/>
              <w:rPr>
                <w:sz w:val="28"/>
                <w:szCs w:val="28"/>
              </w:rPr>
            </w:pPr>
            <w:r w:rsidDel="00000000" w:rsidR="00000000" w:rsidRPr="00000000">
              <w:rPr>
                <w:sz w:val="28"/>
                <w:szCs w:val="28"/>
                <w:rtl w:val="0"/>
              </w:rPr>
              <w:t xml:space="preserve">Gom nhóm và gán tuyến phù hợp</w:t>
            </w:r>
          </w:p>
        </w:tc>
        <w:tc>
          <w:tcPr>
            <w:vAlign w:val="center"/>
          </w:tcPr>
          <w:p w:rsidR="00000000" w:rsidDel="00000000" w:rsidP="00000000" w:rsidRDefault="00000000" w:rsidRPr="00000000" w14:paraId="0000004C">
            <w:pPr>
              <w:spacing w:after="0" w:line="240" w:lineRule="auto"/>
              <w:rPr>
                <w:sz w:val="28"/>
                <w:szCs w:val="28"/>
              </w:rPr>
            </w:pPr>
            <w:r w:rsidDel="00000000" w:rsidR="00000000" w:rsidRPr="00000000">
              <w:rPr>
                <w:sz w:val="28"/>
                <w:szCs w:val="28"/>
                <w:rtl w:val="0"/>
              </w:rPr>
              <w:t xml:space="preserve">VA</w:t>
            </w:r>
          </w:p>
        </w:tc>
        <w:tc>
          <w:tcPr>
            <w:vAlign w:val="center"/>
          </w:tcPr>
          <w:p w:rsidR="00000000" w:rsidDel="00000000" w:rsidP="00000000" w:rsidRDefault="00000000" w:rsidRPr="00000000" w14:paraId="0000004D">
            <w:pPr>
              <w:spacing w:after="0" w:line="240" w:lineRule="auto"/>
              <w:rPr>
                <w:sz w:val="28"/>
                <w:szCs w:val="28"/>
              </w:rPr>
            </w:pPr>
            <w:r w:rsidDel="00000000" w:rsidR="00000000" w:rsidRPr="00000000">
              <w:rPr>
                <w:sz w:val="28"/>
                <w:szCs w:val="28"/>
                <w:rtl w:val="0"/>
              </w:rPr>
              <w:t xml:space="preserve">Trực tiếp làm bưu gửi sẵn sàng cho last-mile đúng địa bàn/cam kết.</w:t>
            </w:r>
          </w:p>
        </w:tc>
      </w:tr>
      <w:tr>
        <w:trPr>
          <w:cantSplit w:val="0"/>
          <w:tblHeader w:val="0"/>
        </w:trPr>
        <w:tc>
          <w:tcPr>
            <w:shd w:fill="f4f7fb" w:val="clear"/>
            <w:vAlign w:val="center"/>
          </w:tcPr>
          <w:p w:rsidR="00000000" w:rsidDel="00000000" w:rsidP="00000000" w:rsidRDefault="00000000" w:rsidRPr="00000000" w14:paraId="0000004E">
            <w:pPr>
              <w:spacing w:after="0" w:line="240" w:lineRule="auto"/>
              <w:jc w:val="left"/>
              <w:rPr>
                <w:sz w:val="28"/>
                <w:szCs w:val="28"/>
              </w:rPr>
            </w:pPr>
            <w:r w:rsidDel="00000000" w:rsidR="00000000" w:rsidRPr="00000000">
              <w:rPr>
                <w:sz w:val="28"/>
                <w:szCs w:val="28"/>
                <w:rtl w:val="0"/>
              </w:rPr>
              <w:t xml:space="preserve">Bàn giao bưu tá, xác nhận trách nhiệm</w:t>
            </w:r>
          </w:p>
        </w:tc>
        <w:tc>
          <w:tcPr>
            <w:shd w:fill="f4f7fb" w:val="clear"/>
            <w:vAlign w:val="center"/>
          </w:tcPr>
          <w:p w:rsidR="00000000" w:rsidDel="00000000" w:rsidP="00000000" w:rsidRDefault="00000000" w:rsidRPr="00000000" w14:paraId="0000004F">
            <w:pPr>
              <w:spacing w:after="0" w:line="240" w:lineRule="auto"/>
              <w:rPr>
                <w:sz w:val="28"/>
                <w:szCs w:val="28"/>
              </w:rPr>
            </w:pPr>
            <w:r w:rsidDel="00000000" w:rsidR="00000000" w:rsidRPr="00000000">
              <w:rPr>
                <w:sz w:val="28"/>
                <w:szCs w:val="28"/>
                <w:rtl w:val="0"/>
              </w:rPr>
              <w:t xml:space="preserve">VA</w:t>
            </w:r>
          </w:p>
        </w:tc>
        <w:tc>
          <w:tcPr>
            <w:shd w:fill="f4f7fb" w:val="clear"/>
            <w:vAlign w:val="center"/>
          </w:tcPr>
          <w:p w:rsidR="00000000" w:rsidDel="00000000" w:rsidP="00000000" w:rsidRDefault="00000000" w:rsidRPr="00000000" w14:paraId="00000050">
            <w:pPr>
              <w:spacing w:after="0" w:line="240" w:lineRule="auto"/>
              <w:rPr>
                <w:sz w:val="28"/>
                <w:szCs w:val="28"/>
              </w:rPr>
            </w:pPr>
            <w:r w:rsidDel="00000000" w:rsidR="00000000" w:rsidRPr="00000000">
              <w:rPr>
                <w:sz w:val="28"/>
                <w:szCs w:val="28"/>
                <w:rtl w:val="0"/>
              </w:rPr>
              <w:t xml:space="preserve">Tạo đầu ra sử dụng được cho quy trình giao hàng.</w:t>
            </w:r>
          </w:p>
        </w:tc>
      </w:tr>
      <w:tr>
        <w:trPr>
          <w:cantSplit w:val="0"/>
          <w:tblHeader w:val="0"/>
        </w:trPr>
        <w:tc>
          <w:tcPr>
            <w:vAlign w:val="center"/>
          </w:tcPr>
          <w:p w:rsidR="00000000" w:rsidDel="00000000" w:rsidP="00000000" w:rsidRDefault="00000000" w:rsidRPr="00000000" w14:paraId="00000051">
            <w:pPr>
              <w:spacing w:after="0" w:line="240" w:lineRule="auto"/>
              <w:jc w:val="left"/>
              <w:rPr>
                <w:sz w:val="28"/>
                <w:szCs w:val="28"/>
              </w:rPr>
            </w:pPr>
            <w:r w:rsidDel="00000000" w:rsidR="00000000" w:rsidRPr="00000000">
              <w:rPr>
                <w:sz w:val="28"/>
                <w:szCs w:val="28"/>
                <w:rtl w:val="0"/>
              </w:rPr>
              <w:t xml:space="preserve">Kiểm seal/manifest, scan nhập, đối soát</w:t>
            </w:r>
          </w:p>
        </w:tc>
        <w:tc>
          <w:tcPr>
            <w:vAlign w:val="center"/>
          </w:tcPr>
          <w:p w:rsidR="00000000" w:rsidDel="00000000" w:rsidP="00000000" w:rsidRDefault="00000000" w:rsidRPr="00000000" w14:paraId="00000052">
            <w:pPr>
              <w:spacing w:after="0" w:line="240" w:lineRule="auto"/>
              <w:rPr>
                <w:sz w:val="28"/>
                <w:szCs w:val="28"/>
              </w:rPr>
            </w:pPr>
            <w:r w:rsidDel="00000000" w:rsidR="00000000" w:rsidRPr="00000000">
              <w:rPr>
                <w:sz w:val="28"/>
                <w:szCs w:val="28"/>
                <w:rtl w:val="0"/>
              </w:rPr>
              <w:t xml:space="preserve">BVA</w:t>
            </w:r>
          </w:p>
        </w:tc>
        <w:tc>
          <w:tcPr>
            <w:vAlign w:val="center"/>
          </w:tcPr>
          <w:p w:rsidR="00000000" w:rsidDel="00000000" w:rsidP="00000000" w:rsidRDefault="00000000" w:rsidRPr="00000000" w14:paraId="00000053">
            <w:pPr>
              <w:spacing w:after="0" w:line="240" w:lineRule="auto"/>
              <w:rPr>
                <w:sz w:val="28"/>
                <w:szCs w:val="28"/>
              </w:rPr>
            </w:pPr>
            <w:r w:rsidDel="00000000" w:rsidR="00000000" w:rsidRPr="00000000">
              <w:rPr>
                <w:sz w:val="28"/>
                <w:szCs w:val="28"/>
                <w:rtl w:val="0"/>
              </w:rPr>
              <w:t xml:space="preserve">Không làm thay đổi bưu gửi nhưng cần cho kiểm soát và truy vết.</w:t>
            </w:r>
          </w:p>
        </w:tc>
      </w:tr>
      <w:tr>
        <w:trPr>
          <w:cantSplit w:val="0"/>
          <w:tblHeader w:val="0"/>
        </w:trPr>
        <w:tc>
          <w:tcPr>
            <w:shd w:fill="f4f7fb" w:val="clear"/>
            <w:vAlign w:val="center"/>
          </w:tcPr>
          <w:p w:rsidR="00000000" w:rsidDel="00000000" w:rsidP="00000000" w:rsidRDefault="00000000" w:rsidRPr="00000000" w14:paraId="00000054">
            <w:pPr>
              <w:spacing w:after="0" w:line="240" w:lineRule="auto"/>
              <w:jc w:val="left"/>
              <w:rPr>
                <w:sz w:val="28"/>
                <w:szCs w:val="28"/>
              </w:rPr>
            </w:pPr>
            <w:r w:rsidDel="00000000" w:rsidR="00000000" w:rsidRPr="00000000">
              <w:rPr>
                <w:sz w:val="28"/>
                <w:szCs w:val="28"/>
                <w:rtl w:val="0"/>
              </w:rPr>
              <w:t xml:space="preserve">Xác minh/sửa nhãn, cân bằng lại tuyến</w:t>
            </w:r>
          </w:p>
        </w:tc>
        <w:tc>
          <w:tcPr>
            <w:shd w:fill="f4f7fb" w:val="clear"/>
            <w:vAlign w:val="center"/>
          </w:tcPr>
          <w:p w:rsidR="00000000" w:rsidDel="00000000" w:rsidP="00000000" w:rsidRDefault="00000000" w:rsidRPr="00000000" w14:paraId="00000055">
            <w:pPr>
              <w:spacing w:after="0" w:line="240" w:lineRule="auto"/>
              <w:rPr>
                <w:sz w:val="28"/>
                <w:szCs w:val="28"/>
              </w:rPr>
            </w:pPr>
            <w:r w:rsidDel="00000000" w:rsidR="00000000" w:rsidRPr="00000000">
              <w:rPr>
                <w:sz w:val="28"/>
                <w:szCs w:val="28"/>
                <w:rtl w:val="0"/>
              </w:rPr>
              <w:t xml:space="preserve">BVA/Rework</w:t>
            </w:r>
          </w:p>
        </w:tc>
        <w:tc>
          <w:tcPr>
            <w:shd w:fill="f4f7fb" w:val="clear"/>
            <w:vAlign w:val="center"/>
          </w:tcPr>
          <w:p w:rsidR="00000000" w:rsidDel="00000000" w:rsidP="00000000" w:rsidRDefault="00000000" w:rsidRPr="00000000" w14:paraId="00000056">
            <w:pPr>
              <w:spacing w:after="0" w:line="240" w:lineRule="auto"/>
              <w:rPr>
                <w:sz w:val="28"/>
                <w:szCs w:val="28"/>
              </w:rPr>
            </w:pPr>
            <w:r w:rsidDel="00000000" w:rsidR="00000000" w:rsidRPr="00000000">
              <w:rPr>
                <w:sz w:val="28"/>
                <w:szCs w:val="28"/>
                <w:rtl w:val="0"/>
              </w:rPr>
              <w:t xml:space="preserve">Cần khi dữ liệu hoặc phương án ban đầu chưa đạt.</w:t>
            </w:r>
          </w:p>
        </w:tc>
      </w:tr>
      <w:tr>
        <w:trPr>
          <w:cantSplit w:val="0"/>
          <w:tblHeader w:val="0"/>
        </w:trPr>
        <w:tc>
          <w:tcPr>
            <w:vAlign w:val="center"/>
          </w:tcPr>
          <w:p w:rsidR="00000000" w:rsidDel="00000000" w:rsidP="00000000" w:rsidRDefault="00000000" w:rsidRPr="00000000" w14:paraId="00000057">
            <w:pPr>
              <w:spacing w:after="0" w:line="240" w:lineRule="auto"/>
              <w:jc w:val="left"/>
              <w:rPr>
                <w:sz w:val="28"/>
                <w:szCs w:val="28"/>
              </w:rPr>
            </w:pPr>
            <w:r w:rsidDel="00000000" w:rsidR="00000000" w:rsidRPr="00000000">
              <w:rPr>
                <w:sz w:val="28"/>
                <w:szCs w:val="28"/>
                <w:rtl w:val="0"/>
              </w:rPr>
              <w:t xml:space="preserve">Chờ xác minh, chờ nguồn lực, quét lặp do lỗi</w:t>
            </w:r>
          </w:p>
        </w:tc>
        <w:tc>
          <w:tcPr>
            <w:vAlign w:val="center"/>
          </w:tcPr>
          <w:p w:rsidR="00000000" w:rsidDel="00000000" w:rsidP="00000000" w:rsidRDefault="00000000" w:rsidRPr="00000000" w14:paraId="00000058">
            <w:pPr>
              <w:spacing w:after="0" w:line="240" w:lineRule="auto"/>
              <w:rPr>
                <w:sz w:val="28"/>
                <w:szCs w:val="28"/>
              </w:rPr>
            </w:pPr>
            <w:r w:rsidDel="00000000" w:rsidR="00000000" w:rsidRPr="00000000">
              <w:rPr>
                <w:sz w:val="28"/>
                <w:szCs w:val="28"/>
                <w:rtl w:val="0"/>
              </w:rPr>
              <w:t xml:space="preserve">NVA</w:t>
            </w:r>
          </w:p>
        </w:tc>
        <w:tc>
          <w:tcPr>
            <w:vAlign w:val="center"/>
          </w:tcPr>
          <w:p w:rsidR="00000000" w:rsidDel="00000000" w:rsidP="00000000" w:rsidRDefault="00000000" w:rsidRPr="00000000" w14:paraId="00000059">
            <w:pPr>
              <w:spacing w:after="0" w:line="240" w:lineRule="auto"/>
              <w:rPr>
                <w:sz w:val="28"/>
                <w:szCs w:val="28"/>
              </w:rPr>
            </w:pPr>
            <w:r w:rsidDel="00000000" w:rsidR="00000000" w:rsidRPr="00000000">
              <w:rPr>
                <w:sz w:val="28"/>
                <w:szCs w:val="28"/>
                <w:rtl w:val="0"/>
              </w:rPr>
              <w:t xml:space="preserve">Không tạo giá trị; cần giảm hoặc giới hạn bằng SLA.</w:t>
            </w:r>
          </w:p>
        </w:tc>
      </w:tr>
    </w:tbl>
    <w:p w:rsidR="00000000" w:rsidDel="00000000" w:rsidP="00000000" w:rsidRDefault="00000000" w:rsidRPr="00000000" w14:paraId="0000005A">
      <w:pPr>
        <w:pStyle w:val="Heading4"/>
        <w:rPr>
          <w:sz w:val="28"/>
          <w:szCs w:val="28"/>
        </w:rPr>
      </w:pPr>
      <w:r w:rsidDel="00000000" w:rsidR="00000000" w:rsidRPr="00000000">
        <w:rPr>
          <w:sz w:val="28"/>
          <w:szCs w:val="28"/>
          <w:rtl w:val="0"/>
        </w:rPr>
        <w:t xml:space="preserve">5.3.2. Lãng phí và rủi ro</w:t>
      </w:r>
    </w:p>
    <w:tbl>
      <w:tblPr>
        <w:tblStyle w:val="Table5"/>
        <w:tblW w:w="9894.0" w:type="dxa"/>
        <w:jc w:val="center"/>
        <w:tblBorders>
          <w:top w:color="9eacc0" w:space="0" w:sz="5" w:val="single"/>
          <w:left w:color="9eacc0" w:space="0" w:sz="5" w:val="single"/>
          <w:bottom w:color="9eacc0" w:space="0" w:sz="5" w:val="single"/>
          <w:right w:color="9eacc0" w:space="0" w:sz="5" w:val="single"/>
          <w:insideH w:color="9eacc0" w:space="0" w:sz="5" w:val="single"/>
          <w:insideV w:color="9eacc0" w:space="0" w:sz="5" w:val="single"/>
        </w:tblBorders>
        <w:tblLayout w:type="fixed"/>
        <w:tblLook w:val="0400"/>
      </w:tblPr>
      <w:tblGrid>
        <w:gridCol w:w="3298"/>
        <w:gridCol w:w="3298"/>
        <w:gridCol w:w="3298"/>
        <w:tblGridChange w:id="0">
          <w:tblGrid>
            <w:gridCol w:w="3298"/>
            <w:gridCol w:w="3298"/>
            <w:gridCol w:w="3298"/>
          </w:tblGrid>
        </w:tblGridChange>
      </w:tblGrid>
      <w:tr>
        <w:trPr>
          <w:cantSplit w:val="0"/>
          <w:tblHeader w:val="1"/>
        </w:trPr>
        <w:tc>
          <w:tcPr>
            <w:shd w:fill="2f5da8" w:val="clear"/>
            <w:vAlign w:val="center"/>
          </w:tcPr>
          <w:p w:rsidR="00000000" w:rsidDel="00000000" w:rsidP="00000000" w:rsidRDefault="00000000" w:rsidRPr="00000000" w14:paraId="0000005B">
            <w:pPr>
              <w:spacing w:after="0" w:lineRule="auto"/>
              <w:jc w:val="center"/>
              <w:rPr>
                <w:sz w:val="28"/>
                <w:szCs w:val="28"/>
              </w:rPr>
            </w:pPr>
            <w:r w:rsidDel="00000000" w:rsidR="00000000" w:rsidRPr="00000000">
              <w:rPr>
                <w:b w:val="1"/>
                <w:bCs w:val="1"/>
                <w:color w:val="ffffff"/>
                <w:sz w:val="28"/>
                <w:szCs w:val="28"/>
                <w:rtl w:val="0"/>
              </w:rPr>
              <w:t xml:space="preserve">Lãng phí/rủi ro</w:t>
            </w:r>
            <w:r w:rsidDel="00000000" w:rsidR="00000000" w:rsidRPr="00000000">
              <w:rPr>
                <w:rtl w:val="0"/>
              </w:rPr>
            </w:r>
          </w:p>
        </w:tc>
        <w:tc>
          <w:tcPr>
            <w:shd w:fill="2f5da8" w:val="clear"/>
            <w:vAlign w:val="center"/>
          </w:tcPr>
          <w:p w:rsidR="00000000" w:rsidDel="00000000" w:rsidP="00000000" w:rsidRDefault="00000000" w:rsidRPr="00000000" w14:paraId="0000005C">
            <w:pPr>
              <w:spacing w:after="0" w:lineRule="auto"/>
              <w:jc w:val="center"/>
              <w:rPr>
                <w:sz w:val="28"/>
                <w:szCs w:val="28"/>
              </w:rPr>
            </w:pPr>
            <w:r w:rsidDel="00000000" w:rsidR="00000000" w:rsidRPr="00000000">
              <w:rPr>
                <w:b w:val="1"/>
                <w:bCs w:val="1"/>
                <w:color w:val="ffffff"/>
                <w:sz w:val="28"/>
                <w:szCs w:val="28"/>
                <w:rtl w:val="0"/>
              </w:rPr>
              <w:t xml:space="preserve">Biểu hiện</w:t>
            </w:r>
            <w:r w:rsidDel="00000000" w:rsidR="00000000" w:rsidRPr="00000000">
              <w:rPr>
                <w:rtl w:val="0"/>
              </w:rPr>
            </w:r>
          </w:p>
        </w:tc>
        <w:tc>
          <w:tcPr>
            <w:shd w:fill="2f5da8" w:val="clear"/>
            <w:vAlign w:val="center"/>
          </w:tcPr>
          <w:p w:rsidR="00000000" w:rsidDel="00000000" w:rsidP="00000000" w:rsidRDefault="00000000" w:rsidRPr="00000000" w14:paraId="0000005D">
            <w:pPr>
              <w:spacing w:after="0" w:lineRule="auto"/>
              <w:jc w:val="center"/>
              <w:rPr>
                <w:sz w:val="28"/>
                <w:szCs w:val="28"/>
              </w:rPr>
            </w:pPr>
            <w:r w:rsidDel="00000000" w:rsidR="00000000" w:rsidRPr="00000000">
              <w:rPr>
                <w:b w:val="1"/>
                <w:bCs w:val="1"/>
                <w:color w:val="ffffff"/>
                <w:sz w:val="28"/>
                <w:szCs w:val="28"/>
                <w:rtl w:val="0"/>
              </w:rPr>
              <w:t xml:space="preserve">Hướng kiểm soát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E">
            <w:pPr>
              <w:spacing w:after="0" w:line="240" w:lineRule="auto"/>
              <w:jc w:val="left"/>
              <w:rPr>
                <w:sz w:val="28"/>
                <w:szCs w:val="28"/>
              </w:rPr>
            </w:pPr>
            <w:r w:rsidDel="00000000" w:rsidR="00000000" w:rsidRPr="00000000">
              <w:rPr>
                <w:sz w:val="28"/>
                <w:szCs w:val="28"/>
                <w:rtl w:val="0"/>
              </w:rPr>
              <w:t xml:space="preserve">Chờ đợi</w:t>
            </w:r>
          </w:p>
        </w:tc>
        <w:tc>
          <w:tcPr>
            <w:vAlign w:val="center"/>
          </w:tcPr>
          <w:p w:rsidR="00000000" w:rsidDel="00000000" w:rsidP="00000000" w:rsidRDefault="00000000" w:rsidRPr="00000000" w14:paraId="0000005F">
            <w:pPr>
              <w:spacing w:after="0" w:line="240" w:lineRule="auto"/>
              <w:rPr>
                <w:sz w:val="28"/>
                <w:szCs w:val="28"/>
              </w:rPr>
            </w:pPr>
            <w:r w:rsidDel="00000000" w:rsidR="00000000" w:rsidRPr="00000000">
              <w:rPr>
                <w:sz w:val="28"/>
                <w:szCs w:val="28"/>
                <w:rtl w:val="0"/>
              </w:rPr>
              <w:t xml:space="preserve">Hàng đến sau cutoff, thiếu bưu tá hoặc ngoại lệ chưa có chủ xử lý.</w:t>
            </w:r>
          </w:p>
        </w:tc>
        <w:tc>
          <w:tcPr>
            <w:vAlign w:val="center"/>
          </w:tcPr>
          <w:p w:rsidR="00000000" w:rsidDel="00000000" w:rsidP="00000000" w:rsidRDefault="00000000" w:rsidRPr="00000000" w14:paraId="00000060">
            <w:pPr>
              <w:spacing w:after="0" w:line="240" w:lineRule="auto"/>
              <w:rPr>
                <w:sz w:val="28"/>
                <w:szCs w:val="28"/>
              </w:rPr>
            </w:pPr>
            <w:r w:rsidDel="00000000" w:rsidR="00000000" w:rsidRPr="00000000">
              <w:rPr>
                <w:sz w:val="28"/>
                <w:szCs w:val="28"/>
                <w:rtl w:val="0"/>
              </w:rPr>
              <w:t xml:space="preserve">Cửa sổ nhận chuyến, SLA ngoại lệ, cảnh báo tồn theo tuổi.</w:t>
            </w:r>
          </w:p>
        </w:tc>
      </w:tr>
      <w:tr>
        <w:trPr>
          <w:cantSplit w:val="0"/>
          <w:tblHeader w:val="0"/>
        </w:trPr>
        <w:tc>
          <w:tcPr>
            <w:shd w:fill="f4f7fb" w:val="clear"/>
            <w:vAlign w:val="center"/>
          </w:tcPr>
          <w:p w:rsidR="00000000" w:rsidDel="00000000" w:rsidP="00000000" w:rsidRDefault="00000000" w:rsidRPr="00000000" w14:paraId="00000061">
            <w:pPr>
              <w:spacing w:after="0" w:line="240" w:lineRule="auto"/>
              <w:jc w:val="left"/>
              <w:rPr>
                <w:sz w:val="28"/>
                <w:szCs w:val="28"/>
              </w:rPr>
            </w:pPr>
            <w:r w:rsidDel="00000000" w:rsidR="00000000" w:rsidRPr="00000000">
              <w:rPr>
                <w:sz w:val="28"/>
                <w:szCs w:val="28"/>
                <w:rtl w:val="0"/>
              </w:rPr>
              <w:t xml:space="preserve">Xử lý thừa</w:t>
            </w:r>
          </w:p>
        </w:tc>
        <w:tc>
          <w:tcPr>
            <w:shd w:fill="f4f7fb" w:val="clear"/>
            <w:vAlign w:val="center"/>
          </w:tcPr>
          <w:p w:rsidR="00000000" w:rsidDel="00000000" w:rsidP="00000000" w:rsidRDefault="00000000" w:rsidRPr="00000000" w14:paraId="00000062">
            <w:pPr>
              <w:spacing w:after="0" w:line="240" w:lineRule="auto"/>
              <w:rPr>
                <w:sz w:val="28"/>
                <w:szCs w:val="28"/>
              </w:rPr>
            </w:pPr>
            <w:r w:rsidDel="00000000" w:rsidR="00000000" w:rsidRPr="00000000">
              <w:rPr>
                <w:sz w:val="28"/>
                <w:szCs w:val="28"/>
                <w:rtl w:val="0"/>
              </w:rPr>
              <w:t xml:space="preserve">Nhập tay/scan lặp, in lại nhãn do dữ liệu không đồng nhất.</w:t>
            </w:r>
          </w:p>
        </w:tc>
        <w:tc>
          <w:tcPr>
            <w:shd w:fill="f4f7fb" w:val="clear"/>
            <w:vAlign w:val="center"/>
          </w:tcPr>
          <w:p w:rsidR="00000000" w:rsidDel="00000000" w:rsidP="00000000" w:rsidRDefault="00000000" w:rsidRPr="00000000" w14:paraId="00000063">
            <w:pPr>
              <w:spacing w:after="0" w:line="240" w:lineRule="auto"/>
              <w:rPr>
                <w:sz w:val="28"/>
                <w:szCs w:val="28"/>
              </w:rPr>
            </w:pPr>
            <w:r w:rsidDel="00000000" w:rsidR="00000000" w:rsidRPr="00000000">
              <w:rPr>
                <w:sz w:val="28"/>
                <w:szCs w:val="28"/>
                <w:rtl w:val="0"/>
              </w:rPr>
              <w:t xml:space="preserve">Một nguồn dữ liệu, chuẩn barcode, first-scan-right.</w:t>
            </w:r>
          </w:p>
        </w:tc>
      </w:tr>
      <w:tr>
        <w:trPr>
          <w:cantSplit w:val="0"/>
          <w:tblHeader w:val="0"/>
        </w:trPr>
        <w:tc>
          <w:tcPr>
            <w:vAlign w:val="center"/>
          </w:tcPr>
          <w:p w:rsidR="00000000" w:rsidDel="00000000" w:rsidP="00000000" w:rsidRDefault="00000000" w:rsidRPr="00000000" w14:paraId="00000064">
            <w:pPr>
              <w:spacing w:after="0" w:line="240" w:lineRule="auto"/>
              <w:jc w:val="left"/>
              <w:rPr>
                <w:sz w:val="28"/>
                <w:szCs w:val="28"/>
              </w:rPr>
            </w:pPr>
            <w:r w:rsidDel="00000000" w:rsidR="00000000" w:rsidRPr="00000000">
              <w:rPr>
                <w:sz w:val="28"/>
                <w:szCs w:val="28"/>
                <w:rtl w:val="0"/>
              </w:rPr>
              <w:t xml:space="preserve">Di chuyển</w:t>
            </w:r>
          </w:p>
        </w:tc>
        <w:tc>
          <w:tcPr>
            <w:vAlign w:val="center"/>
          </w:tcPr>
          <w:p w:rsidR="00000000" w:rsidDel="00000000" w:rsidP="00000000" w:rsidRDefault="00000000" w:rsidRPr="00000000" w14:paraId="00000065">
            <w:pPr>
              <w:spacing w:after="0" w:line="240" w:lineRule="auto"/>
              <w:rPr>
                <w:sz w:val="28"/>
                <w:szCs w:val="28"/>
              </w:rPr>
            </w:pPr>
            <w:r w:rsidDel="00000000" w:rsidR="00000000" w:rsidRPr="00000000">
              <w:rPr>
                <w:sz w:val="28"/>
                <w:szCs w:val="28"/>
                <w:rtl w:val="0"/>
              </w:rPr>
              <w:t xml:space="preserve">Tập kết không theo tuyến khiến bưu tá tìm/đổi vị trí nhiều lần.</w:t>
            </w:r>
          </w:p>
        </w:tc>
        <w:tc>
          <w:tcPr>
            <w:vAlign w:val="center"/>
          </w:tcPr>
          <w:p w:rsidR="00000000" w:rsidDel="00000000" w:rsidP="00000000" w:rsidRDefault="00000000" w:rsidRPr="00000000" w14:paraId="00000066">
            <w:pPr>
              <w:spacing w:after="0" w:line="240" w:lineRule="auto"/>
              <w:rPr>
                <w:sz w:val="28"/>
                <w:szCs w:val="28"/>
              </w:rPr>
            </w:pPr>
            <w:r w:rsidDel="00000000" w:rsidR="00000000" w:rsidRPr="00000000">
              <w:rPr>
                <w:sz w:val="28"/>
                <w:szCs w:val="28"/>
                <w:rtl w:val="0"/>
              </w:rPr>
              <w:t xml:space="preserve">Ô/kệ theo tuyến, mã màu và layout dòng chảy một chiều.</w:t>
            </w:r>
          </w:p>
        </w:tc>
      </w:tr>
      <w:tr>
        <w:trPr>
          <w:cantSplit w:val="0"/>
          <w:tblHeader w:val="0"/>
        </w:trPr>
        <w:tc>
          <w:tcPr>
            <w:shd w:fill="f4f7fb" w:val="clear"/>
            <w:vAlign w:val="center"/>
          </w:tcPr>
          <w:p w:rsidR="00000000" w:rsidDel="00000000" w:rsidP="00000000" w:rsidRDefault="00000000" w:rsidRPr="00000000" w14:paraId="00000067">
            <w:pPr>
              <w:spacing w:after="0" w:line="240" w:lineRule="auto"/>
              <w:jc w:val="left"/>
              <w:rPr>
                <w:sz w:val="28"/>
                <w:szCs w:val="28"/>
              </w:rPr>
            </w:pPr>
            <w:r w:rsidDel="00000000" w:rsidR="00000000" w:rsidRPr="00000000">
              <w:rPr>
                <w:sz w:val="28"/>
                <w:szCs w:val="28"/>
                <w:rtl w:val="0"/>
              </w:rPr>
              <w:t xml:space="preserve">Sai lỗi</w:t>
            </w:r>
          </w:p>
        </w:tc>
        <w:tc>
          <w:tcPr>
            <w:shd w:fill="f4f7fb" w:val="clear"/>
            <w:vAlign w:val="center"/>
          </w:tcPr>
          <w:p w:rsidR="00000000" w:rsidDel="00000000" w:rsidP="00000000" w:rsidRDefault="00000000" w:rsidRPr="00000000" w14:paraId="00000068">
            <w:pPr>
              <w:spacing w:after="0" w:line="240" w:lineRule="auto"/>
              <w:rPr>
                <w:sz w:val="28"/>
                <w:szCs w:val="28"/>
              </w:rPr>
            </w:pPr>
            <w:r w:rsidDel="00000000" w:rsidR="00000000" w:rsidRPr="00000000">
              <w:rPr>
                <w:sz w:val="28"/>
                <w:szCs w:val="28"/>
                <w:rtl w:val="0"/>
              </w:rPr>
              <w:t xml:space="preserve">Sai tuyến, thiếu/thừa khi bàn giao, giao chéo vùng.</w:t>
            </w:r>
          </w:p>
        </w:tc>
        <w:tc>
          <w:tcPr>
            <w:shd w:fill="f4f7fb" w:val="clear"/>
            <w:vAlign w:val="center"/>
          </w:tcPr>
          <w:p w:rsidR="00000000" w:rsidDel="00000000" w:rsidP="00000000" w:rsidRDefault="00000000" w:rsidRPr="00000000" w14:paraId="00000069">
            <w:pPr>
              <w:spacing w:after="0" w:line="240" w:lineRule="auto"/>
              <w:rPr>
                <w:sz w:val="28"/>
                <w:szCs w:val="28"/>
              </w:rPr>
            </w:pPr>
            <w:r w:rsidDel="00000000" w:rsidR="00000000" w:rsidRPr="00000000">
              <w:rPr>
                <w:sz w:val="28"/>
                <w:szCs w:val="28"/>
                <w:rtl w:val="0"/>
              </w:rPr>
              <w:t xml:space="preserve">Khóa bảng kê, scan pair bưu gửi-tuyến-bưu tá, đối soát trước xuất.</w:t>
            </w:r>
          </w:p>
        </w:tc>
      </w:tr>
      <w:tr>
        <w:trPr>
          <w:cantSplit w:val="0"/>
          <w:tblHeader w:val="0"/>
        </w:trPr>
        <w:tc>
          <w:tcPr>
            <w:vAlign w:val="center"/>
          </w:tcPr>
          <w:p w:rsidR="00000000" w:rsidDel="00000000" w:rsidP="00000000" w:rsidRDefault="00000000" w:rsidRPr="00000000" w14:paraId="0000006A">
            <w:pPr>
              <w:spacing w:after="0" w:line="240" w:lineRule="auto"/>
              <w:jc w:val="left"/>
              <w:rPr>
                <w:sz w:val="28"/>
                <w:szCs w:val="28"/>
              </w:rPr>
            </w:pPr>
            <w:r w:rsidDel="00000000" w:rsidR="00000000" w:rsidRPr="00000000">
              <w:rPr>
                <w:sz w:val="28"/>
                <w:szCs w:val="28"/>
                <w:rtl w:val="0"/>
              </w:rPr>
              <w:t xml:space="preserve">Mất cân bằng</w:t>
            </w:r>
          </w:p>
        </w:tc>
        <w:tc>
          <w:tcPr>
            <w:vAlign w:val="center"/>
          </w:tcPr>
          <w:p w:rsidR="00000000" w:rsidDel="00000000" w:rsidP="00000000" w:rsidRDefault="00000000" w:rsidRPr="00000000" w14:paraId="0000006B">
            <w:pPr>
              <w:spacing w:after="0" w:line="240" w:lineRule="auto"/>
              <w:rPr>
                <w:sz w:val="28"/>
                <w:szCs w:val="28"/>
              </w:rPr>
            </w:pPr>
            <w:r w:rsidDel="00000000" w:rsidR="00000000" w:rsidRPr="00000000">
              <w:rPr>
                <w:sz w:val="28"/>
                <w:szCs w:val="28"/>
                <w:rtl w:val="0"/>
              </w:rPr>
              <w:t xml:space="preserve">Tuyến quá tải trong khi tuyến lân cận còn năng lực.</w:t>
            </w:r>
          </w:p>
        </w:tc>
        <w:tc>
          <w:tcPr>
            <w:vAlign w:val="center"/>
          </w:tcPr>
          <w:p w:rsidR="00000000" w:rsidDel="00000000" w:rsidP="00000000" w:rsidRDefault="00000000" w:rsidRPr="00000000" w14:paraId="0000006C">
            <w:pPr>
              <w:spacing w:after="0" w:line="240" w:lineRule="auto"/>
              <w:rPr>
                <w:sz w:val="28"/>
                <w:szCs w:val="28"/>
              </w:rPr>
            </w:pPr>
            <w:r w:rsidDel="00000000" w:rsidR="00000000" w:rsidRPr="00000000">
              <w:rPr>
                <w:sz w:val="28"/>
                <w:szCs w:val="28"/>
                <w:rtl w:val="0"/>
              </w:rPr>
              <w:t xml:space="preserve">Hiển thị tải theo tuyến, ngưỡng cảnh báo, quy tắc tách/gộp.</w:t>
            </w:r>
          </w:p>
        </w:tc>
      </w:tr>
    </w:tbl>
    <w:p w:rsidR="00000000" w:rsidDel="00000000" w:rsidP="00000000" w:rsidRDefault="00000000" w:rsidRPr="00000000" w14:paraId="0000006D">
      <w:pPr>
        <w:pStyle w:val="Heading3"/>
        <w:rPr>
          <w:sz w:val="28"/>
          <w:szCs w:val="28"/>
        </w:rPr>
      </w:pPr>
      <w:r w:rsidDel="00000000" w:rsidR="00000000" w:rsidRPr="00000000">
        <w:rPr>
          <w:sz w:val="28"/>
          <w:szCs w:val="28"/>
          <w:rtl w:val="0"/>
        </w:rPr>
        <w:t xml:space="preserve">5.4. Phân tích định lượng (giả định học thuật)</w:t>
      </w:r>
    </w:p>
    <w:p w:rsidR="00000000" w:rsidDel="00000000" w:rsidP="00000000" w:rsidRDefault="00000000" w:rsidRPr="00000000" w14:paraId="0000006E">
      <w:pPr>
        <w:rPr>
          <w:sz w:val="28"/>
          <w:szCs w:val="28"/>
        </w:rPr>
      </w:pPr>
      <w:r w:rsidDel="00000000" w:rsidR="00000000" w:rsidRPr="00000000">
        <w:rPr>
          <w:sz w:val="28"/>
          <w:szCs w:val="28"/>
          <w:rtl w:val="0"/>
        </w:rPr>
        <w:t xml:space="preserve">Viettel Post không công bố thời gian, tỷ lệ ngoại lệ và chi phí chi tiết của từng công đoạn tại bưu cục đích. Các số liệu dưới đây chỉ minh họa phương pháp tính cho 01 bưu gửi; không phải KPI thực tế.</w:t>
      </w:r>
    </w:p>
    <w:p w:rsidR="00000000" w:rsidDel="00000000" w:rsidP="00000000" w:rsidRDefault="00000000" w:rsidRPr="00000000" w14:paraId="0000006F">
      <w:pPr>
        <w:pStyle w:val="Heading4"/>
        <w:rPr>
          <w:sz w:val="28"/>
          <w:szCs w:val="28"/>
        </w:rPr>
      </w:pPr>
      <w:r w:rsidDel="00000000" w:rsidR="00000000" w:rsidRPr="00000000">
        <w:rPr>
          <w:sz w:val="28"/>
          <w:szCs w:val="28"/>
          <w:rtl w:val="0"/>
        </w:rPr>
        <w:t xml:space="preserve">5.4.1. Thời gian và hiệu suất chu kỳ</w:t>
      </w:r>
    </w:p>
    <w:tbl>
      <w:tblPr>
        <w:tblStyle w:val="Table6"/>
        <w:tblW w:w="9894.0" w:type="dxa"/>
        <w:jc w:val="center"/>
        <w:tblBorders>
          <w:top w:color="9eacc0" w:space="0" w:sz="5" w:val="single"/>
          <w:left w:color="9eacc0" w:space="0" w:sz="5" w:val="single"/>
          <w:bottom w:color="9eacc0" w:space="0" w:sz="5" w:val="single"/>
          <w:right w:color="9eacc0" w:space="0" w:sz="5" w:val="single"/>
          <w:insideH w:color="9eacc0" w:space="0" w:sz="5" w:val="single"/>
          <w:insideV w:color="9eacc0" w:space="0" w:sz="5" w:val="single"/>
        </w:tblBorders>
        <w:tblLayout w:type="fixed"/>
        <w:tblLook w:val="0400"/>
      </w:tblPr>
      <w:tblGrid>
        <w:gridCol w:w="3298"/>
        <w:gridCol w:w="3298"/>
        <w:gridCol w:w="3298"/>
        <w:tblGridChange w:id="0">
          <w:tblGrid>
            <w:gridCol w:w="3298"/>
            <w:gridCol w:w="3298"/>
            <w:gridCol w:w="3298"/>
          </w:tblGrid>
        </w:tblGridChange>
      </w:tblGrid>
      <w:tr>
        <w:trPr>
          <w:cantSplit w:val="0"/>
          <w:tblHeader w:val="1"/>
        </w:trPr>
        <w:tc>
          <w:tcPr>
            <w:shd w:fill="2f5da8" w:val="clear"/>
            <w:vAlign w:val="center"/>
          </w:tcPr>
          <w:p w:rsidR="00000000" w:rsidDel="00000000" w:rsidP="00000000" w:rsidRDefault="00000000" w:rsidRPr="00000000" w14:paraId="00000070">
            <w:pPr>
              <w:spacing w:after="0" w:lineRule="auto"/>
              <w:jc w:val="center"/>
              <w:rPr>
                <w:sz w:val="28"/>
                <w:szCs w:val="28"/>
              </w:rPr>
            </w:pPr>
            <w:r w:rsidDel="00000000" w:rsidR="00000000" w:rsidRPr="00000000">
              <w:rPr>
                <w:b w:val="1"/>
                <w:bCs w:val="1"/>
                <w:color w:val="ffffff"/>
                <w:sz w:val="28"/>
                <w:szCs w:val="28"/>
                <w:rtl w:val="0"/>
              </w:rPr>
              <w:t xml:space="preserve">Kịch bản</w:t>
            </w:r>
            <w:r w:rsidDel="00000000" w:rsidR="00000000" w:rsidRPr="00000000">
              <w:rPr>
                <w:rtl w:val="0"/>
              </w:rPr>
            </w:r>
          </w:p>
        </w:tc>
        <w:tc>
          <w:tcPr>
            <w:shd w:fill="2f5da8" w:val="clear"/>
            <w:vAlign w:val="center"/>
          </w:tcPr>
          <w:p w:rsidR="00000000" w:rsidDel="00000000" w:rsidP="00000000" w:rsidRDefault="00000000" w:rsidRPr="00000000" w14:paraId="00000071">
            <w:pPr>
              <w:spacing w:after="0" w:lineRule="auto"/>
              <w:jc w:val="center"/>
              <w:rPr>
                <w:sz w:val="28"/>
                <w:szCs w:val="28"/>
              </w:rPr>
            </w:pPr>
            <w:r w:rsidDel="00000000" w:rsidR="00000000" w:rsidRPr="00000000">
              <w:rPr>
                <w:b w:val="1"/>
                <w:bCs w:val="1"/>
                <w:color w:val="ffffff"/>
                <w:sz w:val="28"/>
                <w:szCs w:val="28"/>
                <w:rtl w:val="0"/>
              </w:rPr>
              <w:t xml:space="preserve">Tỷ lệ giả định</w:t>
            </w:r>
            <w:r w:rsidDel="00000000" w:rsidR="00000000" w:rsidRPr="00000000">
              <w:rPr>
                <w:rtl w:val="0"/>
              </w:rPr>
            </w:r>
          </w:p>
        </w:tc>
        <w:tc>
          <w:tcPr>
            <w:shd w:fill="2f5da8" w:val="clear"/>
            <w:vAlign w:val="center"/>
          </w:tcPr>
          <w:p w:rsidR="00000000" w:rsidDel="00000000" w:rsidP="00000000" w:rsidRDefault="00000000" w:rsidRPr="00000000" w14:paraId="00000072">
            <w:pPr>
              <w:spacing w:after="0" w:lineRule="auto"/>
              <w:jc w:val="center"/>
              <w:rPr>
                <w:sz w:val="28"/>
                <w:szCs w:val="28"/>
              </w:rPr>
            </w:pPr>
            <w:r w:rsidDel="00000000" w:rsidR="00000000" w:rsidRPr="00000000">
              <w:rPr>
                <w:b w:val="1"/>
                <w:bCs w:val="1"/>
                <w:color w:val="ffffff"/>
                <w:sz w:val="28"/>
                <w:szCs w:val="28"/>
                <w:rtl w:val="0"/>
              </w:rPr>
              <w:t xml:space="preserve">Thời gian xử lý chủ động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3">
            <w:pPr>
              <w:spacing w:after="0" w:line="240" w:lineRule="auto"/>
              <w:jc w:val="left"/>
              <w:rPr>
                <w:sz w:val="28"/>
                <w:szCs w:val="28"/>
              </w:rPr>
            </w:pPr>
            <w:r w:rsidDel="00000000" w:rsidR="00000000" w:rsidRPr="00000000">
              <w:rPr>
                <w:sz w:val="28"/>
                <w:szCs w:val="28"/>
                <w:rtl w:val="0"/>
              </w:rPr>
              <w:t xml:space="preserve">Luồng chuẩn</w:t>
            </w:r>
          </w:p>
        </w:tc>
        <w:tc>
          <w:tcPr>
            <w:vAlign w:val="center"/>
          </w:tcPr>
          <w:p w:rsidR="00000000" w:rsidDel="00000000" w:rsidP="00000000" w:rsidRDefault="00000000" w:rsidRPr="00000000" w14:paraId="00000074">
            <w:pPr>
              <w:spacing w:after="0" w:line="240" w:lineRule="auto"/>
              <w:rPr>
                <w:sz w:val="28"/>
                <w:szCs w:val="28"/>
              </w:rPr>
            </w:pPr>
            <w:r w:rsidDel="00000000" w:rsidR="00000000" w:rsidRPr="00000000">
              <w:rPr>
                <w:sz w:val="28"/>
                <w:szCs w:val="28"/>
                <w:rtl w:val="0"/>
              </w:rPr>
              <w:t xml:space="preserve">94%</w:t>
            </w:r>
          </w:p>
        </w:tc>
        <w:tc>
          <w:tcPr>
            <w:vAlign w:val="center"/>
          </w:tcPr>
          <w:p w:rsidR="00000000" w:rsidDel="00000000" w:rsidP="00000000" w:rsidRDefault="00000000" w:rsidRPr="00000000" w14:paraId="00000075">
            <w:pPr>
              <w:spacing w:after="0" w:line="240" w:lineRule="auto"/>
              <w:rPr>
                <w:sz w:val="28"/>
                <w:szCs w:val="28"/>
              </w:rPr>
            </w:pPr>
            <w:r w:rsidDel="00000000" w:rsidR="00000000" w:rsidRPr="00000000">
              <w:rPr>
                <w:sz w:val="28"/>
                <w:szCs w:val="28"/>
                <w:rtl w:val="0"/>
              </w:rPr>
              <w:t xml:space="preserve">2,5 phút</w:t>
            </w:r>
          </w:p>
        </w:tc>
      </w:tr>
      <w:tr>
        <w:trPr>
          <w:cantSplit w:val="0"/>
          <w:tblHeader w:val="0"/>
        </w:trPr>
        <w:tc>
          <w:tcPr>
            <w:shd w:fill="f4f7fb" w:val="clear"/>
            <w:vAlign w:val="center"/>
          </w:tcPr>
          <w:p w:rsidR="00000000" w:rsidDel="00000000" w:rsidP="00000000" w:rsidRDefault="00000000" w:rsidRPr="00000000" w14:paraId="00000076">
            <w:pPr>
              <w:spacing w:after="0" w:line="240" w:lineRule="auto"/>
              <w:jc w:val="left"/>
              <w:rPr>
                <w:sz w:val="28"/>
                <w:szCs w:val="28"/>
              </w:rPr>
            </w:pPr>
            <w:r w:rsidDel="00000000" w:rsidR="00000000" w:rsidRPr="00000000">
              <w:rPr>
                <w:sz w:val="28"/>
                <w:szCs w:val="28"/>
                <w:rtl w:val="0"/>
              </w:rPr>
              <w:t xml:space="preserve">Cần sửa dữ liệu/cân bằng lại</w:t>
            </w:r>
          </w:p>
        </w:tc>
        <w:tc>
          <w:tcPr>
            <w:shd w:fill="f4f7fb" w:val="clear"/>
            <w:vAlign w:val="center"/>
          </w:tcPr>
          <w:p w:rsidR="00000000" w:rsidDel="00000000" w:rsidP="00000000" w:rsidRDefault="00000000" w:rsidRPr="00000000" w14:paraId="00000077">
            <w:pPr>
              <w:spacing w:after="0" w:line="240" w:lineRule="auto"/>
              <w:rPr>
                <w:sz w:val="28"/>
                <w:szCs w:val="28"/>
              </w:rPr>
            </w:pPr>
            <w:r w:rsidDel="00000000" w:rsidR="00000000" w:rsidRPr="00000000">
              <w:rPr>
                <w:sz w:val="28"/>
                <w:szCs w:val="28"/>
                <w:rtl w:val="0"/>
              </w:rPr>
              <w:t xml:space="preserve">4%</w:t>
            </w:r>
          </w:p>
        </w:tc>
        <w:tc>
          <w:tcPr>
            <w:shd w:fill="f4f7fb" w:val="clear"/>
            <w:vAlign w:val="center"/>
          </w:tcPr>
          <w:p w:rsidR="00000000" w:rsidDel="00000000" w:rsidP="00000000" w:rsidRDefault="00000000" w:rsidRPr="00000000" w14:paraId="00000078">
            <w:pPr>
              <w:spacing w:after="0" w:line="240" w:lineRule="auto"/>
              <w:rPr>
                <w:sz w:val="28"/>
                <w:szCs w:val="28"/>
              </w:rPr>
            </w:pPr>
            <w:r w:rsidDel="00000000" w:rsidR="00000000" w:rsidRPr="00000000">
              <w:rPr>
                <w:sz w:val="28"/>
                <w:szCs w:val="28"/>
                <w:rtl w:val="0"/>
              </w:rPr>
              <w:t xml:space="preserve">6,5 phút</w:t>
            </w:r>
          </w:p>
        </w:tc>
      </w:tr>
      <w:tr>
        <w:trPr>
          <w:cantSplit w:val="0"/>
          <w:tblHeader w:val="0"/>
        </w:trPr>
        <w:tc>
          <w:tcPr>
            <w:vAlign w:val="center"/>
          </w:tcPr>
          <w:p w:rsidR="00000000" w:rsidDel="00000000" w:rsidP="00000000" w:rsidRDefault="00000000" w:rsidRPr="00000000" w14:paraId="00000079">
            <w:pPr>
              <w:spacing w:after="0" w:line="240" w:lineRule="auto"/>
              <w:jc w:val="left"/>
              <w:rPr>
                <w:sz w:val="28"/>
                <w:szCs w:val="28"/>
              </w:rPr>
            </w:pPr>
            <w:r w:rsidDel="00000000" w:rsidR="00000000" w:rsidRPr="00000000">
              <w:rPr>
                <w:sz w:val="28"/>
                <w:szCs w:val="28"/>
                <w:rtl w:val="0"/>
              </w:rPr>
              <w:t xml:space="preserve">Ngoại lệ phải tạm giữ</w:t>
            </w:r>
          </w:p>
        </w:tc>
        <w:tc>
          <w:tcPr>
            <w:vAlign w:val="center"/>
          </w:tcPr>
          <w:p w:rsidR="00000000" w:rsidDel="00000000" w:rsidP="00000000" w:rsidRDefault="00000000" w:rsidRPr="00000000" w14:paraId="0000007A">
            <w:pPr>
              <w:spacing w:after="0" w:line="240" w:lineRule="auto"/>
              <w:rPr>
                <w:sz w:val="28"/>
                <w:szCs w:val="28"/>
              </w:rPr>
            </w:pPr>
            <w:r w:rsidDel="00000000" w:rsidR="00000000" w:rsidRPr="00000000">
              <w:rPr>
                <w:sz w:val="28"/>
                <w:szCs w:val="28"/>
                <w:rtl w:val="0"/>
              </w:rPr>
              <w:t xml:space="preserve">2%</w:t>
            </w:r>
          </w:p>
        </w:tc>
        <w:tc>
          <w:tcPr>
            <w:vAlign w:val="center"/>
          </w:tcPr>
          <w:p w:rsidR="00000000" w:rsidDel="00000000" w:rsidP="00000000" w:rsidRDefault="00000000" w:rsidRPr="00000000" w14:paraId="0000007B">
            <w:pPr>
              <w:spacing w:after="0" w:line="240" w:lineRule="auto"/>
              <w:rPr>
                <w:sz w:val="28"/>
                <w:szCs w:val="28"/>
              </w:rPr>
            </w:pPr>
            <w:r w:rsidDel="00000000" w:rsidR="00000000" w:rsidRPr="00000000">
              <w:rPr>
                <w:sz w:val="28"/>
                <w:szCs w:val="28"/>
                <w:rtl w:val="0"/>
              </w:rPr>
              <w:t xml:space="preserve">10,0 phút</w:t>
            </w:r>
          </w:p>
        </w:tc>
      </w:tr>
    </w:tbl>
    <w:p w:rsidR="00000000" w:rsidDel="00000000" w:rsidP="00000000" w:rsidRDefault="00000000" w:rsidRPr="00000000" w14:paraId="0000007C">
      <w:pPr>
        <w:rPr>
          <w:sz w:val="28"/>
          <w:szCs w:val="28"/>
        </w:rPr>
      </w:pPr>
      <w:r w:rsidDel="00000000" w:rsidR="00000000" w:rsidRPr="00000000">
        <w:rPr>
          <w:sz w:val="28"/>
          <w:szCs w:val="28"/>
          <w:rtl w:val="0"/>
        </w:rPr>
        <w:t xml:space="preserve">Thời gian xử lý kỳ vọng (PT) = 0,94 × 2,5 + 0,04 × 6,5 + 0,02 × 10,0 = 2,81 phút/bưu gửi.</w:t>
      </w:r>
    </w:p>
    <w:p w:rsidR="00000000" w:rsidDel="00000000" w:rsidP="00000000" w:rsidRDefault="00000000" w:rsidRPr="00000000" w14:paraId="0000007D">
      <w:pPr>
        <w:rPr>
          <w:sz w:val="28"/>
          <w:szCs w:val="28"/>
        </w:rPr>
      </w:pPr>
      <w:r w:rsidDel="00000000" w:rsidR="00000000" w:rsidRPr="00000000">
        <w:rPr>
          <w:sz w:val="28"/>
          <w:szCs w:val="28"/>
          <w:rtl w:val="0"/>
        </w:rPr>
        <w:t xml:space="preserve">Giả định 98% bưu gửi đủ điều kiện có 12 phút chờ tập kết/khóa tuyến: CT = 2,81 + 0,98 × 12 = 14,57 phút.</w:t>
      </w:r>
    </w:p>
    <w:p w:rsidR="00000000" w:rsidDel="00000000" w:rsidP="00000000" w:rsidRDefault="00000000" w:rsidRPr="00000000" w14:paraId="0000007E">
      <w:pPr>
        <w:rPr>
          <w:sz w:val="28"/>
          <w:szCs w:val="28"/>
        </w:rPr>
      </w:pPr>
      <w:r w:rsidDel="00000000" w:rsidR="00000000" w:rsidRPr="00000000">
        <w:rPr>
          <w:sz w:val="28"/>
          <w:szCs w:val="28"/>
          <w:rtl w:val="0"/>
        </w:rPr>
        <w:t xml:space="preserve">Giả định thời gian tạo giá trị của bưu gửi đủ điều kiện là 1,1 phút: VA kỳ vọng = 0,98 × 1,1 = 1,078 phút.</w:t>
      </w:r>
    </w:p>
    <w:p w:rsidR="00000000" w:rsidDel="00000000" w:rsidP="00000000" w:rsidRDefault="00000000" w:rsidRPr="00000000" w14:paraId="0000007F">
      <w:pPr>
        <w:rPr>
          <w:sz w:val="28"/>
          <w:szCs w:val="28"/>
        </w:rPr>
      </w:pPr>
      <w:r w:rsidDel="00000000" w:rsidR="00000000" w:rsidRPr="00000000">
        <w:rPr>
          <w:sz w:val="28"/>
          <w:szCs w:val="28"/>
          <w:rtl w:val="0"/>
        </w:rPr>
        <w:t xml:space="preserve">PCE = 1,078 / 14,57 × 100% ≈ 7,40%. Điểm cải tiến lớn nhất là giảm thời gian chờ tập kết và khóa tuyến, không chỉ tăng tốc thao tác quét.</w:t>
      </w:r>
    </w:p>
    <w:p w:rsidR="00000000" w:rsidDel="00000000" w:rsidP="00000000" w:rsidRDefault="00000000" w:rsidRPr="00000000" w14:paraId="00000080">
      <w:pPr>
        <w:pStyle w:val="Heading4"/>
        <w:rPr>
          <w:sz w:val="28"/>
          <w:szCs w:val="28"/>
        </w:rPr>
      </w:pPr>
      <w:r w:rsidDel="00000000" w:rsidR="00000000" w:rsidRPr="00000000">
        <w:rPr>
          <w:sz w:val="28"/>
          <w:szCs w:val="28"/>
          <w:rtl w:val="0"/>
        </w:rPr>
        <w:t xml:space="preserve">5.4.2. Chi phí nhân công trực tiếp</w:t>
      </w:r>
    </w:p>
    <w:tbl>
      <w:tblPr>
        <w:tblStyle w:val="Table7"/>
        <w:tblW w:w="9894.0" w:type="dxa"/>
        <w:jc w:val="center"/>
        <w:tblBorders>
          <w:top w:color="9eacc0" w:space="0" w:sz="5" w:val="single"/>
          <w:left w:color="9eacc0" w:space="0" w:sz="5" w:val="single"/>
          <w:bottom w:color="9eacc0" w:space="0" w:sz="5" w:val="single"/>
          <w:right w:color="9eacc0" w:space="0" w:sz="5" w:val="single"/>
          <w:insideH w:color="9eacc0" w:space="0" w:sz="5" w:val="single"/>
          <w:insideV w:color="9eacc0" w:space="0" w:sz="5" w:val="single"/>
        </w:tblBorders>
        <w:tblLayout w:type="fixed"/>
        <w:tblLook w:val="0400"/>
      </w:tblPr>
      <w:tblGrid>
        <w:gridCol w:w="3298"/>
        <w:gridCol w:w="3298"/>
        <w:gridCol w:w="3298"/>
        <w:tblGridChange w:id="0">
          <w:tblGrid>
            <w:gridCol w:w="3298"/>
            <w:gridCol w:w="3298"/>
            <w:gridCol w:w="3298"/>
          </w:tblGrid>
        </w:tblGridChange>
      </w:tblGrid>
      <w:tr>
        <w:trPr>
          <w:cantSplit w:val="0"/>
          <w:tblHeader w:val="1"/>
        </w:trPr>
        <w:tc>
          <w:tcPr>
            <w:shd w:fill="2f5da8" w:val="clear"/>
            <w:vAlign w:val="center"/>
          </w:tcPr>
          <w:p w:rsidR="00000000" w:rsidDel="00000000" w:rsidP="00000000" w:rsidRDefault="00000000" w:rsidRPr="00000000" w14:paraId="00000081">
            <w:pPr>
              <w:spacing w:after="0" w:lineRule="auto"/>
              <w:jc w:val="center"/>
              <w:rPr>
                <w:sz w:val="28"/>
                <w:szCs w:val="28"/>
              </w:rPr>
            </w:pPr>
            <w:r w:rsidDel="00000000" w:rsidR="00000000" w:rsidRPr="00000000">
              <w:rPr>
                <w:b w:val="1"/>
                <w:bCs w:val="1"/>
                <w:color w:val="ffffff"/>
                <w:sz w:val="28"/>
                <w:szCs w:val="28"/>
                <w:rtl w:val="0"/>
              </w:rPr>
              <w:t xml:space="preserve">Nhóm công việc</w:t>
            </w:r>
            <w:r w:rsidDel="00000000" w:rsidR="00000000" w:rsidRPr="00000000">
              <w:rPr>
                <w:rtl w:val="0"/>
              </w:rPr>
            </w:r>
          </w:p>
        </w:tc>
        <w:tc>
          <w:tcPr>
            <w:shd w:fill="2f5da8" w:val="clear"/>
            <w:vAlign w:val="center"/>
          </w:tcPr>
          <w:p w:rsidR="00000000" w:rsidDel="00000000" w:rsidP="00000000" w:rsidRDefault="00000000" w:rsidRPr="00000000" w14:paraId="00000082">
            <w:pPr>
              <w:spacing w:after="0" w:lineRule="auto"/>
              <w:jc w:val="center"/>
              <w:rPr>
                <w:sz w:val="28"/>
                <w:szCs w:val="28"/>
              </w:rPr>
            </w:pPr>
            <w:r w:rsidDel="00000000" w:rsidR="00000000" w:rsidRPr="00000000">
              <w:rPr>
                <w:b w:val="1"/>
                <w:bCs w:val="1"/>
                <w:color w:val="ffffff"/>
                <w:sz w:val="28"/>
                <w:szCs w:val="28"/>
                <w:rtl w:val="0"/>
              </w:rPr>
              <w:t xml:space="preserve">Giả định</w:t>
            </w:r>
            <w:r w:rsidDel="00000000" w:rsidR="00000000" w:rsidRPr="00000000">
              <w:rPr>
                <w:rtl w:val="0"/>
              </w:rPr>
            </w:r>
          </w:p>
        </w:tc>
        <w:tc>
          <w:tcPr>
            <w:shd w:fill="2f5da8" w:val="clear"/>
            <w:vAlign w:val="center"/>
          </w:tcPr>
          <w:p w:rsidR="00000000" w:rsidDel="00000000" w:rsidP="00000000" w:rsidRDefault="00000000" w:rsidRPr="00000000" w14:paraId="00000083">
            <w:pPr>
              <w:spacing w:after="0" w:lineRule="auto"/>
              <w:jc w:val="center"/>
              <w:rPr>
                <w:sz w:val="28"/>
                <w:szCs w:val="28"/>
              </w:rPr>
            </w:pPr>
            <w:r w:rsidDel="00000000" w:rsidR="00000000" w:rsidRPr="00000000">
              <w:rPr>
                <w:b w:val="1"/>
                <w:bCs w:val="1"/>
                <w:color w:val="ffffff"/>
                <w:sz w:val="28"/>
                <w:szCs w:val="28"/>
                <w:rtl w:val="0"/>
              </w:rPr>
              <w:t xml:space="preserve">Chi phí/bưu gửi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4">
            <w:pPr>
              <w:spacing w:after="0" w:line="240" w:lineRule="auto"/>
              <w:jc w:val="left"/>
              <w:rPr>
                <w:sz w:val="28"/>
                <w:szCs w:val="28"/>
              </w:rPr>
            </w:pPr>
            <w:r w:rsidDel="00000000" w:rsidR="00000000" w:rsidRPr="00000000">
              <w:rPr>
                <w:sz w:val="28"/>
                <w:szCs w:val="28"/>
                <w:rtl w:val="0"/>
              </w:rPr>
              <w:t xml:space="preserve">Tiếp nhận và scan</w:t>
            </w:r>
          </w:p>
        </w:tc>
        <w:tc>
          <w:tcPr>
            <w:vAlign w:val="center"/>
          </w:tcPr>
          <w:p w:rsidR="00000000" w:rsidDel="00000000" w:rsidP="00000000" w:rsidRDefault="00000000" w:rsidRPr="00000000" w14:paraId="00000085">
            <w:pPr>
              <w:spacing w:after="0" w:line="240" w:lineRule="auto"/>
              <w:rPr>
                <w:sz w:val="28"/>
                <w:szCs w:val="28"/>
              </w:rPr>
            </w:pPr>
            <w:r w:rsidDel="00000000" w:rsidR="00000000" w:rsidRPr="00000000">
              <w:rPr>
                <w:sz w:val="28"/>
                <w:szCs w:val="28"/>
                <w:rtl w:val="0"/>
              </w:rPr>
              <w:t xml:space="preserve">1,1 phút; 400.000 đ/ca 480 phút</w:t>
            </w:r>
          </w:p>
        </w:tc>
        <w:tc>
          <w:tcPr>
            <w:vAlign w:val="center"/>
          </w:tcPr>
          <w:p w:rsidR="00000000" w:rsidDel="00000000" w:rsidP="00000000" w:rsidRDefault="00000000" w:rsidRPr="00000000" w14:paraId="00000086">
            <w:pPr>
              <w:spacing w:after="0" w:line="240" w:lineRule="auto"/>
              <w:rPr>
                <w:sz w:val="28"/>
                <w:szCs w:val="28"/>
              </w:rPr>
            </w:pPr>
            <w:r w:rsidDel="00000000" w:rsidR="00000000" w:rsidRPr="00000000">
              <w:rPr>
                <w:sz w:val="28"/>
                <w:szCs w:val="28"/>
                <w:rtl w:val="0"/>
              </w:rPr>
              <w:t xml:space="preserve">≈ 917 đ</w:t>
            </w:r>
          </w:p>
        </w:tc>
      </w:tr>
      <w:tr>
        <w:trPr>
          <w:cantSplit w:val="0"/>
          <w:tblHeader w:val="0"/>
        </w:trPr>
        <w:tc>
          <w:tcPr>
            <w:shd w:fill="f4f7fb" w:val="clear"/>
            <w:vAlign w:val="center"/>
          </w:tcPr>
          <w:p w:rsidR="00000000" w:rsidDel="00000000" w:rsidP="00000000" w:rsidRDefault="00000000" w:rsidRPr="00000000" w14:paraId="00000087">
            <w:pPr>
              <w:spacing w:after="0" w:line="240" w:lineRule="auto"/>
              <w:jc w:val="left"/>
              <w:rPr>
                <w:sz w:val="28"/>
                <w:szCs w:val="28"/>
              </w:rPr>
            </w:pPr>
            <w:r w:rsidDel="00000000" w:rsidR="00000000" w:rsidRPr="00000000">
              <w:rPr>
                <w:sz w:val="28"/>
                <w:szCs w:val="28"/>
                <w:rtl w:val="0"/>
              </w:rPr>
              <w:t xml:space="preserve">Kiểm tra/điều phối tuyến</w:t>
            </w:r>
          </w:p>
        </w:tc>
        <w:tc>
          <w:tcPr>
            <w:shd w:fill="f4f7fb" w:val="clear"/>
            <w:vAlign w:val="center"/>
          </w:tcPr>
          <w:p w:rsidR="00000000" w:rsidDel="00000000" w:rsidP="00000000" w:rsidRDefault="00000000" w:rsidRPr="00000000" w14:paraId="00000088">
            <w:pPr>
              <w:spacing w:after="0" w:line="240" w:lineRule="auto"/>
              <w:rPr>
                <w:sz w:val="28"/>
                <w:szCs w:val="28"/>
              </w:rPr>
            </w:pPr>
            <w:r w:rsidDel="00000000" w:rsidR="00000000" w:rsidRPr="00000000">
              <w:rPr>
                <w:sz w:val="28"/>
                <w:szCs w:val="28"/>
                <w:rtl w:val="0"/>
              </w:rPr>
              <w:t xml:space="preserve">0,7 phút; 450.000 đ/ca</w:t>
            </w:r>
          </w:p>
        </w:tc>
        <w:tc>
          <w:tcPr>
            <w:shd w:fill="f4f7fb" w:val="clear"/>
            <w:vAlign w:val="center"/>
          </w:tcPr>
          <w:p w:rsidR="00000000" w:rsidDel="00000000" w:rsidP="00000000" w:rsidRDefault="00000000" w:rsidRPr="00000000" w14:paraId="00000089">
            <w:pPr>
              <w:spacing w:after="0" w:line="240" w:lineRule="auto"/>
              <w:rPr>
                <w:sz w:val="28"/>
                <w:szCs w:val="28"/>
              </w:rPr>
            </w:pPr>
            <w:r w:rsidDel="00000000" w:rsidR="00000000" w:rsidRPr="00000000">
              <w:rPr>
                <w:sz w:val="28"/>
                <w:szCs w:val="28"/>
                <w:rtl w:val="0"/>
              </w:rPr>
              <w:t xml:space="preserve">≈ 656 đ</w:t>
            </w:r>
          </w:p>
        </w:tc>
      </w:tr>
      <w:tr>
        <w:trPr>
          <w:cantSplit w:val="0"/>
          <w:tblHeader w:val="0"/>
        </w:trPr>
        <w:tc>
          <w:tcPr>
            <w:vAlign w:val="center"/>
          </w:tcPr>
          <w:p w:rsidR="00000000" w:rsidDel="00000000" w:rsidP="00000000" w:rsidRDefault="00000000" w:rsidRPr="00000000" w14:paraId="0000008A">
            <w:pPr>
              <w:spacing w:after="0" w:line="240" w:lineRule="auto"/>
              <w:jc w:val="left"/>
              <w:rPr>
                <w:sz w:val="28"/>
                <w:szCs w:val="28"/>
              </w:rPr>
            </w:pPr>
            <w:r w:rsidDel="00000000" w:rsidR="00000000" w:rsidRPr="00000000">
              <w:rPr>
                <w:sz w:val="28"/>
                <w:szCs w:val="28"/>
                <w:rtl w:val="0"/>
              </w:rPr>
              <w:t xml:space="preserve">Bàn giao bưu tá</w:t>
            </w:r>
          </w:p>
        </w:tc>
        <w:tc>
          <w:tcPr>
            <w:vAlign w:val="center"/>
          </w:tcPr>
          <w:p w:rsidR="00000000" w:rsidDel="00000000" w:rsidP="00000000" w:rsidRDefault="00000000" w:rsidRPr="00000000" w14:paraId="0000008B">
            <w:pPr>
              <w:spacing w:after="0" w:line="240" w:lineRule="auto"/>
              <w:rPr>
                <w:sz w:val="28"/>
                <w:szCs w:val="28"/>
              </w:rPr>
            </w:pPr>
            <w:r w:rsidDel="00000000" w:rsidR="00000000" w:rsidRPr="00000000">
              <w:rPr>
                <w:sz w:val="28"/>
                <w:szCs w:val="28"/>
                <w:rtl w:val="0"/>
              </w:rPr>
              <w:t xml:space="preserve">0,686 phút kỳ vọng; 420.000 đ/ca</w:t>
            </w:r>
          </w:p>
        </w:tc>
        <w:tc>
          <w:tcPr>
            <w:vAlign w:val="center"/>
          </w:tcPr>
          <w:p w:rsidR="00000000" w:rsidDel="00000000" w:rsidP="00000000" w:rsidRDefault="00000000" w:rsidRPr="00000000" w14:paraId="0000008C">
            <w:pPr>
              <w:spacing w:after="0" w:line="240" w:lineRule="auto"/>
              <w:rPr>
                <w:sz w:val="28"/>
                <w:szCs w:val="28"/>
              </w:rPr>
            </w:pPr>
            <w:r w:rsidDel="00000000" w:rsidR="00000000" w:rsidRPr="00000000">
              <w:rPr>
                <w:sz w:val="28"/>
                <w:szCs w:val="28"/>
                <w:rtl w:val="0"/>
              </w:rPr>
              <w:t xml:space="preserve">≈ 600 đ</w:t>
            </w:r>
          </w:p>
        </w:tc>
      </w:tr>
      <w:tr>
        <w:trPr>
          <w:cantSplit w:val="0"/>
          <w:tblHeader w:val="0"/>
        </w:trPr>
        <w:tc>
          <w:tcPr>
            <w:shd w:fill="f4f7fb" w:val="clear"/>
            <w:vAlign w:val="center"/>
          </w:tcPr>
          <w:p w:rsidR="00000000" w:rsidDel="00000000" w:rsidP="00000000" w:rsidRDefault="00000000" w:rsidRPr="00000000" w14:paraId="0000008D">
            <w:pPr>
              <w:spacing w:after="0" w:line="240" w:lineRule="auto"/>
              <w:jc w:val="left"/>
              <w:rPr>
                <w:sz w:val="28"/>
                <w:szCs w:val="28"/>
              </w:rPr>
            </w:pPr>
            <w:r w:rsidDel="00000000" w:rsidR="00000000" w:rsidRPr="00000000">
              <w:rPr>
                <w:sz w:val="28"/>
                <w:szCs w:val="28"/>
                <w:rtl w:val="0"/>
              </w:rPr>
              <w:t xml:space="preserve">Rework/ngoại lệ</w:t>
            </w:r>
          </w:p>
        </w:tc>
        <w:tc>
          <w:tcPr>
            <w:shd w:fill="f4f7fb" w:val="clear"/>
            <w:vAlign w:val="center"/>
          </w:tcPr>
          <w:p w:rsidR="00000000" w:rsidDel="00000000" w:rsidP="00000000" w:rsidRDefault="00000000" w:rsidRPr="00000000" w14:paraId="0000008E">
            <w:pPr>
              <w:spacing w:after="0" w:line="240" w:lineRule="auto"/>
              <w:rPr>
                <w:sz w:val="28"/>
                <w:szCs w:val="28"/>
              </w:rPr>
            </w:pPr>
            <w:r w:rsidDel="00000000" w:rsidR="00000000" w:rsidRPr="00000000">
              <w:rPr>
                <w:sz w:val="28"/>
                <w:szCs w:val="28"/>
                <w:rtl w:val="0"/>
              </w:rPr>
              <w:t xml:space="preserve">0,32 phút kỳ vọng; 420.000 đ/ca</w:t>
            </w:r>
          </w:p>
        </w:tc>
        <w:tc>
          <w:tcPr>
            <w:shd w:fill="f4f7fb" w:val="clear"/>
            <w:vAlign w:val="center"/>
          </w:tcPr>
          <w:p w:rsidR="00000000" w:rsidDel="00000000" w:rsidP="00000000" w:rsidRDefault="00000000" w:rsidRPr="00000000" w14:paraId="0000008F">
            <w:pPr>
              <w:spacing w:after="0" w:line="240" w:lineRule="auto"/>
              <w:rPr>
                <w:sz w:val="28"/>
                <w:szCs w:val="28"/>
              </w:rPr>
            </w:pPr>
            <w:r w:rsidDel="00000000" w:rsidR="00000000" w:rsidRPr="00000000">
              <w:rPr>
                <w:sz w:val="28"/>
                <w:szCs w:val="28"/>
                <w:rtl w:val="0"/>
              </w:rPr>
              <w:t xml:space="preserve">≈ 280 đ</w:t>
            </w:r>
          </w:p>
        </w:tc>
      </w:tr>
      <w:tr>
        <w:trPr>
          <w:cantSplit w:val="0"/>
          <w:tblHeader w:val="0"/>
        </w:trPr>
        <w:tc>
          <w:tcPr>
            <w:vAlign w:val="center"/>
          </w:tcPr>
          <w:p w:rsidR="00000000" w:rsidDel="00000000" w:rsidP="00000000" w:rsidRDefault="00000000" w:rsidRPr="00000000" w14:paraId="00000090">
            <w:pPr>
              <w:spacing w:after="0" w:line="240" w:lineRule="auto"/>
              <w:jc w:val="left"/>
              <w:rPr>
                <w:sz w:val="28"/>
                <w:szCs w:val="28"/>
              </w:rPr>
            </w:pPr>
            <w:r w:rsidDel="00000000" w:rsidR="00000000" w:rsidRPr="00000000">
              <w:rPr>
                <w:sz w:val="28"/>
                <w:szCs w:val="28"/>
                <w:rtl w:val="0"/>
              </w:rPr>
              <w:t xml:space="preserve">Tổng minh họa</w:t>
            </w:r>
          </w:p>
        </w:tc>
        <w:tc>
          <w:tcPr>
            <w:vAlign w:val="center"/>
          </w:tcPr>
          <w:p w:rsidR="00000000" w:rsidDel="00000000" w:rsidP="00000000" w:rsidRDefault="00000000" w:rsidRPr="00000000" w14:paraId="00000091">
            <w:pPr>
              <w:spacing w:after="0" w:line="240" w:lineRule="auto"/>
              <w:rPr>
                <w:sz w:val="28"/>
                <w:szCs w:val="28"/>
              </w:rPr>
            </w:pPr>
            <w:r w:rsidDel="00000000" w:rsidR="00000000" w:rsidRPr="00000000">
              <w:rPr>
                <w:sz w:val="28"/>
                <w:szCs w:val="28"/>
                <w:rtl w:val="0"/>
              </w:rPr>
              <w:t xml:space="preserve">Không gồm phương tiện, mặt bằng, hệ thống và thời gian chờ</w:t>
            </w:r>
          </w:p>
        </w:tc>
        <w:tc>
          <w:tcPr>
            <w:vAlign w:val="center"/>
          </w:tcPr>
          <w:p w:rsidR="00000000" w:rsidDel="00000000" w:rsidP="00000000" w:rsidRDefault="00000000" w:rsidRPr="00000000" w14:paraId="00000092">
            <w:pPr>
              <w:spacing w:after="0" w:line="240" w:lineRule="auto"/>
              <w:rPr>
                <w:sz w:val="28"/>
                <w:szCs w:val="28"/>
              </w:rPr>
            </w:pPr>
            <w:r w:rsidDel="00000000" w:rsidR="00000000" w:rsidRPr="00000000">
              <w:rPr>
                <w:sz w:val="28"/>
                <w:szCs w:val="28"/>
                <w:rtl w:val="0"/>
              </w:rPr>
              <w:t xml:space="preserve">≈ 2.453 đ</w:t>
            </w:r>
          </w:p>
        </w:tc>
      </w:tr>
    </w:tbl>
    <w:p w:rsidR="00000000" w:rsidDel="00000000" w:rsidP="00000000" w:rsidRDefault="00000000" w:rsidRPr="00000000" w14:paraId="00000093">
      <w:pPr>
        <w:pStyle w:val="Heading3"/>
        <w:rPr>
          <w:sz w:val="28"/>
          <w:szCs w:val="28"/>
        </w:rPr>
      </w:pPr>
      <w:r w:rsidDel="00000000" w:rsidR="00000000" w:rsidRPr="00000000">
        <w:rPr>
          <w:sz w:val="28"/>
          <w:szCs w:val="28"/>
          <w:rtl w:val="0"/>
        </w:rPr>
        <w:t xml:space="preserve">5.5. KPI và đề xuất cải tiến</w:t>
      </w:r>
    </w:p>
    <w:tbl>
      <w:tblPr>
        <w:tblStyle w:val="Table8"/>
        <w:tblW w:w="9894.0" w:type="dxa"/>
        <w:jc w:val="center"/>
        <w:tblBorders>
          <w:top w:color="9eacc0" w:space="0" w:sz="5" w:val="single"/>
          <w:left w:color="9eacc0" w:space="0" w:sz="5" w:val="single"/>
          <w:bottom w:color="9eacc0" w:space="0" w:sz="5" w:val="single"/>
          <w:right w:color="9eacc0" w:space="0" w:sz="5" w:val="single"/>
          <w:insideH w:color="9eacc0" w:space="0" w:sz="5" w:val="single"/>
          <w:insideV w:color="9eacc0" w:space="0" w:sz="5" w:val="single"/>
        </w:tblBorders>
        <w:tblLayout w:type="fixed"/>
        <w:tblLook w:val="0400"/>
      </w:tblPr>
      <w:tblGrid>
        <w:gridCol w:w="3298"/>
        <w:gridCol w:w="3298"/>
        <w:gridCol w:w="3298"/>
        <w:tblGridChange w:id="0">
          <w:tblGrid>
            <w:gridCol w:w="3298"/>
            <w:gridCol w:w="3298"/>
            <w:gridCol w:w="3298"/>
          </w:tblGrid>
        </w:tblGridChange>
      </w:tblGrid>
      <w:tr>
        <w:trPr>
          <w:cantSplit w:val="0"/>
          <w:tblHeader w:val="1"/>
        </w:trPr>
        <w:tc>
          <w:tcPr>
            <w:shd w:fill="2f5da8" w:val="clear"/>
            <w:vAlign w:val="center"/>
          </w:tcPr>
          <w:p w:rsidR="00000000" w:rsidDel="00000000" w:rsidP="00000000" w:rsidRDefault="00000000" w:rsidRPr="00000000" w14:paraId="00000094">
            <w:pPr>
              <w:spacing w:after="0" w:lineRule="auto"/>
              <w:jc w:val="center"/>
              <w:rPr>
                <w:sz w:val="28"/>
                <w:szCs w:val="28"/>
              </w:rPr>
            </w:pPr>
            <w:r w:rsidDel="00000000" w:rsidR="00000000" w:rsidRPr="00000000">
              <w:rPr>
                <w:b w:val="1"/>
                <w:bCs w:val="1"/>
                <w:color w:val="ffffff"/>
                <w:sz w:val="28"/>
                <w:szCs w:val="28"/>
                <w:rtl w:val="0"/>
              </w:rPr>
              <w:t xml:space="preserve">KPI đề xuất</w:t>
            </w:r>
            <w:r w:rsidDel="00000000" w:rsidR="00000000" w:rsidRPr="00000000">
              <w:rPr>
                <w:rtl w:val="0"/>
              </w:rPr>
            </w:r>
          </w:p>
        </w:tc>
        <w:tc>
          <w:tcPr>
            <w:shd w:fill="2f5da8" w:val="clear"/>
            <w:vAlign w:val="center"/>
          </w:tcPr>
          <w:p w:rsidR="00000000" w:rsidDel="00000000" w:rsidP="00000000" w:rsidRDefault="00000000" w:rsidRPr="00000000" w14:paraId="00000095">
            <w:pPr>
              <w:spacing w:after="0" w:lineRule="auto"/>
              <w:jc w:val="center"/>
              <w:rPr>
                <w:sz w:val="28"/>
                <w:szCs w:val="28"/>
              </w:rPr>
            </w:pPr>
            <w:r w:rsidDel="00000000" w:rsidR="00000000" w:rsidRPr="00000000">
              <w:rPr>
                <w:b w:val="1"/>
                <w:bCs w:val="1"/>
                <w:color w:val="ffffff"/>
                <w:sz w:val="28"/>
                <w:szCs w:val="28"/>
                <w:rtl w:val="0"/>
              </w:rPr>
              <w:t xml:space="preserve">Công thức/ý nghĩa</w:t>
            </w:r>
            <w:r w:rsidDel="00000000" w:rsidR="00000000" w:rsidRPr="00000000">
              <w:rPr>
                <w:rtl w:val="0"/>
              </w:rPr>
            </w:r>
          </w:p>
        </w:tc>
        <w:tc>
          <w:tcPr>
            <w:shd w:fill="2f5da8" w:val="clear"/>
            <w:vAlign w:val="center"/>
          </w:tcPr>
          <w:p w:rsidR="00000000" w:rsidDel="00000000" w:rsidP="00000000" w:rsidRDefault="00000000" w:rsidRPr="00000000" w14:paraId="00000096">
            <w:pPr>
              <w:spacing w:after="0" w:lineRule="auto"/>
              <w:jc w:val="center"/>
              <w:rPr>
                <w:sz w:val="28"/>
                <w:szCs w:val="28"/>
              </w:rPr>
            </w:pPr>
            <w:r w:rsidDel="00000000" w:rsidR="00000000" w:rsidRPr="00000000">
              <w:rPr>
                <w:b w:val="1"/>
                <w:bCs w:val="1"/>
                <w:color w:val="ffffff"/>
                <w:sz w:val="28"/>
                <w:szCs w:val="28"/>
                <w:rtl w:val="0"/>
              </w:rPr>
              <w:t xml:space="preserve">Mục đích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7">
            <w:pPr>
              <w:spacing w:after="0" w:line="240" w:lineRule="auto"/>
              <w:jc w:val="left"/>
              <w:rPr>
                <w:sz w:val="28"/>
                <w:szCs w:val="28"/>
              </w:rPr>
            </w:pPr>
            <w:r w:rsidDel="00000000" w:rsidR="00000000" w:rsidRPr="00000000">
              <w:rPr>
                <w:sz w:val="28"/>
                <w:szCs w:val="28"/>
                <w:rtl w:val="0"/>
              </w:rPr>
              <w:t xml:space="preserve">Tỷ lệ scan nhập đúng lần đầu</w:t>
            </w:r>
          </w:p>
        </w:tc>
        <w:tc>
          <w:tcPr>
            <w:vAlign w:val="center"/>
          </w:tcPr>
          <w:p w:rsidR="00000000" w:rsidDel="00000000" w:rsidP="00000000" w:rsidRDefault="00000000" w:rsidRPr="00000000" w14:paraId="00000098">
            <w:pPr>
              <w:spacing w:after="0" w:line="240" w:lineRule="auto"/>
              <w:rPr>
                <w:sz w:val="28"/>
                <w:szCs w:val="28"/>
              </w:rPr>
            </w:pPr>
            <w:r w:rsidDel="00000000" w:rsidR="00000000" w:rsidRPr="00000000">
              <w:rPr>
                <w:sz w:val="28"/>
                <w:szCs w:val="28"/>
                <w:rtl w:val="0"/>
              </w:rPr>
              <w:t xml:space="preserve">Bưu gửi hợp lệ ngay lần scan đầu / tổng bưu gửi</w:t>
            </w:r>
          </w:p>
        </w:tc>
        <w:tc>
          <w:tcPr>
            <w:vAlign w:val="center"/>
          </w:tcPr>
          <w:p w:rsidR="00000000" w:rsidDel="00000000" w:rsidP="00000000" w:rsidRDefault="00000000" w:rsidRPr="00000000" w14:paraId="00000099">
            <w:pPr>
              <w:spacing w:after="0" w:line="240" w:lineRule="auto"/>
              <w:rPr>
                <w:sz w:val="28"/>
                <w:szCs w:val="28"/>
              </w:rPr>
            </w:pPr>
            <w:r w:rsidDel="00000000" w:rsidR="00000000" w:rsidRPr="00000000">
              <w:rPr>
                <w:sz w:val="28"/>
                <w:szCs w:val="28"/>
                <w:rtl w:val="0"/>
              </w:rPr>
              <w:t xml:space="preserve">Giảm rework nhãn/dữ liệu.</w:t>
            </w:r>
          </w:p>
        </w:tc>
      </w:tr>
      <w:tr>
        <w:trPr>
          <w:cantSplit w:val="0"/>
          <w:tblHeader w:val="0"/>
        </w:trPr>
        <w:tc>
          <w:tcPr>
            <w:shd w:fill="f4f7fb" w:val="clear"/>
            <w:vAlign w:val="center"/>
          </w:tcPr>
          <w:p w:rsidR="00000000" w:rsidDel="00000000" w:rsidP="00000000" w:rsidRDefault="00000000" w:rsidRPr="00000000" w14:paraId="0000009A">
            <w:pPr>
              <w:spacing w:after="0" w:line="240" w:lineRule="auto"/>
              <w:jc w:val="left"/>
              <w:rPr>
                <w:sz w:val="28"/>
                <w:szCs w:val="28"/>
              </w:rPr>
            </w:pPr>
            <w:r w:rsidDel="00000000" w:rsidR="00000000" w:rsidRPr="00000000">
              <w:rPr>
                <w:sz w:val="28"/>
                <w:szCs w:val="28"/>
                <w:rtl w:val="0"/>
              </w:rPr>
              <w:t xml:space="preserve">Tỷ lệ phân tuyến đúng</w:t>
            </w:r>
          </w:p>
        </w:tc>
        <w:tc>
          <w:tcPr>
            <w:shd w:fill="f4f7fb" w:val="clear"/>
            <w:vAlign w:val="center"/>
          </w:tcPr>
          <w:p w:rsidR="00000000" w:rsidDel="00000000" w:rsidP="00000000" w:rsidRDefault="00000000" w:rsidRPr="00000000" w14:paraId="0000009B">
            <w:pPr>
              <w:spacing w:after="0" w:line="240" w:lineRule="auto"/>
              <w:rPr>
                <w:sz w:val="28"/>
                <w:szCs w:val="28"/>
              </w:rPr>
            </w:pPr>
            <w:r w:rsidDel="00000000" w:rsidR="00000000" w:rsidRPr="00000000">
              <w:rPr>
                <w:sz w:val="28"/>
                <w:szCs w:val="28"/>
                <w:rtl w:val="0"/>
              </w:rPr>
              <w:t xml:space="preserve">Bưu gửi không phải đổi tuyến sau khóa / tổng đã khóa</w:t>
            </w:r>
          </w:p>
        </w:tc>
        <w:tc>
          <w:tcPr>
            <w:shd w:fill="f4f7fb" w:val="clear"/>
            <w:vAlign w:val="center"/>
          </w:tcPr>
          <w:p w:rsidR="00000000" w:rsidDel="00000000" w:rsidP="00000000" w:rsidRDefault="00000000" w:rsidRPr="00000000" w14:paraId="0000009C">
            <w:pPr>
              <w:spacing w:after="0" w:line="240" w:lineRule="auto"/>
              <w:rPr>
                <w:sz w:val="28"/>
                <w:szCs w:val="28"/>
              </w:rPr>
            </w:pPr>
            <w:r w:rsidDel="00000000" w:rsidR="00000000" w:rsidRPr="00000000">
              <w:rPr>
                <w:sz w:val="28"/>
                <w:szCs w:val="28"/>
                <w:rtl w:val="0"/>
              </w:rPr>
              <w:t xml:space="preserve">Kiểm soát chất lượng gán tuyến.</w:t>
            </w:r>
          </w:p>
        </w:tc>
      </w:tr>
      <w:tr>
        <w:trPr>
          <w:cantSplit w:val="0"/>
          <w:tblHeader w:val="0"/>
        </w:trPr>
        <w:tc>
          <w:tcPr>
            <w:vAlign w:val="center"/>
          </w:tcPr>
          <w:p w:rsidR="00000000" w:rsidDel="00000000" w:rsidP="00000000" w:rsidRDefault="00000000" w:rsidRPr="00000000" w14:paraId="0000009D">
            <w:pPr>
              <w:spacing w:after="0" w:line="240" w:lineRule="auto"/>
              <w:jc w:val="left"/>
              <w:rPr>
                <w:sz w:val="28"/>
                <w:szCs w:val="28"/>
              </w:rPr>
            </w:pPr>
            <w:r w:rsidDel="00000000" w:rsidR="00000000" w:rsidRPr="00000000">
              <w:rPr>
                <w:sz w:val="28"/>
                <w:szCs w:val="28"/>
                <w:rtl w:val="0"/>
              </w:rPr>
              <w:t xml:space="preserve">Thời gian từ xe đến → khóa tuyến</w:t>
            </w:r>
          </w:p>
        </w:tc>
        <w:tc>
          <w:tcPr>
            <w:vAlign w:val="center"/>
          </w:tcPr>
          <w:p w:rsidR="00000000" w:rsidDel="00000000" w:rsidP="00000000" w:rsidRDefault="00000000" w:rsidRPr="00000000" w14:paraId="0000009E">
            <w:pPr>
              <w:spacing w:after="0" w:line="240" w:lineRule="auto"/>
              <w:rPr>
                <w:sz w:val="28"/>
                <w:szCs w:val="28"/>
              </w:rPr>
            </w:pPr>
            <w:sdt>
              <w:sdtPr>
                <w:id w:val="-704643395"/>
                <w:tag w:val="goog_rdk_0"/>
              </w:sdtPr>
              <w:sdtContent>
                <w:r w:rsidDel="00000000" w:rsidR="00000000" w:rsidRPr="00000000">
                  <w:rPr>
                    <w:rFonts w:ascii="Caudex" w:cs="Caudex" w:eastAsia="Caudex" w:hAnsi="Caudex"/>
                    <w:sz w:val="28"/>
                    <w:szCs w:val="28"/>
                    <w:rtl w:val="0"/>
                  </w:rPr>
                  <w:t xml:space="preserve">Timestamp khóa tuyến − timestamp nhận chuyến</w:t>
                </w:r>
              </w:sdtContent>
            </w:sdt>
          </w:p>
        </w:tc>
        <w:tc>
          <w:tcPr>
            <w:vAlign w:val="center"/>
          </w:tcPr>
          <w:p w:rsidR="00000000" w:rsidDel="00000000" w:rsidP="00000000" w:rsidRDefault="00000000" w:rsidRPr="00000000" w14:paraId="0000009F">
            <w:pPr>
              <w:spacing w:after="0" w:line="240" w:lineRule="auto"/>
              <w:rPr>
                <w:sz w:val="28"/>
                <w:szCs w:val="28"/>
              </w:rPr>
            </w:pPr>
            <w:r w:rsidDel="00000000" w:rsidR="00000000" w:rsidRPr="00000000">
              <w:rPr>
                <w:sz w:val="28"/>
                <w:szCs w:val="28"/>
                <w:rtl w:val="0"/>
              </w:rPr>
              <w:t xml:space="preserve">Đo lead time nội bộ.</w:t>
            </w:r>
          </w:p>
        </w:tc>
      </w:tr>
      <w:tr>
        <w:trPr>
          <w:cantSplit w:val="0"/>
          <w:tblHeader w:val="0"/>
        </w:trPr>
        <w:tc>
          <w:tcPr>
            <w:shd w:fill="f4f7fb" w:val="clear"/>
            <w:vAlign w:val="center"/>
          </w:tcPr>
          <w:p w:rsidR="00000000" w:rsidDel="00000000" w:rsidP="00000000" w:rsidRDefault="00000000" w:rsidRPr="00000000" w14:paraId="000000A0">
            <w:pPr>
              <w:spacing w:after="0" w:line="240" w:lineRule="auto"/>
              <w:jc w:val="left"/>
              <w:rPr>
                <w:sz w:val="28"/>
                <w:szCs w:val="28"/>
              </w:rPr>
            </w:pPr>
            <w:r w:rsidDel="00000000" w:rsidR="00000000" w:rsidRPr="00000000">
              <w:rPr>
                <w:sz w:val="28"/>
                <w:szCs w:val="28"/>
                <w:rtl w:val="0"/>
              </w:rPr>
              <w:t xml:space="preserve">Tỷ lệ khớp bàn giao bưu tá</w:t>
            </w:r>
          </w:p>
        </w:tc>
        <w:tc>
          <w:tcPr>
            <w:shd w:fill="f4f7fb" w:val="clear"/>
            <w:vAlign w:val="center"/>
          </w:tcPr>
          <w:p w:rsidR="00000000" w:rsidDel="00000000" w:rsidP="00000000" w:rsidRDefault="00000000" w:rsidRPr="00000000" w14:paraId="000000A1">
            <w:pPr>
              <w:spacing w:after="0" w:line="240" w:lineRule="auto"/>
              <w:rPr>
                <w:sz w:val="28"/>
                <w:szCs w:val="28"/>
              </w:rPr>
            </w:pPr>
            <w:r w:rsidDel="00000000" w:rsidR="00000000" w:rsidRPr="00000000">
              <w:rPr>
                <w:sz w:val="28"/>
                <w:szCs w:val="28"/>
                <w:rtl w:val="0"/>
              </w:rPr>
              <w:t xml:space="preserve">Bàn giao khớp lần đầu / tổng lượt bàn giao</w:t>
            </w:r>
          </w:p>
        </w:tc>
        <w:tc>
          <w:tcPr>
            <w:shd w:fill="f4f7fb" w:val="clear"/>
            <w:vAlign w:val="center"/>
          </w:tcPr>
          <w:p w:rsidR="00000000" w:rsidDel="00000000" w:rsidP="00000000" w:rsidRDefault="00000000" w:rsidRPr="00000000" w14:paraId="000000A2">
            <w:pPr>
              <w:spacing w:after="0" w:line="240" w:lineRule="auto"/>
              <w:rPr>
                <w:sz w:val="28"/>
                <w:szCs w:val="28"/>
              </w:rPr>
            </w:pPr>
            <w:r w:rsidDel="00000000" w:rsidR="00000000" w:rsidRPr="00000000">
              <w:rPr>
                <w:sz w:val="28"/>
                <w:szCs w:val="28"/>
                <w:rtl w:val="0"/>
              </w:rPr>
              <w:t xml:space="preserve">Giảm thiếu/thừa/sai tuyến.</w:t>
            </w:r>
          </w:p>
        </w:tc>
      </w:tr>
      <w:tr>
        <w:trPr>
          <w:cantSplit w:val="0"/>
          <w:tblHeader w:val="0"/>
        </w:trPr>
        <w:tc>
          <w:tcPr>
            <w:vAlign w:val="center"/>
          </w:tcPr>
          <w:p w:rsidR="00000000" w:rsidDel="00000000" w:rsidP="00000000" w:rsidRDefault="00000000" w:rsidRPr="00000000" w14:paraId="000000A3">
            <w:pPr>
              <w:spacing w:after="0" w:line="240" w:lineRule="auto"/>
              <w:jc w:val="left"/>
              <w:rPr>
                <w:sz w:val="28"/>
                <w:szCs w:val="28"/>
              </w:rPr>
            </w:pPr>
            <w:r w:rsidDel="00000000" w:rsidR="00000000" w:rsidRPr="00000000">
              <w:rPr>
                <w:sz w:val="28"/>
                <w:szCs w:val="28"/>
                <w:rtl w:val="0"/>
              </w:rPr>
              <w:t xml:space="preserve">Tồn ngoại lệ quá SLA</w:t>
            </w:r>
          </w:p>
        </w:tc>
        <w:tc>
          <w:tcPr>
            <w:vAlign w:val="center"/>
          </w:tcPr>
          <w:p w:rsidR="00000000" w:rsidDel="00000000" w:rsidP="00000000" w:rsidRDefault="00000000" w:rsidRPr="00000000" w14:paraId="000000A4">
            <w:pPr>
              <w:spacing w:after="0" w:line="240" w:lineRule="auto"/>
              <w:rPr>
                <w:sz w:val="28"/>
                <w:szCs w:val="28"/>
              </w:rPr>
            </w:pPr>
            <w:r w:rsidDel="00000000" w:rsidR="00000000" w:rsidRPr="00000000">
              <w:rPr>
                <w:sz w:val="28"/>
                <w:szCs w:val="28"/>
                <w:rtl w:val="0"/>
              </w:rPr>
              <w:t xml:space="preserve">Số bưu gửi ngoại lệ quá hạn / tổng ngoại lệ</w:t>
            </w:r>
          </w:p>
        </w:tc>
        <w:tc>
          <w:tcPr>
            <w:vAlign w:val="center"/>
          </w:tcPr>
          <w:p w:rsidR="00000000" w:rsidDel="00000000" w:rsidP="00000000" w:rsidRDefault="00000000" w:rsidRPr="00000000" w14:paraId="000000A5">
            <w:pPr>
              <w:spacing w:after="0" w:line="240" w:lineRule="auto"/>
              <w:rPr>
                <w:sz w:val="28"/>
                <w:szCs w:val="28"/>
              </w:rPr>
            </w:pPr>
            <w:r w:rsidDel="00000000" w:rsidR="00000000" w:rsidRPr="00000000">
              <w:rPr>
                <w:sz w:val="28"/>
                <w:szCs w:val="28"/>
                <w:rtl w:val="0"/>
              </w:rPr>
              <w:t xml:space="preserve">Bảo đảm ngoại lệ có chủ xử lý.</w:t>
            </w:r>
          </w:p>
        </w:tc>
      </w:tr>
      <w:tr>
        <w:trPr>
          <w:cantSplit w:val="0"/>
          <w:tblHeader w:val="0"/>
        </w:trPr>
        <w:tc>
          <w:tcPr>
            <w:shd w:fill="f4f7fb" w:val="clear"/>
            <w:vAlign w:val="center"/>
          </w:tcPr>
          <w:p w:rsidR="00000000" w:rsidDel="00000000" w:rsidP="00000000" w:rsidRDefault="00000000" w:rsidRPr="00000000" w14:paraId="000000A6">
            <w:pPr>
              <w:spacing w:after="0" w:line="240" w:lineRule="auto"/>
              <w:jc w:val="left"/>
              <w:rPr>
                <w:sz w:val="28"/>
                <w:szCs w:val="28"/>
              </w:rPr>
            </w:pPr>
            <w:r w:rsidDel="00000000" w:rsidR="00000000" w:rsidRPr="00000000">
              <w:rPr>
                <w:sz w:val="28"/>
                <w:szCs w:val="28"/>
                <w:rtl w:val="0"/>
              </w:rPr>
              <w:t xml:space="preserve">Hệ số cân bằng tải</w:t>
            </w:r>
          </w:p>
        </w:tc>
        <w:tc>
          <w:tcPr>
            <w:shd w:fill="f4f7fb" w:val="clear"/>
            <w:vAlign w:val="center"/>
          </w:tcPr>
          <w:p w:rsidR="00000000" w:rsidDel="00000000" w:rsidP="00000000" w:rsidRDefault="00000000" w:rsidRPr="00000000" w14:paraId="000000A7">
            <w:pPr>
              <w:spacing w:after="0" w:line="240" w:lineRule="auto"/>
              <w:rPr>
                <w:sz w:val="28"/>
                <w:szCs w:val="28"/>
              </w:rPr>
            </w:pPr>
            <w:r w:rsidDel="00000000" w:rsidR="00000000" w:rsidRPr="00000000">
              <w:rPr>
                <w:sz w:val="28"/>
                <w:szCs w:val="28"/>
                <w:rtl w:val="0"/>
              </w:rPr>
              <w:t xml:space="preserve">Độ lệch khối lượng giữa các tuyến lân cận</w:t>
            </w:r>
          </w:p>
        </w:tc>
        <w:tc>
          <w:tcPr>
            <w:shd w:fill="f4f7fb" w:val="clear"/>
            <w:vAlign w:val="center"/>
          </w:tcPr>
          <w:p w:rsidR="00000000" w:rsidDel="00000000" w:rsidP="00000000" w:rsidRDefault="00000000" w:rsidRPr="00000000" w14:paraId="000000A8">
            <w:pPr>
              <w:spacing w:after="0" w:line="240" w:lineRule="auto"/>
              <w:rPr>
                <w:sz w:val="28"/>
                <w:szCs w:val="28"/>
              </w:rPr>
            </w:pPr>
            <w:r w:rsidDel="00000000" w:rsidR="00000000" w:rsidRPr="00000000">
              <w:rPr>
                <w:sz w:val="28"/>
                <w:szCs w:val="28"/>
                <w:rtl w:val="0"/>
              </w:rPr>
              <w:t xml:space="preserve">Phát hiện quá tải/nhàn rỗi.</w:t>
            </w:r>
          </w:p>
        </w:tc>
      </w:tr>
    </w:tbl>
    <w:p w:rsidR="00000000" w:rsidDel="00000000" w:rsidP="00000000" w:rsidRDefault="00000000" w:rsidRPr="00000000" w14:paraId="000000A9">
      <w:pPr>
        <w:pStyle w:val="Heading4"/>
        <w:rPr>
          <w:sz w:val="28"/>
          <w:szCs w:val="28"/>
        </w:rPr>
      </w:pPr>
      <w:r w:rsidDel="00000000" w:rsidR="00000000" w:rsidRPr="00000000">
        <w:rPr>
          <w:sz w:val="28"/>
          <w:szCs w:val="28"/>
          <w:rtl w:val="0"/>
        </w:rPr>
        <w:t xml:space="preserve">Đề xuất ưu tiên</w:t>
      </w:r>
    </w:p>
    <w:p w:rsidR="00000000" w:rsidDel="00000000" w:rsidP="00000000" w:rsidRDefault="00000000" w:rsidRPr="00000000" w14:paraId="000000AA">
      <w:pPr>
        <w:rPr>
          <w:sz w:val="28"/>
          <w:szCs w:val="28"/>
        </w:rPr>
      </w:pPr>
      <w:r w:rsidDel="00000000" w:rsidR="00000000" w:rsidRPr="00000000">
        <w:rPr>
          <w:sz w:val="28"/>
          <w:szCs w:val="28"/>
          <w:rtl w:val="0"/>
        </w:rPr>
        <w:t xml:space="preserve">Thiết lập scan pair bưu gửi–tuyến–bưu tá tại điểm bàn giao và chặn xác nhận khi bảng kê chưa khớp.</w:t>
      </w:r>
    </w:p>
    <w:p w:rsidR="00000000" w:rsidDel="00000000" w:rsidP="00000000" w:rsidRDefault="00000000" w:rsidRPr="00000000" w14:paraId="000000AB">
      <w:pPr>
        <w:rPr>
          <w:sz w:val="28"/>
          <w:szCs w:val="28"/>
        </w:rPr>
      </w:pPr>
      <w:r w:rsidDel="00000000" w:rsidR="00000000" w:rsidRPr="00000000">
        <w:rPr>
          <w:sz w:val="28"/>
          <w:szCs w:val="28"/>
          <w:rtl w:val="0"/>
        </w:rPr>
        <w:t xml:space="preserve">Hiển thị tải tuyến theo số kiện, khối lượng, COD, ưu tiên dịch vụ và năng lực còn lại thay vì chỉ theo số lượng.</w:t>
      </w:r>
    </w:p>
    <w:p w:rsidR="00000000" w:rsidDel="00000000" w:rsidP="00000000" w:rsidRDefault="00000000" w:rsidRPr="00000000" w14:paraId="000000AC">
      <w:pPr>
        <w:rPr>
          <w:sz w:val="28"/>
          <w:szCs w:val="28"/>
        </w:rPr>
      </w:pPr>
      <w:r w:rsidDel="00000000" w:rsidR="00000000" w:rsidRPr="00000000">
        <w:rPr>
          <w:sz w:val="28"/>
          <w:szCs w:val="28"/>
          <w:rtl w:val="0"/>
        </w:rPr>
        <w:t xml:space="preserve">Quản lý hàng chờ ngoại lệ bằng mã lý do chuẩn, người chịu trách nhiệm và SLA; tách rõ ‘chờ thông tin’ với ‘chờ nguồn lực’. </w:t>
      </w:r>
    </w:p>
    <w:p w:rsidR="00000000" w:rsidDel="00000000" w:rsidP="00000000" w:rsidRDefault="00000000" w:rsidRPr="00000000" w14:paraId="000000AD">
      <w:pPr>
        <w:rPr>
          <w:sz w:val="28"/>
          <w:szCs w:val="28"/>
        </w:rPr>
      </w:pPr>
      <w:r w:rsidDel="00000000" w:rsidR="00000000" w:rsidRPr="00000000">
        <w:rPr>
          <w:sz w:val="28"/>
          <w:szCs w:val="28"/>
          <w:rtl w:val="0"/>
        </w:rPr>
        <w:t xml:space="preserve">Bố trí ô/kệ theo tuyến và dòng chảy một chiều từ scan nhập → phân tuyến → bàn giao để giảm tìm kiếm và di chuyển.</w:t>
      </w:r>
    </w:p>
    <w:p w:rsidR="00000000" w:rsidDel="00000000" w:rsidP="00000000" w:rsidRDefault="00000000" w:rsidRPr="00000000" w14:paraId="000000AE">
      <w:pPr>
        <w:rPr>
          <w:sz w:val="28"/>
          <w:szCs w:val="28"/>
        </w:rPr>
      </w:pPr>
      <w:r w:rsidDel="00000000" w:rsidR="00000000" w:rsidRPr="00000000">
        <w:rPr>
          <w:sz w:val="28"/>
          <w:szCs w:val="28"/>
          <w:rtl w:val="0"/>
        </w:rPr>
        <w:t xml:space="preserve">Đo timestamp ở các mốc nhận chuyến, scan nhập, khóa tuyến và bưu tá nhận; dùng dữ liệu thực tế để thay toàn bộ giả định tại mục 5.4.</w:t>
      </w:r>
    </w:p>
    <w:p w:rsidR="00000000" w:rsidDel="00000000" w:rsidP="00000000" w:rsidRDefault="00000000" w:rsidRPr="00000000" w14:paraId="000000AF">
      <w:pPr>
        <w:pStyle w:val="Heading3"/>
        <w:rPr>
          <w:sz w:val="28"/>
          <w:szCs w:val="28"/>
        </w:rPr>
      </w:pPr>
      <w:r w:rsidDel="00000000" w:rsidR="00000000" w:rsidRPr="00000000">
        <w:rPr>
          <w:sz w:val="28"/>
          <w:szCs w:val="28"/>
          <w:rtl w:val="0"/>
        </w:rPr>
        <w:t xml:space="preserve">Tài liệu tham khảo</w:t>
      </w:r>
    </w:p>
    <w:p w:rsidR="00000000" w:rsidDel="00000000" w:rsidP="00000000" w:rsidRDefault="00000000" w:rsidRPr="00000000" w14:paraId="000000B0">
      <w:pPr>
        <w:spacing w:after="0" w:line="240" w:lineRule="auto"/>
        <w:rPr>
          <w:sz w:val="28"/>
          <w:szCs w:val="28"/>
        </w:rPr>
      </w:pPr>
      <w:r w:rsidDel="00000000" w:rsidR="00000000" w:rsidRPr="00000000">
        <w:rPr>
          <w:color w:val="404a57"/>
          <w:sz w:val="28"/>
          <w:szCs w:val="28"/>
          <w:rtl w:val="0"/>
        </w:rPr>
        <w:t xml:space="preserve">Viettel Post, trang giới thiệu doanh nghiệp và mạng lưới dịch vụ: https://en.viettelpost.com.vn/gioi-thieu-2</w:t>
      </w:r>
      <w:r w:rsidDel="00000000" w:rsidR="00000000" w:rsidRPr="00000000">
        <w:rPr>
          <w:rtl w:val="0"/>
        </w:rPr>
      </w:r>
    </w:p>
    <w:p w:rsidR="00000000" w:rsidDel="00000000" w:rsidP="00000000" w:rsidRDefault="00000000" w:rsidRPr="00000000" w14:paraId="000000B1">
      <w:pPr>
        <w:spacing w:after="0" w:line="240" w:lineRule="auto"/>
        <w:rPr>
          <w:sz w:val="28"/>
          <w:szCs w:val="28"/>
        </w:rPr>
      </w:pPr>
      <w:r w:rsidDel="00000000" w:rsidR="00000000" w:rsidRPr="00000000">
        <w:rPr>
          <w:color w:val="404a57"/>
          <w:sz w:val="28"/>
          <w:szCs w:val="28"/>
          <w:rtl w:val="0"/>
        </w:rPr>
        <w:t xml:space="preserve">Viettel Post, ứng dụng công nghệ barcode/hình ảnh và chia chọn theo đầu ra quận/huyện: https://en.viettelpost.com.vn/10807/app-privacy-policy</w:t>
      </w:r>
      <w:r w:rsidDel="00000000" w:rsidR="00000000" w:rsidRPr="00000000">
        <w:rPr>
          <w:rtl w:val="0"/>
        </w:rPr>
      </w:r>
    </w:p>
    <w:p w:rsidR="00000000" w:rsidDel="00000000" w:rsidP="00000000" w:rsidRDefault="00000000" w:rsidRPr="00000000" w14:paraId="000000B2">
      <w:pPr>
        <w:spacing w:after="0" w:line="240" w:lineRule="auto"/>
        <w:rPr>
          <w:sz w:val="28"/>
          <w:szCs w:val="28"/>
        </w:rPr>
      </w:pPr>
      <w:r w:rsidDel="00000000" w:rsidR="00000000" w:rsidRPr="00000000">
        <w:rPr>
          <w:color w:val="404a57"/>
          <w:sz w:val="28"/>
          <w:szCs w:val="28"/>
          <w:rtl w:val="0"/>
        </w:rPr>
        <w:t xml:space="preserve">Viettel Post, trang chủ/ứng dụng theo dõi hành trình và cập nhật thông tin bưu gửi: https://en.viettelpost.com.vn/home-page</w:t>
      </w:r>
      <w:r w:rsidDel="00000000" w:rsidR="00000000" w:rsidRPr="00000000">
        <w:rPr>
          <w:rtl w:val="0"/>
        </w:rPr>
      </w:r>
    </w:p>
    <w:p w:rsidR="00000000" w:rsidDel="00000000" w:rsidP="00000000" w:rsidRDefault="00000000" w:rsidRPr="00000000" w14:paraId="000000B3">
      <w:pPr>
        <w:spacing w:after="0" w:line="240" w:lineRule="auto"/>
        <w:rPr>
          <w:sz w:val="28"/>
          <w:szCs w:val="28"/>
        </w:rPr>
      </w:pPr>
      <w:r w:rsidDel="00000000" w:rsidR="00000000" w:rsidRPr="00000000">
        <w:rPr>
          <w:color w:val="404a57"/>
          <w:sz w:val="28"/>
          <w:szCs w:val="28"/>
          <w:rtl w:val="0"/>
        </w:rPr>
        <w:t xml:space="preserve">Bộ Khoa học và Công nghệ, Luật Bưu chính số 49/2010/QH12: https://mst.gov.vn/van-ban-phap-luat/9884.htm</w:t>
      </w:r>
      <w:r w:rsidDel="00000000" w:rsidR="00000000" w:rsidRPr="00000000">
        <w:rPr>
          <w:rtl w:val="0"/>
        </w:rPr>
      </w:r>
    </w:p>
    <w:p w:rsidR="00000000" w:rsidDel="00000000" w:rsidP="00000000" w:rsidRDefault="00000000" w:rsidRPr="00000000" w14:paraId="000000B4">
      <w:pPr>
        <w:spacing w:after="0" w:line="240" w:lineRule="auto"/>
        <w:rPr>
          <w:sz w:val="28"/>
          <w:szCs w:val="28"/>
        </w:rPr>
      </w:pPr>
      <w:r w:rsidDel="00000000" w:rsidR="00000000" w:rsidRPr="00000000">
        <w:rPr>
          <w:color w:val="404a57"/>
          <w:sz w:val="28"/>
          <w:szCs w:val="28"/>
          <w:rtl w:val="0"/>
        </w:rPr>
        <w:t xml:space="preserve">Công báo Chính phủ, Thông tư số 02/2012/TT-BTTTT: https://congbao.chinhphu.vn/van-ban/thong-tu-so-02-2012-tt-btttt-15193.htm</w:t>
      </w:r>
      <w:r w:rsidDel="00000000" w:rsidR="00000000" w:rsidRPr="00000000">
        <w:rPr>
          <w:rtl w:val="0"/>
        </w:rPr>
      </w:r>
    </w:p>
    <w:sectPr>
      <w:type w:val="nextPage"/>
      <w:pgSz w:h="16838" w:w="11906" w:orient="portrait"/>
      <w:pgMar w:bottom="936" w:top="936" w:left="1008" w:right="1008"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Times New Roman" w:cs="Times New Roman" w:eastAsia="Times New Roman" w:hAnsi="Times New Roman"/>
      <w:b w:val="1"/>
      <w:bCs w:val="1"/>
      <w:color w:val="2f5da8"/>
      <w:sz w:val="32"/>
      <w:szCs w:val="32"/>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rFonts w:ascii="Times New Roman" w:cs="Times New Roman" w:eastAsia="Times New Roman" w:hAnsi="Times New Roman"/>
      <w:b w:val="1"/>
      <w:bCs w:val="1"/>
      <w:color w:val="2f5da8"/>
      <w:sz w:val="26"/>
      <w:szCs w:val="26"/>
    </w:rPr>
  </w:style>
  <w:style w:type="paragraph" w:styleId="Heading4">
    <w:name w:val="heading 4"/>
    <w:basedOn w:val="Normal"/>
    <w:next w:val="Normal"/>
    <w:pPr>
      <w:keepNext w:val="1"/>
      <w:keepLines w:val="1"/>
      <w:pageBreakBefore w:val="0"/>
      <w:spacing w:after="80" w:before="280" w:lineRule="auto"/>
    </w:pPr>
    <w:rPr>
      <w:rFonts w:ascii="Times New Roman" w:cs="Times New Roman" w:eastAsia="Times New Roman" w:hAnsi="Times New Roman"/>
      <w:b w:val="1"/>
      <w:bCs w:val="1"/>
      <w:color w:val="243447"/>
      <w:sz w:val="23"/>
      <w:szCs w:val="23"/>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3.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j1CgxpyuRksmI/gyFj6StMnRSQ==">CgMxLjAaEwoBMBIOCgwIB0IIEgZDYXVkZXg4AHIhMWdDVDJodHk5U2tRTkY0bk54d0d6RjNhU05BS2puQ3FN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