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1. Mô tả quy trình</w:t>
      </w:r>
    </w:p>
    <w:p>
      <w:pPr>
        <w:pStyle w:val="Caption"/>
        <w:keepNext/>
        <w:spacing w:before="80" w:after="80"/>
        <w:jc w:val="center"/>
      </w:pPr>
      <w:r>
        <w:t>Bảng 1.1. Thông tin quy trình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4802"/>
        <w:gridCol w:w="4802"/>
      </w:tblGrid>
      <w:tr>
        <w:trPr>
          <w:tblHeader/>
        </w:trPr>
        <w:tc>
          <w:tcPr>
            <w:tcW w:type="dxa" w:w="4802"/>
            <w:tcMar>
              <w:top w:w="90" w:type="dxa"/>
              <w:left w:w="80" w:type="dxa"/>
              <w:bottom w:w="90" w:type="dxa"/>
              <w:right w:w="80" w:type="dxa"/>
            </w:tcMar>
            <w:shd w:val="clear" w:color="auto" w:fill="D9D9D9"/>
          </w:tcPr>
          <w:p>
            <w:pPr>
              <w:keepNext/>
            </w:pPr>
            <w:r>
              <w:rPr>
                <w:b/>
              </w:rPr>
              <w:t>Thuộc tính</w:t>
            </w:r>
          </w:p>
        </w:tc>
        <w:tc>
          <w:tcPr>
            <w:tcW w:type="dxa" w:w="4802"/>
            <w:tcMar>
              <w:top w:w="90" w:type="dxa"/>
              <w:left w:w="80" w:type="dxa"/>
              <w:bottom w:w="90" w:type="dxa"/>
              <w:right w:w="80" w:type="dxa"/>
            </w:tcMar>
            <w:shd w:val="clear" w:color="auto" w:fill="D9D9D9"/>
          </w:tcPr>
          <w:p>
            <w:pPr>
              <w:keepNext/>
            </w:pPr>
            <w:r>
              <w:rPr>
                <w:b/>
              </w:rPr>
              <w:t>Thông tin chi tiết</w:t>
            </w:r>
          </w:p>
        </w:tc>
      </w:tr>
      <w:tr>
        <w:tc>
          <w:tcPr>
            <w:tcW w:type="dxa" w:w="4802"/>
            <w:tcMar>
              <w:top w:w="90" w:type="dxa"/>
              <w:left w:w="80" w:type="dxa"/>
              <w:bottom w:w="90" w:type="dxa"/>
              <w:right w:w="80" w:type="dxa"/>
            </w:tcMar>
            <w:shd w:val="clear" w:color="auto" w:fill="FFFFFF"/>
          </w:tcPr>
          <w:p>
            <w:r>
              <w:t>Tên quy trình</w:t>
            </w:r>
          </w:p>
        </w:tc>
        <w:tc>
          <w:tcPr>
            <w:tcW w:type="dxa" w:w="4802"/>
            <w:tcMar>
              <w:top w:w="90" w:type="dxa"/>
              <w:left w:w="80" w:type="dxa"/>
              <w:bottom w:w="90" w:type="dxa"/>
              <w:right w:w="80" w:type="dxa"/>
            </w:tcMar>
            <w:shd w:val="clear" w:color="auto" w:fill="FFFFFF"/>
          </w:tcPr>
          <w:p>
            <w:r>
              <w:t>Quản lý hiệu suất hoạt động vận hành</w:t>
            </w:r>
          </w:p>
        </w:tc>
      </w:tr>
      <w:tr>
        <w:tc>
          <w:tcPr>
            <w:tcW w:type="dxa" w:w="4802"/>
            <w:tcMar>
              <w:top w:w="90" w:type="dxa"/>
              <w:left w:w="80" w:type="dxa"/>
              <w:bottom w:w="90" w:type="dxa"/>
              <w:right w:w="80" w:type="dxa"/>
            </w:tcMar>
            <w:shd w:val="clear" w:color="auto" w:fill="FFFFFF"/>
          </w:tcPr>
          <w:p>
            <w:r>
              <w:t>Đơn vị chủ quản và các bên tham gia</w:t>
            </w:r>
          </w:p>
        </w:tc>
        <w:tc>
          <w:tcPr>
            <w:tcW w:type="dxa" w:w="4802"/>
            <w:tcMar>
              <w:top w:w="90" w:type="dxa"/>
              <w:left w:w="80" w:type="dxa"/>
              <w:bottom w:w="90" w:type="dxa"/>
              <w:right w:w="80" w:type="dxa"/>
            </w:tcMar>
            <w:shd w:val="clear" w:color="auto" w:fill="FFFFFF"/>
          </w:tcPr>
          <w:p>
            <w:r>
              <w:t>Đơn vị chủ quản: Chủ quy trình / Khối Vận hành. Các bên tham gia: Điều phối hiệu suất &amp; BI; Quản trị dữ liệu &amp; CNTT; Đơn vị vận hành; Lãnh đạo / Chủ KPI. Các hệ thống OMS/API, TMS, WMS/HTMS, CRM, HRM và kho dữ liệu SSOT hỗ trợ cung cấp, lưu trữ và đối chiếu dữ liệu.</w:t>
            </w:r>
          </w:p>
        </w:tc>
      </w:tr>
      <w:tr>
        <w:tc>
          <w:tcPr>
            <w:tcW w:type="dxa" w:w="4802"/>
            <w:tcMar>
              <w:top w:w="90" w:type="dxa"/>
              <w:left w:w="80" w:type="dxa"/>
              <w:bottom w:w="90" w:type="dxa"/>
              <w:right w:w="80" w:type="dxa"/>
            </w:tcMar>
            <w:shd w:val="clear" w:color="auto" w:fill="FFFFFF"/>
          </w:tcPr>
          <w:p>
            <w:r>
              <w:t>Sự kiện bắt đầu</w:t>
            </w:r>
          </w:p>
        </w:tc>
        <w:tc>
          <w:tcPr>
            <w:tcW w:type="dxa" w:w="4802"/>
            <w:tcMar>
              <w:top w:w="90" w:type="dxa"/>
              <w:left w:w="80" w:type="dxa"/>
              <w:bottom w:w="90" w:type="dxa"/>
              <w:right w:w="80" w:type="dxa"/>
            </w:tcMar>
            <w:shd w:val="clear" w:color="auto" w:fill="FFFFFF"/>
          </w:tcPr>
          <w:p>
            <w:r>
              <w:t>Kỳ đo đến hạn</w:t>
            </w:r>
          </w:p>
        </w:tc>
      </w:tr>
      <w:tr>
        <w:tc>
          <w:tcPr>
            <w:tcW w:type="dxa" w:w="4802"/>
            <w:tcMar>
              <w:top w:w="90" w:type="dxa"/>
              <w:left w:w="80" w:type="dxa"/>
              <w:bottom w:w="90" w:type="dxa"/>
              <w:right w:w="80" w:type="dxa"/>
            </w:tcMar>
            <w:shd w:val="clear" w:color="auto" w:fill="FFFFFF"/>
          </w:tcPr>
          <w:p>
            <w:r>
              <w:t>Đối tượng khách hàng của quy trình</w:t>
            </w:r>
          </w:p>
        </w:tc>
        <w:tc>
          <w:tcPr>
            <w:tcW w:type="dxa" w:w="4802"/>
            <w:tcMar>
              <w:top w:w="90" w:type="dxa"/>
              <w:left w:w="80" w:type="dxa"/>
              <w:bottom w:w="90" w:type="dxa"/>
              <w:right w:w="80" w:type="dxa"/>
            </w:tcMar>
            <w:shd w:val="clear" w:color="auto" w:fill="FFFFFF"/>
          </w:tcPr>
          <w:p>
            <w:r>
              <w:t>Khách hàng nội bộ: cấp vận hành, cấp chiến thuật và cấp lãnh đạo của Viettel Post sử dụng dashboard, báo cáo KPI và quyết định hành động cải tiến. Đơn vị vận hành là bên cung cấp xác nhận dữ liệu thực tế và triển khai hành động.</w:t>
            </w:r>
          </w:p>
        </w:tc>
      </w:tr>
      <w:tr>
        <w:tc>
          <w:tcPr>
            <w:tcW w:type="dxa" w:w="4802"/>
            <w:tcMar>
              <w:top w:w="90" w:type="dxa"/>
              <w:left w:w="80" w:type="dxa"/>
              <w:bottom w:w="90" w:type="dxa"/>
              <w:right w:w="80" w:type="dxa"/>
            </w:tcMar>
            <w:shd w:val="clear" w:color="auto" w:fill="FFFFFF"/>
          </w:tcPr>
          <w:p>
            <w:r>
              <w:t>Phạm vi của quy trình</w:t>
            </w:r>
          </w:p>
        </w:tc>
        <w:tc>
          <w:tcPr>
            <w:tcW w:type="dxa" w:w="4802"/>
            <w:tcMar>
              <w:top w:w="90" w:type="dxa"/>
              <w:left w:w="80" w:type="dxa"/>
              <w:bottom w:w="90" w:type="dxa"/>
              <w:right w:w="80" w:type="dxa"/>
            </w:tcMar>
            <w:shd w:val="clear" w:color="auto" w:fill="FFFFFF"/>
          </w:tcPr>
          <w:p>
            <w:r>
              <w:t>Các hoạt động quản trị dữ liệu hiệu suất cho quy trình vận hành chuyển phát: sản lượng, trạng thái xử lý, timestamp, chất lượng đầu ra, sai lệch đối soát, chi phí và hành động cải tiến cho một kỳ đo theo tháng.</w:t>
            </w:r>
          </w:p>
        </w:tc>
      </w:tr>
      <w:tr>
        <w:tc>
          <w:tcPr>
            <w:tcW w:type="dxa" w:w="4802"/>
            <w:tcMar>
              <w:top w:w="90" w:type="dxa"/>
              <w:left w:w="80" w:type="dxa"/>
              <w:bottom w:w="90" w:type="dxa"/>
              <w:right w:w="80" w:type="dxa"/>
            </w:tcMar>
            <w:shd w:val="clear" w:color="auto" w:fill="FFFFFF"/>
          </w:tcPr>
          <w:p>
            <w:r>
              <w:t>Mục tiêu của quy trình</w:t>
            </w:r>
          </w:p>
        </w:tc>
        <w:tc>
          <w:tcPr>
            <w:tcW w:type="dxa" w:w="4802"/>
            <w:tcMar>
              <w:top w:w="90" w:type="dxa"/>
              <w:left w:w="80" w:type="dxa"/>
              <w:bottom w:w="90" w:type="dxa"/>
              <w:right w:w="80" w:type="dxa"/>
            </w:tcMar>
            <w:shd w:val="clear" w:color="auto" w:fill="FFFFFF"/>
          </w:tcPr>
          <w:p>
            <w:r>
              <w:t>Bảo đảm KPI có định nghĩa, dữ liệu đủ khả năng truy nguyên, dashboard phát hành đúng hạn, chênh lệch được chuyển thành nguyên nhân có owner và action được hậu kiểm bằng số liệu.</w:t>
            </w:r>
          </w:p>
        </w:tc>
      </w:tr>
    </w:tbl>
    <w:p>
      <w:pPr>
        <w:pStyle w:val="Heading2"/>
        <w:keepNext/>
      </w:pPr>
      <w:r>
        <w:t>1.1. Kiến trúc quy trình</w:t>
      </w:r>
    </w:p>
    <w:p>
      <w:r>
        <w:t>Sơ đồ kiến trúc quy trình thể hiện tuần tự các khối công đoạn chính trong quy trình và vị trí trong kiến trúc tổng thể của Viettel Post: khối quản lý quy trình, khối dữ liệu và hệ thống nguồn (OMS/API, TMS, WMS/HTMS, CRM, HRM, SSOT, event log) và khối phân tích - quyết định (quality gate, flow analysis, dashboard, RCA 5 Why, action register).</w:t>
      </w:r>
    </w:p>
    <w:p>
      <w:pPr>
        <w:keepNext/>
        <w:jc w:val="center"/>
      </w:pPr>
      <w:r>
        <w:drawing>
          <wp:inline xmlns:a="http://schemas.openxmlformats.org/drawingml/2006/main" xmlns:pic="http://schemas.openxmlformats.org/drawingml/2006/picture">
            <wp:extent cx="5669280" cy="720671"/>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720671"/>
                    </a:xfrm>
                    <a:prstGeom prst="rect"/>
                  </pic:spPr>
                </pic:pic>
              </a:graphicData>
            </a:graphic>
          </wp:inline>
        </w:drawing>
      </w:r>
    </w:p>
    <w:p>
      <w:pPr>
        <w:pStyle w:val="Caption"/>
        <w:keepNext/>
        <w:spacing w:before="80" w:after="80"/>
        <w:jc w:val="center"/>
      </w:pPr>
      <w:r>
        <w:t>Hình 1.1. Sơ đồ kiến trúc quy trình</w:t>
      </w:r>
    </w:p>
    <w:p>
      <w:pPr>
        <w:pStyle w:val="Heading2"/>
        <w:keepNext/>
      </w:pPr>
      <w:r>
        <w:t>1.2. Các bước thực hiện</w:t>
      </w:r>
    </w:p>
    <w:p>
      <w:pPr>
        <w:pStyle w:val="Caption"/>
        <w:keepNext/>
        <w:spacing w:before="80" w:after="80"/>
        <w:jc w:val="center"/>
      </w:pPr>
      <w:r>
        <w:t>Bảng 1.2. Các bước của quy trình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2401"/>
        <w:gridCol w:w="2401"/>
        <w:gridCol w:w="2401"/>
        <w:gridCol w:w="2401"/>
      </w:tblGrid>
      <w:tr>
        <w:trPr>
          <w:tblHeader/>
        </w:trPr>
        <w:tc>
          <w:tcPr>
            <w:tcW w:type="dxa" w:w="2401"/>
            <w:tcMar>
              <w:top w:w="90" w:type="dxa"/>
              <w:left w:w="80" w:type="dxa"/>
              <w:bottom w:w="90" w:type="dxa"/>
              <w:right w:w="80" w:type="dxa"/>
            </w:tcMar>
            <w:shd w:val="clear" w:color="auto" w:fill="D9D9D9"/>
          </w:tcPr>
          <w:p>
            <w:pPr>
              <w:keepNext/>
            </w:pPr>
            <w:r>
              <w:rPr>
                <w:b/>
              </w:rPr>
              <w:t>Bước</w:t>
            </w:r>
          </w:p>
        </w:tc>
        <w:tc>
          <w:tcPr>
            <w:tcW w:type="dxa" w:w="2401"/>
            <w:tcMar>
              <w:top w:w="90" w:type="dxa"/>
              <w:left w:w="80" w:type="dxa"/>
              <w:bottom w:w="90" w:type="dxa"/>
              <w:right w:w="80" w:type="dxa"/>
            </w:tcMar>
            <w:shd w:val="clear" w:color="auto" w:fill="D9D9D9"/>
          </w:tcPr>
          <w:p>
            <w:pPr>
              <w:keepNext/>
            </w:pPr>
            <w:r>
              <w:rPr>
                <w:b/>
              </w:rPr>
              <w:t>Tên bước</w:t>
            </w:r>
          </w:p>
        </w:tc>
        <w:tc>
          <w:tcPr>
            <w:tcW w:type="dxa" w:w="2401"/>
            <w:tcMar>
              <w:top w:w="90" w:type="dxa"/>
              <w:left w:w="80" w:type="dxa"/>
              <w:bottom w:w="90" w:type="dxa"/>
              <w:right w:w="80" w:type="dxa"/>
            </w:tcMar>
            <w:shd w:val="clear" w:color="auto" w:fill="D9D9D9"/>
          </w:tcPr>
          <w:p>
            <w:pPr>
              <w:keepNext/>
            </w:pPr>
            <w:r>
              <w:rPr>
                <w:b/>
              </w:rPr>
              <w:t>Tác nhân thực hiện</w:t>
            </w:r>
          </w:p>
        </w:tc>
        <w:tc>
          <w:tcPr>
            <w:tcW w:type="dxa" w:w="2401"/>
            <w:tcMar>
              <w:top w:w="90" w:type="dxa"/>
              <w:left w:w="80" w:type="dxa"/>
              <w:bottom w:w="90" w:type="dxa"/>
              <w:right w:w="80" w:type="dxa"/>
            </w:tcMar>
            <w:shd w:val="clear" w:color="auto" w:fill="D9D9D9"/>
          </w:tcPr>
          <w:p>
            <w:pPr>
              <w:keepNext/>
            </w:pPr>
            <w:r>
              <w:rPr>
                <w:b/>
              </w:rPr>
              <w:t>Mô tả chi tiết</w:t>
            </w:r>
          </w:p>
        </w:tc>
      </w:tr>
      <w:tr>
        <w:tc>
          <w:tcPr>
            <w:tcW w:type="dxa" w:w="2401"/>
            <w:tcMar>
              <w:top w:w="90" w:type="dxa"/>
              <w:left w:w="80" w:type="dxa"/>
              <w:bottom w:w="90" w:type="dxa"/>
              <w:right w:w="80" w:type="dxa"/>
            </w:tcMar>
            <w:shd w:val="clear" w:color="auto" w:fill="FFFFFF"/>
          </w:tcPr>
          <w:p>
            <w:r>
              <w:t>Bước 1</w:t>
            </w:r>
          </w:p>
        </w:tc>
        <w:tc>
          <w:tcPr>
            <w:tcW w:type="dxa" w:w="2401"/>
            <w:tcMar>
              <w:top w:w="90" w:type="dxa"/>
              <w:left w:w="80" w:type="dxa"/>
              <w:bottom w:w="90" w:type="dxa"/>
              <w:right w:w="80" w:type="dxa"/>
            </w:tcMar>
            <w:shd w:val="clear" w:color="auto" w:fill="FFFFFF"/>
          </w:tcPr>
          <w:p>
            <w:r>
              <w:t>Kỳ đo đến hạn</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Kỳ đo tháng đến hạn kích hoạt chu trình quản lý hiệu suất.</w:t>
            </w:r>
          </w:p>
        </w:tc>
      </w:tr>
      <w:tr>
        <w:tc>
          <w:tcPr>
            <w:tcW w:type="dxa" w:w="2401"/>
            <w:tcMar>
              <w:top w:w="90" w:type="dxa"/>
              <w:left w:w="80" w:type="dxa"/>
              <w:bottom w:w="90" w:type="dxa"/>
              <w:right w:w="80" w:type="dxa"/>
            </w:tcMar>
            <w:shd w:val="clear" w:color="auto" w:fill="FFFFFF"/>
          </w:tcPr>
          <w:p>
            <w:r>
              <w:t>Bước 2</w:t>
            </w:r>
          </w:p>
        </w:tc>
        <w:tc>
          <w:tcPr>
            <w:tcW w:type="dxa" w:w="2401"/>
            <w:tcMar>
              <w:top w:w="90" w:type="dxa"/>
              <w:left w:w="80" w:type="dxa"/>
              <w:bottom w:w="90" w:type="dxa"/>
              <w:right w:w="80" w:type="dxa"/>
            </w:tcMar>
            <w:shd w:val="clear" w:color="auto" w:fill="FFFFFF"/>
          </w:tcPr>
          <w:p>
            <w:r>
              <w:t>Xác định kỳ đo và phạm vi</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Chốt kỳ đo, dịch vụ, đơn vị, tuyến, ca và tập case cần theo dõi.</w:t>
            </w:r>
          </w:p>
        </w:tc>
      </w:tr>
      <w:tr>
        <w:tc>
          <w:tcPr>
            <w:tcW w:type="dxa" w:w="2401"/>
            <w:tcMar>
              <w:top w:w="90" w:type="dxa"/>
              <w:left w:w="80" w:type="dxa"/>
              <w:bottom w:w="90" w:type="dxa"/>
              <w:right w:w="80" w:type="dxa"/>
            </w:tcMar>
            <w:shd w:val="clear" w:color="auto" w:fill="FFFFFF"/>
          </w:tcPr>
          <w:p>
            <w:r>
              <w:t>Bước 3</w:t>
            </w:r>
          </w:p>
        </w:tc>
        <w:tc>
          <w:tcPr>
            <w:tcW w:type="dxa" w:w="2401"/>
            <w:tcMar>
              <w:top w:w="90" w:type="dxa"/>
              <w:left w:w="80" w:type="dxa"/>
              <w:bottom w:w="90" w:type="dxa"/>
              <w:right w:w="80" w:type="dxa"/>
            </w:tcMar>
            <w:shd w:val="clear" w:color="auto" w:fill="FFFFFF"/>
          </w:tcPr>
          <w:p>
            <w:r>
              <w:t>Rà soát mục tiêu và KPI register</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Kiểm tra định nghĩa, công thức, target, threshold, owner và nguồn dữ liệu của từng KPI.</w:t>
            </w:r>
          </w:p>
        </w:tc>
      </w:tr>
      <w:tr>
        <w:tc>
          <w:tcPr>
            <w:tcW w:type="dxa" w:w="2401"/>
            <w:tcMar>
              <w:top w:w="90" w:type="dxa"/>
              <w:left w:w="80" w:type="dxa"/>
              <w:bottom w:w="90" w:type="dxa"/>
              <w:right w:w="80" w:type="dxa"/>
            </w:tcMar>
            <w:shd w:val="clear" w:color="auto" w:fill="FFFFFF"/>
          </w:tcPr>
          <w:p>
            <w:r>
              <w:t>Bước 4</w:t>
            </w:r>
          </w:p>
        </w:tc>
        <w:tc>
          <w:tcPr>
            <w:tcW w:type="dxa" w:w="2401"/>
            <w:tcMar>
              <w:top w:w="90" w:type="dxa"/>
              <w:left w:w="80" w:type="dxa"/>
              <w:bottom w:w="90" w:type="dxa"/>
              <w:right w:w="80" w:type="dxa"/>
            </w:tcMar>
            <w:shd w:val="clear" w:color="auto" w:fill="FFFFFF"/>
          </w:tcPr>
          <w:p>
            <w:r>
              <w:t>Phê duyệt KPI và ngưỡng</w:t>
            </w:r>
          </w:p>
        </w:tc>
        <w:tc>
          <w:tcPr>
            <w:tcW w:type="dxa" w:w="2401"/>
            <w:tcMar>
              <w:top w:w="90" w:type="dxa"/>
              <w:left w:w="80" w:type="dxa"/>
              <w:bottom w:w="90" w:type="dxa"/>
              <w:right w:w="80" w:type="dxa"/>
            </w:tcMar>
            <w:shd w:val="clear" w:color="auto" w:fill="FFFFFF"/>
          </w:tcPr>
          <w:p>
            <w:r>
              <w:t>Lãnh đạo / Chủ KPI</w:t>
            </w:r>
          </w:p>
        </w:tc>
        <w:tc>
          <w:tcPr>
            <w:tcW w:type="dxa" w:w="2401"/>
            <w:tcMar>
              <w:top w:w="90" w:type="dxa"/>
              <w:left w:w="80" w:type="dxa"/>
              <w:bottom w:w="90" w:type="dxa"/>
              <w:right w:w="80" w:type="dxa"/>
            </w:tcMar>
            <w:shd w:val="clear" w:color="auto" w:fill="FFFFFF"/>
          </w:tcPr>
          <w:p>
            <w:r>
              <w:t>Phê duyệt KPI kỳ đo, ngưỡng cảnh báo và quy tắc xử lý ngoại lệ.</w:t>
            </w:r>
          </w:p>
        </w:tc>
      </w:tr>
      <w:tr>
        <w:tc>
          <w:tcPr>
            <w:tcW w:type="dxa" w:w="2401"/>
            <w:tcMar>
              <w:top w:w="90" w:type="dxa"/>
              <w:left w:w="80" w:type="dxa"/>
              <w:bottom w:w="90" w:type="dxa"/>
              <w:right w:w="80" w:type="dxa"/>
            </w:tcMar>
            <w:shd w:val="clear" w:color="auto" w:fill="FFFFFF"/>
          </w:tcPr>
          <w:p>
            <w:r>
              <w:t>Bước 5</w:t>
            </w:r>
          </w:p>
        </w:tc>
        <w:tc>
          <w:tcPr>
            <w:tcW w:type="dxa" w:w="2401"/>
            <w:tcMar>
              <w:top w:w="90" w:type="dxa"/>
              <w:left w:w="80" w:type="dxa"/>
              <w:bottom w:w="90" w:type="dxa"/>
              <w:right w:w="80" w:type="dxa"/>
            </w:tcMar>
            <w:shd w:val="clear" w:color="auto" w:fill="FFFFFF"/>
          </w:tcPr>
          <w:p>
            <w:r>
              <w:t>Trích xuất nhật ký sự kiện</w:t>
            </w:r>
          </w:p>
        </w:tc>
        <w:tc>
          <w:tcPr>
            <w:tcW w:type="dxa" w:w="2401"/>
            <w:tcMar>
              <w:top w:w="90" w:type="dxa"/>
              <w:left w:w="80" w:type="dxa"/>
              <w:bottom w:w="90" w:type="dxa"/>
              <w:right w:w="80" w:type="dxa"/>
            </w:tcMar>
            <w:shd w:val="clear" w:color="auto" w:fill="FFFFFF"/>
          </w:tcPr>
          <w:p>
            <w:r>
              <w:t>Quản trị dữ liệu &amp; CNTT</w:t>
            </w:r>
          </w:p>
        </w:tc>
        <w:tc>
          <w:tcPr>
            <w:tcW w:type="dxa" w:w="2401"/>
            <w:tcMar>
              <w:top w:w="90" w:type="dxa"/>
              <w:left w:w="80" w:type="dxa"/>
              <w:bottom w:w="90" w:type="dxa"/>
              <w:right w:w="80" w:type="dxa"/>
            </w:tcMar>
            <w:shd w:val="clear" w:color="auto" w:fill="FFFFFF"/>
          </w:tcPr>
          <w:p>
            <w:r>
              <w:t>Trích xuất event log và snapshot sản lượng từ OMS, TMS, WMS, CRM, HRM và hệ thống báo cáo.</w:t>
            </w:r>
          </w:p>
        </w:tc>
      </w:tr>
      <w:tr>
        <w:tc>
          <w:tcPr>
            <w:tcW w:type="dxa" w:w="2401"/>
            <w:tcMar>
              <w:top w:w="90" w:type="dxa"/>
              <w:left w:w="80" w:type="dxa"/>
              <w:bottom w:w="90" w:type="dxa"/>
              <w:right w:w="80" w:type="dxa"/>
            </w:tcMar>
            <w:shd w:val="clear" w:color="auto" w:fill="FFFFFF"/>
          </w:tcPr>
          <w:p>
            <w:r>
              <w:t>Bước 6</w:t>
            </w:r>
          </w:p>
        </w:tc>
        <w:tc>
          <w:tcPr>
            <w:tcW w:type="dxa" w:w="2401"/>
            <w:tcMar>
              <w:top w:w="90" w:type="dxa"/>
              <w:left w:w="80" w:type="dxa"/>
              <w:bottom w:w="90" w:type="dxa"/>
              <w:right w:w="80" w:type="dxa"/>
            </w:tcMar>
            <w:shd w:val="clear" w:color="auto" w:fill="FFFFFF"/>
          </w:tcPr>
          <w:p>
            <w:r>
              <w:t>Ghi dữ liệu vào SSOT</w:t>
            </w:r>
          </w:p>
        </w:tc>
        <w:tc>
          <w:tcPr>
            <w:tcW w:type="dxa" w:w="2401"/>
            <w:tcMar>
              <w:top w:w="90" w:type="dxa"/>
              <w:left w:w="80" w:type="dxa"/>
              <w:bottom w:w="90" w:type="dxa"/>
              <w:right w:w="80" w:type="dxa"/>
            </w:tcMar>
            <w:shd w:val="clear" w:color="auto" w:fill="FFFFFF"/>
          </w:tcPr>
          <w:p>
            <w:r>
              <w:t>Quản trị dữ liệu &amp; CNTT</w:t>
            </w:r>
          </w:p>
        </w:tc>
        <w:tc>
          <w:tcPr>
            <w:tcW w:type="dxa" w:w="2401"/>
            <w:tcMar>
              <w:top w:w="90" w:type="dxa"/>
              <w:left w:w="80" w:type="dxa"/>
              <w:bottom w:w="90" w:type="dxa"/>
              <w:right w:w="80" w:type="dxa"/>
            </w:tcMar>
            <w:shd w:val="clear" w:color="auto" w:fill="FFFFFF"/>
          </w:tcPr>
          <w:p>
            <w:r>
              <w:t>Ghi event log, KPI input và metadata kỳ đo vào nguồn dữ liệu dùng chung.</w:t>
            </w:r>
          </w:p>
        </w:tc>
      </w:tr>
      <w:tr>
        <w:tc>
          <w:tcPr>
            <w:tcW w:type="dxa" w:w="2401"/>
            <w:tcMar>
              <w:top w:w="90" w:type="dxa"/>
              <w:left w:w="80" w:type="dxa"/>
              <w:bottom w:w="90" w:type="dxa"/>
              <w:right w:w="80" w:type="dxa"/>
            </w:tcMar>
            <w:shd w:val="clear" w:color="auto" w:fill="FFFFFF"/>
          </w:tcPr>
          <w:p>
            <w:r>
              <w:t>Bước 7</w:t>
            </w:r>
          </w:p>
        </w:tc>
        <w:tc>
          <w:tcPr>
            <w:tcW w:type="dxa" w:w="2401"/>
            <w:tcMar>
              <w:top w:w="90" w:type="dxa"/>
              <w:left w:w="80" w:type="dxa"/>
              <w:bottom w:w="90" w:type="dxa"/>
              <w:right w:w="80" w:type="dxa"/>
            </w:tcMar>
            <w:shd w:val="clear" w:color="auto" w:fill="FFFFFF"/>
          </w:tcPr>
          <w:p>
            <w:r>
              <w:t>Đọc dữ liệu từ SSOT</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Đọc đúng phiên bản SSOT đã khóa và tạo tập dữ liệu phân tích.</w:t>
            </w:r>
          </w:p>
        </w:tc>
      </w:tr>
      <w:tr>
        <w:tc>
          <w:tcPr>
            <w:tcW w:type="dxa" w:w="2401"/>
            <w:tcMar>
              <w:top w:w="90" w:type="dxa"/>
              <w:left w:w="80" w:type="dxa"/>
              <w:bottom w:w="90" w:type="dxa"/>
              <w:right w:w="80" w:type="dxa"/>
            </w:tcMar>
            <w:shd w:val="clear" w:color="auto" w:fill="FFFFFF"/>
          </w:tcPr>
          <w:p>
            <w:r>
              <w:t>Bước 8</w:t>
            </w:r>
          </w:p>
        </w:tc>
        <w:tc>
          <w:tcPr>
            <w:tcW w:type="dxa" w:w="2401"/>
            <w:tcMar>
              <w:top w:w="90" w:type="dxa"/>
              <w:left w:w="80" w:type="dxa"/>
              <w:bottom w:w="90" w:type="dxa"/>
              <w:right w:w="80" w:type="dxa"/>
            </w:tcMar>
            <w:shd w:val="clear" w:color="auto" w:fill="FFFFFF"/>
          </w:tcPr>
          <w:p>
            <w:r>
              <w:t>Kiểm tra chất lượng dữ liệu</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Kiểm tra completeness, timestamp, mã case, trùng lặp, định dạng và phạm vi kỳ đo.</w:t>
            </w:r>
          </w:p>
        </w:tc>
      </w:tr>
      <w:tr>
        <w:tc>
          <w:tcPr>
            <w:tcW w:type="dxa" w:w="2401"/>
            <w:tcMar>
              <w:top w:w="90" w:type="dxa"/>
              <w:left w:w="80" w:type="dxa"/>
              <w:bottom w:w="90" w:type="dxa"/>
              <w:right w:w="80" w:type="dxa"/>
            </w:tcMar>
            <w:shd w:val="clear" w:color="auto" w:fill="FFFFFF"/>
          </w:tcPr>
          <w:p>
            <w:r>
              <w:t>Bước 9</w:t>
            </w:r>
          </w:p>
        </w:tc>
        <w:tc>
          <w:tcPr>
            <w:tcW w:type="dxa" w:w="2401"/>
            <w:tcMar>
              <w:top w:w="90" w:type="dxa"/>
              <w:left w:w="80" w:type="dxa"/>
              <w:bottom w:w="90" w:type="dxa"/>
              <w:right w:w="80" w:type="dxa"/>
            </w:tcMar>
            <w:shd w:val="clear" w:color="auto" w:fill="FFFFFF"/>
          </w:tcPr>
          <w:p>
            <w:r>
              <w:t>Dữ liệu đạt quality gate?</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XOR split: Đạt [88%] hợp nhất dữ liệu đạt chuẩn; Chưa đạt [12%] gửi ticket xử lý dữ liệu.</w:t>
            </w:r>
          </w:p>
        </w:tc>
      </w:tr>
      <w:tr>
        <w:tc>
          <w:tcPr>
            <w:tcW w:type="dxa" w:w="2401"/>
            <w:tcMar>
              <w:top w:w="90" w:type="dxa"/>
              <w:left w:w="80" w:type="dxa"/>
              <w:bottom w:w="90" w:type="dxa"/>
              <w:right w:w="80" w:type="dxa"/>
            </w:tcMar>
            <w:shd w:val="clear" w:color="auto" w:fill="FFFFFF"/>
          </w:tcPr>
          <w:p>
            <w:r>
              <w:t>Bước 10</w:t>
            </w:r>
          </w:p>
        </w:tc>
        <w:tc>
          <w:tcPr>
            <w:tcW w:type="dxa" w:w="2401"/>
            <w:tcMar>
              <w:top w:w="90" w:type="dxa"/>
              <w:left w:w="80" w:type="dxa"/>
              <w:bottom w:w="90" w:type="dxa"/>
              <w:right w:w="80" w:type="dxa"/>
            </w:tcMar>
            <w:shd w:val="clear" w:color="auto" w:fill="FFFFFF"/>
          </w:tcPr>
          <w:p>
            <w:r>
              <w:t>Gửi ticket xử lý dữ liệu</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Gửi danh sách lỗi có owner, deadline và trường dữ liệu cần bổ sung.</w:t>
            </w:r>
          </w:p>
        </w:tc>
      </w:tr>
      <w:tr>
        <w:tc>
          <w:tcPr>
            <w:tcW w:type="dxa" w:w="2401"/>
            <w:tcMar>
              <w:top w:w="90" w:type="dxa"/>
              <w:left w:w="80" w:type="dxa"/>
              <w:bottom w:w="90" w:type="dxa"/>
              <w:right w:w="80" w:type="dxa"/>
            </w:tcMar>
            <w:shd w:val="clear" w:color="auto" w:fill="FFFFFF"/>
          </w:tcPr>
          <w:p>
            <w:r>
              <w:t>Bước 11</w:t>
            </w:r>
          </w:p>
        </w:tc>
        <w:tc>
          <w:tcPr>
            <w:tcW w:type="dxa" w:w="2401"/>
            <w:tcMar>
              <w:top w:w="90" w:type="dxa"/>
              <w:left w:w="80" w:type="dxa"/>
              <w:bottom w:w="90" w:type="dxa"/>
              <w:right w:w="80" w:type="dxa"/>
            </w:tcMar>
            <w:shd w:val="clear" w:color="auto" w:fill="FFFFFF"/>
          </w:tcPr>
          <w:p>
            <w:r>
              <w:t>Hiệu chỉnh và nạp lại dữ liệu</w:t>
            </w:r>
          </w:p>
        </w:tc>
        <w:tc>
          <w:tcPr>
            <w:tcW w:type="dxa" w:w="2401"/>
            <w:tcMar>
              <w:top w:w="90" w:type="dxa"/>
              <w:left w:w="80" w:type="dxa"/>
              <w:bottom w:w="90" w:type="dxa"/>
              <w:right w:w="80" w:type="dxa"/>
            </w:tcMar>
            <w:shd w:val="clear" w:color="auto" w:fill="FFFFFF"/>
          </w:tcPr>
          <w:p>
            <w:r>
              <w:t>Quản trị dữ liệu &amp; CNTT</w:t>
            </w:r>
          </w:p>
        </w:tc>
        <w:tc>
          <w:tcPr>
            <w:tcW w:type="dxa" w:w="2401"/>
            <w:tcMar>
              <w:top w:w="90" w:type="dxa"/>
              <w:left w:w="80" w:type="dxa"/>
              <w:bottom w:w="90" w:type="dxa"/>
              <w:right w:w="80" w:type="dxa"/>
            </w:tcMar>
            <w:shd w:val="clear" w:color="auto" w:fill="FFFFFF"/>
          </w:tcPr>
          <w:p>
            <w:r>
              <w:t>Sửa nguồn dữ liệu, ghi phiên bản bổ sung và nạp lại dataset vào SSOT.</w:t>
            </w:r>
          </w:p>
        </w:tc>
      </w:tr>
      <w:tr>
        <w:tc>
          <w:tcPr>
            <w:tcW w:type="dxa" w:w="2401"/>
            <w:tcMar>
              <w:top w:w="90" w:type="dxa"/>
              <w:left w:w="80" w:type="dxa"/>
              <w:bottom w:w="90" w:type="dxa"/>
              <w:right w:w="80" w:type="dxa"/>
            </w:tcMar>
            <w:shd w:val="clear" w:color="auto" w:fill="FFFFFF"/>
          </w:tcPr>
          <w:p>
            <w:r>
              <w:t>Bước 12</w:t>
            </w:r>
          </w:p>
        </w:tc>
        <w:tc>
          <w:tcPr>
            <w:tcW w:type="dxa" w:w="2401"/>
            <w:tcMar>
              <w:top w:w="90" w:type="dxa"/>
              <w:left w:w="80" w:type="dxa"/>
              <w:bottom w:w="90" w:type="dxa"/>
              <w:right w:w="80" w:type="dxa"/>
            </w:tcMar>
            <w:shd w:val="clear" w:color="auto" w:fill="FFFFFF"/>
          </w:tcPr>
          <w:p>
            <w:r>
              <w:t>Hợp nhất dữ liệu đạt chuẩn</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XOR join hợp nhất nhánh đạt gate và nhánh đã nạp lại dữ liệu.</w:t>
            </w:r>
          </w:p>
        </w:tc>
      </w:tr>
      <w:tr>
        <w:tc>
          <w:tcPr>
            <w:tcW w:type="dxa" w:w="2401"/>
            <w:tcMar>
              <w:top w:w="90" w:type="dxa"/>
              <w:left w:w="80" w:type="dxa"/>
              <w:bottom w:w="90" w:type="dxa"/>
              <w:right w:w="80" w:type="dxa"/>
            </w:tcMar>
            <w:shd w:val="clear" w:color="auto" w:fill="FFFFFF"/>
          </w:tcPr>
          <w:p>
            <w:r>
              <w:t>Bước 13</w:t>
            </w:r>
          </w:p>
        </w:tc>
        <w:tc>
          <w:tcPr>
            <w:tcW w:type="dxa" w:w="2401"/>
            <w:tcMar>
              <w:top w:w="90" w:type="dxa"/>
              <w:left w:w="80" w:type="dxa"/>
              <w:bottom w:w="90" w:type="dxa"/>
              <w:right w:w="80" w:type="dxa"/>
            </w:tcMar>
            <w:shd w:val="clear" w:color="auto" w:fill="FFFFFF"/>
          </w:tcPr>
          <w:p>
            <w:r>
              <w:t>Chuẩn hóa và mapping dữ liệu</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Chuẩn hóa mã đơn vị, dịch vụ, tuyến, ca, timestamp và mapping activity.</w:t>
            </w:r>
          </w:p>
        </w:tc>
      </w:tr>
      <w:tr>
        <w:tc>
          <w:tcPr>
            <w:tcW w:type="dxa" w:w="2401"/>
            <w:tcMar>
              <w:top w:w="90" w:type="dxa"/>
              <w:left w:w="80" w:type="dxa"/>
              <w:bottom w:w="90" w:type="dxa"/>
              <w:right w:w="80" w:type="dxa"/>
            </w:tcMar>
            <w:shd w:val="clear" w:color="auto" w:fill="FFFFFF"/>
          </w:tcPr>
          <w:p>
            <w:r>
              <w:t>Bước 14</w:t>
            </w:r>
          </w:p>
        </w:tc>
        <w:tc>
          <w:tcPr>
            <w:tcW w:type="dxa" w:w="2401"/>
            <w:tcMar>
              <w:top w:w="90" w:type="dxa"/>
              <w:left w:w="80" w:type="dxa"/>
              <w:bottom w:w="90" w:type="dxa"/>
              <w:right w:w="80" w:type="dxa"/>
            </w:tcMar>
            <w:shd w:val="clear" w:color="auto" w:fill="FFFFFF"/>
          </w:tcPr>
          <w:p>
            <w:r>
              <w:t>Đối chiếu với nguồn chuẩn</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Đối chiếu volume, trạng thái cuối và tổng KPI với báo cáo nguồn được phê duyệt.</w:t>
            </w:r>
          </w:p>
        </w:tc>
      </w:tr>
      <w:tr>
        <w:tc>
          <w:tcPr>
            <w:tcW w:type="dxa" w:w="2401"/>
            <w:tcMar>
              <w:top w:w="90" w:type="dxa"/>
              <w:left w:w="80" w:type="dxa"/>
              <w:bottom w:w="90" w:type="dxa"/>
              <w:right w:w="80" w:type="dxa"/>
            </w:tcMar>
            <w:shd w:val="clear" w:color="auto" w:fill="FFFFFF"/>
          </w:tcPr>
          <w:p>
            <w:r>
              <w:t>Bước 15</w:t>
            </w:r>
          </w:p>
        </w:tc>
        <w:tc>
          <w:tcPr>
            <w:tcW w:type="dxa" w:w="2401"/>
            <w:tcMar>
              <w:top w:w="90" w:type="dxa"/>
              <w:left w:w="80" w:type="dxa"/>
              <w:bottom w:w="90" w:type="dxa"/>
              <w:right w:w="80" w:type="dxa"/>
            </w:tcMar>
            <w:shd w:val="clear" w:color="auto" w:fill="FFFFFF"/>
          </w:tcPr>
          <w:p>
            <w:r>
              <w:t>Đối chiếu khớp?</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XOR split: Khớp [94%] chuyển sang tính KPI; Lệch [6%] hiệu chỉnh chênh lệch dữ liệu.</w:t>
            </w:r>
          </w:p>
        </w:tc>
      </w:tr>
      <w:tr>
        <w:tc>
          <w:tcPr>
            <w:tcW w:type="dxa" w:w="2401"/>
            <w:tcMar>
              <w:top w:w="90" w:type="dxa"/>
              <w:left w:w="80" w:type="dxa"/>
              <w:bottom w:w="90" w:type="dxa"/>
              <w:right w:w="80" w:type="dxa"/>
            </w:tcMar>
            <w:shd w:val="clear" w:color="auto" w:fill="FFFFFF"/>
          </w:tcPr>
          <w:p>
            <w:r>
              <w:t>Bước 16</w:t>
            </w:r>
          </w:p>
        </w:tc>
        <w:tc>
          <w:tcPr>
            <w:tcW w:type="dxa" w:w="2401"/>
            <w:tcMar>
              <w:top w:w="90" w:type="dxa"/>
              <w:left w:w="80" w:type="dxa"/>
              <w:bottom w:w="90" w:type="dxa"/>
              <w:right w:w="80" w:type="dxa"/>
            </w:tcMar>
            <w:shd w:val="clear" w:color="auto" w:fill="FFFFFF"/>
          </w:tcPr>
          <w:p>
            <w:r>
              <w:t>Hiệu chỉnh chênh lệch dữ liệu</w:t>
            </w:r>
          </w:p>
        </w:tc>
        <w:tc>
          <w:tcPr>
            <w:tcW w:type="dxa" w:w="2401"/>
            <w:tcMar>
              <w:top w:w="90" w:type="dxa"/>
              <w:left w:w="80" w:type="dxa"/>
              <w:bottom w:w="90" w:type="dxa"/>
              <w:right w:w="80" w:type="dxa"/>
            </w:tcMar>
            <w:shd w:val="clear" w:color="auto" w:fill="FFFFFF"/>
          </w:tcPr>
          <w:p>
            <w:r>
              <w:t>Đơn vị vận hành</w:t>
            </w:r>
          </w:p>
        </w:tc>
        <w:tc>
          <w:tcPr>
            <w:tcW w:type="dxa" w:w="2401"/>
            <w:tcMar>
              <w:top w:w="90" w:type="dxa"/>
              <w:left w:w="80" w:type="dxa"/>
              <w:bottom w:w="90" w:type="dxa"/>
              <w:right w:w="80" w:type="dxa"/>
            </w:tcMar>
            <w:shd w:val="clear" w:color="auto" w:fill="FFFFFF"/>
          </w:tcPr>
          <w:p>
            <w:r>
              <w:t>Xác minh case lệch, cập nhật bằng chứng vận hành và xác nhận số liệu đúng.</w:t>
            </w:r>
          </w:p>
        </w:tc>
      </w:tr>
      <w:tr>
        <w:tc>
          <w:tcPr>
            <w:tcW w:type="dxa" w:w="2401"/>
            <w:tcMar>
              <w:top w:w="90" w:type="dxa"/>
              <w:left w:w="80" w:type="dxa"/>
              <w:bottom w:w="90" w:type="dxa"/>
              <w:right w:w="80" w:type="dxa"/>
            </w:tcMar>
            <w:shd w:val="clear" w:color="auto" w:fill="FFFFFF"/>
          </w:tcPr>
          <w:p>
            <w:r>
              <w:t>Bước 17</w:t>
            </w:r>
          </w:p>
        </w:tc>
        <w:tc>
          <w:tcPr>
            <w:tcW w:type="dxa" w:w="2401"/>
            <w:tcMar>
              <w:top w:w="90" w:type="dxa"/>
              <w:left w:w="80" w:type="dxa"/>
              <w:bottom w:w="90" w:type="dxa"/>
              <w:right w:w="80" w:type="dxa"/>
            </w:tcMar>
            <w:shd w:val="clear" w:color="auto" w:fill="FFFFFF"/>
          </w:tcPr>
          <w:p>
            <w:r>
              <w:t>Hợp nhất số liệu đối chiếu</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XOR join hợp nhất nhánh khớp và nhánh đã xác minh chênh lệch.</w:t>
            </w:r>
          </w:p>
        </w:tc>
      </w:tr>
      <w:tr>
        <w:tc>
          <w:tcPr>
            <w:tcW w:type="dxa" w:w="2401"/>
            <w:tcMar>
              <w:top w:w="90" w:type="dxa"/>
              <w:left w:w="80" w:type="dxa"/>
              <w:bottom w:w="90" w:type="dxa"/>
              <w:right w:w="80" w:type="dxa"/>
            </w:tcMar>
            <w:shd w:val="clear" w:color="auto" w:fill="FFFFFF"/>
          </w:tcPr>
          <w:p>
            <w:r>
              <w:t>Bước 18</w:t>
            </w:r>
          </w:p>
        </w:tc>
        <w:tc>
          <w:tcPr>
            <w:tcW w:type="dxa" w:w="2401"/>
            <w:tcMar>
              <w:top w:w="90" w:type="dxa"/>
              <w:left w:w="80" w:type="dxa"/>
              <w:bottom w:w="90" w:type="dxa"/>
              <w:right w:w="80" w:type="dxa"/>
            </w:tcMar>
            <w:shd w:val="clear" w:color="auto" w:fill="FFFFFF"/>
          </w:tcPr>
          <w:p>
            <w:r>
              <w:t>Tính KPI và chỉ số dòng chảy</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Tính PT, WT, CT, CTE, FTR, Yield, throughput và tỷ lệ lỗi theo dimension.</w:t>
            </w:r>
          </w:p>
        </w:tc>
      </w:tr>
      <w:tr>
        <w:tc>
          <w:tcPr>
            <w:tcW w:type="dxa" w:w="2401"/>
            <w:tcMar>
              <w:top w:w="90" w:type="dxa"/>
              <w:left w:w="80" w:type="dxa"/>
              <w:bottom w:w="90" w:type="dxa"/>
              <w:right w:w="80" w:type="dxa"/>
            </w:tcMar>
            <w:shd w:val="clear" w:color="auto" w:fill="FFFFFF"/>
          </w:tcPr>
          <w:p>
            <w:r>
              <w:t>Bước 19</w:t>
            </w:r>
          </w:p>
        </w:tc>
        <w:tc>
          <w:tcPr>
            <w:tcW w:type="dxa" w:w="2401"/>
            <w:tcMar>
              <w:top w:w="90" w:type="dxa"/>
              <w:left w:w="80" w:type="dxa"/>
              <w:bottom w:w="90" w:type="dxa"/>
              <w:right w:w="80" w:type="dxa"/>
            </w:tcMar>
            <w:shd w:val="clear" w:color="auto" w:fill="FFFFFF"/>
          </w:tcPr>
          <w:p>
            <w:r>
              <w:t>Lập dashboard và báo cáo kỳ</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Phát hành dashboard operational, tactical và báo cáo tổng hợp cho chủ quy trình.</w:t>
            </w:r>
          </w:p>
        </w:tc>
      </w:tr>
      <w:tr>
        <w:tc>
          <w:tcPr>
            <w:tcW w:type="dxa" w:w="2401"/>
            <w:tcMar>
              <w:top w:w="90" w:type="dxa"/>
              <w:left w:w="80" w:type="dxa"/>
              <w:bottom w:w="90" w:type="dxa"/>
              <w:right w:w="80" w:type="dxa"/>
            </w:tcMar>
            <w:shd w:val="clear" w:color="auto" w:fill="FFFFFF"/>
          </w:tcPr>
          <w:p>
            <w:r>
              <w:t>Bước 20</w:t>
            </w:r>
          </w:p>
        </w:tc>
        <w:tc>
          <w:tcPr>
            <w:tcW w:type="dxa" w:w="2401"/>
            <w:tcMar>
              <w:top w:w="90" w:type="dxa"/>
              <w:left w:w="80" w:type="dxa"/>
              <w:bottom w:w="90" w:type="dxa"/>
              <w:right w:w="80" w:type="dxa"/>
            </w:tcMar>
            <w:shd w:val="clear" w:color="auto" w:fill="FFFFFF"/>
          </w:tcPr>
          <w:p>
            <w:r>
              <w:t>Phân tích chênh lệch hiệu suất</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So sánh baseline, target và threshold theo đơn vị, dịch vụ, tuyến, ca và biến thể.</w:t>
            </w:r>
          </w:p>
        </w:tc>
      </w:tr>
      <w:tr>
        <w:tc>
          <w:tcPr>
            <w:tcW w:type="dxa" w:w="2401"/>
            <w:tcMar>
              <w:top w:w="90" w:type="dxa"/>
              <w:left w:w="80" w:type="dxa"/>
              <w:bottom w:w="90" w:type="dxa"/>
              <w:right w:w="80" w:type="dxa"/>
            </w:tcMar>
            <w:shd w:val="clear" w:color="auto" w:fill="FFFFFF"/>
          </w:tcPr>
          <w:p>
            <w:r>
              <w:t>Bước 21</w:t>
            </w:r>
          </w:p>
        </w:tc>
        <w:tc>
          <w:tcPr>
            <w:tcW w:type="dxa" w:w="2401"/>
            <w:tcMar>
              <w:top w:w="90" w:type="dxa"/>
              <w:left w:w="80" w:type="dxa"/>
              <w:bottom w:w="90" w:type="dxa"/>
              <w:right w:w="80" w:type="dxa"/>
            </w:tcMar>
            <w:shd w:val="clear" w:color="auto" w:fill="FFFFFF"/>
          </w:tcPr>
          <w:p>
            <w:r>
              <w:t>Xác định nguyên nhân gốc và owner</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Phân tích 5 Why, xác định owner, phạm vi ảnh hưởng và bằng chứng nguyên nhân.</w:t>
            </w:r>
          </w:p>
        </w:tc>
      </w:tr>
      <w:tr>
        <w:tc>
          <w:tcPr>
            <w:tcW w:type="dxa" w:w="2401"/>
            <w:tcMar>
              <w:top w:w="90" w:type="dxa"/>
              <w:left w:w="80" w:type="dxa"/>
              <w:bottom w:w="90" w:type="dxa"/>
              <w:right w:w="80" w:type="dxa"/>
            </w:tcMar>
            <w:shd w:val="clear" w:color="auto" w:fill="FFFFFF"/>
          </w:tcPr>
          <w:p>
            <w:r>
              <w:t>Bước 22</w:t>
            </w:r>
          </w:p>
        </w:tc>
        <w:tc>
          <w:tcPr>
            <w:tcW w:type="dxa" w:w="2401"/>
            <w:tcMar>
              <w:top w:w="90" w:type="dxa"/>
              <w:left w:w="80" w:type="dxa"/>
              <w:bottom w:w="90" w:type="dxa"/>
              <w:right w:w="80" w:type="dxa"/>
            </w:tcMar>
            <w:shd w:val="clear" w:color="auto" w:fill="FFFFFF"/>
          </w:tcPr>
          <w:p>
            <w:r>
              <w:t>Lập kế hoạch cải tiến</w:t>
            </w:r>
          </w:p>
        </w:tc>
        <w:tc>
          <w:tcPr>
            <w:tcW w:type="dxa" w:w="2401"/>
            <w:tcMar>
              <w:top w:w="90" w:type="dxa"/>
              <w:left w:w="80" w:type="dxa"/>
              <w:bottom w:w="90" w:type="dxa"/>
              <w:right w:w="80" w:type="dxa"/>
            </w:tcMar>
            <w:shd w:val="clear" w:color="auto" w:fill="FFFFFF"/>
          </w:tcPr>
          <w:p>
            <w:r>
              <w:t>Đơn vị vận hành</w:t>
            </w:r>
          </w:p>
        </w:tc>
        <w:tc>
          <w:tcPr>
            <w:tcW w:type="dxa" w:w="2401"/>
            <w:tcMar>
              <w:top w:w="90" w:type="dxa"/>
              <w:left w:w="80" w:type="dxa"/>
              <w:bottom w:w="90" w:type="dxa"/>
              <w:right w:w="80" w:type="dxa"/>
            </w:tcMar>
            <w:shd w:val="clear" w:color="auto" w:fill="FFFFFF"/>
          </w:tcPr>
          <w:p>
            <w:r>
              <w:t>Đề xuất hành động, mốc thời gian, nguồn lực, KPI hậu kiểm và tiêu chí đóng.</w:t>
            </w:r>
          </w:p>
        </w:tc>
      </w:tr>
      <w:tr>
        <w:tc>
          <w:tcPr>
            <w:tcW w:type="dxa" w:w="2401"/>
            <w:tcMar>
              <w:top w:w="90" w:type="dxa"/>
              <w:left w:w="80" w:type="dxa"/>
              <w:bottom w:w="90" w:type="dxa"/>
              <w:right w:w="80" w:type="dxa"/>
            </w:tcMar>
            <w:shd w:val="clear" w:color="auto" w:fill="FFFFFF"/>
          </w:tcPr>
          <w:p>
            <w:r>
              <w:t>Bước 23</w:t>
            </w:r>
          </w:p>
        </w:tc>
        <w:tc>
          <w:tcPr>
            <w:tcW w:type="dxa" w:w="2401"/>
            <w:tcMar>
              <w:top w:w="90" w:type="dxa"/>
              <w:left w:w="80" w:type="dxa"/>
              <w:bottom w:w="90" w:type="dxa"/>
              <w:right w:w="80" w:type="dxa"/>
            </w:tcMar>
            <w:shd w:val="clear" w:color="auto" w:fill="FFFFFF"/>
          </w:tcPr>
          <w:p>
            <w:r>
              <w:t>Phê duyệt hành động cải tiến</w:t>
            </w:r>
          </w:p>
        </w:tc>
        <w:tc>
          <w:tcPr>
            <w:tcW w:type="dxa" w:w="2401"/>
            <w:tcMar>
              <w:top w:w="90" w:type="dxa"/>
              <w:left w:w="80" w:type="dxa"/>
              <w:bottom w:w="90" w:type="dxa"/>
              <w:right w:w="80" w:type="dxa"/>
            </w:tcMar>
            <w:shd w:val="clear" w:color="auto" w:fill="FFFFFF"/>
          </w:tcPr>
          <w:p>
            <w:r>
              <w:t>Lãnh đạo / Chủ KPI</w:t>
            </w:r>
          </w:p>
        </w:tc>
        <w:tc>
          <w:tcPr>
            <w:tcW w:type="dxa" w:w="2401"/>
            <w:tcMar>
              <w:top w:w="90" w:type="dxa"/>
              <w:left w:w="80" w:type="dxa"/>
              <w:bottom w:w="90" w:type="dxa"/>
              <w:right w:w="80" w:type="dxa"/>
            </w:tcMar>
            <w:shd w:val="clear" w:color="auto" w:fill="FFFFFF"/>
          </w:tcPr>
          <w:p>
            <w:r>
              <w:t>Xem xét tác động, chi phí, rủi ro và phê duyệt hoặc chuyển kế hoạch sang kỳ sau.</w:t>
            </w:r>
          </w:p>
        </w:tc>
      </w:tr>
      <w:tr>
        <w:tc>
          <w:tcPr>
            <w:tcW w:type="dxa" w:w="2401"/>
            <w:tcMar>
              <w:top w:w="90" w:type="dxa"/>
              <w:left w:w="80" w:type="dxa"/>
              <w:bottom w:w="90" w:type="dxa"/>
              <w:right w:w="80" w:type="dxa"/>
            </w:tcMar>
            <w:shd w:val="clear" w:color="auto" w:fill="FFFFFF"/>
          </w:tcPr>
          <w:p>
            <w:r>
              <w:t>Bước 24</w:t>
            </w:r>
          </w:p>
        </w:tc>
        <w:tc>
          <w:tcPr>
            <w:tcW w:type="dxa" w:w="2401"/>
            <w:tcMar>
              <w:top w:w="90" w:type="dxa"/>
              <w:left w:w="80" w:type="dxa"/>
              <w:bottom w:w="90" w:type="dxa"/>
              <w:right w:w="80" w:type="dxa"/>
            </w:tcMar>
            <w:shd w:val="clear" w:color="auto" w:fill="FFFFFF"/>
          </w:tcPr>
          <w:p>
            <w:r>
              <w:t>Hành động được phê duyệt?</w:t>
            </w:r>
          </w:p>
        </w:tc>
        <w:tc>
          <w:tcPr>
            <w:tcW w:type="dxa" w:w="2401"/>
            <w:tcMar>
              <w:top w:w="90" w:type="dxa"/>
              <w:left w:w="80" w:type="dxa"/>
              <w:bottom w:w="90" w:type="dxa"/>
              <w:right w:w="80" w:type="dxa"/>
            </w:tcMar>
            <w:shd w:val="clear" w:color="auto" w:fill="FFFFFF"/>
          </w:tcPr>
          <w:p>
            <w:r>
              <w:t>Lãnh đạo / Chủ KPI</w:t>
            </w:r>
          </w:p>
        </w:tc>
        <w:tc>
          <w:tcPr>
            <w:tcW w:type="dxa" w:w="2401"/>
            <w:tcMar>
              <w:top w:w="90" w:type="dxa"/>
              <w:left w:w="80" w:type="dxa"/>
              <w:bottom w:w="90" w:type="dxa"/>
              <w:right w:w="80" w:type="dxa"/>
            </w:tcMar>
            <w:shd w:val="clear" w:color="auto" w:fill="FFFFFF"/>
          </w:tcPr>
          <w:p>
            <w:r>
              <w:t>XOR split: Phê duyệt [92%] triển khai hành động; Chưa phê duyệt [8%] ghi nhận action.</w:t>
            </w:r>
          </w:p>
        </w:tc>
      </w:tr>
      <w:tr>
        <w:tc>
          <w:tcPr>
            <w:tcW w:type="dxa" w:w="2401"/>
            <w:tcMar>
              <w:top w:w="90" w:type="dxa"/>
              <w:left w:w="80" w:type="dxa"/>
              <w:bottom w:w="90" w:type="dxa"/>
              <w:right w:w="80" w:type="dxa"/>
            </w:tcMar>
            <w:shd w:val="clear" w:color="auto" w:fill="FFFFFF"/>
          </w:tcPr>
          <w:p>
            <w:r>
              <w:t>Bước 25</w:t>
            </w:r>
          </w:p>
        </w:tc>
        <w:tc>
          <w:tcPr>
            <w:tcW w:type="dxa" w:w="2401"/>
            <w:tcMar>
              <w:top w:w="90" w:type="dxa"/>
              <w:left w:w="80" w:type="dxa"/>
              <w:bottom w:w="90" w:type="dxa"/>
              <w:right w:w="80" w:type="dxa"/>
            </w:tcMar>
            <w:shd w:val="clear" w:color="auto" w:fill="FFFFFF"/>
          </w:tcPr>
          <w:p>
            <w:r>
              <w:t>Triển khai hành động cải tiến</w:t>
            </w:r>
          </w:p>
        </w:tc>
        <w:tc>
          <w:tcPr>
            <w:tcW w:type="dxa" w:w="2401"/>
            <w:tcMar>
              <w:top w:w="90" w:type="dxa"/>
              <w:left w:w="80" w:type="dxa"/>
              <w:bottom w:w="90" w:type="dxa"/>
              <w:right w:w="80" w:type="dxa"/>
            </w:tcMar>
            <w:shd w:val="clear" w:color="auto" w:fill="FFFFFF"/>
          </w:tcPr>
          <w:p>
            <w:r>
              <w:t>Đơn vị vận hành</w:t>
            </w:r>
          </w:p>
        </w:tc>
        <w:tc>
          <w:tcPr>
            <w:tcW w:type="dxa" w:w="2401"/>
            <w:tcMar>
              <w:top w:w="90" w:type="dxa"/>
              <w:left w:w="80" w:type="dxa"/>
              <w:bottom w:w="90" w:type="dxa"/>
              <w:right w:w="80" w:type="dxa"/>
            </w:tcMar>
            <w:shd w:val="clear" w:color="auto" w:fill="FFFFFF"/>
          </w:tcPr>
          <w:p>
            <w:r>
              <w:t>Thực hiện thay đổi tại đơn vị vận hành và ghi bằng chứng triển khai.</w:t>
            </w:r>
          </w:p>
        </w:tc>
      </w:tr>
      <w:tr>
        <w:tc>
          <w:tcPr>
            <w:tcW w:type="dxa" w:w="2401"/>
            <w:tcMar>
              <w:top w:w="90" w:type="dxa"/>
              <w:left w:w="80" w:type="dxa"/>
              <w:bottom w:w="90" w:type="dxa"/>
              <w:right w:w="80" w:type="dxa"/>
            </w:tcMar>
            <w:shd w:val="clear" w:color="auto" w:fill="FFFFFF"/>
          </w:tcPr>
          <w:p>
            <w:r>
              <w:t>Bước 26</w:t>
            </w:r>
          </w:p>
        </w:tc>
        <w:tc>
          <w:tcPr>
            <w:tcW w:type="dxa" w:w="2401"/>
            <w:tcMar>
              <w:top w:w="90" w:type="dxa"/>
              <w:left w:w="80" w:type="dxa"/>
              <w:bottom w:w="90" w:type="dxa"/>
              <w:right w:w="80" w:type="dxa"/>
            </w:tcMar>
            <w:shd w:val="clear" w:color="auto" w:fill="FFFFFF"/>
          </w:tcPr>
          <w:p>
            <w:r>
              <w:t>Hậu kiểm kết quả cải tiến</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Đo lại KPI, kiểm tra bằng chứng và xác định đóng action hoặc chuyển sang kỳ sau.</w:t>
            </w:r>
          </w:p>
        </w:tc>
      </w:tr>
      <w:tr>
        <w:tc>
          <w:tcPr>
            <w:tcW w:type="dxa" w:w="2401"/>
            <w:tcMar>
              <w:top w:w="90" w:type="dxa"/>
              <w:left w:w="80" w:type="dxa"/>
              <w:bottom w:w="90" w:type="dxa"/>
              <w:right w:w="80" w:type="dxa"/>
            </w:tcMar>
            <w:shd w:val="clear" w:color="auto" w:fill="FFFFFF"/>
          </w:tcPr>
          <w:p>
            <w:r>
              <w:t>Bước 27</w:t>
            </w:r>
          </w:p>
        </w:tc>
        <w:tc>
          <w:tcPr>
            <w:tcW w:type="dxa" w:w="2401"/>
            <w:tcMar>
              <w:top w:w="90" w:type="dxa"/>
              <w:left w:w="80" w:type="dxa"/>
              <w:bottom w:w="90" w:type="dxa"/>
              <w:right w:w="80" w:type="dxa"/>
            </w:tcMar>
            <w:shd w:val="clear" w:color="auto" w:fill="FFFFFF"/>
          </w:tcPr>
          <w:p>
            <w:r>
              <w:t>KPI hậu kiểm đạt?</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XOR split: Đạt [84%] đóng kỳ và đóng action; Chưa đạt [16%] chuyển action sang kỳ sau.</w:t>
            </w:r>
          </w:p>
        </w:tc>
      </w:tr>
      <w:tr>
        <w:tc>
          <w:tcPr>
            <w:tcW w:type="dxa" w:w="2401"/>
            <w:tcMar>
              <w:top w:w="90" w:type="dxa"/>
              <w:left w:w="80" w:type="dxa"/>
              <w:bottom w:w="90" w:type="dxa"/>
              <w:right w:w="80" w:type="dxa"/>
            </w:tcMar>
            <w:shd w:val="clear" w:color="auto" w:fill="FFFFFF"/>
          </w:tcPr>
          <w:p>
            <w:r>
              <w:t>Bước 28</w:t>
            </w:r>
          </w:p>
        </w:tc>
        <w:tc>
          <w:tcPr>
            <w:tcW w:type="dxa" w:w="2401"/>
            <w:tcMar>
              <w:top w:w="90" w:type="dxa"/>
              <w:left w:w="80" w:type="dxa"/>
              <w:bottom w:w="90" w:type="dxa"/>
              <w:right w:w="80" w:type="dxa"/>
            </w:tcMar>
            <w:shd w:val="clear" w:color="auto" w:fill="FFFFFF"/>
          </w:tcPr>
          <w:p>
            <w:r>
              <w:t>Kỳ đo và action đã đóng</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Kỳ đo được khóa, action có bằng chứng hậu kiểm được đóng.</w:t>
            </w:r>
          </w:p>
        </w:tc>
      </w:tr>
      <w:tr>
        <w:tc>
          <w:tcPr>
            <w:tcW w:type="dxa" w:w="2401"/>
            <w:tcMar>
              <w:top w:w="90" w:type="dxa"/>
              <w:left w:w="80" w:type="dxa"/>
              <w:bottom w:w="90" w:type="dxa"/>
              <w:right w:w="80" w:type="dxa"/>
            </w:tcMar>
            <w:shd w:val="clear" w:color="auto" w:fill="FFFFFF"/>
          </w:tcPr>
          <w:p>
            <w:r>
              <w:t>Bước 29</w:t>
            </w:r>
          </w:p>
        </w:tc>
        <w:tc>
          <w:tcPr>
            <w:tcW w:type="dxa" w:w="2401"/>
            <w:tcMar>
              <w:top w:w="90" w:type="dxa"/>
              <w:left w:w="80" w:type="dxa"/>
              <w:bottom w:w="90" w:type="dxa"/>
              <w:right w:w="80" w:type="dxa"/>
            </w:tcMar>
            <w:shd w:val="clear" w:color="auto" w:fill="FFFFFF"/>
          </w:tcPr>
          <w:p>
            <w:r>
              <w:t>Action đã chuyển sang kỳ sau</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Action chưa đạt hậu kiểm được chuyển sang chu kỳ kế tiếp.</w:t>
            </w:r>
          </w:p>
        </w:tc>
      </w:tr>
      <w:tr>
        <w:tc>
          <w:tcPr>
            <w:tcW w:type="dxa" w:w="2401"/>
            <w:tcMar>
              <w:top w:w="90" w:type="dxa"/>
              <w:left w:w="80" w:type="dxa"/>
              <w:bottom w:w="90" w:type="dxa"/>
              <w:right w:w="80" w:type="dxa"/>
            </w:tcMar>
            <w:shd w:val="clear" w:color="auto" w:fill="FFFFFF"/>
          </w:tcPr>
          <w:p>
            <w:r>
              <w:t>Bước 30</w:t>
            </w:r>
          </w:p>
        </w:tc>
        <w:tc>
          <w:tcPr>
            <w:tcW w:type="dxa" w:w="2401"/>
            <w:tcMar>
              <w:top w:w="90" w:type="dxa"/>
              <w:left w:w="80" w:type="dxa"/>
              <w:bottom w:w="90" w:type="dxa"/>
              <w:right w:w="80" w:type="dxa"/>
            </w:tcMar>
            <w:shd w:val="clear" w:color="auto" w:fill="FFFFFF"/>
          </w:tcPr>
          <w:p>
            <w:r>
              <w:t>Action chưa phê duyệt đã ghi nhận</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Action chưa được phê duyệt được ghi nhận trạng thái và lý do.</w:t>
            </w:r>
          </w:p>
        </w:tc>
      </w:tr>
    </w:tbl>
    <w:p>
      <w:pPr>
        <w:pStyle w:val="Heading2"/>
        <w:keepNext/>
      </w:pPr>
      <w:r>
        <w:t>1.3. Các kết quả có thể xảy ra</w:t>
      </w:r>
    </w:p>
    <w:p>
      <w:pPr>
        <w:pStyle w:val="Caption"/>
        <w:keepNext/>
        <w:spacing w:before="80" w:after="80"/>
        <w:jc w:val="center"/>
      </w:pPr>
      <w:r>
        <w:t>Bảng 1.3. Các kết quả có thể xảy ra</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3202"/>
        <w:gridCol w:w="3202"/>
        <w:gridCol w:w="3202"/>
      </w:tblGrid>
      <w:tr>
        <w:trPr>
          <w:tblHeader/>
        </w:trPr>
        <w:tc>
          <w:tcPr>
            <w:tcW w:type="dxa" w:w="3202"/>
            <w:tcMar>
              <w:top w:w="90" w:type="dxa"/>
              <w:left w:w="80" w:type="dxa"/>
              <w:bottom w:w="90" w:type="dxa"/>
              <w:right w:w="80" w:type="dxa"/>
            </w:tcMar>
            <w:shd w:val="clear" w:color="auto" w:fill="D9D9D9"/>
          </w:tcPr>
          <w:p>
            <w:pPr>
              <w:keepNext/>
            </w:pPr>
            <w:r>
              <w:rPr>
                <w:b/>
              </w:rPr>
              <w:t>Nhóm kết quả</w:t>
            </w:r>
          </w:p>
        </w:tc>
        <w:tc>
          <w:tcPr>
            <w:tcW w:type="dxa" w:w="3202"/>
            <w:tcMar>
              <w:top w:w="90" w:type="dxa"/>
              <w:left w:w="80" w:type="dxa"/>
              <w:bottom w:w="90" w:type="dxa"/>
              <w:right w:w="80" w:type="dxa"/>
            </w:tcMar>
            <w:shd w:val="clear" w:color="auto" w:fill="D9D9D9"/>
          </w:tcPr>
          <w:p>
            <w:pPr>
              <w:keepNext/>
            </w:pPr>
            <w:r>
              <w:rPr>
                <w:b/>
              </w:rPr>
              <w:t>Kết quả cụ thể</w:t>
            </w:r>
          </w:p>
        </w:tc>
        <w:tc>
          <w:tcPr>
            <w:tcW w:type="dxa" w:w="3202"/>
            <w:tcMar>
              <w:top w:w="90" w:type="dxa"/>
              <w:left w:w="80" w:type="dxa"/>
              <w:bottom w:w="90" w:type="dxa"/>
              <w:right w:w="80" w:type="dxa"/>
            </w:tcMar>
            <w:shd w:val="clear" w:color="auto" w:fill="D9D9D9"/>
          </w:tcPr>
          <w:p>
            <w:pPr>
              <w:keepNext/>
            </w:pPr>
            <w:r>
              <w:rPr>
                <w:b/>
              </w:rPr>
              <w:t>Mô tả chi tiết và kịch bản kết thúc quy trình</w:t>
            </w:r>
          </w:p>
        </w:tc>
      </w:tr>
      <w:tr>
        <w:tc>
          <w:tcPr>
            <w:tcW w:type="dxa" w:w="3202"/>
            <w:tcMar>
              <w:top w:w="90" w:type="dxa"/>
              <w:left w:w="80" w:type="dxa"/>
              <w:bottom w:w="90" w:type="dxa"/>
              <w:right w:w="80" w:type="dxa"/>
            </w:tcMar>
            <w:shd w:val="clear" w:color="auto" w:fill="FFFFFF"/>
          </w:tcPr>
          <w:p>
            <w:r>
              <w:t>Tích cực</w:t>
            </w:r>
          </w:p>
        </w:tc>
        <w:tc>
          <w:tcPr>
            <w:tcW w:type="dxa" w:w="3202"/>
            <w:tcMar>
              <w:top w:w="90" w:type="dxa"/>
              <w:left w:w="80" w:type="dxa"/>
              <w:bottom w:w="90" w:type="dxa"/>
              <w:right w:w="80" w:type="dxa"/>
            </w:tcMar>
            <w:shd w:val="clear" w:color="auto" w:fill="FFFFFF"/>
          </w:tcPr>
          <w:p>
            <w:r>
              <w:t>Kỳ đo và action đã đóng (Bước 28)</w:t>
            </w:r>
          </w:p>
        </w:tc>
        <w:tc>
          <w:tcPr>
            <w:tcW w:type="dxa" w:w="3202"/>
            <w:tcMar>
              <w:top w:w="90" w:type="dxa"/>
              <w:left w:w="80" w:type="dxa"/>
              <w:bottom w:w="90" w:type="dxa"/>
              <w:right w:w="80" w:type="dxa"/>
            </w:tcMar>
            <w:shd w:val="clear" w:color="auto" w:fill="FFFFFF"/>
          </w:tcPr>
          <w:p>
            <w:r>
              <w:t>Đường đi chính: quality gate đạt ngay lần đầu (88%), đối chiếu khớp (94%), action được phê duyệt (92%) và KPI hậu kiểm đạt (84%). Kỳ đo được khóa, biên bản hậu kiểm và trạng thái action được lưu vào action register.</w:t>
            </w:r>
          </w:p>
        </w:tc>
      </w:tr>
      <w:tr>
        <w:tc>
          <w:tcPr>
            <w:tcW w:type="dxa" w:w="3202"/>
            <w:tcMar>
              <w:top w:w="90" w:type="dxa"/>
              <w:left w:w="80" w:type="dxa"/>
              <w:bottom w:w="90" w:type="dxa"/>
              <w:right w:w="80" w:type="dxa"/>
            </w:tcMar>
            <w:shd w:val="clear" w:color="auto" w:fill="FFFFFF"/>
          </w:tcPr>
          <w:p>
            <w:r>
              <w:t>Trung tính</w:t>
            </w:r>
          </w:p>
        </w:tc>
        <w:tc>
          <w:tcPr>
            <w:tcW w:type="dxa" w:w="3202"/>
            <w:tcMar>
              <w:top w:w="90" w:type="dxa"/>
              <w:left w:w="80" w:type="dxa"/>
              <w:bottom w:w="90" w:type="dxa"/>
              <w:right w:w="80" w:type="dxa"/>
            </w:tcMar>
            <w:shd w:val="clear" w:color="auto" w:fill="FFFFFF"/>
          </w:tcPr>
          <w:p>
            <w:r>
              <w:t>Action đã chuyển sang kỳ sau (Bước 29)</w:t>
            </w:r>
          </w:p>
        </w:tc>
        <w:tc>
          <w:tcPr>
            <w:tcW w:type="dxa" w:w="3202"/>
            <w:tcMar>
              <w:top w:w="90" w:type="dxa"/>
              <w:left w:w="80" w:type="dxa"/>
              <w:bottom w:w="90" w:type="dxa"/>
              <w:right w:w="80" w:type="dxa"/>
            </w:tcMar>
            <w:shd w:val="clear" w:color="auto" w:fill="FFFFFF"/>
          </w:tcPr>
          <w:p>
            <w:r>
              <w:t>KPI hậu kiểm chưa đạt (16%): action giữ trạng thái mở, chuyển sang chu kỳ kế tiếp kèm nguyên nhân, bằng chứng đo lại và KPI hậu kiểm cần đạt.</w:t>
            </w:r>
          </w:p>
        </w:tc>
      </w:tr>
      <w:tr>
        <w:tc>
          <w:tcPr>
            <w:tcW w:type="dxa" w:w="3202"/>
            <w:tcMar>
              <w:top w:w="90" w:type="dxa"/>
              <w:left w:w="80" w:type="dxa"/>
              <w:bottom w:w="90" w:type="dxa"/>
              <w:right w:w="80" w:type="dxa"/>
            </w:tcMar>
            <w:shd w:val="clear" w:color="auto" w:fill="FFFFFF"/>
          </w:tcPr>
          <w:p>
            <w:r>
              <w:t>Tiêu cực</w:t>
            </w:r>
          </w:p>
        </w:tc>
        <w:tc>
          <w:tcPr>
            <w:tcW w:type="dxa" w:w="3202"/>
            <w:tcMar>
              <w:top w:w="90" w:type="dxa"/>
              <w:left w:w="80" w:type="dxa"/>
              <w:bottom w:w="90" w:type="dxa"/>
              <w:right w:w="80" w:type="dxa"/>
            </w:tcMar>
            <w:shd w:val="clear" w:color="auto" w:fill="FFFFFF"/>
          </w:tcPr>
          <w:p>
            <w:r>
              <w:t>Action chưa phê duyệt đã ghi nhận (Bước 30)</w:t>
            </w:r>
          </w:p>
        </w:tc>
        <w:tc>
          <w:tcPr>
            <w:tcW w:type="dxa" w:w="3202"/>
            <w:tcMar>
              <w:top w:w="90" w:type="dxa"/>
              <w:left w:w="80" w:type="dxa"/>
              <w:bottom w:w="90" w:type="dxa"/>
              <w:right w:w="80" w:type="dxa"/>
            </w:tcMar>
            <w:shd w:val="clear" w:color="auto" w:fill="FFFFFF"/>
          </w:tcPr>
          <w:p>
            <w:r>
              <w:t>Hành động cải tiến không được phê duyệt (8%) do tác động chi phí, rủi ro hoặc thiếu căn cứ; trạng thái và lý do được ghi nhận, không triển khai trong kỳ.</w:t>
            </w:r>
          </w:p>
        </w:tc>
      </w:tr>
    </w:tbl>
    <w:p>
      <w:r>
        <w:t>Ngoài ba kết quả cuối cùng nêu trên, quy trình có hai điểm quay vòng trung gian và chúng không được khai báo là sự kiện kết thúc: (1) "Dữ liệu được hiệu chỉnh và nạp lại" — nhánh quality gate chưa đạt (12%) phát hành ticket xử lý dữ liệu (Bước 10), hiệu chỉnh và nạp lại vào SSOT rồi quay lại kiểm tra chất lượng; (2) "Chênh lệch được xử lý và xác minh" — nhánh đối chiếu lệch (6%) do đơn vị vận hành xác minh case lệch kèm bằng chứng rồi quay lại đối chiếu với nguồn chuẩn. Cả hai đường quay vòng đều hội tụ về quality gate trước khi đi tới một trong ba kết quả cuối.</w:t>
      </w:r>
    </w:p>
    <w:p>
      <w:pPr>
        <w:pStyle w:val="Heading1"/>
        <w:keepNext/>
      </w:pPr>
      <w:r>
        <w:t>2. Phương pháp thực hiện</w:t>
      </w:r>
    </w:p>
    <w:p>
      <w:pPr>
        <w:pStyle w:val="Heading2"/>
        <w:keepNext/>
      </w:pPr>
      <w:r>
        <w:t>2.1. Dựa trên bằng chứng</w:t>
      </w:r>
    </w:p>
    <w:p>
      <w:pPr>
        <w:pStyle w:val="Caption"/>
        <w:keepNext/>
        <w:spacing w:before="80" w:after="80"/>
        <w:jc w:val="center"/>
      </w:pPr>
      <w:r>
        <w:t>Bảng 2.1. Danh mục tài liệu và minh chứng quy trình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Mã minh chứng</w:t>
            </w:r>
          </w:p>
        </w:tc>
        <w:tc>
          <w:tcPr>
            <w:tcW w:type="dxa" w:w="1921"/>
            <w:tcMar>
              <w:top w:w="90" w:type="dxa"/>
              <w:left w:w="80" w:type="dxa"/>
              <w:bottom w:w="90" w:type="dxa"/>
              <w:right w:w="80" w:type="dxa"/>
            </w:tcMar>
            <w:shd w:val="clear" w:color="auto" w:fill="D9D9D9"/>
          </w:tcPr>
          <w:p>
            <w:pPr>
              <w:keepNext/>
            </w:pPr>
            <w:r>
              <w:rPr>
                <w:b/>
              </w:rPr>
              <w:t>Tên tài liệu / Văn bản</w:t>
            </w:r>
          </w:p>
        </w:tc>
        <w:tc>
          <w:tcPr>
            <w:tcW w:type="dxa" w:w="1921"/>
            <w:tcMar>
              <w:top w:w="90" w:type="dxa"/>
              <w:left w:w="80" w:type="dxa"/>
              <w:bottom w:w="90" w:type="dxa"/>
              <w:right w:w="80" w:type="dxa"/>
            </w:tcMar>
            <w:shd w:val="clear" w:color="auto" w:fill="D9D9D9"/>
          </w:tcPr>
          <w:p>
            <w:pPr>
              <w:keepNext/>
            </w:pPr>
            <w:r>
              <w:rPr>
                <w:b/>
              </w:rPr>
              <w:t>Loại tài liệu</w:t>
            </w:r>
          </w:p>
        </w:tc>
        <w:tc>
          <w:tcPr>
            <w:tcW w:type="dxa" w:w="1921"/>
            <w:tcMar>
              <w:top w:w="90" w:type="dxa"/>
              <w:left w:w="80" w:type="dxa"/>
              <w:bottom w:w="90" w:type="dxa"/>
              <w:right w:w="80" w:type="dxa"/>
            </w:tcMar>
            <w:shd w:val="clear" w:color="auto" w:fill="D9D9D9"/>
          </w:tcPr>
          <w:p>
            <w:pPr>
              <w:keepNext/>
            </w:pPr>
            <w:r>
              <w:rPr>
                <w:b/>
              </w:rPr>
              <w:t>Cơ quan / Đơn vị ban hành</w:t>
            </w:r>
          </w:p>
        </w:tc>
        <w:tc>
          <w:tcPr>
            <w:tcW w:type="dxa" w:w="1921"/>
            <w:tcMar>
              <w:top w:w="90" w:type="dxa"/>
              <w:left w:w="80" w:type="dxa"/>
              <w:bottom w:w="90" w:type="dxa"/>
              <w:right w:w="80" w:type="dxa"/>
            </w:tcMar>
            <w:shd w:val="clear" w:color="auto" w:fill="D9D9D9"/>
          </w:tcPr>
          <w:p>
            <w:pPr>
              <w:keepNext/>
            </w:pPr>
            <w:r>
              <w:rPr>
                <w:b/>
              </w:rPr>
              <w:t>Mục đích sử dụng trong quy trình</w:t>
            </w:r>
          </w:p>
        </w:tc>
      </w:tr>
      <w:tr>
        <w:tc>
          <w:tcPr>
            <w:tcW w:type="dxa" w:w="1921"/>
            <w:tcMar>
              <w:top w:w="90" w:type="dxa"/>
              <w:left w:w="80" w:type="dxa"/>
              <w:bottom w:w="90" w:type="dxa"/>
              <w:right w:w="80" w:type="dxa"/>
            </w:tcMar>
            <w:shd w:val="clear" w:color="auto" w:fill="FFFFFF"/>
          </w:tcPr>
          <w:p>
            <w:r>
              <w:t>MC-01</w:t>
            </w:r>
          </w:p>
        </w:tc>
        <w:tc>
          <w:tcPr>
            <w:tcW w:type="dxa" w:w="1921"/>
            <w:tcMar>
              <w:top w:w="90" w:type="dxa"/>
              <w:left w:w="80" w:type="dxa"/>
              <w:bottom w:w="90" w:type="dxa"/>
              <w:right w:w="80" w:type="dxa"/>
            </w:tcMar>
            <w:shd w:val="clear" w:color="auto" w:fill="FFFFFF"/>
          </w:tcPr>
          <w:p>
            <w:r>
              <w:t>Presentation - Viettel Post - Logistics domain.pdf</w:t>
            </w:r>
          </w:p>
        </w:tc>
        <w:tc>
          <w:tcPr>
            <w:tcW w:type="dxa" w:w="1921"/>
            <w:tcMar>
              <w:top w:w="90" w:type="dxa"/>
              <w:left w:w="80" w:type="dxa"/>
              <w:bottom w:w="90" w:type="dxa"/>
              <w:right w:w="80" w:type="dxa"/>
            </w:tcMar>
            <w:shd w:val="clear" w:color="auto" w:fill="FFFFFF"/>
          </w:tcPr>
          <w:p>
            <w:r>
              <w:t>Tài liệu nội bộ (PDF)</w:t>
            </w:r>
          </w:p>
        </w:tc>
        <w:tc>
          <w:tcPr>
            <w:tcW w:type="dxa" w:w="1921"/>
            <w:tcMar>
              <w:top w:w="90" w:type="dxa"/>
              <w:left w:w="80" w:type="dxa"/>
              <w:bottom w:w="90" w:type="dxa"/>
              <w:right w:w="80" w:type="dxa"/>
            </w:tcMar>
            <w:shd w:val="clear" w:color="auto" w:fill="FFFFFF"/>
          </w:tcPr>
          <w:p>
            <w:r>
              <w:t>Viettel Post</w:t>
            </w:r>
          </w:p>
        </w:tc>
        <w:tc>
          <w:tcPr>
            <w:tcW w:type="dxa" w:w="1921"/>
            <w:tcMar>
              <w:top w:w="90" w:type="dxa"/>
              <w:left w:w="80" w:type="dxa"/>
              <w:bottom w:w="90" w:type="dxa"/>
              <w:right w:w="80" w:type="dxa"/>
            </w:tcMar>
            <w:shd w:val="clear" w:color="auto" w:fill="FFFFFF"/>
          </w:tcPr>
          <w:p>
            <w:r>
              <w:t>Kiến trúc nhóm quy trình quản lý, phương pháp dựa trên bằng chứng, bộ câu hỏi định lượng và định nghĩa PT, WT, CT, CTE, FTR, chi phí (tr. 9, 14-21, 46-50).</w:t>
            </w:r>
          </w:p>
        </w:tc>
      </w:tr>
      <w:tr>
        <w:tc>
          <w:tcPr>
            <w:tcW w:type="dxa" w:w="1921"/>
            <w:tcMar>
              <w:top w:w="90" w:type="dxa"/>
              <w:left w:w="80" w:type="dxa"/>
              <w:bottom w:w="90" w:type="dxa"/>
              <w:right w:w="80" w:type="dxa"/>
            </w:tcMar>
            <w:shd w:val="clear" w:color="auto" w:fill="FFFFFF"/>
          </w:tcPr>
          <w:p>
            <w:r>
              <w:t>MC-02</w:t>
            </w:r>
          </w:p>
        </w:tc>
        <w:tc>
          <w:tcPr>
            <w:tcW w:type="dxa" w:w="1921"/>
            <w:tcMar>
              <w:top w:w="90" w:type="dxa"/>
              <w:left w:w="80" w:type="dxa"/>
              <w:bottom w:w="90" w:type="dxa"/>
              <w:right w:w="80" w:type="dxa"/>
            </w:tcMar>
            <w:shd w:val="clear" w:color="auto" w:fill="FFFFFF"/>
          </w:tcPr>
          <w:p>
            <w:r>
              <w:t>Slide bài giảng Chương 03 - IE203.F32.LT.CNTT</w:t>
            </w:r>
          </w:p>
        </w:tc>
        <w:tc>
          <w:tcPr>
            <w:tcW w:type="dxa" w:w="1921"/>
            <w:tcMar>
              <w:top w:w="90" w:type="dxa"/>
              <w:left w:w="80" w:type="dxa"/>
              <w:bottom w:w="90" w:type="dxa"/>
              <w:right w:w="80" w:type="dxa"/>
            </w:tcMar>
            <w:shd w:val="clear" w:color="auto" w:fill="FFFFFF"/>
          </w:tcPr>
          <w:p>
            <w:r>
              <w:t>Giáo trình (PDF)</w:t>
            </w:r>
          </w:p>
        </w:tc>
        <w:tc>
          <w:tcPr>
            <w:tcW w:type="dxa" w:w="1921"/>
            <w:tcMar>
              <w:top w:w="90" w:type="dxa"/>
              <w:left w:w="80" w:type="dxa"/>
              <w:bottom w:w="90" w:type="dxa"/>
              <w:right w:w="80" w:type="dxa"/>
            </w:tcMar>
            <w:shd w:val="clear" w:color="auto" w:fill="FFFFFF"/>
          </w:tcPr>
          <w:p>
            <w:r>
              <w:t>Tài liệu môn học BPM</w:t>
            </w:r>
          </w:p>
        </w:tc>
        <w:tc>
          <w:tcPr>
            <w:tcW w:type="dxa" w:w="1921"/>
            <w:tcMar>
              <w:top w:w="90" w:type="dxa"/>
              <w:left w:w="80" w:type="dxa"/>
              <w:bottom w:w="90" w:type="dxa"/>
              <w:right w:w="80" w:type="dxa"/>
            </w:tcMar>
            <w:shd w:val="clear" w:color="auto" w:fill="FFFFFF"/>
          </w:tcPr>
          <w:p>
            <w:r>
              <w:t>Thành phần BPMN, pool/lane, quy tắc đặt tên activity - event, gateway XOR/AND và kiểm tra deadlock (tr. 16-23, 29-38).</w:t>
            </w:r>
          </w:p>
        </w:tc>
      </w:tr>
      <w:tr>
        <w:tc>
          <w:tcPr>
            <w:tcW w:type="dxa" w:w="1921"/>
            <w:tcMar>
              <w:top w:w="90" w:type="dxa"/>
              <w:left w:w="80" w:type="dxa"/>
              <w:bottom w:w="90" w:type="dxa"/>
              <w:right w:w="80" w:type="dxa"/>
            </w:tcMar>
            <w:shd w:val="clear" w:color="auto" w:fill="FFFFFF"/>
          </w:tcPr>
          <w:p>
            <w:r>
              <w:t>MC-03</w:t>
            </w:r>
          </w:p>
        </w:tc>
        <w:tc>
          <w:tcPr>
            <w:tcW w:type="dxa" w:w="1921"/>
            <w:tcMar>
              <w:top w:w="90" w:type="dxa"/>
              <w:left w:w="80" w:type="dxa"/>
              <w:bottom w:w="90" w:type="dxa"/>
              <w:right w:w="80" w:type="dxa"/>
            </w:tcMar>
            <w:shd w:val="clear" w:color="auto" w:fill="FFFFFF"/>
          </w:tcPr>
          <w:p>
            <w:r>
              <w:t>chap05.pdf</w:t>
            </w:r>
          </w:p>
        </w:tc>
        <w:tc>
          <w:tcPr>
            <w:tcW w:type="dxa" w:w="1921"/>
            <w:tcMar>
              <w:top w:w="90" w:type="dxa"/>
              <w:left w:w="80" w:type="dxa"/>
              <w:bottom w:w="90" w:type="dxa"/>
              <w:right w:w="80" w:type="dxa"/>
            </w:tcMar>
            <w:shd w:val="clear" w:color="auto" w:fill="FFFFFF"/>
          </w:tcPr>
          <w:p>
            <w:r>
              <w:t>Giáo trình (PDF)</w:t>
            </w:r>
          </w:p>
        </w:tc>
        <w:tc>
          <w:tcPr>
            <w:tcW w:type="dxa" w:w="1921"/>
            <w:tcMar>
              <w:top w:w="90" w:type="dxa"/>
              <w:left w:w="80" w:type="dxa"/>
              <w:bottom w:w="90" w:type="dxa"/>
              <w:right w:w="80" w:type="dxa"/>
            </w:tcMar>
            <w:shd w:val="clear" w:color="auto" w:fill="FFFFFF"/>
          </w:tcPr>
          <w:p>
            <w:r>
              <w:t>Tài liệu môn học BPM</w:t>
            </w:r>
          </w:p>
        </w:tc>
        <w:tc>
          <w:tcPr>
            <w:tcW w:type="dxa" w:w="1921"/>
            <w:tcMar>
              <w:top w:w="90" w:type="dxa"/>
              <w:left w:w="80" w:type="dxa"/>
              <w:bottom w:w="90" w:type="dxa"/>
              <w:right w:w="80" w:type="dxa"/>
            </w:tcMar>
            <w:shd w:val="clear" w:color="auto" w:fill="FFFFFF"/>
          </w:tcPr>
          <w:p>
            <w:r>
              <w:t>Phân loại VA/BVA/NVA, bảy lãng phí theo Move/Hold/Over-do, 5 Why, flow analysis, CTE và mô phỏng As-is/What-if (tr. 8-13, 17-28, 39, 43-56).</w:t>
            </w:r>
          </w:p>
        </w:tc>
      </w:tr>
      <w:tr>
        <w:tc>
          <w:tcPr>
            <w:tcW w:type="dxa" w:w="1921"/>
            <w:tcMar>
              <w:top w:w="90" w:type="dxa"/>
              <w:left w:w="80" w:type="dxa"/>
              <w:bottom w:w="90" w:type="dxa"/>
              <w:right w:w="80" w:type="dxa"/>
            </w:tcMar>
            <w:shd w:val="clear" w:color="auto" w:fill="FFFFFF"/>
          </w:tcPr>
          <w:p>
            <w:r>
              <w:t>MC-04</w:t>
            </w:r>
          </w:p>
        </w:tc>
        <w:tc>
          <w:tcPr>
            <w:tcW w:type="dxa" w:w="1921"/>
            <w:tcMar>
              <w:top w:w="90" w:type="dxa"/>
              <w:left w:w="80" w:type="dxa"/>
              <w:bottom w:w="90" w:type="dxa"/>
              <w:right w:w="80" w:type="dxa"/>
            </w:tcMar>
            <w:shd w:val="clear" w:color="auto" w:fill="FFFFFF"/>
          </w:tcPr>
          <w:p>
            <w:r>
              <w:t>chap08.pdf</w:t>
            </w:r>
          </w:p>
        </w:tc>
        <w:tc>
          <w:tcPr>
            <w:tcW w:type="dxa" w:w="1921"/>
            <w:tcMar>
              <w:top w:w="90" w:type="dxa"/>
              <w:left w:w="80" w:type="dxa"/>
              <w:bottom w:w="90" w:type="dxa"/>
              <w:right w:w="80" w:type="dxa"/>
            </w:tcMar>
            <w:shd w:val="clear" w:color="auto" w:fill="FFFFFF"/>
          </w:tcPr>
          <w:p>
            <w:r>
              <w:t>Giáo trình (PDF)</w:t>
            </w:r>
          </w:p>
        </w:tc>
        <w:tc>
          <w:tcPr>
            <w:tcW w:type="dxa" w:w="1921"/>
            <w:tcMar>
              <w:top w:w="90" w:type="dxa"/>
              <w:left w:w="80" w:type="dxa"/>
              <w:bottom w:w="90" w:type="dxa"/>
              <w:right w:w="80" w:type="dxa"/>
            </w:tcMar>
            <w:shd w:val="clear" w:color="auto" w:fill="FFFFFF"/>
          </w:tcPr>
          <w:p>
            <w:r>
              <w:t>Tài liệu môn học BPM</w:t>
            </w:r>
          </w:p>
        </w:tc>
        <w:tc>
          <w:tcPr>
            <w:tcW w:type="dxa" w:w="1921"/>
            <w:tcMar>
              <w:top w:w="90" w:type="dxa"/>
              <w:left w:w="80" w:type="dxa"/>
              <w:bottom w:w="90" w:type="dxa"/>
              <w:right w:w="80" w:type="dxa"/>
            </w:tcMar>
            <w:shd w:val="clear" w:color="auto" w:fill="FFFFFF"/>
          </w:tcPr>
          <w:p>
            <w:r>
              <w:t>Process monitoring theo event log, dashboard vận hành - chiến thuật - chiến lược và process mining (tr. 5-10, 13-21, 25-33).</w:t>
            </w:r>
          </w:p>
        </w:tc>
      </w:tr>
      <w:tr>
        <w:tc>
          <w:tcPr>
            <w:tcW w:type="dxa" w:w="1921"/>
            <w:tcMar>
              <w:top w:w="90" w:type="dxa"/>
              <w:left w:w="80" w:type="dxa"/>
              <w:bottom w:w="90" w:type="dxa"/>
              <w:right w:w="80" w:type="dxa"/>
            </w:tcMar>
            <w:shd w:val="clear" w:color="auto" w:fill="FFFFFF"/>
          </w:tcPr>
          <w:p>
            <w:r>
              <w:t>MC-05</w:t>
            </w:r>
          </w:p>
        </w:tc>
        <w:tc>
          <w:tcPr>
            <w:tcW w:type="dxa" w:w="1921"/>
            <w:tcMar>
              <w:top w:w="90" w:type="dxa"/>
              <w:left w:w="80" w:type="dxa"/>
              <w:bottom w:w="90" w:type="dxa"/>
              <w:right w:w="80" w:type="dxa"/>
            </w:tcMar>
            <w:shd w:val="clear" w:color="auto" w:fill="FFFFFF"/>
          </w:tcPr>
          <w:p>
            <w:r>
              <w:t>Tiêu chí buổi 6 - rule-buoi6 (IE203.F32.LT.CNTT)</w:t>
            </w:r>
          </w:p>
        </w:tc>
        <w:tc>
          <w:tcPr>
            <w:tcW w:type="dxa" w:w="1921"/>
            <w:tcMar>
              <w:top w:w="90" w:type="dxa"/>
              <w:left w:w="80" w:type="dxa"/>
              <w:bottom w:w="90" w:type="dxa"/>
              <w:right w:w="80" w:type="dxa"/>
            </w:tcMar>
            <w:shd w:val="clear" w:color="auto" w:fill="FFFFFF"/>
          </w:tcPr>
          <w:p>
            <w:r>
              <w:t>Quy định bài tập</w:t>
            </w:r>
          </w:p>
        </w:tc>
        <w:tc>
          <w:tcPr>
            <w:tcW w:type="dxa" w:w="1921"/>
            <w:tcMar>
              <w:top w:w="90" w:type="dxa"/>
              <w:left w:w="80" w:type="dxa"/>
              <w:bottom w:w="90" w:type="dxa"/>
              <w:right w:w="80" w:type="dxa"/>
            </w:tcMar>
            <w:shd w:val="clear" w:color="auto" w:fill="FFFFFF"/>
          </w:tcPr>
          <w:p>
            <w:r>
              <w:t>Bộ môn BPM</w:t>
            </w:r>
          </w:p>
        </w:tc>
        <w:tc>
          <w:tcPr>
            <w:tcW w:type="dxa" w:w="1921"/>
            <w:tcMar>
              <w:top w:w="90" w:type="dxa"/>
              <w:left w:w="80" w:type="dxa"/>
              <w:bottom w:w="90" w:type="dxa"/>
              <w:right w:w="80" w:type="dxa"/>
            </w:tcMar>
            <w:shd w:val="clear" w:color="auto" w:fill="FFFFFF"/>
          </w:tcPr>
          <w:p>
            <w:r>
              <w:t>Quy tắc rubric bài báo cáo: actor/lane, xác suất XOR, đọc/ghi data store, nhãn bảng - hình, đủ 7 lãng phí và 5 cấp 5 Why (tr. 1-4, 10-11).</w:t>
            </w:r>
          </w:p>
        </w:tc>
      </w:tr>
      <w:tr>
        <w:tc>
          <w:tcPr>
            <w:tcW w:type="dxa" w:w="1921"/>
            <w:tcMar>
              <w:top w:w="90" w:type="dxa"/>
              <w:left w:w="80" w:type="dxa"/>
              <w:bottom w:w="90" w:type="dxa"/>
              <w:right w:w="80" w:type="dxa"/>
            </w:tcMar>
            <w:shd w:val="clear" w:color="auto" w:fill="FFFFFF"/>
          </w:tcPr>
          <w:p>
            <w:r>
              <w:t>MC-06</w:t>
            </w:r>
          </w:p>
        </w:tc>
        <w:tc>
          <w:tcPr>
            <w:tcW w:type="dxa" w:w="1921"/>
            <w:tcMar>
              <w:top w:w="90" w:type="dxa"/>
              <w:left w:w="80" w:type="dxa"/>
              <w:bottom w:w="90" w:type="dxa"/>
              <w:right w:w="80" w:type="dxa"/>
            </w:tcMar>
            <w:shd w:val="clear" w:color="auto" w:fill="FFFFFF"/>
          </w:tcPr>
          <w:p>
            <w:r>
              <w:t>Business Process Model and Notation (BPMN) Version 2.0.2</w:t>
            </w:r>
          </w:p>
        </w:tc>
        <w:tc>
          <w:tcPr>
            <w:tcW w:type="dxa" w:w="1921"/>
            <w:tcMar>
              <w:top w:w="90" w:type="dxa"/>
              <w:left w:w="80" w:type="dxa"/>
              <w:bottom w:w="90" w:type="dxa"/>
              <w:right w:w="80" w:type="dxa"/>
            </w:tcMar>
            <w:shd w:val="clear" w:color="auto" w:fill="FFFFFF"/>
          </w:tcPr>
          <w:p>
            <w:r>
              <w:t>Tiêu chuẩn quốc tế</w:t>
            </w:r>
          </w:p>
        </w:tc>
        <w:tc>
          <w:tcPr>
            <w:tcW w:type="dxa" w:w="1921"/>
            <w:tcMar>
              <w:top w:w="90" w:type="dxa"/>
              <w:left w:w="80" w:type="dxa"/>
              <w:bottom w:w="90" w:type="dxa"/>
              <w:right w:w="80" w:type="dxa"/>
            </w:tcMar>
            <w:shd w:val="clear" w:color="auto" w:fill="FFFFFF"/>
          </w:tcPr>
          <w:p>
            <w:r>
              <w:t>OMG</w:t>
            </w:r>
          </w:p>
        </w:tc>
        <w:tc>
          <w:tcPr>
            <w:tcW w:type="dxa" w:w="1921"/>
            <w:tcMar>
              <w:top w:w="90" w:type="dxa"/>
              <w:left w:w="80" w:type="dxa"/>
              <w:bottom w:w="90" w:type="dxa"/>
              <w:right w:w="80" w:type="dxa"/>
            </w:tcMar>
            <w:shd w:val="clear" w:color="auto" w:fill="FFFFFF"/>
          </w:tcPr>
          <w:p>
            <w:r>
              <w:t>Chuẩn ký hiệu và ngữ nghĩa BPMN 2.0.2 cho mô hình quy trình.</w:t>
            </w:r>
          </w:p>
        </w:tc>
      </w:tr>
      <w:tr>
        <w:tc>
          <w:tcPr>
            <w:tcW w:type="dxa" w:w="1921"/>
            <w:tcMar>
              <w:top w:w="90" w:type="dxa"/>
              <w:left w:w="80" w:type="dxa"/>
              <w:bottom w:w="90" w:type="dxa"/>
              <w:right w:w="80" w:type="dxa"/>
            </w:tcMar>
            <w:shd w:val="clear" w:color="auto" w:fill="FFFFFF"/>
          </w:tcPr>
          <w:p>
            <w:r>
              <w:t>MC-07</w:t>
            </w:r>
          </w:p>
        </w:tc>
        <w:tc>
          <w:tcPr>
            <w:tcW w:type="dxa" w:w="1921"/>
            <w:tcMar>
              <w:top w:w="90" w:type="dxa"/>
              <w:left w:w="80" w:type="dxa"/>
              <w:bottom w:w="90" w:type="dxa"/>
              <w:right w:w="80" w:type="dxa"/>
            </w:tcMar>
            <w:shd w:val="clear" w:color="auto" w:fill="FFFFFF"/>
          </w:tcPr>
          <w:p>
            <w:r>
              <w:t>ISO 22400-2:2014 - Key performance indicators for manufacturing operations management</w:t>
            </w:r>
          </w:p>
        </w:tc>
        <w:tc>
          <w:tcPr>
            <w:tcW w:type="dxa" w:w="1921"/>
            <w:tcMar>
              <w:top w:w="90" w:type="dxa"/>
              <w:left w:w="80" w:type="dxa"/>
              <w:bottom w:w="90" w:type="dxa"/>
              <w:right w:w="80" w:type="dxa"/>
            </w:tcMar>
            <w:shd w:val="clear" w:color="auto" w:fill="FFFFFF"/>
          </w:tcPr>
          <w:p>
            <w:r>
              <w:t>Tiêu chuẩn quốc tế</w:t>
            </w:r>
          </w:p>
        </w:tc>
        <w:tc>
          <w:tcPr>
            <w:tcW w:type="dxa" w:w="1921"/>
            <w:tcMar>
              <w:top w:w="90" w:type="dxa"/>
              <w:left w:w="80" w:type="dxa"/>
              <w:bottom w:w="90" w:type="dxa"/>
              <w:right w:w="80" w:type="dxa"/>
            </w:tcMar>
            <w:shd w:val="clear" w:color="auto" w:fill="FFFFFF"/>
          </w:tcPr>
          <w:p>
            <w:r>
              <w:t>ISO</w:t>
            </w:r>
          </w:p>
        </w:tc>
        <w:tc>
          <w:tcPr>
            <w:tcW w:type="dxa" w:w="1921"/>
            <w:tcMar>
              <w:top w:w="90" w:type="dxa"/>
              <w:left w:w="80" w:type="dxa"/>
              <w:bottom w:w="90" w:type="dxa"/>
              <w:right w:w="80" w:type="dxa"/>
            </w:tcMar>
            <w:shd w:val="clear" w:color="auto" w:fill="FFFFFF"/>
          </w:tcPr>
          <w:p>
            <w:r>
              <w:t>Khung tham khảo định nghĩa KPI vận hành theo nhóm thời gian, chất lượng và hiệu suất.</w:t>
            </w:r>
          </w:p>
        </w:tc>
      </w:tr>
      <w:tr>
        <w:tc>
          <w:tcPr>
            <w:tcW w:type="dxa" w:w="1921"/>
            <w:tcMar>
              <w:top w:w="90" w:type="dxa"/>
              <w:left w:w="80" w:type="dxa"/>
              <w:bottom w:w="90" w:type="dxa"/>
              <w:right w:w="80" w:type="dxa"/>
            </w:tcMar>
            <w:shd w:val="clear" w:color="auto" w:fill="FFFFFF"/>
          </w:tcPr>
          <w:p>
            <w:r>
              <w:t>MC-08</w:t>
            </w:r>
          </w:p>
        </w:tc>
        <w:tc>
          <w:tcPr>
            <w:tcW w:type="dxa" w:w="1921"/>
            <w:tcMar>
              <w:top w:w="90" w:type="dxa"/>
              <w:left w:w="80" w:type="dxa"/>
              <w:bottom w:w="90" w:type="dxa"/>
              <w:right w:w="80" w:type="dxa"/>
            </w:tcMar>
            <w:shd w:val="clear" w:color="auto" w:fill="FFFFFF"/>
          </w:tcPr>
          <w:p>
            <w:r>
              <w:t>NIST Engineering Statistics Handbook - Process Monitoring</w:t>
            </w:r>
          </w:p>
        </w:tc>
        <w:tc>
          <w:tcPr>
            <w:tcW w:type="dxa" w:w="1921"/>
            <w:tcMar>
              <w:top w:w="90" w:type="dxa"/>
              <w:left w:w="80" w:type="dxa"/>
              <w:bottom w:w="90" w:type="dxa"/>
              <w:right w:w="80" w:type="dxa"/>
            </w:tcMar>
            <w:shd w:val="clear" w:color="auto" w:fill="FFFFFF"/>
          </w:tcPr>
          <w:p>
            <w:r>
              <w:t>Sổ tay kỹ thuật</w:t>
            </w:r>
          </w:p>
        </w:tc>
        <w:tc>
          <w:tcPr>
            <w:tcW w:type="dxa" w:w="1921"/>
            <w:tcMar>
              <w:top w:w="90" w:type="dxa"/>
              <w:left w:w="80" w:type="dxa"/>
              <w:bottom w:w="90" w:type="dxa"/>
              <w:right w:w="80" w:type="dxa"/>
            </w:tcMar>
            <w:shd w:val="clear" w:color="auto" w:fill="FFFFFF"/>
          </w:tcPr>
          <w:p>
            <w:r>
              <w:t>NIST</w:t>
            </w:r>
          </w:p>
        </w:tc>
        <w:tc>
          <w:tcPr>
            <w:tcW w:type="dxa" w:w="1921"/>
            <w:tcMar>
              <w:top w:w="90" w:type="dxa"/>
              <w:left w:w="80" w:type="dxa"/>
              <w:bottom w:w="90" w:type="dxa"/>
              <w:right w:w="80" w:type="dxa"/>
            </w:tcMar>
            <w:shd w:val="clear" w:color="auto" w:fill="FFFFFF"/>
          </w:tcPr>
          <w:p>
            <w:r>
              <w:t>Nguyên tắc giám sát và phân tích thống kê quá trình.</w:t>
            </w:r>
          </w:p>
        </w:tc>
      </w:tr>
      <w:tr>
        <w:tc>
          <w:tcPr>
            <w:tcW w:type="dxa" w:w="1921"/>
            <w:tcMar>
              <w:top w:w="90" w:type="dxa"/>
              <w:left w:w="80" w:type="dxa"/>
              <w:bottom w:w="90" w:type="dxa"/>
              <w:right w:w="80" w:type="dxa"/>
            </w:tcMar>
            <w:shd w:val="clear" w:color="auto" w:fill="FFFFFF"/>
          </w:tcPr>
          <w:p>
            <w:r>
              <w:t>MC-09</w:t>
            </w:r>
          </w:p>
        </w:tc>
        <w:tc>
          <w:tcPr>
            <w:tcW w:type="dxa" w:w="1921"/>
            <w:tcMar>
              <w:top w:w="90" w:type="dxa"/>
              <w:left w:w="80" w:type="dxa"/>
              <w:bottom w:w="90" w:type="dxa"/>
              <w:right w:w="80" w:type="dxa"/>
            </w:tcMar>
            <w:shd w:val="clear" w:color="auto" w:fill="FFFFFF"/>
          </w:tcPr>
          <w:p>
            <w:r>
              <w:t>Process Mining: Data Science in Action</w:t>
            </w:r>
          </w:p>
        </w:tc>
        <w:tc>
          <w:tcPr>
            <w:tcW w:type="dxa" w:w="1921"/>
            <w:tcMar>
              <w:top w:w="90" w:type="dxa"/>
              <w:left w:w="80" w:type="dxa"/>
              <w:bottom w:w="90" w:type="dxa"/>
              <w:right w:w="80" w:type="dxa"/>
            </w:tcMar>
            <w:shd w:val="clear" w:color="auto" w:fill="FFFFFF"/>
          </w:tcPr>
          <w:p>
            <w:r>
              <w:t>Sách chuyên khảo</w:t>
            </w:r>
          </w:p>
        </w:tc>
        <w:tc>
          <w:tcPr>
            <w:tcW w:type="dxa" w:w="1921"/>
            <w:tcMar>
              <w:top w:w="90" w:type="dxa"/>
              <w:left w:w="80" w:type="dxa"/>
              <w:bottom w:w="90" w:type="dxa"/>
              <w:right w:w="80" w:type="dxa"/>
            </w:tcMar>
            <w:shd w:val="clear" w:color="auto" w:fill="FFFFFF"/>
          </w:tcPr>
          <w:p>
            <w:r>
              <w:t>Springer (van der Aalst, 2016)</w:t>
            </w:r>
          </w:p>
        </w:tc>
        <w:tc>
          <w:tcPr>
            <w:tcW w:type="dxa" w:w="1921"/>
            <w:tcMar>
              <w:top w:w="90" w:type="dxa"/>
              <w:left w:w="80" w:type="dxa"/>
              <w:bottom w:w="90" w:type="dxa"/>
              <w:right w:w="80" w:type="dxa"/>
            </w:tcMar>
            <w:shd w:val="clear" w:color="auto" w:fill="FFFFFF"/>
          </w:tcPr>
          <w:p>
            <w:r>
              <w:t>Event log, process discovery, conformance checking, performance mining và variants analysis.</w:t>
            </w:r>
          </w:p>
        </w:tc>
      </w:tr>
    </w:tbl>
    <w:p>
      <w:pPr>
        <w:pStyle w:val="Heading3"/>
        <w:keepNext/>
      </w:pPr>
      <w:r>
        <w:t>2.1.1. Sơ đồ tổ chức</w:t>
      </w:r>
    </w:p>
    <w:p>
      <w:r>
        <w:t>Sơ đồ cơ cấu tổ chức phân cấp các đơn vị và vị trí chức danh trực tiếp tham gia vận hành quy trình quản lý hiệu suất tại Viettel Post.</w:t>
      </w:r>
    </w:p>
    <w:p>
      <w:pPr>
        <w:keepNext/>
        <w:jc w:val="center"/>
      </w:pPr>
      <w:r>
        <w:drawing>
          <wp:inline xmlns:a="http://schemas.openxmlformats.org/drawingml/2006/main" xmlns:pic="http://schemas.openxmlformats.org/drawingml/2006/picture">
            <wp:extent cx="5669280" cy="2040941"/>
            <wp:docPr id="2" name="Picture 2"/>
            <wp:cNvGraphicFramePr>
              <a:graphicFrameLocks noChangeAspect="1"/>
            </wp:cNvGraphicFramePr>
            <a:graphic>
              <a:graphicData uri="http://schemas.openxmlformats.org/drawingml/2006/picture">
                <pic:pic>
                  <pic:nvPicPr>
                    <pic:cNvPr id="0" name="organization.png"/>
                    <pic:cNvPicPr/>
                  </pic:nvPicPr>
                  <pic:blipFill>
                    <a:blip r:embed="rId10"/>
                    <a:stretch>
                      <a:fillRect/>
                    </a:stretch>
                  </pic:blipFill>
                  <pic:spPr>
                    <a:xfrm>
                      <a:off x="0" y="0"/>
                      <a:ext cx="5669280" cy="2040941"/>
                    </a:xfrm>
                    <a:prstGeom prst="rect"/>
                  </pic:spPr>
                </pic:pic>
              </a:graphicData>
            </a:graphic>
          </wp:inline>
        </w:drawing>
      </w:r>
    </w:p>
    <w:p>
      <w:pPr>
        <w:pStyle w:val="Caption"/>
        <w:keepNext/>
        <w:spacing w:before="80" w:after="80"/>
        <w:jc w:val="center"/>
      </w:pPr>
      <w:r>
        <w:t>Hình 2.1. Sơ đồ tổ chức bộ phận thực hiện quy trình tại Viettel Post</w:t>
      </w:r>
    </w:p>
    <w:p>
      <w:pPr>
        <w:pStyle w:val="Heading3"/>
        <w:keepNext/>
      </w:pPr>
      <w:r>
        <w:t>2.1.2. Kế hoạch làm việc</w:t>
      </w:r>
    </w:p>
    <w:p>
      <w:r>
        <w:t>Kế hoạch làm việc tám tuần phân tách chuẩn bị phạm vi và KPI, kết nối event log và SSOT, tính KPI và phân tích, pilot cải tiến và hậu kiểm; phân công chi tiết theo ma trận RACI cho năm tác nhân của quy trình.</w:t>
      </w:r>
    </w:p>
    <w:p>
      <w:pPr>
        <w:keepNext/>
        <w:jc w:val="center"/>
      </w:pPr>
      <w:r>
        <w:drawing>
          <wp:inline xmlns:a="http://schemas.openxmlformats.org/drawingml/2006/main" xmlns:pic="http://schemas.openxmlformats.org/drawingml/2006/picture">
            <wp:extent cx="5669280" cy="1958479"/>
            <wp:docPr id="3" name="Picture 3"/>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5669280" cy="1958479"/>
                    </a:xfrm>
                    <a:prstGeom prst="rect"/>
                  </pic:spPr>
                </pic:pic>
              </a:graphicData>
            </a:graphic>
          </wp:inline>
        </w:drawing>
      </w:r>
    </w:p>
    <w:p>
      <w:pPr>
        <w:pStyle w:val="Caption"/>
        <w:keepNext/>
        <w:spacing w:before="80" w:after="80"/>
        <w:jc w:val="center"/>
      </w:pPr>
      <w:r>
        <w:t>Hình 2.2. Kế hoạch làm việc và phân công nhiệm vụ trong quy trình</w:t>
      </w:r>
    </w:p>
    <w:p>
      <w:pPr>
        <w:pStyle w:val="Heading3"/>
        <w:keepNext/>
      </w:pPr>
      <w:r>
        <w:t>2.1.3. Thuật ngữ và sổ tay</w:t>
      </w:r>
    </w:p>
    <w:p>
      <w:r>
        <w:t>Hệ thống thuật ngữ chuyên môn và các quy chuẩn nghiệp vụ được chuẩn hóa nhằm bảo đảm tính thống nhất trong quá trình vận hành, kiểm soát chất lượng dữ liệu và đánh giá hiệu năng quy trình. Chi tiết định nghĩa các thuật ngữ đo lường thời gian, chất lượng và khai phá quy trình được tổng hợp tại Bảng 2.2, gắn liền với các tài liệu quy chuẩn đã liệt kê tại Bảng 2.1.</w:t>
      </w:r>
    </w:p>
    <w:p>
      <w:pPr>
        <w:pStyle w:val="Caption"/>
        <w:keepNext/>
        <w:spacing w:before="80" w:after="80"/>
        <w:jc w:val="center"/>
      </w:pPr>
      <w:r>
        <w:t>Bảng 2.2. Thuật ngữ và sổ tay của quy trình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2401"/>
        <w:gridCol w:w="2401"/>
        <w:gridCol w:w="2401"/>
        <w:gridCol w:w="2401"/>
      </w:tblGrid>
      <w:tr>
        <w:trPr>
          <w:tblHeader/>
        </w:trPr>
        <w:tc>
          <w:tcPr>
            <w:tcW w:type="dxa" w:w="2401"/>
            <w:tcMar>
              <w:top w:w="90" w:type="dxa"/>
              <w:left w:w="80" w:type="dxa"/>
              <w:bottom w:w="90" w:type="dxa"/>
              <w:right w:w="80" w:type="dxa"/>
            </w:tcMar>
            <w:shd w:val="clear" w:color="auto" w:fill="D9D9D9"/>
          </w:tcPr>
          <w:p>
            <w:pPr>
              <w:keepNext/>
            </w:pPr>
            <w:r>
              <w:rPr>
                <w:b/>
              </w:rPr>
              <w:t>Thuật ngữ</w:t>
            </w:r>
          </w:p>
        </w:tc>
        <w:tc>
          <w:tcPr>
            <w:tcW w:type="dxa" w:w="2401"/>
            <w:tcMar>
              <w:top w:w="90" w:type="dxa"/>
              <w:left w:w="80" w:type="dxa"/>
              <w:bottom w:w="90" w:type="dxa"/>
              <w:right w:w="80" w:type="dxa"/>
            </w:tcMar>
            <w:shd w:val="clear" w:color="auto" w:fill="D9D9D9"/>
          </w:tcPr>
          <w:p>
            <w:pPr>
              <w:keepNext/>
            </w:pPr>
            <w:r>
              <w:rPr>
                <w:b/>
              </w:rPr>
              <w:t>Tên đầy đủ tiếng Anh</w:t>
            </w:r>
          </w:p>
        </w:tc>
        <w:tc>
          <w:tcPr>
            <w:tcW w:type="dxa" w:w="2401"/>
            <w:tcMar>
              <w:top w:w="90" w:type="dxa"/>
              <w:left w:w="80" w:type="dxa"/>
              <w:bottom w:w="90" w:type="dxa"/>
              <w:right w:w="80" w:type="dxa"/>
            </w:tcMar>
            <w:shd w:val="clear" w:color="auto" w:fill="D9D9D9"/>
          </w:tcPr>
          <w:p>
            <w:pPr>
              <w:keepNext/>
            </w:pPr>
            <w:r>
              <w:rPr>
                <w:b/>
              </w:rPr>
              <w:t>Giải thích ý nghĩa nghiệp vụ</w:t>
            </w:r>
          </w:p>
        </w:tc>
        <w:tc>
          <w:tcPr>
            <w:tcW w:type="dxa" w:w="2401"/>
            <w:tcMar>
              <w:top w:w="90" w:type="dxa"/>
              <w:left w:w="80" w:type="dxa"/>
              <w:bottom w:w="90" w:type="dxa"/>
              <w:right w:w="80" w:type="dxa"/>
            </w:tcMar>
            <w:shd w:val="clear" w:color="auto" w:fill="D9D9D9"/>
          </w:tcPr>
          <w:p>
            <w:pPr>
              <w:keepNext/>
            </w:pPr>
            <w:r>
              <w:rPr>
                <w:b/>
              </w:rPr>
              <w:t>Tài liệu quy chuẩn / Sổ tay áp dụng</w:t>
            </w:r>
          </w:p>
        </w:tc>
      </w:tr>
      <w:tr>
        <w:tc>
          <w:tcPr>
            <w:tcW w:type="dxa" w:w="2401"/>
            <w:tcMar>
              <w:top w:w="90" w:type="dxa"/>
              <w:left w:w="80" w:type="dxa"/>
              <w:bottom w:w="90" w:type="dxa"/>
              <w:right w:w="80" w:type="dxa"/>
            </w:tcMar>
            <w:shd w:val="clear" w:color="auto" w:fill="FFFFFF"/>
          </w:tcPr>
          <w:p>
            <w:r>
              <w:t>PT</w:t>
            </w:r>
          </w:p>
        </w:tc>
        <w:tc>
          <w:tcPr>
            <w:tcW w:type="dxa" w:w="2401"/>
            <w:tcMar>
              <w:top w:w="90" w:type="dxa"/>
              <w:left w:w="80" w:type="dxa"/>
              <w:bottom w:w="90" w:type="dxa"/>
              <w:right w:w="80" w:type="dxa"/>
            </w:tcMar>
            <w:shd w:val="clear" w:color="auto" w:fill="FFFFFF"/>
          </w:tcPr>
          <w:p>
            <w:r>
              <w:t>Processing Time</w:t>
            </w:r>
          </w:p>
        </w:tc>
        <w:tc>
          <w:tcPr>
            <w:tcW w:type="dxa" w:w="2401"/>
            <w:tcMar>
              <w:top w:w="90" w:type="dxa"/>
              <w:left w:w="80" w:type="dxa"/>
              <w:bottom w:w="90" w:type="dxa"/>
              <w:right w:w="80" w:type="dxa"/>
            </w:tcMar>
            <w:shd w:val="clear" w:color="auto" w:fill="FFFFFF"/>
          </w:tcPr>
          <w:p>
            <w:r>
              <w:t>Thời gian thao tác thực tế của một hoạt động, tính trên event log; bình quân kỳ đo 42 phút/case.</w:t>
            </w:r>
          </w:p>
        </w:tc>
        <w:tc>
          <w:tcPr>
            <w:tcW w:type="dxa" w:w="2401"/>
            <w:tcMar>
              <w:top w:w="90" w:type="dxa"/>
              <w:left w:w="80" w:type="dxa"/>
              <w:bottom w:w="90" w:type="dxa"/>
              <w:right w:w="80" w:type="dxa"/>
            </w:tcMar>
            <w:shd w:val="clear" w:color="auto" w:fill="FFFFFF"/>
          </w:tcPr>
          <w:p>
            <w:r>
              <w:t>MC-01 (tr. 46-50); MC-03 (tr. 43-52)</w:t>
            </w:r>
          </w:p>
        </w:tc>
      </w:tr>
      <w:tr>
        <w:tc>
          <w:tcPr>
            <w:tcW w:type="dxa" w:w="2401"/>
            <w:tcMar>
              <w:top w:w="90" w:type="dxa"/>
              <w:left w:w="80" w:type="dxa"/>
              <w:bottom w:w="90" w:type="dxa"/>
              <w:right w:w="80" w:type="dxa"/>
            </w:tcMar>
            <w:shd w:val="clear" w:color="auto" w:fill="FFFFFF"/>
          </w:tcPr>
          <w:p>
            <w:r>
              <w:t>WT</w:t>
            </w:r>
          </w:p>
        </w:tc>
        <w:tc>
          <w:tcPr>
            <w:tcW w:type="dxa" w:w="2401"/>
            <w:tcMar>
              <w:top w:w="90" w:type="dxa"/>
              <w:left w:w="80" w:type="dxa"/>
              <w:bottom w:w="90" w:type="dxa"/>
              <w:right w:w="80" w:type="dxa"/>
            </w:tcMar>
            <w:shd w:val="clear" w:color="auto" w:fill="FFFFFF"/>
          </w:tcPr>
          <w:p>
            <w:r>
              <w:t>Waiting Time</w:t>
            </w:r>
          </w:p>
        </w:tc>
        <w:tc>
          <w:tcPr>
            <w:tcW w:type="dxa" w:w="2401"/>
            <w:tcMar>
              <w:top w:w="90" w:type="dxa"/>
              <w:left w:w="80" w:type="dxa"/>
              <w:bottom w:w="90" w:type="dxa"/>
              <w:right w:w="80" w:type="dxa"/>
            </w:tcMar>
            <w:shd w:val="clear" w:color="auto" w:fill="FFFFFF"/>
          </w:tcPr>
          <w:p>
            <w:r>
              <w:t>Thời gian chờ giữa các bước; bình quân kỳ đo 3,8 giờ/case, gồm chờ quality gate, đối chiếu và phê duyệt.</w:t>
            </w:r>
          </w:p>
        </w:tc>
        <w:tc>
          <w:tcPr>
            <w:tcW w:type="dxa" w:w="2401"/>
            <w:tcMar>
              <w:top w:w="90" w:type="dxa"/>
              <w:left w:w="80" w:type="dxa"/>
              <w:bottom w:w="90" w:type="dxa"/>
              <w:right w:w="80" w:type="dxa"/>
            </w:tcMar>
            <w:shd w:val="clear" w:color="auto" w:fill="FFFFFF"/>
          </w:tcPr>
          <w:p>
            <w:r>
              <w:t>MC-01 (tr. 46-50); MC-03 (tr. 43-52)</w:t>
            </w:r>
          </w:p>
        </w:tc>
      </w:tr>
      <w:tr>
        <w:tc>
          <w:tcPr>
            <w:tcW w:type="dxa" w:w="2401"/>
            <w:tcMar>
              <w:top w:w="90" w:type="dxa"/>
              <w:left w:w="80" w:type="dxa"/>
              <w:bottom w:w="90" w:type="dxa"/>
              <w:right w:w="80" w:type="dxa"/>
            </w:tcMar>
            <w:shd w:val="clear" w:color="auto" w:fill="FFFFFF"/>
          </w:tcPr>
          <w:p>
            <w:r>
              <w:t>CT</w:t>
            </w:r>
          </w:p>
        </w:tc>
        <w:tc>
          <w:tcPr>
            <w:tcW w:type="dxa" w:w="2401"/>
            <w:tcMar>
              <w:top w:w="90" w:type="dxa"/>
              <w:left w:w="80" w:type="dxa"/>
              <w:bottom w:w="90" w:type="dxa"/>
              <w:right w:w="80" w:type="dxa"/>
            </w:tcMar>
            <w:shd w:val="clear" w:color="auto" w:fill="FFFFFF"/>
          </w:tcPr>
          <w:p>
            <w:r>
              <w:t>Cycle Time</w:t>
            </w:r>
          </w:p>
        </w:tc>
        <w:tc>
          <w:tcPr>
            <w:tcW w:type="dxa" w:w="2401"/>
            <w:tcMar>
              <w:top w:w="90" w:type="dxa"/>
              <w:left w:w="80" w:type="dxa"/>
              <w:bottom w:w="90" w:type="dxa"/>
              <w:right w:w="80" w:type="dxa"/>
            </w:tcMar>
            <w:shd w:val="clear" w:color="auto" w:fill="FFFFFF"/>
          </w:tcPr>
          <w:p>
            <w:r>
              <w:t>Thời gian từ bắt đầu đến hoàn tất một case hoặc một chu kỳ kỳ đo; CT = PT + WT.</w:t>
            </w:r>
          </w:p>
        </w:tc>
        <w:tc>
          <w:tcPr>
            <w:tcW w:type="dxa" w:w="2401"/>
            <w:tcMar>
              <w:top w:w="90" w:type="dxa"/>
              <w:left w:w="80" w:type="dxa"/>
              <w:bottom w:w="90" w:type="dxa"/>
              <w:right w:w="80" w:type="dxa"/>
            </w:tcMar>
            <w:shd w:val="clear" w:color="auto" w:fill="FFFFFF"/>
          </w:tcPr>
          <w:p>
            <w:r>
              <w:t>MC-01 (tr. 46-50); MC-03 (tr. 43-52)</w:t>
            </w:r>
          </w:p>
        </w:tc>
      </w:tr>
      <w:tr>
        <w:tc>
          <w:tcPr>
            <w:tcW w:type="dxa" w:w="2401"/>
            <w:tcMar>
              <w:top w:w="90" w:type="dxa"/>
              <w:left w:w="80" w:type="dxa"/>
              <w:bottom w:w="90" w:type="dxa"/>
              <w:right w:w="80" w:type="dxa"/>
            </w:tcMar>
            <w:shd w:val="clear" w:color="auto" w:fill="FFFFFF"/>
          </w:tcPr>
          <w:p>
            <w:r>
              <w:t>CTE</w:t>
            </w:r>
          </w:p>
        </w:tc>
        <w:tc>
          <w:tcPr>
            <w:tcW w:type="dxa" w:w="2401"/>
            <w:tcMar>
              <w:top w:w="90" w:type="dxa"/>
              <w:left w:w="80" w:type="dxa"/>
              <w:bottom w:w="90" w:type="dxa"/>
              <w:right w:w="80" w:type="dxa"/>
            </w:tcMar>
            <w:shd w:val="clear" w:color="auto" w:fill="FFFFFF"/>
          </w:tcPr>
          <w:p>
            <w:r>
              <w:t>Cycle Time Efficiency</w:t>
            </w:r>
          </w:p>
        </w:tc>
        <w:tc>
          <w:tcPr>
            <w:tcW w:type="dxa" w:w="2401"/>
            <w:tcMar>
              <w:top w:w="90" w:type="dxa"/>
              <w:left w:w="80" w:type="dxa"/>
              <w:bottom w:w="90" w:type="dxa"/>
              <w:right w:w="80" w:type="dxa"/>
            </w:tcMar>
            <w:shd w:val="clear" w:color="auto" w:fill="FFFFFF"/>
          </w:tcPr>
          <w:p>
            <w:r>
              <w:t>Hiệu suất chu kỳ, tính bằng PT/CT x 100%; kỳ đo đạt 15,6% theo case và 51,59% theo đường đi mô hình.</w:t>
            </w:r>
          </w:p>
        </w:tc>
        <w:tc>
          <w:tcPr>
            <w:tcW w:type="dxa" w:w="2401"/>
            <w:tcMar>
              <w:top w:w="90" w:type="dxa"/>
              <w:left w:w="80" w:type="dxa"/>
              <w:bottom w:w="90" w:type="dxa"/>
              <w:right w:w="80" w:type="dxa"/>
            </w:tcMar>
            <w:shd w:val="clear" w:color="auto" w:fill="FFFFFF"/>
          </w:tcPr>
          <w:p>
            <w:r>
              <w:t>MC-03 (tr. 43-52)</w:t>
            </w:r>
          </w:p>
        </w:tc>
      </w:tr>
      <w:tr>
        <w:tc>
          <w:tcPr>
            <w:tcW w:type="dxa" w:w="2401"/>
            <w:tcMar>
              <w:top w:w="90" w:type="dxa"/>
              <w:left w:w="80" w:type="dxa"/>
              <w:bottom w:w="90" w:type="dxa"/>
              <w:right w:w="80" w:type="dxa"/>
            </w:tcMar>
            <w:shd w:val="clear" w:color="auto" w:fill="FFFFFF"/>
          </w:tcPr>
          <w:p>
            <w:r>
              <w:t>FTR</w:t>
            </w:r>
          </w:p>
        </w:tc>
        <w:tc>
          <w:tcPr>
            <w:tcW w:type="dxa" w:w="2401"/>
            <w:tcMar>
              <w:top w:w="90" w:type="dxa"/>
              <w:left w:w="80" w:type="dxa"/>
              <w:bottom w:w="90" w:type="dxa"/>
              <w:right w:w="80" w:type="dxa"/>
            </w:tcMar>
            <w:shd w:val="clear" w:color="auto" w:fill="FFFFFF"/>
          </w:tcPr>
          <w:p>
            <w:r>
              <w:t>First Time Right</w:t>
            </w:r>
          </w:p>
        </w:tc>
        <w:tc>
          <w:tcPr>
            <w:tcW w:type="dxa" w:w="2401"/>
            <w:tcMar>
              <w:top w:w="90" w:type="dxa"/>
              <w:left w:w="80" w:type="dxa"/>
              <w:bottom w:w="90" w:type="dxa"/>
              <w:right w:w="80" w:type="dxa"/>
            </w:tcMar>
            <w:shd w:val="clear" w:color="auto" w:fill="FFFFFF"/>
          </w:tcPr>
          <w:p>
            <w:r>
              <w:t>Tỷ lệ đầu ra đạt đúng ngay lần đầu; FTR = tỷ lệ đầu ra đạt 92,0% x tỷ lệ đối soát chính xác 94,0% = 86,48%.</w:t>
            </w:r>
          </w:p>
        </w:tc>
        <w:tc>
          <w:tcPr>
            <w:tcW w:type="dxa" w:w="2401"/>
            <w:tcMar>
              <w:top w:w="90" w:type="dxa"/>
              <w:left w:w="80" w:type="dxa"/>
              <w:bottom w:w="90" w:type="dxa"/>
              <w:right w:w="80" w:type="dxa"/>
            </w:tcMar>
            <w:shd w:val="clear" w:color="auto" w:fill="FFFFFF"/>
          </w:tcPr>
          <w:p>
            <w:r>
              <w:t>MC-01 (tr. 46-50)</w:t>
            </w:r>
          </w:p>
        </w:tc>
      </w:tr>
      <w:tr>
        <w:tc>
          <w:tcPr>
            <w:tcW w:type="dxa" w:w="2401"/>
            <w:tcMar>
              <w:top w:w="90" w:type="dxa"/>
              <w:left w:w="80" w:type="dxa"/>
              <w:bottom w:w="90" w:type="dxa"/>
              <w:right w:w="80" w:type="dxa"/>
            </w:tcMar>
            <w:shd w:val="clear" w:color="auto" w:fill="FFFFFF"/>
          </w:tcPr>
          <w:p>
            <w:r>
              <w:t>PCE</w:t>
            </w:r>
          </w:p>
        </w:tc>
        <w:tc>
          <w:tcPr>
            <w:tcW w:type="dxa" w:w="2401"/>
            <w:tcMar>
              <w:top w:w="90" w:type="dxa"/>
              <w:left w:w="80" w:type="dxa"/>
              <w:bottom w:w="90" w:type="dxa"/>
              <w:right w:w="80" w:type="dxa"/>
            </w:tcMar>
            <w:shd w:val="clear" w:color="auto" w:fill="FFFFFF"/>
          </w:tcPr>
          <w:p>
            <w:r>
              <w:t>Process Cycle Efficiency</w:t>
            </w:r>
          </w:p>
        </w:tc>
        <w:tc>
          <w:tcPr>
            <w:tcW w:type="dxa" w:w="2401"/>
            <w:tcMar>
              <w:top w:w="90" w:type="dxa"/>
              <w:left w:w="80" w:type="dxa"/>
              <w:bottom w:w="90" w:type="dxa"/>
              <w:right w:w="80" w:type="dxa"/>
            </w:tcMar>
            <w:shd w:val="clear" w:color="auto" w:fill="FFFFFF"/>
          </w:tcPr>
          <w:p>
            <w:r>
              <w:t>Hiệu suất chu kỳ theo đường đi mô hình; PT kỳ vọng 22,415 giờ trên CT kỳ vọng 43,445 giờ bằng 51,59%.</w:t>
            </w:r>
          </w:p>
        </w:tc>
        <w:tc>
          <w:tcPr>
            <w:tcW w:type="dxa" w:w="2401"/>
            <w:tcMar>
              <w:top w:w="90" w:type="dxa"/>
              <w:left w:w="80" w:type="dxa"/>
              <w:bottom w:w="90" w:type="dxa"/>
              <w:right w:w="80" w:type="dxa"/>
            </w:tcMar>
            <w:shd w:val="clear" w:color="auto" w:fill="FFFFFF"/>
          </w:tcPr>
          <w:p>
            <w:r>
              <w:t>MC-03 (tr. 43-52)</w:t>
            </w:r>
          </w:p>
        </w:tc>
      </w:tr>
      <w:tr>
        <w:tc>
          <w:tcPr>
            <w:tcW w:type="dxa" w:w="2401"/>
            <w:tcMar>
              <w:top w:w="90" w:type="dxa"/>
              <w:left w:w="80" w:type="dxa"/>
              <w:bottom w:w="90" w:type="dxa"/>
              <w:right w:w="80" w:type="dxa"/>
            </w:tcMar>
            <w:shd w:val="clear" w:color="auto" w:fill="FFFFFF"/>
          </w:tcPr>
          <w:p>
            <w:r>
              <w:t>Yield</w:t>
            </w:r>
          </w:p>
        </w:tc>
        <w:tc>
          <w:tcPr>
            <w:tcW w:type="dxa" w:w="2401"/>
            <w:tcMar>
              <w:top w:w="90" w:type="dxa"/>
              <w:left w:w="80" w:type="dxa"/>
              <w:bottom w:w="90" w:type="dxa"/>
              <w:right w:w="80" w:type="dxa"/>
            </w:tcMar>
            <w:shd w:val="clear" w:color="auto" w:fill="FFFFFF"/>
          </w:tcPr>
          <w:p>
            <w:r>
              <w:t>Yield</w:t>
            </w:r>
          </w:p>
        </w:tc>
        <w:tc>
          <w:tcPr>
            <w:tcW w:type="dxa" w:w="2401"/>
            <w:tcMar>
              <w:top w:w="90" w:type="dxa"/>
              <w:left w:w="80" w:type="dxa"/>
              <w:bottom w:w="90" w:type="dxa"/>
              <w:right w:w="80" w:type="dxa"/>
            </w:tcMar>
            <w:shd w:val="clear" w:color="auto" w:fill="FFFFFF"/>
          </w:tcPr>
          <w:p>
            <w:r>
              <w:t>Tỷ lệ case đi qua toàn bộ nhánh mà không phải làm lại; dùng để theo dõi cải tiến theo kỳ.</w:t>
            </w:r>
          </w:p>
        </w:tc>
        <w:tc>
          <w:tcPr>
            <w:tcW w:type="dxa" w:w="2401"/>
            <w:tcMar>
              <w:top w:w="90" w:type="dxa"/>
              <w:left w:w="80" w:type="dxa"/>
              <w:bottom w:w="90" w:type="dxa"/>
              <w:right w:w="80" w:type="dxa"/>
            </w:tcMar>
            <w:shd w:val="clear" w:color="auto" w:fill="FFFFFF"/>
          </w:tcPr>
          <w:p>
            <w:r>
              <w:t>MC-03 (tr. 43-52)</w:t>
            </w:r>
          </w:p>
        </w:tc>
      </w:tr>
      <w:tr>
        <w:tc>
          <w:tcPr>
            <w:tcW w:type="dxa" w:w="2401"/>
            <w:tcMar>
              <w:top w:w="90" w:type="dxa"/>
              <w:left w:w="80" w:type="dxa"/>
              <w:bottom w:w="90" w:type="dxa"/>
              <w:right w:w="80" w:type="dxa"/>
            </w:tcMar>
            <w:shd w:val="clear" w:color="auto" w:fill="FFFFFF"/>
          </w:tcPr>
          <w:p>
            <w:r>
              <w:t>Event log</w:t>
            </w:r>
          </w:p>
        </w:tc>
        <w:tc>
          <w:tcPr>
            <w:tcW w:type="dxa" w:w="2401"/>
            <w:tcMar>
              <w:top w:w="90" w:type="dxa"/>
              <w:left w:w="80" w:type="dxa"/>
              <w:bottom w:w="90" w:type="dxa"/>
              <w:right w:w="80" w:type="dxa"/>
            </w:tcMar>
            <w:shd w:val="clear" w:color="auto" w:fill="FFFFFF"/>
          </w:tcPr>
          <w:p>
            <w:r>
              <w:t>Event Log</w:t>
            </w:r>
          </w:p>
        </w:tc>
        <w:tc>
          <w:tcPr>
            <w:tcW w:type="dxa" w:w="2401"/>
            <w:tcMar>
              <w:top w:w="90" w:type="dxa"/>
              <w:left w:w="80" w:type="dxa"/>
              <w:bottom w:w="90" w:type="dxa"/>
              <w:right w:w="80" w:type="dxa"/>
            </w:tcMar>
            <w:shd w:val="clear" w:color="auto" w:fill="FFFFFF"/>
          </w:tcPr>
          <w:p>
            <w:r>
              <w:t>Tập sự kiện có case, activity và timestamp; nguồn cho monitoring và process mining; 11.760/12.000 case đầy đủ.</w:t>
            </w:r>
          </w:p>
        </w:tc>
        <w:tc>
          <w:tcPr>
            <w:tcW w:type="dxa" w:w="2401"/>
            <w:tcMar>
              <w:top w:w="90" w:type="dxa"/>
              <w:left w:w="80" w:type="dxa"/>
              <w:bottom w:w="90" w:type="dxa"/>
              <w:right w:w="80" w:type="dxa"/>
            </w:tcMar>
            <w:shd w:val="clear" w:color="auto" w:fill="FFFFFF"/>
          </w:tcPr>
          <w:p>
            <w:r>
              <w:t>MC-04 (tr. 5-10); MC-09</w:t>
            </w:r>
          </w:p>
        </w:tc>
      </w:tr>
      <w:tr>
        <w:tc>
          <w:tcPr>
            <w:tcW w:type="dxa" w:w="2401"/>
            <w:tcMar>
              <w:top w:w="90" w:type="dxa"/>
              <w:left w:w="80" w:type="dxa"/>
              <w:bottom w:w="90" w:type="dxa"/>
              <w:right w:w="80" w:type="dxa"/>
            </w:tcMar>
            <w:shd w:val="clear" w:color="auto" w:fill="FFFFFF"/>
          </w:tcPr>
          <w:p>
            <w:r>
              <w:t>Case</w:t>
            </w:r>
          </w:p>
        </w:tc>
        <w:tc>
          <w:tcPr>
            <w:tcW w:type="dxa" w:w="2401"/>
            <w:tcMar>
              <w:top w:w="90" w:type="dxa"/>
              <w:left w:w="80" w:type="dxa"/>
              <w:bottom w:w="90" w:type="dxa"/>
              <w:right w:w="80" w:type="dxa"/>
            </w:tcMar>
            <w:shd w:val="clear" w:color="auto" w:fill="FFFFFF"/>
          </w:tcPr>
          <w:p>
            <w:r>
              <w:t>Case</w:t>
            </w:r>
          </w:p>
        </w:tc>
        <w:tc>
          <w:tcPr>
            <w:tcW w:type="dxa" w:w="2401"/>
            <w:tcMar>
              <w:top w:w="90" w:type="dxa"/>
              <w:left w:w="80" w:type="dxa"/>
              <w:bottom w:w="90" w:type="dxa"/>
              <w:right w:w="80" w:type="dxa"/>
            </w:tcMar>
            <w:shd w:val="clear" w:color="auto" w:fill="FFFFFF"/>
          </w:tcPr>
          <w:p>
            <w:r>
              <w:t>Một thể hiện quy trình được theo dõi qua event log; kỳ đo tham khảo gồm 12.000 case.</w:t>
            </w:r>
          </w:p>
        </w:tc>
        <w:tc>
          <w:tcPr>
            <w:tcW w:type="dxa" w:w="2401"/>
            <w:tcMar>
              <w:top w:w="90" w:type="dxa"/>
              <w:left w:w="80" w:type="dxa"/>
              <w:bottom w:w="90" w:type="dxa"/>
              <w:right w:w="80" w:type="dxa"/>
            </w:tcMar>
            <w:shd w:val="clear" w:color="auto" w:fill="FFFFFF"/>
          </w:tcPr>
          <w:p>
            <w:r>
              <w:t>MC-04 (tr. 5-10); MC-09</w:t>
            </w:r>
          </w:p>
        </w:tc>
      </w:tr>
      <w:tr>
        <w:tc>
          <w:tcPr>
            <w:tcW w:type="dxa" w:w="2401"/>
            <w:tcMar>
              <w:top w:w="90" w:type="dxa"/>
              <w:left w:w="80" w:type="dxa"/>
              <w:bottom w:w="90" w:type="dxa"/>
              <w:right w:w="80" w:type="dxa"/>
            </w:tcMar>
            <w:shd w:val="clear" w:color="auto" w:fill="FFFFFF"/>
          </w:tcPr>
          <w:p>
            <w:r>
              <w:t>Timestamp</w:t>
            </w:r>
          </w:p>
        </w:tc>
        <w:tc>
          <w:tcPr>
            <w:tcW w:type="dxa" w:w="2401"/>
            <w:tcMar>
              <w:top w:w="90" w:type="dxa"/>
              <w:left w:w="80" w:type="dxa"/>
              <w:bottom w:w="90" w:type="dxa"/>
              <w:right w:w="80" w:type="dxa"/>
            </w:tcMar>
            <w:shd w:val="clear" w:color="auto" w:fill="FFFFFF"/>
          </w:tcPr>
          <w:p>
            <w:r>
              <w:t>Timestamp</w:t>
            </w:r>
          </w:p>
        </w:tc>
        <w:tc>
          <w:tcPr>
            <w:tcW w:type="dxa" w:w="2401"/>
            <w:tcMar>
              <w:top w:w="90" w:type="dxa"/>
              <w:left w:w="80" w:type="dxa"/>
              <w:bottom w:w="90" w:type="dxa"/>
              <w:right w:w="80" w:type="dxa"/>
            </w:tcMar>
            <w:shd w:val="clear" w:color="auto" w:fill="FFFFFF"/>
          </w:tcPr>
          <w:p>
            <w:r>
              <w:t>Dấu thời gian của sự kiện; thiếu hoặc sai timestamp làm sai PT, WT, CT và được kiểm soát tại quality gate.</w:t>
            </w:r>
          </w:p>
        </w:tc>
        <w:tc>
          <w:tcPr>
            <w:tcW w:type="dxa" w:w="2401"/>
            <w:tcMar>
              <w:top w:w="90" w:type="dxa"/>
              <w:left w:w="80" w:type="dxa"/>
              <w:bottom w:w="90" w:type="dxa"/>
              <w:right w:w="80" w:type="dxa"/>
            </w:tcMar>
            <w:shd w:val="clear" w:color="auto" w:fill="FFFFFF"/>
          </w:tcPr>
          <w:p>
            <w:r>
              <w:t>MC-04 (tr. 5-10)</w:t>
            </w:r>
          </w:p>
        </w:tc>
      </w:tr>
      <w:tr>
        <w:tc>
          <w:tcPr>
            <w:tcW w:type="dxa" w:w="2401"/>
            <w:tcMar>
              <w:top w:w="90" w:type="dxa"/>
              <w:left w:w="80" w:type="dxa"/>
              <w:bottom w:w="90" w:type="dxa"/>
              <w:right w:w="80" w:type="dxa"/>
            </w:tcMar>
            <w:shd w:val="clear" w:color="auto" w:fill="FFFFFF"/>
          </w:tcPr>
          <w:p>
            <w:r>
              <w:t>SSOT</w:t>
            </w:r>
          </w:p>
        </w:tc>
        <w:tc>
          <w:tcPr>
            <w:tcW w:type="dxa" w:w="2401"/>
            <w:tcMar>
              <w:top w:w="90" w:type="dxa"/>
              <w:left w:w="80" w:type="dxa"/>
              <w:bottom w:w="90" w:type="dxa"/>
              <w:right w:w="80" w:type="dxa"/>
            </w:tcMar>
            <w:shd w:val="clear" w:color="auto" w:fill="FFFFFF"/>
          </w:tcPr>
          <w:p>
            <w:r>
              <w:t>Single Source of Truth</w:t>
            </w:r>
          </w:p>
        </w:tc>
        <w:tc>
          <w:tcPr>
            <w:tcW w:type="dxa" w:w="2401"/>
            <w:tcMar>
              <w:top w:w="90" w:type="dxa"/>
              <w:left w:w="80" w:type="dxa"/>
              <w:bottom w:w="90" w:type="dxa"/>
              <w:right w:w="80" w:type="dxa"/>
            </w:tcMar>
            <w:shd w:val="clear" w:color="auto" w:fill="FFFFFF"/>
          </w:tcPr>
          <w:p>
            <w:r>
              <w:t>Nguồn dữ liệu dùng chung có kiểm soát phiên bản; bước ghi và bước đọc tách riêng trên BPMN (Bước 6, Bước 7).</w:t>
            </w:r>
          </w:p>
        </w:tc>
        <w:tc>
          <w:tcPr>
            <w:tcW w:type="dxa" w:w="2401"/>
            <w:tcMar>
              <w:top w:w="90" w:type="dxa"/>
              <w:left w:w="80" w:type="dxa"/>
              <w:bottom w:w="90" w:type="dxa"/>
              <w:right w:w="80" w:type="dxa"/>
            </w:tcMar>
            <w:shd w:val="clear" w:color="auto" w:fill="FFFFFF"/>
          </w:tcPr>
          <w:p>
            <w:r>
              <w:t>Sổ tay dữ liệu nội bộ (Đề xuất)</w:t>
            </w:r>
          </w:p>
        </w:tc>
      </w:tr>
      <w:tr>
        <w:tc>
          <w:tcPr>
            <w:tcW w:type="dxa" w:w="2401"/>
            <w:tcMar>
              <w:top w:w="90" w:type="dxa"/>
              <w:left w:w="80" w:type="dxa"/>
              <w:bottom w:w="90" w:type="dxa"/>
              <w:right w:w="80" w:type="dxa"/>
            </w:tcMar>
            <w:shd w:val="clear" w:color="auto" w:fill="FFFFFF"/>
          </w:tcPr>
          <w:p>
            <w:r>
              <w:t>Quality gate</w:t>
            </w:r>
          </w:p>
        </w:tc>
        <w:tc>
          <w:tcPr>
            <w:tcW w:type="dxa" w:w="2401"/>
            <w:tcMar>
              <w:top w:w="90" w:type="dxa"/>
              <w:left w:w="80" w:type="dxa"/>
              <w:bottom w:w="90" w:type="dxa"/>
              <w:right w:w="80" w:type="dxa"/>
            </w:tcMar>
            <w:shd w:val="clear" w:color="auto" w:fill="FFFFFF"/>
          </w:tcPr>
          <w:p>
            <w:r>
              <w:t>Quality Gate</w:t>
            </w:r>
          </w:p>
        </w:tc>
        <w:tc>
          <w:tcPr>
            <w:tcW w:type="dxa" w:w="2401"/>
            <w:tcMar>
              <w:top w:w="90" w:type="dxa"/>
              <w:left w:w="80" w:type="dxa"/>
              <w:bottom w:w="90" w:type="dxa"/>
              <w:right w:w="80" w:type="dxa"/>
            </w:tcMar>
            <w:shd w:val="clear" w:color="auto" w:fill="FFFFFF"/>
          </w:tcPr>
          <w:p>
            <w:r>
              <w:t>Điểm kiểm tra chất lượng dữ liệu trước khi tính KPI; kiểm tra completeness, timestamp, mã case, trùng lặp.</w:t>
            </w:r>
          </w:p>
        </w:tc>
        <w:tc>
          <w:tcPr>
            <w:tcW w:type="dxa" w:w="2401"/>
            <w:tcMar>
              <w:top w:w="90" w:type="dxa"/>
              <w:left w:w="80" w:type="dxa"/>
              <w:bottom w:w="90" w:type="dxa"/>
              <w:right w:w="80" w:type="dxa"/>
            </w:tcMar>
            <w:shd w:val="clear" w:color="auto" w:fill="FFFFFF"/>
          </w:tcPr>
          <w:p>
            <w:r>
              <w:t>Sổ tay dữ liệu nội bộ (Đề xuất)</w:t>
            </w:r>
          </w:p>
        </w:tc>
      </w:tr>
      <w:tr>
        <w:tc>
          <w:tcPr>
            <w:tcW w:type="dxa" w:w="2401"/>
            <w:tcMar>
              <w:top w:w="90" w:type="dxa"/>
              <w:left w:w="80" w:type="dxa"/>
              <w:bottom w:w="90" w:type="dxa"/>
              <w:right w:w="80" w:type="dxa"/>
            </w:tcMar>
            <w:shd w:val="clear" w:color="auto" w:fill="FFFFFF"/>
          </w:tcPr>
          <w:p>
            <w:r>
              <w:t>KPI register</w:t>
            </w:r>
          </w:p>
        </w:tc>
        <w:tc>
          <w:tcPr>
            <w:tcW w:type="dxa" w:w="2401"/>
            <w:tcMar>
              <w:top w:w="90" w:type="dxa"/>
              <w:left w:w="80" w:type="dxa"/>
              <w:bottom w:w="90" w:type="dxa"/>
              <w:right w:w="80" w:type="dxa"/>
            </w:tcMar>
            <w:shd w:val="clear" w:color="auto" w:fill="FFFFFF"/>
          </w:tcPr>
          <w:p>
            <w:r>
              <w:t>KPI Register</w:t>
            </w:r>
          </w:p>
        </w:tc>
        <w:tc>
          <w:tcPr>
            <w:tcW w:type="dxa" w:w="2401"/>
            <w:tcMar>
              <w:top w:w="90" w:type="dxa"/>
              <w:left w:w="80" w:type="dxa"/>
              <w:bottom w:w="90" w:type="dxa"/>
              <w:right w:w="80" w:type="dxa"/>
            </w:tcMar>
            <w:shd w:val="clear" w:color="auto" w:fill="FFFFFF"/>
          </w:tcPr>
          <w:p>
            <w:r>
              <w:t>Danh mục KPI có định nghĩa, công thức, target, ngưỡng, owner và nguồn dữ liệu, quản lý theo version.</w:t>
            </w:r>
          </w:p>
        </w:tc>
        <w:tc>
          <w:tcPr>
            <w:tcW w:type="dxa" w:w="2401"/>
            <w:tcMar>
              <w:top w:w="90" w:type="dxa"/>
              <w:left w:w="80" w:type="dxa"/>
              <w:bottom w:w="90" w:type="dxa"/>
              <w:right w:w="80" w:type="dxa"/>
            </w:tcMar>
            <w:shd w:val="clear" w:color="auto" w:fill="FFFFFF"/>
          </w:tcPr>
          <w:p>
            <w:r>
              <w:t>MC-07; KPI catalog nội bộ (Đề xuất)</w:t>
            </w:r>
          </w:p>
        </w:tc>
      </w:tr>
      <w:tr>
        <w:tc>
          <w:tcPr>
            <w:tcW w:type="dxa" w:w="2401"/>
            <w:tcMar>
              <w:top w:w="90" w:type="dxa"/>
              <w:left w:w="80" w:type="dxa"/>
              <w:bottom w:w="90" w:type="dxa"/>
              <w:right w:w="80" w:type="dxa"/>
            </w:tcMar>
            <w:shd w:val="clear" w:color="auto" w:fill="FFFFFF"/>
          </w:tcPr>
          <w:p>
            <w:r>
              <w:t>Issue register</w:t>
            </w:r>
          </w:p>
        </w:tc>
        <w:tc>
          <w:tcPr>
            <w:tcW w:type="dxa" w:w="2401"/>
            <w:tcMar>
              <w:top w:w="90" w:type="dxa"/>
              <w:left w:w="80" w:type="dxa"/>
              <w:bottom w:w="90" w:type="dxa"/>
              <w:right w:w="80" w:type="dxa"/>
            </w:tcMar>
            <w:shd w:val="clear" w:color="auto" w:fill="FFFFFF"/>
          </w:tcPr>
          <w:p>
            <w:r>
              <w:t>Issue Register</w:t>
            </w:r>
          </w:p>
        </w:tc>
        <w:tc>
          <w:tcPr>
            <w:tcW w:type="dxa" w:w="2401"/>
            <w:tcMar>
              <w:top w:w="90" w:type="dxa"/>
              <w:left w:w="80" w:type="dxa"/>
              <w:bottom w:w="90" w:type="dxa"/>
              <w:right w:w="80" w:type="dxa"/>
            </w:tcMar>
            <w:shd w:val="clear" w:color="auto" w:fill="FFFFFF"/>
          </w:tcPr>
          <w:p>
            <w:r>
              <w:t>Sổ theo dõi vấn đề phát sinh từ phân tích chênh lệch, gắn owner và tác động định lượng (Bảng 4.6).</w:t>
            </w:r>
          </w:p>
        </w:tc>
        <w:tc>
          <w:tcPr>
            <w:tcW w:type="dxa" w:w="2401"/>
            <w:tcMar>
              <w:top w:w="90" w:type="dxa"/>
              <w:left w:w="80" w:type="dxa"/>
              <w:bottom w:w="90" w:type="dxa"/>
              <w:right w:w="80" w:type="dxa"/>
            </w:tcMar>
            <w:shd w:val="clear" w:color="auto" w:fill="FFFFFF"/>
          </w:tcPr>
          <w:p>
            <w:r>
              <w:t>Action register nội bộ (Đề xuất)</w:t>
            </w:r>
          </w:p>
        </w:tc>
      </w:tr>
      <w:tr>
        <w:tc>
          <w:tcPr>
            <w:tcW w:type="dxa" w:w="2401"/>
            <w:tcMar>
              <w:top w:w="90" w:type="dxa"/>
              <w:left w:w="80" w:type="dxa"/>
              <w:bottom w:w="90" w:type="dxa"/>
              <w:right w:w="80" w:type="dxa"/>
            </w:tcMar>
            <w:shd w:val="clear" w:color="auto" w:fill="FFFFFF"/>
          </w:tcPr>
          <w:p>
            <w:r>
              <w:t>Action register</w:t>
            </w:r>
          </w:p>
        </w:tc>
        <w:tc>
          <w:tcPr>
            <w:tcW w:type="dxa" w:w="2401"/>
            <w:tcMar>
              <w:top w:w="90" w:type="dxa"/>
              <w:left w:w="80" w:type="dxa"/>
              <w:bottom w:w="90" w:type="dxa"/>
              <w:right w:w="80" w:type="dxa"/>
            </w:tcMar>
            <w:shd w:val="clear" w:color="auto" w:fill="FFFFFF"/>
          </w:tcPr>
          <w:p>
            <w:r>
              <w:t>Action Register</w:t>
            </w:r>
          </w:p>
        </w:tc>
        <w:tc>
          <w:tcPr>
            <w:tcW w:type="dxa" w:w="2401"/>
            <w:tcMar>
              <w:top w:w="90" w:type="dxa"/>
              <w:left w:w="80" w:type="dxa"/>
              <w:bottom w:w="90" w:type="dxa"/>
              <w:right w:w="80" w:type="dxa"/>
            </w:tcMar>
            <w:shd w:val="clear" w:color="auto" w:fill="FFFFFF"/>
          </w:tcPr>
          <w:p>
            <w:r>
              <w:t>Sổ theo dõi hành động cải tiến, mốc thời gian, KPI hậu kiểm và tiêu chí đóng action.</w:t>
            </w:r>
          </w:p>
        </w:tc>
        <w:tc>
          <w:tcPr>
            <w:tcW w:type="dxa" w:w="2401"/>
            <w:tcMar>
              <w:top w:w="90" w:type="dxa"/>
              <w:left w:w="80" w:type="dxa"/>
              <w:bottom w:w="90" w:type="dxa"/>
              <w:right w:w="80" w:type="dxa"/>
            </w:tcMar>
            <w:shd w:val="clear" w:color="auto" w:fill="FFFFFF"/>
          </w:tcPr>
          <w:p>
            <w:r>
              <w:t>Action register nội bộ (Đề xuất)</w:t>
            </w:r>
          </w:p>
        </w:tc>
      </w:tr>
      <w:tr>
        <w:tc>
          <w:tcPr>
            <w:tcW w:type="dxa" w:w="2401"/>
            <w:tcMar>
              <w:top w:w="90" w:type="dxa"/>
              <w:left w:w="80" w:type="dxa"/>
              <w:bottom w:w="90" w:type="dxa"/>
              <w:right w:w="80" w:type="dxa"/>
            </w:tcMar>
            <w:shd w:val="clear" w:color="auto" w:fill="FFFFFF"/>
          </w:tcPr>
          <w:p>
            <w:r>
              <w:t>Process mining</w:t>
            </w:r>
          </w:p>
        </w:tc>
        <w:tc>
          <w:tcPr>
            <w:tcW w:type="dxa" w:w="2401"/>
            <w:tcMar>
              <w:top w:w="90" w:type="dxa"/>
              <w:left w:w="80" w:type="dxa"/>
              <w:bottom w:w="90" w:type="dxa"/>
              <w:right w:w="80" w:type="dxa"/>
            </w:tcMar>
            <w:shd w:val="clear" w:color="auto" w:fill="FFFFFF"/>
          </w:tcPr>
          <w:p>
            <w:r>
              <w:t>Process Mining</w:t>
            </w:r>
          </w:p>
        </w:tc>
        <w:tc>
          <w:tcPr>
            <w:tcW w:type="dxa" w:w="2401"/>
            <w:tcMar>
              <w:top w:w="90" w:type="dxa"/>
              <w:left w:w="80" w:type="dxa"/>
              <w:bottom w:w="90" w:type="dxa"/>
              <w:right w:w="80" w:type="dxa"/>
            </w:tcMar>
            <w:shd w:val="clear" w:color="auto" w:fill="FFFFFF"/>
          </w:tcPr>
          <w:p>
            <w:r>
              <w:t>Khai phá quy trình, phát hiện biến thể và hiệu năng trực tiếp từ event log.</w:t>
            </w:r>
          </w:p>
        </w:tc>
        <w:tc>
          <w:tcPr>
            <w:tcW w:type="dxa" w:w="2401"/>
            <w:tcMar>
              <w:top w:w="90" w:type="dxa"/>
              <w:left w:w="80" w:type="dxa"/>
              <w:bottom w:w="90" w:type="dxa"/>
              <w:right w:w="80" w:type="dxa"/>
            </w:tcMar>
            <w:shd w:val="clear" w:color="auto" w:fill="FFFFFF"/>
          </w:tcPr>
          <w:p>
            <w:r>
              <w:t>MC-04 (tr. 25-33); MC-09</w:t>
            </w:r>
          </w:p>
        </w:tc>
      </w:tr>
      <w:tr>
        <w:tc>
          <w:tcPr>
            <w:tcW w:type="dxa" w:w="2401"/>
            <w:tcMar>
              <w:top w:w="90" w:type="dxa"/>
              <w:left w:w="80" w:type="dxa"/>
              <w:bottom w:w="90" w:type="dxa"/>
              <w:right w:w="80" w:type="dxa"/>
            </w:tcMar>
            <w:shd w:val="clear" w:color="auto" w:fill="FFFFFF"/>
          </w:tcPr>
          <w:p>
            <w:r>
              <w:t>Conformance checking</w:t>
            </w:r>
          </w:p>
        </w:tc>
        <w:tc>
          <w:tcPr>
            <w:tcW w:type="dxa" w:w="2401"/>
            <w:tcMar>
              <w:top w:w="90" w:type="dxa"/>
              <w:left w:w="80" w:type="dxa"/>
              <w:bottom w:w="90" w:type="dxa"/>
              <w:right w:w="80" w:type="dxa"/>
            </w:tcMar>
            <w:shd w:val="clear" w:color="auto" w:fill="FFFFFF"/>
          </w:tcPr>
          <w:p>
            <w:r>
              <w:t>Conformance Checking</w:t>
            </w:r>
          </w:p>
        </w:tc>
        <w:tc>
          <w:tcPr>
            <w:tcW w:type="dxa" w:w="2401"/>
            <w:tcMar>
              <w:top w:w="90" w:type="dxa"/>
              <w:left w:w="80" w:type="dxa"/>
              <w:bottom w:w="90" w:type="dxa"/>
              <w:right w:w="80" w:type="dxa"/>
            </w:tcMar>
            <w:shd w:val="clear" w:color="auto" w:fill="FFFFFF"/>
          </w:tcPr>
          <w:p>
            <w:r>
              <w:t>Đối chiếu event log với mô hình BPMN để đo tỷ lệ tuân thủ mô hình (kỳ đo 91,5%).</w:t>
            </w:r>
          </w:p>
        </w:tc>
        <w:tc>
          <w:tcPr>
            <w:tcW w:type="dxa" w:w="2401"/>
            <w:tcMar>
              <w:top w:w="90" w:type="dxa"/>
              <w:left w:w="80" w:type="dxa"/>
              <w:bottom w:w="90" w:type="dxa"/>
              <w:right w:w="80" w:type="dxa"/>
            </w:tcMar>
            <w:shd w:val="clear" w:color="auto" w:fill="FFFFFF"/>
          </w:tcPr>
          <w:p>
            <w:r>
              <w:t>MC-04 (tr. 25-33); MC-09</w:t>
            </w:r>
          </w:p>
        </w:tc>
      </w:tr>
      <w:tr>
        <w:tc>
          <w:tcPr>
            <w:tcW w:type="dxa" w:w="2401"/>
            <w:tcMar>
              <w:top w:w="90" w:type="dxa"/>
              <w:left w:w="80" w:type="dxa"/>
              <w:bottom w:w="90" w:type="dxa"/>
              <w:right w:w="80" w:type="dxa"/>
            </w:tcMar>
            <w:shd w:val="clear" w:color="auto" w:fill="FFFFFF"/>
          </w:tcPr>
          <w:p>
            <w:r>
              <w:t>Dashboard phân tầng</w:t>
            </w:r>
          </w:p>
        </w:tc>
        <w:tc>
          <w:tcPr>
            <w:tcW w:type="dxa" w:w="2401"/>
            <w:tcMar>
              <w:top w:w="90" w:type="dxa"/>
              <w:left w:w="80" w:type="dxa"/>
              <w:bottom w:w="90" w:type="dxa"/>
              <w:right w:w="80" w:type="dxa"/>
            </w:tcMar>
            <w:shd w:val="clear" w:color="auto" w:fill="FFFFFF"/>
          </w:tcPr>
          <w:p>
            <w:r>
              <w:t>Layered Dashboard</w:t>
            </w:r>
          </w:p>
        </w:tc>
        <w:tc>
          <w:tcPr>
            <w:tcW w:type="dxa" w:w="2401"/>
            <w:tcMar>
              <w:top w:w="90" w:type="dxa"/>
              <w:left w:w="80" w:type="dxa"/>
              <w:bottom w:w="90" w:type="dxa"/>
              <w:right w:w="80" w:type="dxa"/>
            </w:tcMar>
            <w:shd w:val="clear" w:color="auto" w:fill="FFFFFF"/>
          </w:tcPr>
          <w:p>
            <w:r>
              <w:t>Dashboard operational, tactical và strategic tách theo người dùng để loại bỏ báo cáo trùng chỉ tiêu.</w:t>
            </w:r>
          </w:p>
        </w:tc>
        <w:tc>
          <w:tcPr>
            <w:tcW w:type="dxa" w:w="2401"/>
            <w:tcMar>
              <w:top w:w="90" w:type="dxa"/>
              <w:left w:w="80" w:type="dxa"/>
              <w:bottom w:w="90" w:type="dxa"/>
              <w:right w:w="80" w:type="dxa"/>
            </w:tcMar>
            <w:shd w:val="clear" w:color="auto" w:fill="FFFFFF"/>
          </w:tcPr>
          <w:p>
            <w:r>
              <w:t>MC-04 (tr. 16-21)</w:t>
            </w:r>
          </w:p>
        </w:tc>
      </w:tr>
    </w:tbl>
    <w:p>
      <w:pPr>
        <w:pStyle w:val="Heading3"/>
        <w:keepNext/>
      </w:pPr>
      <w:r>
        <w:t>2.1.4. Biểu mẫu nghiệp vụ</w:t>
      </w:r>
    </w:p>
    <w:p>
      <w:r>
        <w:t>Trong quá trình vận hành quy trình Quản lý hiệu suất hoạt động vận hành, hệ thống biểu mẫu nghiệp vụ đóng vai trò là phương tiện thu thập dữ liệu, kiểm soát tính tuân thủ và lưu vết truy nguyên. Danh mục biểu mẫu chuẩn hóa gồm BM-01 KPI register (định nghĩa KPI, target, ngưỡng và owner), BM-02 Data quality log (theo dõi lỗi dữ liệu tại quality gate), BM-03 Issue register (sổ theo dõi vấn đề và chênh lệch) và BM-04 Action register (theo dõi hành động cải tiến và hậu kiểm); danh mục này được dẫn chiếu trực tiếp theo Danh mục tài liệu và minh chứng quy trình tại Bảng 2.1.</w:t>
      </w:r>
    </w:p>
    <w:p>
      <w:pPr>
        <w:pStyle w:val="Heading2"/>
        <w:keepNext/>
      </w:pPr>
      <w:r>
        <w:t>2.2. Phỏng vấn</w:t>
      </w:r>
    </w:p>
    <w:p>
      <w:r>
        <w:t>Theo phương pháp luận khai phá quy trình của Dumas et al. (2018, Chương 5), phương pháp phỏng vấn là công cụ nền tảng nhằm thu thập tri thức nghiệp vụ thực tế, phát hiện quy tắc xử lý ngầm định, trường hợp ngoại lệ và điểm nghẽn không được ghi chép trong tài liệu tĩnh. Nhóm phân tích thiết kế bộ phỏng vấn đa chiều đối với năm tác nhân của quy trình; đối chiếu tác nhân, phân làn BPMN và đối tượng phỏng vấn được trình bày tại Bảng 2.3.</w:t>
      </w:r>
    </w:p>
    <w:p>
      <w:pPr>
        <w:pStyle w:val="Caption"/>
        <w:keepNext/>
        <w:spacing w:before="80" w:after="80"/>
        <w:jc w:val="center"/>
      </w:pPr>
      <w:r>
        <w:t>Bảng 2.3. Đối chiếu actor, BPMN và đối tượng phỏng vấn</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2401"/>
        <w:gridCol w:w="2401"/>
        <w:gridCol w:w="2401"/>
        <w:gridCol w:w="2401"/>
      </w:tblGrid>
      <w:tr>
        <w:trPr>
          <w:tblHeader/>
        </w:trPr>
        <w:tc>
          <w:tcPr>
            <w:tcW w:type="dxa" w:w="2401"/>
            <w:tcMar>
              <w:top w:w="90" w:type="dxa"/>
              <w:left w:w="80" w:type="dxa"/>
              <w:bottom w:w="90" w:type="dxa"/>
              <w:right w:w="80" w:type="dxa"/>
            </w:tcMar>
            <w:shd w:val="clear" w:color="auto" w:fill="D9D9D9"/>
          </w:tcPr>
          <w:p>
            <w:pPr>
              <w:keepNext/>
            </w:pPr>
            <w:r>
              <w:rPr>
                <w:b/>
              </w:rPr>
              <w:t>STT</w:t>
            </w:r>
          </w:p>
        </w:tc>
        <w:tc>
          <w:tcPr>
            <w:tcW w:type="dxa" w:w="2401"/>
            <w:tcMar>
              <w:top w:w="90" w:type="dxa"/>
              <w:left w:w="80" w:type="dxa"/>
              <w:bottom w:w="90" w:type="dxa"/>
              <w:right w:w="80" w:type="dxa"/>
            </w:tcMar>
            <w:shd w:val="clear" w:color="auto" w:fill="D9D9D9"/>
          </w:tcPr>
          <w:p>
            <w:pPr>
              <w:keepNext/>
            </w:pPr>
            <w:r>
              <w:rPr>
                <w:b/>
              </w:rPr>
              <w:t>Tác nhân trong mô tả quy trình</w:t>
            </w:r>
          </w:p>
        </w:tc>
        <w:tc>
          <w:tcPr>
            <w:tcW w:type="dxa" w:w="2401"/>
            <w:tcMar>
              <w:top w:w="90" w:type="dxa"/>
              <w:left w:w="80" w:type="dxa"/>
              <w:bottom w:w="90" w:type="dxa"/>
              <w:right w:w="80" w:type="dxa"/>
            </w:tcMar>
            <w:shd w:val="clear" w:color="auto" w:fill="D9D9D9"/>
          </w:tcPr>
          <w:p>
            <w:pPr>
              <w:keepNext/>
            </w:pPr>
            <w:r>
              <w:rPr>
                <w:b/>
              </w:rPr>
              <w:t>Phân làn tương ứng trên BPMN</w:t>
            </w:r>
          </w:p>
        </w:tc>
        <w:tc>
          <w:tcPr>
            <w:tcW w:type="dxa" w:w="2401"/>
            <w:tcMar>
              <w:top w:w="90" w:type="dxa"/>
              <w:left w:w="80" w:type="dxa"/>
              <w:bottom w:w="90" w:type="dxa"/>
              <w:right w:w="80" w:type="dxa"/>
            </w:tcMar>
            <w:shd w:val="clear" w:color="auto" w:fill="D9D9D9"/>
          </w:tcPr>
          <w:p>
            <w:pPr>
              <w:keepNext/>
            </w:pPr>
            <w:r>
              <w:rPr>
                <w:b/>
              </w:rPr>
              <w:t>Chức danh đối tượng phỏng vấn thực tế</w:t>
            </w:r>
          </w:p>
        </w:tc>
      </w:tr>
      <w:tr>
        <w:tc>
          <w:tcPr>
            <w:tcW w:type="dxa" w:w="2401"/>
            <w:tcMar>
              <w:top w:w="90" w:type="dxa"/>
              <w:left w:w="80" w:type="dxa"/>
              <w:bottom w:w="90" w:type="dxa"/>
              <w:right w:w="80" w:type="dxa"/>
            </w:tcMar>
            <w:shd w:val="clear" w:color="auto" w:fill="FFFFFF"/>
          </w:tcPr>
          <w:p>
            <w:r>
              <w:t>1</w:t>
            </w:r>
          </w:p>
        </w:tc>
        <w:tc>
          <w:tcPr>
            <w:tcW w:type="dxa" w:w="2401"/>
            <w:tcMar>
              <w:top w:w="90" w:type="dxa"/>
              <w:left w:w="80" w:type="dxa"/>
              <w:bottom w:w="90" w:type="dxa"/>
              <w:right w:w="80" w:type="dxa"/>
            </w:tcMar>
            <w:shd w:val="clear" w:color="auto" w:fill="FFFFFF"/>
          </w:tcPr>
          <w:p>
            <w:r>
              <w:t>Chủ quy trình / Khối Vận hành</w:t>
            </w:r>
          </w:p>
        </w:tc>
        <w:tc>
          <w:tcPr>
            <w:tcW w:type="dxa" w:w="2401"/>
            <w:tcMar>
              <w:top w:w="90" w:type="dxa"/>
              <w:left w:w="80" w:type="dxa"/>
              <w:bottom w:w="90" w:type="dxa"/>
              <w:right w:w="80" w:type="dxa"/>
            </w:tcMar>
            <w:shd w:val="clear" w:color="auto" w:fill="FFFFFF"/>
          </w:tcPr>
          <w:p>
            <w:r>
              <w:t>Lane 1 - Chủ quy trình / Khối Vận hành</w:t>
            </w:r>
          </w:p>
        </w:tc>
        <w:tc>
          <w:tcPr>
            <w:tcW w:type="dxa" w:w="2401"/>
            <w:tcMar>
              <w:top w:w="90" w:type="dxa"/>
              <w:left w:w="80" w:type="dxa"/>
              <w:bottom w:w="90" w:type="dxa"/>
              <w:right w:w="80" w:type="dxa"/>
            </w:tcMar>
            <w:shd w:val="clear" w:color="auto" w:fill="FFFFFF"/>
          </w:tcPr>
          <w:p>
            <w:r>
              <w:t>Chủ quy trình Khối Vận hành và Chuyên viên phân tích hiệu suất</w:t>
            </w:r>
          </w:p>
        </w:tc>
      </w:tr>
      <w:tr>
        <w:tc>
          <w:tcPr>
            <w:tcW w:type="dxa" w:w="2401"/>
            <w:tcMar>
              <w:top w:w="90" w:type="dxa"/>
              <w:left w:w="80" w:type="dxa"/>
              <w:bottom w:w="90" w:type="dxa"/>
              <w:right w:w="80" w:type="dxa"/>
            </w:tcMar>
            <w:shd w:val="clear" w:color="auto" w:fill="FFFFFF"/>
          </w:tcPr>
          <w:p>
            <w:r>
              <w:t>2</w:t>
            </w:r>
          </w:p>
        </w:tc>
        <w:tc>
          <w:tcPr>
            <w:tcW w:type="dxa" w:w="2401"/>
            <w:tcMar>
              <w:top w:w="90" w:type="dxa"/>
              <w:left w:w="80" w:type="dxa"/>
              <w:bottom w:w="90" w:type="dxa"/>
              <w:right w:w="80" w:type="dxa"/>
            </w:tcMar>
            <w:shd w:val="clear" w:color="auto" w:fill="FFFFFF"/>
          </w:tcPr>
          <w:p>
            <w:r>
              <w:t>Lãnh đạo / Chủ KPI</w:t>
            </w:r>
          </w:p>
        </w:tc>
        <w:tc>
          <w:tcPr>
            <w:tcW w:type="dxa" w:w="2401"/>
            <w:tcMar>
              <w:top w:w="90" w:type="dxa"/>
              <w:left w:w="80" w:type="dxa"/>
              <w:bottom w:w="90" w:type="dxa"/>
              <w:right w:w="80" w:type="dxa"/>
            </w:tcMar>
            <w:shd w:val="clear" w:color="auto" w:fill="FFFFFF"/>
          </w:tcPr>
          <w:p>
            <w:r>
              <w:t>Lane 2 - Lãnh đạo / Chủ KPI</w:t>
            </w:r>
          </w:p>
        </w:tc>
        <w:tc>
          <w:tcPr>
            <w:tcW w:type="dxa" w:w="2401"/>
            <w:tcMar>
              <w:top w:w="90" w:type="dxa"/>
              <w:left w:w="80" w:type="dxa"/>
              <w:bottom w:w="90" w:type="dxa"/>
              <w:right w:w="80" w:type="dxa"/>
            </w:tcMar>
            <w:shd w:val="clear" w:color="auto" w:fill="FFFFFF"/>
          </w:tcPr>
          <w:p>
            <w:r>
              <w:t>Giám đốc Khối Vận hành và Chủ sở hữu KPI cấp công ty</w:t>
            </w:r>
          </w:p>
        </w:tc>
      </w:tr>
      <w:tr>
        <w:tc>
          <w:tcPr>
            <w:tcW w:type="dxa" w:w="2401"/>
            <w:tcMar>
              <w:top w:w="90" w:type="dxa"/>
              <w:left w:w="80" w:type="dxa"/>
              <w:bottom w:w="90" w:type="dxa"/>
              <w:right w:w="80" w:type="dxa"/>
            </w:tcMar>
            <w:shd w:val="clear" w:color="auto" w:fill="FFFFFF"/>
          </w:tcPr>
          <w:p>
            <w:r>
              <w:t>3</w:t>
            </w:r>
          </w:p>
        </w:tc>
        <w:tc>
          <w:tcPr>
            <w:tcW w:type="dxa" w:w="2401"/>
            <w:tcMar>
              <w:top w:w="90" w:type="dxa"/>
              <w:left w:w="80" w:type="dxa"/>
              <w:bottom w:w="90" w:type="dxa"/>
              <w:right w:w="80" w:type="dxa"/>
            </w:tcMar>
            <w:shd w:val="clear" w:color="auto" w:fill="FFFFFF"/>
          </w:tcPr>
          <w:p>
            <w:r>
              <w:t>Quản trị dữ liệu &amp; CNTT</w:t>
            </w:r>
          </w:p>
        </w:tc>
        <w:tc>
          <w:tcPr>
            <w:tcW w:type="dxa" w:w="2401"/>
            <w:tcMar>
              <w:top w:w="90" w:type="dxa"/>
              <w:left w:w="80" w:type="dxa"/>
              <w:bottom w:w="90" w:type="dxa"/>
              <w:right w:w="80" w:type="dxa"/>
            </w:tcMar>
            <w:shd w:val="clear" w:color="auto" w:fill="FFFFFF"/>
          </w:tcPr>
          <w:p>
            <w:r>
              <w:t>Lane 3 - Quản trị dữ liệu &amp; CNTT</w:t>
            </w:r>
          </w:p>
        </w:tc>
        <w:tc>
          <w:tcPr>
            <w:tcW w:type="dxa" w:w="2401"/>
            <w:tcMar>
              <w:top w:w="90" w:type="dxa"/>
              <w:left w:w="80" w:type="dxa"/>
              <w:bottom w:w="90" w:type="dxa"/>
              <w:right w:w="80" w:type="dxa"/>
            </w:tcMar>
            <w:shd w:val="clear" w:color="auto" w:fill="FFFFFF"/>
          </w:tcPr>
          <w:p>
            <w:r>
              <w:t>Trưởng bộ phận Dữ liệu và Kỹ sư đường ống dữ liệu</w:t>
            </w:r>
          </w:p>
        </w:tc>
      </w:tr>
      <w:tr>
        <w:tc>
          <w:tcPr>
            <w:tcW w:type="dxa" w:w="2401"/>
            <w:tcMar>
              <w:top w:w="90" w:type="dxa"/>
              <w:left w:w="80" w:type="dxa"/>
              <w:bottom w:w="90" w:type="dxa"/>
              <w:right w:w="80" w:type="dxa"/>
            </w:tcMar>
            <w:shd w:val="clear" w:color="auto" w:fill="FFFFFF"/>
          </w:tcPr>
          <w:p>
            <w:r>
              <w:t>4</w:t>
            </w:r>
          </w:p>
        </w:tc>
        <w:tc>
          <w:tcPr>
            <w:tcW w:type="dxa" w:w="2401"/>
            <w:tcMar>
              <w:top w:w="90" w:type="dxa"/>
              <w:left w:w="80" w:type="dxa"/>
              <w:bottom w:w="90" w:type="dxa"/>
              <w:right w:w="80" w:type="dxa"/>
            </w:tcMar>
            <w:shd w:val="clear" w:color="auto" w:fill="FFFFFF"/>
          </w:tcPr>
          <w:p>
            <w:r>
              <w:t>Điều phối hiệu suất &amp; BI</w:t>
            </w:r>
          </w:p>
        </w:tc>
        <w:tc>
          <w:tcPr>
            <w:tcW w:type="dxa" w:w="2401"/>
            <w:tcMar>
              <w:top w:w="90" w:type="dxa"/>
              <w:left w:w="80" w:type="dxa"/>
              <w:bottom w:w="90" w:type="dxa"/>
              <w:right w:w="80" w:type="dxa"/>
            </w:tcMar>
            <w:shd w:val="clear" w:color="auto" w:fill="FFFFFF"/>
          </w:tcPr>
          <w:p>
            <w:r>
              <w:t>Lane 4 - Điều phối hiệu suất &amp; BI</w:t>
            </w:r>
          </w:p>
        </w:tc>
        <w:tc>
          <w:tcPr>
            <w:tcW w:type="dxa" w:w="2401"/>
            <w:tcMar>
              <w:top w:w="90" w:type="dxa"/>
              <w:left w:w="80" w:type="dxa"/>
              <w:bottom w:w="90" w:type="dxa"/>
              <w:right w:w="80" w:type="dxa"/>
            </w:tcMar>
            <w:shd w:val="clear" w:color="auto" w:fill="FFFFFF"/>
          </w:tcPr>
          <w:p>
            <w:r>
              <w:t>Trưởng nhóm BI và Chuyên viên phân tích KPI</w:t>
            </w:r>
          </w:p>
        </w:tc>
      </w:tr>
      <w:tr>
        <w:tc>
          <w:tcPr>
            <w:tcW w:type="dxa" w:w="2401"/>
            <w:tcMar>
              <w:top w:w="90" w:type="dxa"/>
              <w:left w:w="80" w:type="dxa"/>
              <w:bottom w:w="90" w:type="dxa"/>
              <w:right w:w="80" w:type="dxa"/>
            </w:tcMar>
            <w:shd w:val="clear" w:color="auto" w:fill="FFFFFF"/>
          </w:tcPr>
          <w:p>
            <w:r>
              <w:t>5</w:t>
            </w:r>
          </w:p>
        </w:tc>
        <w:tc>
          <w:tcPr>
            <w:tcW w:type="dxa" w:w="2401"/>
            <w:tcMar>
              <w:top w:w="90" w:type="dxa"/>
              <w:left w:w="80" w:type="dxa"/>
              <w:bottom w:w="90" w:type="dxa"/>
              <w:right w:w="80" w:type="dxa"/>
            </w:tcMar>
            <w:shd w:val="clear" w:color="auto" w:fill="FFFFFF"/>
          </w:tcPr>
          <w:p>
            <w:r>
              <w:t>Đơn vị vận hành</w:t>
            </w:r>
          </w:p>
        </w:tc>
        <w:tc>
          <w:tcPr>
            <w:tcW w:type="dxa" w:w="2401"/>
            <w:tcMar>
              <w:top w:w="90" w:type="dxa"/>
              <w:left w:w="80" w:type="dxa"/>
              <w:bottom w:w="90" w:type="dxa"/>
              <w:right w:w="80" w:type="dxa"/>
            </w:tcMar>
            <w:shd w:val="clear" w:color="auto" w:fill="FFFFFF"/>
          </w:tcPr>
          <w:p>
            <w:r>
              <w:t>Lane 5 - Đơn vị vận hành</w:t>
            </w:r>
          </w:p>
        </w:tc>
        <w:tc>
          <w:tcPr>
            <w:tcW w:type="dxa" w:w="2401"/>
            <w:tcMar>
              <w:top w:w="90" w:type="dxa"/>
              <w:left w:w="80" w:type="dxa"/>
              <w:bottom w:w="90" w:type="dxa"/>
              <w:right w:w="80" w:type="dxa"/>
            </w:tcMar>
            <w:shd w:val="clear" w:color="auto" w:fill="FFFFFF"/>
          </w:tcPr>
          <w:p>
            <w:r>
              <w:t>Quản đốc đơn vị vận hành và Chuyên viên đối soát</w:t>
            </w:r>
          </w:p>
        </w:tc>
      </w:tr>
    </w:tbl>
    <w:p>
      <w:pPr>
        <w:pStyle w:val="Heading3"/>
        <w:keepNext/>
      </w:pPr>
      <w:r>
        <w:t>2.2.1. Câu hỏi định tính</w:t>
      </w:r>
    </w:p>
    <w:p>
      <w:r>
        <w:t>Phương pháp phỏng vấn định tính được thiết kế theo cấu trúc lưỡng tầng gồm 10 câu hỏi chuyên sâu (5 câu hỏi có cấu trúc và 5 câu hỏi không có cấu trúc mở) theo mã định danh QT-QLHS-QL-01 đến QT-QLHS-QL-10. Bộ câu hỏi có cấu trúc kiểm chứng nhận định về thời gian xử lý, thời gian chờ và hiệu suất chu kỳ theo ma trận tám cột chuẩn mực (Bảng 2.5); bộ câu hỏi mở khai thác điểm nghẽn, sự khác nhau trong hiểu biết KPI, điều kiện phê duyệt và tiêu chí hậu kiểm (Bảng 2.6).</w:t>
      </w:r>
    </w:p>
    <w:p>
      <w:pPr>
        <w:pStyle w:val="Caption"/>
        <w:keepNext/>
        <w:spacing w:before="80" w:after="80"/>
        <w:jc w:val="center"/>
      </w:pPr>
      <w:r>
        <w:t>Bảng 2.4. Danh sách câu hỏi định tính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STT</w:t>
            </w:r>
          </w:p>
        </w:tc>
        <w:tc>
          <w:tcPr>
            <w:tcW w:type="dxa" w:w="1921"/>
            <w:tcMar>
              <w:top w:w="90" w:type="dxa"/>
              <w:left w:w="80" w:type="dxa"/>
              <w:bottom w:w="90" w:type="dxa"/>
              <w:right w:w="80" w:type="dxa"/>
            </w:tcMar>
            <w:shd w:val="clear" w:color="auto" w:fill="D9D9D9"/>
          </w:tcPr>
          <w:p>
            <w:pPr>
              <w:keepNext/>
            </w:pPr>
            <w:r>
              <w:rPr>
                <w:b/>
              </w:rPr>
              <w:t>Mã câu hỏi</w:t>
            </w:r>
          </w:p>
        </w:tc>
        <w:tc>
          <w:tcPr>
            <w:tcW w:type="dxa" w:w="1921"/>
            <w:tcMar>
              <w:top w:w="90" w:type="dxa"/>
              <w:left w:w="80" w:type="dxa"/>
              <w:bottom w:w="90" w:type="dxa"/>
              <w:right w:w="80" w:type="dxa"/>
            </w:tcMar>
            <w:shd w:val="clear" w:color="auto" w:fill="D9D9D9"/>
          </w:tcPr>
          <w:p>
            <w:pPr>
              <w:keepNext/>
            </w:pPr>
            <w:r>
              <w:rPr>
                <w:b/>
              </w:rPr>
              <w:t>Nội dung câu hỏi định tính</w:t>
            </w:r>
          </w:p>
        </w:tc>
        <w:tc>
          <w:tcPr>
            <w:tcW w:type="dxa" w:w="1921"/>
            <w:tcMar>
              <w:top w:w="90" w:type="dxa"/>
              <w:left w:w="80" w:type="dxa"/>
              <w:bottom w:w="90" w:type="dxa"/>
              <w:right w:w="80" w:type="dxa"/>
            </w:tcMar>
            <w:shd w:val="clear" w:color="auto" w:fill="D9D9D9"/>
          </w:tcPr>
          <w:p>
            <w:pPr>
              <w:keepNext/>
            </w:pPr>
            <w:r>
              <w:rPr>
                <w:b/>
              </w:rPr>
              <w:t>Đối tượng áp dụng</w:t>
            </w:r>
          </w:p>
        </w:tc>
        <w:tc>
          <w:tcPr>
            <w:tcW w:type="dxa" w:w="1921"/>
            <w:tcMar>
              <w:top w:w="90" w:type="dxa"/>
              <w:left w:w="80" w:type="dxa"/>
              <w:bottom w:w="90" w:type="dxa"/>
              <w:right w:w="80" w:type="dxa"/>
            </w:tcMar>
            <w:shd w:val="clear" w:color="auto" w:fill="D9D9D9"/>
          </w:tcPr>
          <w:p>
            <w:pPr>
              <w:keepNext/>
            </w:pPr>
            <w:r>
              <w:rPr>
                <w:b/>
              </w:rPr>
              <w:t>Mục tiêu xác nhận</w:t>
            </w:r>
          </w:p>
        </w:tc>
      </w:tr>
      <w:tr>
        <w:tc>
          <w:tcPr>
            <w:tcW w:type="dxa" w:w="1921"/>
            <w:tcMar>
              <w:top w:w="90" w:type="dxa"/>
              <w:left w:w="80" w:type="dxa"/>
              <w:bottom w:w="90" w:type="dxa"/>
              <w:right w:w="80" w:type="dxa"/>
            </w:tcMar>
            <w:shd w:val="clear" w:color="auto" w:fill="FFFFFF"/>
          </w:tcPr>
          <w:p>
            <w:r>
              <w:t>1</w:t>
            </w:r>
          </w:p>
        </w:tc>
        <w:tc>
          <w:tcPr>
            <w:tcW w:type="dxa" w:w="1921"/>
            <w:tcMar>
              <w:top w:w="90" w:type="dxa"/>
              <w:left w:w="80" w:type="dxa"/>
              <w:bottom w:w="90" w:type="dxa"/>
              <w:right w:w="80" w:type="dxa"/>
            </w:tcMar>
            <w:shd w:val="clear" w:color="auto" w:fill="FFFFFF"/>
          </w:tcPr>
          <w:p>
            <w:r>
              <w:t>QT-QLHS-QL-01</w:t>
            </w:r>
          </w:p>
        </w:tc>
        <w:tc>
          <w:tcPr>
            <w:tcW w:type="dxa" w:w="1921"/>
            <w:tcMar>
              <w:top w:w="90" w:type="dxa"/>
              <w:left w:w="80" w:type="dxa"/>
              <w:bottom w:w="90" w:type="dxa"/>
              <w:right w:w="80" w:type="dxa"/>
            </w:tcMar>
            <w:shd w:val="clear" w:color="auto" w:fill="FFFFFF"/>
          </w:tcPr>
          <w:p>
            <w:r>
              <w:t>PT trung bình của một activity phân tích là bao lâu?</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Đối chiếu nhận định về khối lượng thao tác với PT 42 phút/case của Bộ số liệu tham khảo</w:t>
            </w:r>
          </w:p>
        </w:tc>
      </w:tr>
      <w:tr>
        <w:tc>
          <w:tcPr>
            <w:tcW w:type="dxa" w:w="1921"/>
            <w:tcMar>
              <w:top w:w="90" w:type="dxa"/>
              <w:left w:w="80" w:type="dxa"/>
              <w:bottom w:w="90" w:type="dxa"/>
              <w:right w:w="80" w:type="dxa"/>
            </w:tcMar>
            <w:shd w:val="clear" w:color="auto" w:fill="FFFFFF"/>
          </w:tcPr>
          <w:p>
            <w:r>
              <w:t>2</w:t>
            </w:r>
          </w:p>
        </w:tc>
        <w:tc>
          <w:tcPr>
            <w:tcW w:type="dxa" w:w="1921"/>
            <w:tcMar>
              <w:top w:w="90" w:type="dxa"/>
              <w:left w:w="80" w:type="dxa"/>
              <w:bottom w:w="90" w:type="dxa"/>
              <w:right w:w="80" w:type="dxa"/>
            </w:tcMar>
            <w:shd w:val="clear" w:color="auto" w:fill="FFFFFF"/>
          </w:tcPr>
          <w:p>
            <w:r>
              <w:t>QT-QLHS-QL-02</w:t>
            </w:r>
          </w:p>
        </w:tc>
        <w:tc>
          <w:tcPr>
            <w:tcW w:type="dxa" w:w="1921"/>
            <w:tcMar>
              <w:top w:w="90" w:type="dxa"/>
              <w:left w:w="80" w:type="dxa"/>
              <w:bottom w:w="90" w:type="dxa"/>
              <w:right w:w="80" w:type="dxa"/>
            </w:tcMar>
            <w:shd w:val="clear" w:color="auto" w:fill="FFFFFF"/>
          </w:tcPr>
          <w:p>
            <w:r>
              <w:t>WT của dataset trước quality gate là bao lâu?</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Đối chiếu nhận định về thời gian chờ dữ liệu với WT 3,8 giờ/case</w:t>
            </w:r>
          </w:p>
        </w:tc>
      </w:tr>
      <w:tr>
        <w:tc>
          <w:tcPr>
            <w:tcW w:type="dxa" w:w="1921"/>
            <w:tcMar>
              <w:top w:w="90" w:type="dxa"/>
              <w:left w:w="80" w:type="dxa"/>
              <w:bottom w:w="90" w:type="dxa"/>
              <w:right w:w="80" w:type="dxa"/>
            </w:tcMar>
            <w:shd w:val="clear" w:color="auto" w:fill="FFFFFF"/>
          </w:tcPr>
          <w:p>
            <w:r>
              <w:t>3</w:t>
            </w:r>
          </w:p>
        </w:tc>
        <w:tc>
          <w:tcPr>
            <w:tcW w:type="dxa" w:w="1921"/>
            <w:tcMar>
              <w:top w:w="90" w:type="dxa"/>
              <w:left w:w="80" w:type="dxa"/>
              <w:bottom w:w="90" w:type="dxa"/>
              <w:right w:w="80" w:type="dxa"/>
            </w:tcMar>
            <w:shd w:val="clear" w:color="auto" w:fill="FFFFFF"/>
          </w:tcPr>
          <w:p>
            <w:r>
              <w:t>QT-QLHS-QL-03</w:t>
            </w:r>
          </w:p>
        </w:tc>
        <w:tc>
          <w:tcPr>
            <w:tcW w:type="dxa" w:w="1921"/>
            <w:tcMar>
              <w:top w:w="90" w:type="dxa"/>
              <w:left w:w="80" w:type="dxa"/>
              <w:bottom w:w="90" w:type="dxa"/>
              <w:right w:w="80" w:type="dxa"/>
            </w:tcMar>
            <w:shd w:val="clear" w:color="auto" w:fill="FFFFFF"/>
          </w:tcPr>
          <w:p>
            <w:r>
              <w:t>CT từ khóa kỳ đo đến phát hành dashboard là bao lâu?</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Xác nhận chu kỳ quản lý kỳ đo nằm trong khoảng 24-48 giờ làm việc</w:t>
            </w:r>
          </w:p>
        </w:tc>
      </w:tr>
      <w:tr>
        <w:tc>
          <w:tcPr>
            <w:tcW w:type="dxa" w:w="1921"/>
            <w:tcMar>
              <w:top w:w="90" w:type="dxa"/>
              <w:left w:w="80" w:type="dxa"/>
              <w:bottom w:w="90" w:type="dxa"/>
              <w:right w:w="80" w:type="dxa"/>
            </w:tcMar>
            <w:shd w:val="clear" w:color="auto" w:fill="FFFFFF"/>
          </w:tcPr>
          <w:p>
            <w:r>
              <w:t>4</w:t>
            </w:r>
          </w:p>
        </w:tc>
        <w:tc>
          <w:tcPr>
            <w:tcW w:type="dxa" w:w="1921"/>
            <w:tcMar>
              <w:top w:w="90" w:type="dxa"/>
              <w:left w:w="80" w:type="dxa"/>
              <w:bottom w:w="90" w:type="dxa"/>
              <w:right w:w="80" w:type="dxa"/>
            </w:tcMar>
            <w:shd w:val="clear" w:color="auto" w:fill="FFFFFF"/>
          </w:tcPr>
          <w:p>
            <w:r>
              <w:t>QT-QLHS-QL-04</w:t>
            </w:r>
          </w:p>
        </w:tc>
        <w:tc>
          <w:tcPr>
            <w:tcW w:type="dxa" w:w="1921"/>
            <w:tcMar>
              <w:top w:w="90" w:type="dxa"/>
              <w:left w:w="80" w:type="dxa"/>
              <w:bottom w:w="90" w:type="dxa"/>
              <w:right w:w="80" w:type="dxa"/>
            </w:tcMar>
            <w:shd w:val="clear" w:color="auto" w:fill="FFFFFF"/>
          </w:tcPr>
          <w:p>
            <w:r>
              <w:t>CTE của kỳ đo là bao nhiêu?</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Đối chiếu hiệu suất chu kỳ 15,6% theo case và 51,59% theo đường đi mô hình</w:t>
            </w:r>
          </w:p>
        </w:tc>
      </w:tr>
      <w:tr>
        <w:tc>
          <w:tcPr>
            <w:tcW w:type="dxa" w:w="1921"/>
            <w:tcMar>
              <w:top w:w="90" w:type="dxa"/>
              <w:left w:w="80" w:type="dxa"/>
              <w:bottom w:w="90" w:type="dxa"/>
              <w:right w:w="80" w:type="dxa"/>
            </w:tcMar>
            <w:shd w:val="clear" w:color="auto" w:fill="FFFFFF"/>
          </w:tcPr>
          <w:p>
            <w:r>
              <w:t>5</w:t>
            </w:r>
          </w:p>
        </w:tc>
        <w:tc>
          <w:tcPr>
            <w:tcW w:type="dxa" w:w="1921"/>
            <w:tcMar>
              <w:top w:w="90" w:type="dxa"/>
              <w:left w:w="80" w:type="dxa"/>
              <w:bottom w:w="90" w:type="dxa"/>
              <w:right w:w="80" w:type="dxa"/>
            </w:tcMar>
            <w:shd w:val="clear" w:color="auto" w:fill="FFFFFF"/>
          </w:tcPr>
          <w:p>
            <w:r>
              <w:t>QT-QLHS-QL-05</w:t>
            </w:r>
          </w:p>
        </w:tc>
        <w:tc>
          <w:tcPr>
            <w:tcW w:type="dxa" w:w="1921"/>
            <w:tcMar>
              <w:top w:w="90" w:type="dxa"/>
              <w:left w:w="80" w:type="dxa"/>
              <w:bottom w:w="90" w:type="dxa"/>
              <w:right w:w="80" w:type="dxa"/>
            </w:tcMar>
            <w:shd w:val="clear" w:color="auto" w:fill="FFFFFF"/>
          </w:tcPr>
          <w:p>
            <w:r>
              <w:t>Tỷ lệ action đóng đúng hạn là bao nhiêu?</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Xác nhận tỷ lệ action đóng đúng hạn 76,0% so với target 90,0%</w:t>
            </w:r>
          </w:p>
        </w:tc>
      </w:tr>
      <w:tr>
        <w:tc>
          <w:tcPr>
            <w:tcW w:type="dxa" w:w="1921"/>
            <w:tcMar>
              <w:top w:w="90" w:type="dxa"/>
              <w:left w:w="80" w:type="dxa"/>
              <w:bottom w:w="90" w:type="dxa"/>
              <w:right w:w="80" w:type="dxa"/>
            </w:tcMar>
            <w:shd w:val="clear" w:color="auto" w:fill="FFFFFF"/>
          </w:tcPr>
          <w:p>
            <w:r>
              <w:t>6</w:t>
            </w:r>
          </w:p>
        </w:tc>
        <w:tc>
          <w:tcPr>
            <w:tcW w:type="dxa" w:w="1921"/>
            <w:tcMar>
              <w:top w:w="90" w:type="dxa"/>
              <w:left w:w="80" w:type="dxa"/>
              <w:bottom w:w="90" w:type="dxa"/>
              <w:right w:w="80" w:type="dxa"/>
            </w:tcMar>
            <w:shd w:val="clear" w:color="auto" w:fill="FFFFFF"/>
          </w:tcPr>
          <w:p>
            <w:r>
              <w:t>QT-QLHS-QL-06</w:t>
            </w:r>
          </w:p>
        </w:tc>
        <w:tc>
          <w:tcPr>
            <w:tcW w:type="dxa" w:w="1921"/>
            <w:tcMar>
              <w:top w:w="90" w:type="dxa"/>
              <w:left w:w="80" w:type="dxa"/>
              <w:bottom w:w="90" w:type="dxa"/>
              <w:right w:w="80" w:type="dxa"/>
            </w:tcMar>
            <w:shd w:val="clear" w:color="auto" w:fill="FFFFFF"/>
          </w:tcPr>
          <w:p>
            <w:r>
              <w:t>Điểm nghẽn nào khiến dashboard phát hành chậm nhất?</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Xác định hoạt động gây WT lớn nhất trong chu kỳ phát hành dashboard</w:t>
            </w:r>
          </w:p>
        </w:tc>
      </w:tr>
      <w:tr>
        <w:tc>
          <w:tcPr>
            <w:tcW w:type="dxa" w:w="1921"/>
            <w:tcMar>
              <w:top w:w="90" w:type="dxa"/>
              <w:left w:w="80" w:type="dxa"/>
              <w:bottom w:w="90" w:type="dxa"/>
              <w:right w:w="80" w:type="dxa"/>
            </w:tcMar>
            <w:shd w:val="clear" w:color="auto" w:fill="FFFFFF"/>
          </w:tcPr>
          <w:p>
            <w:r>
              <w:t>7</w:t>
            </w:r>
          </w:p>
        </w:tc>
        <w:tc>
          <w:tcPr>
            <w:tcW w:type="dxa" w:w="1921"/>
            <w:tcMar>
              <w:top w:w="90" w:type="dxa"/>
              <w:left w:w="80" w:type="dxa"/>
              <w:bottom w:w="90" w:type="dxa"/>
              <w:right w:w="80" w:type="dxa"/>
            </w:tcMar>
            <w:shd w:val="clear" w:color="auto" w:fill="FFFFFF"/>
          </w:tcPr>
          <w:p>
            <w:r>
              <w:t>QT-QLHS-QL-07</w:t>
            </w:r>
          </w:p>
        </w:tc>
        <w:tc>
          <w:tcPr>
            <w:tcW w:type="dxa" w:w="1921"/>
            <w:tcMar>
              <w:top w:w="90" w:type="dxa"/>
              <w:left w:w="80" w:type="dxa"/>
              <w:bottom w:w="90" w:type="dxa"/>
              <w:right w:w="80" w:type="dxa"/>
            </w:tcMar>
            <w:shd w:val="clear" w:color="auto" w:fill="FFFFFF"/>
          </w:tcPr>
          <w:p>
            <w:r>
              <w:t>KPI nào thường bị hiểu khác nhau giữa các đơn vị?</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Phát hiện KPI thiếu định nghĩa dùng chung trong KPI register</w:t>
            </w:r>
          </w:p>
        </w:tc>
      </w:tr>
      <w:tr>
        <w:tc>
          <w:tcPr>
            <w:tcW w:type="dxa" w:w="1921"/>
            <w:tcMar>
              <w:top w:w="90" w:type="dxa"/>
              <w:left w:w="80" w:type="dxa"/>
              <w:bottom w:w="90" w:type="dxa"/>
              <w:right w:w="80" w:type="dxa"/>
            </w:tcMar>
            <w:shd w:val="clear" w:color="auto" w:fill="FFFFFF"/>
          </w:tcPr>
          <w:p>
            <w:r>
              <w:t>8</w:t>
            </w:r>
          </w:p>
        </w:tc>
        <w:tc>
          <w:tcPr>
            <w:tcW w:type="dxa" w:w="1921"/>
            <w:tcMar>
              <w:top w:w="90" w:type="dxa"/>
              <w:left w:w="80" w:type="dxa"/>
              <w:bottom w:w="90" w:type="dxa"/>
              <w:right w:w="80" w:type="dxa"/>
            </w:tcMar>
            <w:shd w:val="clear" w:color="auto" w:fill="FFFFFF"/>
          </w:tcPr>
          <w:p>
            <w:r>
              <w:t>QT-QLHS-QL-08</w:t>
            </w:r>
          </w:p>
        </w:tc>
        <w:tc>
          <w:tcPr>
            <w:tcW w:type="dxa" w:w="1921"/>
            <w:tcMar>
              <w:top w:w="90" w:type="dxa"/>
              <w:left w:w="80" w:type="dxa"/>
              <w:bottom w:w="90" w:type="dxa"/>
              <w:right w:w="80" w:type="dxa"/>
            </w:tcMar>
            <w:shd w:val="clear" w:color="auto" w:fill="FFFFFF"/>
          </w:tcPr>
          <w:p>
            <w:r>
              <w:t>Một ngoại lệ vận hành điển hình được xác minh bằng bằng chứng nào?</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Chuẩn hóa bộ bằng chứng xác minh chênh lệch tại đơn vị vận hành</w:t>
            </w:r>
          </w:p>
        </w:tc>
      </w:tr>
      <w:tr>
        <w:tc>
          <w:tcPr>
            <w:tcW w:type="dxa" w:w="1921"/>
            <w:tcMar>
              <w:top w:w="90" w:type="dxa"/>
              <w:left w:w="80" w:type="dxa"/>
              <w:bottom w:w="90" w:type="dxa"/>
              <w:right w:w="80" w:type="dxa"/>
            </w:tcMar>
            <w:shd w:val="clear" w:color="auto" w:fill="FFFFFF"/>
          </w:tcPr>
          <w:p>
            <w:r>
              <w:t>9</w:t>
            </w:r>
          </w:p>
        </w:tc>
        <w:tc>
          <w:tcPr>
            <w:tcW w:type="dxa" w:w="1921"/>
            <w:tcMar>
              <w:top w:w="90" w:type="dxa"/>
              <w:left w:w="80" w:type="dxa"/>
              <w:bottom w:w="90" w:type="dxa"/>
              <w:right w:w="80" w:type="dxa"/>
            </w:tcMar>
            <w:shd w:val="clear" w:color="auto" w:fill="FFFFFF"/>
          </w:tcPr>
          <w:p>
            <w:r>
              <w:t>QT-QLHS-QL-09</w:t>
            </w:r>
          </w:p>
        </w:tc>
        <w:tc>
          <w:tcPr>
            <w:tcW w:type="dxa" w:w="1921"/>
            <w:tcMar>
              <w:top w:w="90" w:type="dxa"/>
              <w:left w:w="80" w:type="dxa"/>
              <w:bottom w:w="90" w:type="dxa"/>
              <w:right w:w="80" w:type="dxa"/>
            </w:tcMar>
            <w:shd w:val="clear" w:color="auto" w:fill="FFFFFF"/>
          </w:tcPr>
          <w:p>
            <w:r>
              <w:t>Điều kiện nào cần có trước khi duyệt action liên phòng ban?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Làm rõ tiêu chí phê duyệt hành động theo giá trị và rủi ro</w:t>
            </w:r>
          </w:p>
        </w:tc>
      </w:tr>
      <w:tr>
        <w:tc>
          <w:tcPr>
            <w:tcW w:type="dxa" w:w="1921"/>
            <w:tcMar>
              <w:top w:w="90" w:type="dxa"/>
              <w:left w:w="80" w:type="dxa"/>
              <w:bottom w:w="90" w:type="dxa"/>
              <w:right w:w="80" w:type="dxa"/>
            </w:tcMar>
            <w:shd w:val="clear" w:color="auto" w:fill="FFFFFF"/>
          </w:tcPr>
          <w:p>
            <w:r>
              <w:t>10</w:t>
            </w:r>
          </w:p>
        </w:tc>
        <w:tc>
          <w:tcPr>
            <w:tcW w:type="dxa" w:w="1921"/>
            <w:tcMar>
              <w:top w:w="90" w:type="dxa"/>
              <w:left w:w="80" w:type="dxa"/>
              <w:bottom w:w="90" w:type="dxa"/>
              <w:right w:w="80" w:type="dxa"/>
            </w:tcMar>
            <w:shd w:val="clear" w:color="auto" w:fill="FFFFFF"/>
          </w:tcPr>
          <w:p>
            <w:r>
              <w:t>QT-QLHS-QL-10</w:t>
            </w:r>
          </w:p>
        </w:tc>
        <w:tc>
          <w:tcPr>
            <w:tcW w:type="dxa" w:w="1921"/>
            <w:tcMar>
              <w:top w:w="90" w:type="dxa"/>
              <w:left w:w="80" w:type="dxa"/>
              <w:bottom w:w="90" w:type="dxa"/>
              <w:right w:w="80" w:type="dxa"/>
            </w:tcMar>
            <w:shd w:val="clear" w:color="auto" w:fill="FFFFFF"/>
          </w:tcPr>
          <w:p>
            <w:r>
              <w:t>Kết quả hậu kiểm nào đủ để đóng một action?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Chuẩn hóa tiêu chí đóng action theo bằng chứng đo lại KPI</w:t>
            </w:r>
          </w:p>
        </w:tc>
      </w:tr>
    </w:tbl>
    <w:p>
      <w:pPr>
        <w:pStyle w:val="Caption"/>
        <w:keepNext/>
        <w:spacing w:before="80" w:after="80"/>
        <w:jc w:val="center"/>
      </w:pPr>
      <w:r>
        <w:t>Bảng 2.5. Ghi nhận câu trả lời cho câu hỏi định tính có cấu trúc</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201"/>
        <w:gridCol w:w="1201"/>
        <w:gridCol w:w="1201"/>
        <w:gridCol w:w="1201"/>
        <w:gridCol w:w="1201"/>
        <w:gridCol w:w="1201"/>
        <w:gridCol w:w="1201"/>
        <w:gridCol w:w="1201"/>
      </w:tblGrid>
      <w:tr>
        <w:trPr>
          <w:tblHeader/>
        </w:trPr>
        <w:tc>
          <w:tcPr>
            <w:tcW w:type="dxa" w:w="1201"/>
            <w:tcMar>
              <w:top w:w="90" w:type="dxa"/>
              <w:left w:w="80" w:type="dxa"/>
              <w:bottom w:w="90" w:type="dxa"/>
              <w:right w:w="80" w:type="dxa"/>
            </w:tcMar>
            <w:shd w:val="clear" w:color="auto" w:fill="D9D9D9"/>
          </w:tcPr>
          <w:p>
            <w:pPr>
              <w:keepNext/>
            </w:pPr>
            <w:r>
              <w:rPr>
                <w:b/>
              </w:rPr>
              <w:t>STT câu hỏi</w:t>
            </w:r>
          </w:p>
        </w:tc>
        <w:tc>
          <w:tcPr>
            <w:tcW w:type="dxa" w:w="1201"/>
            <w:tcMar>
              <w:top w:w="90" w:type="dxa"/>
              <w:left w:w="80" w:type="dxa"/>
              <w:bottom w:w="90" w:type="dxa"/>
              <w:right w:w="80" w:type="dxa"/>
            </w:tcMar>
            <w:shd w:val="clear" w:color="auto" w:fill="D9D9D9"/>
          </w:tcPr>
          <w:p>
            <w:pPr>
              <w:keepNext/>
            </w:pPr>
            <w:r>
              <w:rPr>
                <w:b/>
              </w:rPr>
              <w:t>Phương án A</w:t>
            </w:r>
          </w:p>
        </w:tc>
        <w:tc>
          <w:tcPr>
            <w:tcW w:type="dxa" w:w="1201"/>
            <w:tcMar>
              <w:top w:w="90" w:type="dxa"/>
              <w:left w:w="80" w:type="dxa"/>
              <w:bottom w:w="90" w:type="dxa"/>
              <w:right w:w="80" w:type="dxa"/>
            </w:tcMar>
            <w:shd w:val="clear" w:color="auto" w:fill="D9D9D9"/>
          </w:tcPr>
          <w:p>
            <w:pPr>
              <w:keepNext/>
            </w:pPr>
            <w:r>
              <w:rPr>
                <w:b/>
              </w:rPr>
              <w:t>Phương án B</w:t>
            </w:r>
          </w:p>
        </w:tc>
        <w:tc>
          <w:tcPr>
            <w:tcW w:type="dxa" w:w="1201"/>
            <w:tcMar>
              <w:top w:w="90" w:type="dxa"/>
              <w:left w:w="80" w:type="dxa"/>
              <w:bottom w:w="90" w:type="dxa"/>
              <w:right w:w="80" w:type="dxa"/>
            </w:tcMar>
            <w:shd w:val="clear" w:color="auto" w:fill="D9D9D9"/>
          </w:tcPr>
          <w:p>
            <w:pPr>
              <w:keepNext/>
            </w:pPr>
            <w:r>
              <w:rPr>
                <w:b/>
              </w:rPr>
              <w:t>Phương án C</w:t>
            </w:r>
          </w:p>
        </w:tc>
        <w:tc>
          <w:tcPr>
            <w:tcW w:type="dxa" w:w="1201"/>
            <w:tcMar>
              <w:top w:w="90" w:type="dxa"/>
              <w:left w:w="80" w:type="dxa"/>
              <w:bottom w:w="90" w:type="dxa"/>
              <w:right w:w="80" w:type="dxa"/>
            </w:tcMar>
            <w:shd w:val="clear" w:color="auto" w:fill="D9D9D9"/>
          </w:tcPr>
          <w:p>
            <w:pPr>
              <w:keepNext/>
            </w:pPr>
            <w:r>
              <w:rPr>
                <w:b/>
              </w:rPr>
              <w:t>Câu trả lời thực tế</w:t>
            </w:r>
          </w:p>
        </w:tc>
        <w:tc>
          <w:tcPr>
            <w:tcW w:type="dxa" w:w="1201"/>
            <w:tcMar>
              <w:top w:w="90" w:type="dxa"/>
              <w:left w:w="80" w:type="dxa"/>
              <w:bottom w:w="90" w:type="dxa"/>
              <w:right w:w="80" w:type="dxa"/>
            </w:tcMar>
            <w:shd w:val="clear" w:color="auto" w:fill="D9D9D9"/>
          </w:tcPr>
          <w:p>
            <w:pPr>
              <w:keepNext/>
            </w:pPr>
            <w:r>
              <w:rPr>
                <w:b/>
              </w:rPr>
              <w:t>Giả thuyết</w:t>
            </w:r>
          </w:p>
        </w:tc>
        <w:tc>
          <w:tcPr>
            <w:tcW w:type="dxa" w:w="1201"/>
            <w:tcMar>
              <w:top w:w="90" w:type="dxa"/>
              <w:left w:w="80" w:type="dxa"/>
              <w:bottom w:w="90" w:type="dxa"/>
              <w:right w:w="80" w:type="dxa"/>
            </w:tcMar>
            <w:shd w:val="clear" w:color="auto" w:fill="D9D9D9"/>
          </w:tcPr>
          <w:p>
            <w:pPr>
              <w:keepNext/>
            </w:pPr>
            <w:r>
              <w:rPr>
                <w:b/>
              </w:rPr>
              <w:t>Nghi ngờ / Chưa kiểm chứng</w:t>
            </w:r>
          </w:p>
        </w:tc>
        <w:tc>
          <w:tcPr>
            <w:tcW w:type="dxa" w:w="1201"/>
            <w:tcMar>
              <w:top w:w="90" w:type="dxa"/>
              <w:left w:w="80" w:type="dxa"/>
              <w:bottom w:w="90" w:type="dxa"/>
              <w:right w:w="80" w:type="dxa"/>
            </w:tcMar>
            <w:shd w:val="clear" w:color="auto" w:fill="D9D9D9"/>
          </w:tcPr>
          <w:p>
            <w:pPr>
              <w:keepNext/>
            </w:pPr>
            <w:r>
              <w:rPr>
                <w:b/>
              </w:rPr>
              <w:t>Minh chứng xác nhận</w:t>
            </w:r>
          </w:p>
        </w:tc>
      </w:tr>
      <w:tr>
        <w:tc>
          <w:tcPr>
            <w:tcW w:type="dxa" w:w="1201"/>
            <w:tcMar>
              <w:top w:w="90" w:type="dxa"/>
              <w:left w:w="80" w:type="dxa"/>
              <w:bottom w:w="90" w:type="dxa"/>
              <w:right w:w="80" w:type="dxa"/>
            </w:tcMar>
            <w:shd w:val="clear" w:color="auto" w:fill="FFFFFF"/>
          </w:tcPr>
          <w:p>
            <w:r>
              <w:t>QT-QLHS-QL-01</w:t>
            </w:r>
          </w:p>
        </w:tc>
        <w:tc>
          <w:tcPr>
            <w:tcW w:type="dxa" w:w="1201"/>
            <w:tcMar>
              <w:top w:w="90" w:type="dxa"/>
              <w:left w:w="80" w:type="dxa"/>
              <w:bottom w:w="90" w:type="dxa"/>
              <w:right w:w="80" w:type="dxa"/>
            </w:tcMar>
            <w:shd w:val="clear" w:color="auto" w:fill="FFFFFF"/>
          </w:tcPr>
          <w:p>
            <w:r>
              <w:t>Dưới 3 phút</w:t>
            </w:r>
          </w:p>
        </w:tc>
        <w:tc>
          <w:tcPr>
            <w:tcW w:type="dxa" w:w="1201"/>
            <w:tcMar>
              <w:top w:w="90" w:type="dxa"/>
              <w:left w:w="80" w:type="dxa"/>
              <w:bottom w:w="90" w:type="dxa"/>
              <w:right w:w="80" w:type="dxa"/>
            </w:tcMar>
            <w:shd w:val="clear" w:color="auto" w:fill="FFFFFF"/>
          </w:tcPr>
          <w:p>
            <w:r>
              <w:t>Từ 3-7 phút</w:t>
            </w:r>
          </w:p>
        </w:tc>
        <w:tc>
          <w:tcPr>
            <w:tcW w:type="dxa" w:w="1201"/>
            <w:tcMar>
              <w:top w:w="90" w:type="dxa"/>
              <w:left w:w="80" w:type="dxa"/>
              <w:bottom w:w="90" w:type="dxa"/>
              <w:right w:w="80" w:type="dxa"/>
            </w:tcMar>
            <w:shd w:val="clear" w:color="auto" w:fill="FFFFFF"/>
          </w:tcPr>
          <w:p>
            <w:r>
              <w:t>Trên 7 phút</w:t>
            </w:r>
          </w:p>
        </w:tc>
        <w:tc>
          <w:tcPr>
            <w:tcW w:type="dxa" w:w="1201"/>
            <w:tcMar>
              <w:top w:w="90" w:type="dxa"/>
              <w:left w:w="80" w:type="dxa"/>
              <w:bottom w:w="90" w:type="dxa"/>
              <w:right w:w="80" w:type="dxa"/>
            </w:tcMar>
            <w:shd w:val="clear" w:color="auto" w:fill="FFFFFF"/>
          </w:tcPr>
          <w:p>
            <w:r>
              <w:t>B - Từ 3-7 phút</w:t>
            </w:r>
          </w:p>
        </w:tc>
        <w:tc>
          <w:tcPr>
            <w:tcW w:type="dxa" w:w="1201"/>
            <w:tcMar>
              <w:top w:w="90" w:type="dxa"/>
              <w:left w:w="80" w:type="dxa"/>
              <w:bottom w:w="90" w:type="dxa"/>
              <w:right w:w="80" w:type="dxa"/>
            </w:tcMar>
            <w:shd w:val="clear" w:color="auto" w:fill="FFFFFF"/>
          </w:tcPr>
          <w:p>
            <w:r>
              <w:t>PT của activity phân tích KPI nằm trong khoảng 3-7 phút</w:t>
            </w:r>
          </w:p>
        </w:tc>
        <w:tc>
          <w:tcPr>
            <w:tcW w:type="dxa" w:w="1201"/>
            <w:tcMar>
              <w:top w:w="90" w:type="dxa"/>
              <w:left w:w="80" w:type="dxa"/>
              <w:bottom w:w="90" w:type="dxa"/>
              <w:right w:w="80" w:type="dxa"/>
            </w:tcMar>
            <w:shd w:val="clear" w:color="auto" w:fill="FFFFFF"/>
          </w:tcPr>
          <w:p>
            <w:r>
              <w:t>Chưa tách PT theo loại activity và theo ca vận hành</w:t>
            </w:r>
          </w:p>
        </w:tc>
        <w:tc>
          <w:tcPr>
            <w:tcW w:type="dxa" w:w="1201"/>
            <w:tcMar>
              <w:top w:w="90" w:type="dxa"/>
              <w:left w:w="80" w:type="dxa"/>
              <w:bottom w:w="90" w:type="dxa"/>
              <w:right w:w="80" w:type="dxa"/>
            </w:tcMar>
            <w:shd w:val="clear" w:color="auto" w:fill="FFFFFF"/>
          </w:tcPr>
          <w:p>
            <w:r>
              <w:t>Event log kỳ đo 08/2026 và Bộ số liệu tham khảo; MC-01 (tr. 21)</w:t>
            </w:r>
          </w:p>
        </w:tc>
      </w:tr>
      <w:tr>
        <w:tc>
          <w:tcPr>
            <w:tcW w:type="dxa" w:w="1201"/>
            <w:tcMar>
              <w:top w:w="90" w:type="dxa"/>
              <w:left w:w="80" w:type="dxa"/>
              <w:bottom w:w="90" w:type="dxa"/>
              <w:right w:w="80" w:type="dxa"/>
            </w:tcMar>
            <w:shd w:val="clear" w:color="auto" w:fill="FFFFFF"/>
          </w:tcPr>
          <w:p>
            <w:r>
              <w:t>QT-QLHS-QL-02</w:t>
            </w:r>
          </w:p>
        </w:tc>
        <w:tc>
          <w:tcPr>
            <w:tcW w:type="dxa" w:w="1201"/>
            <w:tcMar>
              <w:top w:w="90" w:type="dxa"/>
              <w:left w:w="80" w:type="dxa"/>
              <w:bottom w:w="90" w:type="dxa"/>
              <w:right w:w="80" w:type="dxa"/>
            </w:tcMar>
            <w:shd w:val="clear" w:color="auto" w:fill="FFFFFF"/>
          </w:tcPr>
          <w:p>
            <w:r>
              <w:t>Dưới 1 giờ</w:t>
            </w:r>
          </w:p>
        </w:tc>
        <w:tc>
          <w:tcPr>
            <w:tcW w:type="dxa" w:w="1201"/>
            <w:tcMar>
              <w:top w:w="90" w:type="dxa"/>
              <w:left w:w="80" w:type="dxa"/>
              <w:bottom w:w="90" w:type="dxa"/>
              <w:right w:w="80" w:type="dxa"/>
            </w:tcMar>
            <w:shd w:val="clear" w:color="auto" w:fill="FFFFFF"/>
          </w:tcPr>
          <w:p>
            <w:r>
              <w:t>Từ 1-4 giờ</w:t>
            </w:r>
          </w:p>
        </w:tc>
        <w:tc>
          <w:tcPr>
            <w:tcW w:type="dxa" w:w="1201"/>
            <w:tcMar>
              <w:top w:w="90" w:type="dxa"/>
              <w:left w:w="80" w:type="dxa"/>
              <w:bottom w:w="90" w:type="dxa"/>
              <w:right w:w="80" w:type="dxa"/>
            </w:tcMar>
            <w:shd w:val="clear" w:color="auto" w:fill="FFFFFF"/>
          </w:tcPr>
          <w:p>
            <w:r>
              <w:t>Trên 4 giờ</w:t>
            </w:r>
          </w:p>
        </w:tc>
        <w:tc>
          <w:tcPr>
            <w:tcW w:type="dxa" w:w="1201"/>
            <w:tcMar>
              <w:top w:w="90" w:type="dxa"/>
              <w:left w:w="80" w:type="dxa"/>
              <w:bottom w:w="90" w:type="dxa"/>
              <w:right w:w="80" w:type="dxa"/>
            </w:tcMar>
            <w:shd w:val="clear" w:color="auto" w:fill="FFFFFF"/>
          </w:tcPr>
          <w:p>
            <w:r>
              <w:t>B - Từ 1-4 giờ</w:t>
            </w:r>
          </w:p>
        </w:tc>
        <w:tc>
          <w:tcPr>
            <w:tcW w:type="dxa" w:w="1201"/>
            <w:tcMar>
              <w:top w:w="90" w:type="dxa"/>
              <w:left w:w="80" w:type="dxa"/>
              <w:bottom w:w="90" w:type="dxa"/>
              <w:right w:w="80" w:type="dxa"/>
            </w:tcMar>
            <w:shd w:val="clear" w:color="auto" w:fill="FFFFFF"/>
          </w:tcPr>
          <w:p>
            <w:r>
              <w:t>WT của dataset trước quality gate trong khoảng 1-4 giờ</w:t>
            </w:r>
          </w:p>
        </w:tc>
        <w:tc>
          <w:tcPr>
            <w:tcW w:type="dxa" w:w="1201"/>
            <w:tcMar>
              <w:top w:w="90" w:type="dxa"/>
              <w:left w:w="80" w:type="dxa"/>
              <w:bottom w:w="90" w:type="dxa"/>
              <w:right w:w="80" w:type="dxa"/>
            </w:tcMar>
            <w:shd w:val="clear" w:color="auto" w:fill="FFFFFF"/>
          </w:tcPr>
          <w:p>
            <w:r>
              <w:t>Cần tách WT do hệ thống và WT do chờ xác nhận thủ công</w:t>
            </w:r>
          </w:p>
        </w:tc>
        <w:tc>
          <w:tcPr>
            <w:tcW w:type="dxa" w:w="1201"/>
            <w:tcMar>
              <w:top w:w="90" w:type="dxa"/>
              <w:left w:w="80" w:type="dxa"/>
              <w:bottom w:w="90" w:type="dxa"/>
              <w:right w:w="80" w:type="dxa"/>
            </w:tcMar>
            <w:shd w:val="clear" w:color="auto" w:fill="FFFFFF"/>
          </w:tcPr>
          <w:p>
            <w:r>
              <w:t>Bộ số liệu tham khảo WT 3,8 giờ/case; MC-01 (tr. 46-50)</w:t>
            </w:r>
          </w:p>
        </w:tc>
      </w:tr>
      <w:tr>
        <w:tc>
          <w:tcPr>
            <w:tcW w:type="dxa" w:w="1201"/>
            <w:tcMar>
              <w:top w:w="90" w:type="dxa"/>
              <w:left w:w="80" w:type="dxa"/>
              <w:bottom w:w="90" w:type="dxa"/>
              <w:right w:w="80" w:type="dxa"/>
            </w:tcMar>
            <w:shd w:val="clear" w:color="auto" w:fill="FFFFFF"/>
          </w:tcPr>
          <w:p>
            <w:r>
              <w:t>QT-QLHS-QL-03</w:t>
            </w:r>
          </w:p>
        </w:tc>
        <w:tc>
          <w:tcPr>
            <w:tcW w:type="dxa" w:w="1201"/>
            <w:tcMar>
              <w:top w:w="90" w:type="dxa"/>
              <w:left w:w="80" w:type="dxa"/>
              <w:bottom w:w="90" w:type="dxa"/>
              <w:right w:w="80" w:type="dxa"/>
            </w:tcMar>
            <w:shd w:val="clear" w:color="auto" w:fill="FFFFFF"/>
          </w:tcPr>
          <w:p>
            <w:r>
              <w:t>Dưới 24 giờ</w:t>
            </w:r>
          </w:p>
        </w:tc>
        <w:tc>
          <w:tcPr>
            <w:tcW w:type="dxa" w:w="1201"/>
            <w:tcMar>
              <w:top w:w="90" w:type="dxa"/>
              <w:left w:w="80" w:type="dxa"/>
              <w:bottom w:w="90" w:type="dxa"/>
              <w:right w:w="80" w:type="dxa"/>
            </w:tcMar>
            <w:shd w:val="clear" w:color="auto" w:fill="FFFFFF"/>
          </w:tcPr>
          <w:p>
            <w:r>
              <w:t>24-48 giờ</w:t>
            </w:r>
          </w:p>
        </w:tc>
        <w:tc>
          <w:tcPr>
            <w:tcW w:type="dxa" w:w="1201"/>
            <w:tcMar>
              <w:top w:w="90" w:type="dxa"/>
              <w:left w:w="80" w:type="dxa"/>
              <w:bottom w:w="90" w:type="dxa"/>
              <w:right w:w="80" w:type="dxa"/>
            </w:tcMar>
            <w:shd w:val="clear" w:color="auto" w:fill="FFFFFF"/>
          </w:tcPr>
          <w:p>
            <w:r>
              <w:t>Trên 48 giờ</w:t>
            </w:r>
          </w:p>
        </w:tc>
        <w:tc>
          <w:tcPr>
            <w:tcW w:type="dxa" w:w="1201"/>
            <w:tcMar>
              <w:top w:w="90" w:type="dxa"/>
              <w:left w:w="80" w:type="dxa"/>
              <w:bottom w:w="90" w:type="dxa"/>
              <w:right w:w="80" w:type="dxa"/>
            </w:tcMar>
            <w:shd w:val="clear" w:color="auto" w:fill="FFFFFF"/>
          </w:tcPr>
          <w:p>
            <w:r>
              <w:t>B - 24-48 giờ</w:t>
            </w:r>
          </w:p>
        </w:tc>
        <w:tc>
          <w:tcPr>
            <w:tcW w:type="dxa" w:w="1201"/>
            <w:tcMar>
              <w:top w:w="90" w:type="dxa"/>
              <w:left w:w="80" w:type="dxa"/>
              <w:bottom w:w="90" w:type="dxa"/>
              <w:right w:w="80" w:type="dxa"/>
            </w:tcMar>
            <w:shd w:val="clear" w:color="auto" w:fill="FFFFFF"/>
          </w:tcPr>
          <w:p>
            <w:r>
              <w:t>CT từ khóa kỳ đo đến dashboard trong khoảng 24-48 giờ</w:t>
            </w:r>
          </w:p>
        </w:tc>
        <w:tc>
          <w:tcPr>
            <w:tcW w:type="dxa" w:w="1201"/>
            <w:tcMar>
              <w:top w:w="90" w:type="dxa"/>
              <w:left w:w="80" w:type="dxa"/>
              <w:bottom w:w="90" w:type="dxa"/>
              <w:right w:w="80" w:type="dxa"/>
            </w:tcMar>
            <w:shd w:val="clear" w:color="auto" w:fill="FFFFFF"/>
          </w:tcPr>
          <w:p>
            <w:r>
              <w:t>Chưa đo riêng phần tính KPI và phần phân tích chênh lệch</w:t>
            </w:r>
          </w:p>
        </w:tc>
        <w:tc>
          <w:tcPr>
            <w:tcW w:type="dxa" w:w="1201"/>
            <w:tcMar>
              <w:top w:w="90" w:type="dxa"/>
              <w:left w:w="80" w:type="dxa"/>
              <w:bottom w:w="90" w:type="dxa"/>
              <w:right w:w="80" w:type="dxa"/>
            </w:tcMar>
            <w:shd w:val="clear" w:color="auto" w:fill="FFFFFF"/>
          </w:tcPr>
          <w:p>
            <w:r>
              <w:t>Bộ số liệu tham khảo; MC-03 (tr. 43-52)</w:t>
            </w:r>
          </w:p>
        </w:tc>
      </w:tr>
      <w:tr>
        <w:tc>
          <w:tcPr>
            <w:tcW w:type="dxa" w:w="1201"/>
            <w:tcMar>
              <w:top w:w="90" w:type="dxa"/>
              <w:left w:w="80" w:type="dxa"/>
              <w:bottom w:w="90" w:type="dxa"/>
              <w:right w:w="80" w:type="dxa"/>
            </w:tcMar>
            <w:shd w:val="clear" w:color="auto" w:fill="FFFFFF"/>
          </w:tcPr>
          <w:p>
            <w:r>
              <w:t>QT-QLHS-QL-04</w:t>
            </w:r>
          </w:p>
        </w:tc>
        <w:tc>
          <w:tcPr>
            <w:tcW w:type="dxa" w:w="1201"/>
            <w:tcMar>
              <w:top w:w="90" w:type="dxa"/>
              <w:left w:w="80" w:type="dxa"/>
              <w:bottom w:w="90" w:type="dxa"/>
              <w:right w:w="80" w:type="dxa"/>
            </w:tcMar>
            <w:shd w:val="clear" w:color="auto" w:fill="FFFFFF"/>
          </w:tcPr>
          <w:p>
            <w:r>
              <w:t>Trên 20%</w:t>
            </w:r>
          </w:p>
        </w:tc>
        <w:tc>
          <w:tcPr>
            <w:tcW w:type="dxa" w:w="1201"/>
            <w:tcMar>
              <w:top w:w="90" w:type="dxa"/>
              <w:left w:w="80" w:type="dxa"/>
              <w:bottom w:w="90" w:type="dxa"/>
              <w:right w:w="80" w:type="dxa"/>
            </w:tcMar>
            <w:shd w:val="clear" w:color="auto" w:fill="FFFFFF"/>
          </w:tcPr>
          <w:p>
            <w:r>
              <w:t>15-20%</w:t>
            </w:r>
          </w:p>
        </w:tc>
        <w:tc>
          <w:tcPr>
            <w:tcW w:type="dxa" w:w="1201"/>
            <w:tcMar>
              <w:top w:w="90" w:type="dxa"/>
              <w:left w:w="80" w:type="dxa"/>
              <w:bottom w:w="90" w:type="dxa"/>
              <w:right w:w="80" w:type="dxa"/>
            </w:tcMar>
            <w:shd w:val="clear" w:color="auto" w:fill="FFFFFF"/>
          </w:tcPr>
          <w:p>
            <w:r>
              <w:t>Dưới 15%</w:t>
            </w:r>
          </w:p>
        </w:tc>
        <w:tc>
          <w:tcPr>
            <w:tcW w:type="dxa" w:w="1201"/>
            <w:tcMar>
              <w:top w:w="90" w:type="dxa"/>
              <w:left w:w="80" w:type="dxa"/>
              <w:bottom w:w="90" w:type="dxa"/>
              <w:right w:w="80" w:type="dxa"/>
            </w:tcMar>
            <w:shd w:val="clear" w:color="auto" w:fill="FFFFFF"/>
          </w:tcPr>
          <w:p>
            <w:r>
              <w:t>B - 15-20% (15,6%)</w:t>
            </w:r>
          </w:p>
        </w:tc>
        <w:tc>
          <w:tcPr>
            <w:tcW w:type="dxa" w:w="1201"/>
            <w:tcMar>
              <w:top w:w="90" w:type="dxa"/>
              <w:left w:w="80" w:type="dxa"/>
              <w:bottom w:w="90" w:type="dxa"/>
              <w:right w:w="80" w:type="dxa"/>
            </w:tcMar>
            <w:shd w:val="clear" w:color="auto" w:fill="FFFFFF"/>
          </w:tcPr>
          <w:p>
            <w:r>
              <w:t>CTE theo case nằm trong khoảng 15-20%</w:t>
            </w:r>
          </w:p>
        </w:tc>
        <w:tc>
          <w:tcPr>
            <w:tcW w:type="dxa" w:w="1201"/>
            <w:tcMar>
              <w:top w:w="90" w:type="dxa"/>
              <w:left w:w="80" w:type="dxa"/>
              <w:bottom w:w="90" w:type="dxa"/>
              <w:right w:w="80" w:type="dxa"/>
            </w:tcMar>
            <w:shd w:val="clear" w:color="auto" w:fill="FFFFFF"/>
          </w:tcPr>
          <w:p>
            <w:r>
              <w:t>Cần đo thêm CTE theo đường đi mô hình (51,59%)</w:t>
            </w:r>
          </w:p>
        </w:tc>
        <w:tc>
          <w:tcPr>
            <w:tcW w:type="dxa" w:w="1201"/>
            <w:tcMar>
              <w:top w:w="90" w:type="dxa"/>
              <w:left w:w="80" w:type="dxa"/>
              <w:bottom w:w="90" w:type="dxa"/>
              <w:right w:w="80" w:type="dxa"/>
            </w:tcMar>
            <w:shd w:val="clear" w:color="auto" w:fill="FFFFFF"/>
          </w:tcPr>
          <w:p>
            <w:r>
              <w:t>Bộ số liệu tham khảo CTE 15,6%; MC-03 (tr. 43-52)</w:t>
            </w:r>
          </w:p>
        </w:tc>
      </w:tr>
      <w:tr>
        <w:tc>
          <w:tcPr>
            <w:tcW w:type="dxa" w:w="1201"/>
            <w:tcMar>
              <w:top w:w="90" w:type="dxa"/>
              <w:left w:w="80" w:type="dxa"/>
              <w:bottom w:w="90" w:type="dxa"/>
              <w:right w:w="80" w:type="dxa"/>
            </w:tcMar>
            <w:shd w:val="clear" w:color="auto" w:fill="FFFFFF"/>
          </w:tcPr>
          <w:p>
            <w:r>
              <w:t>QT-QLHS-QL-05</w:t>
            </w:r>
          </w:p>
        </w:tc>
        <w:tc>
          <w:tcPr>
            <w:tcW w:type="dxa" w:w="1201"/>
            <w:tcMar>
              <w:top w:w="90" w:type="dxa"/>
              <w:left w:w="80" w:type="dxa"/>
              <w:bottom w:w="90" w:type="dxa"/>
              <w:right w:w="80" w:type="dxa"/>
            </w:tcMar>
            <w:shd w:val="clear" w:color="auto" w:fill="FFFFFF"/>
          </w:tcPr>
          <w:p>
            <w:r>
              <w:t>Trên 90%</w:t>
            </w:r>
          </w:p>
        </w:tc>
        <w:tc>
          <w:tcPr>
            <w:tcW w:type="dxa" w:w="1201"/>
            <w:tcMar>
              <w:top w:w="90" w:type="dxa"/>
              <w:left w:w="80" w:type="dxa"/>
              <w:bottom w:w="90" w:type="dxa"/>
              <w:right w:w="80" w:type="dxa"/>
            </w:tcMar>
            <w:shd w:val="clear" w:color="auto" w:fill="FFFFFF"/>
          </w:tcPr>
          <w:p>
            <w:r>
              <w:t>75-90%</w:t>
            </w:r>
          </w:p>
        </w:tc>
        <w:tc>
          <w:tcPr>
            <w:tcW w:type="dxa" w:w="1201"/>
            <w:tcMar>
              <w:top w:w="90" w:type="dxa"/>
              <w:left w:w="80" w:type="dxa"/>
              <w:bottom w:w="90" w:type="dxa"/>
              <w:right w:w="80" w:type="dxa"/>
            </w:tcMar>
            <w:shd w:val="clear" w:color="auto" w:fill="FFFFFF"/>
          </w:tcPr>
          <w:p>
            <w:r>
              <w:t>Dưới 75%</w:t>
            </w:r>
          </w:p>
        </w:tc>
        <w:tc>
          <w:tcPr>
            <w:tcW w:type="dxa" w:w="1201"/>
            <w:tcMar>
              <w:top w:w="90" w:type="dxa"/>
              <w:left w:w="80" w:type="dxa"/>
              <w:bottom w:w="90" w:type="dxa"/>
              <w:right w:w="80" w:type="dxa"/>
            </w:tcMar>
            <w:shd w:val="clear" w:color="auto" w:fill="FFFFFF"/>
          </w:tcPr>
          <w:p>
            <w:r>
              <w:t>B - 75-90% (76,0%)</w:t>
            </w:r>
          </w:p>
        </w:tc>
        <w:tc>
          <w:tcPr>
            <w:tcW w:type="dxa" w:w="1201"/>
            <w:tcMar>
              <w:top w:w="90" w:type="dxa"/>
              <w:left w:w="80" w:type="dxa"/>
              <w:bottom w:w="90" w:type="dxa"/>
              <w:right w:w="80" w:type="dxa"/>
            </w:tcMar>
            <w:shd w:val="clear" w:color="auto" w:fill="FFFFFF"/>
          </w:tcPr>
          <w:p>
            <w:r>
              <w:t>Tỷ lệ action đóng đúng hạn nằm trong khoảng 75-90%</w:t>
            </w:r>
          </w:p>
        </w:tc>
        <w:tc>
          <w:tcPr>
            <w:tcW w:type="dxa" w:w="1201"/>
            <w:tcMar>
              <w:top w:w="90" w:type="dxa"/>
              <w:left w:w="80" w:type="dxa"/>
              <w:bottom w:w="90" w:type="dxa"/>
              <w:right w:w="80" w:type="dxa"/>
            </w:tcMar>
            <w:shd w:val="clear" w:color="auto" w:fill="FFFFFF"/>
          </w:tcPr>
          <w:p>
            <w:r>
              <w:t>Chưa phân tách nguyên nhân trễ theo owner và theo đơn vị</w:t>
            </w:r>
          </w:p>
        </w:tc>
        <w:tc>
          <w:tcPr>
            <w:tcW w:type="dxa" w:w="1201"/>
            <w:tcMar>
              <w:top w:w="90" w:type="dxa"/>
              <w:left w:w="80" w:type="dxa"/>
              <w:bottom w:w="90" w:type="dxa"/>
              <w:right w:w="80" w:type="dxa"/>
            </w:tcMar>
            <w:shd w:val="clear" w:color="auto" w:fill="FFFFFF"/>
          </w:tcPr>
          <w:p>
            <w:r>
              <w:t>Bộ số liệu tham khảo 76,0%; issue register ISS-04</w:t>
            </w:r>
          </w:p>
        </w:tc>
      </w:tr>
    </w:tbl>
    <w:p>
      <w:pPr>
        <w:pStyle w:val="Caption"/>
        <w:keepNext/>
        <w:spacing w:before="80" w:after="80"/>
        <w:jc w:val="center"/>
      </w:pPr>
      <w:r>
        <w:t>Bảng 2.6. Danh sách câu hỏi định tính không có cấu trúc</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STT</w:t>
            </w:r>
          </w:p>
        </w:tc>
        <w:tc>
          <w:tcPr>
            <w:tcW w:type="dxa" w:w="1921"/>
            <w:tcMar>
              <w:top w:w="90" w:type="dxa"/>
              <w:left w:w="80" w:type="dxa"/>
              <w:bottom w:w="90" w:type="dxa"/>
              <w:right w:w="80" w:type="dxa"/>
            </w:tcMar>
            <w:shd w:val="clear" w:color="auto" w:fill="D9D9D9"/>
          </w:tcPr>
          <w:p>
            <w:pPr>
              <w:keepNext/>
            </w:pPr>
            <w:r>
              <w:rPr>
                <w:b/>
              </w:rPr>
              <w:t>Câu hỏi phỏng vấn mở</w:t>
            </w:r>
          </w:p>
        </w:tc>
        <w:tc>
          <w:tcPr>
            <w:tcW w:type="dxa" w:w="1921"/>
            <w:tcMar>
              <w:top w:w="90" w:type="dxa"/>
              <w:left w:w="80" w:type="dxa"/>
              <w:bottom w:w="90" w:type="dxa"/>
              <w:right w:w="80" w:type="dxa"/>
            </w:tcMar>
            <w:shd w:val="clear" w:color="auto" w:fill="D9D9D9"/>
          </w:tcPr>
          <w:p>
            <w:pPr>
              <w:keepNext/>
            </w:pPr>
            <w:r>
              <w:rPr>
                <w:b/>
              </w:rPr>
              <w:t>Đối tượng phỏng vấn</w:t>
            </w:r>
          </w:p>
        </w:tc>
        <w:tc>
          <w:tcPr>
            <w:tcW w:type="dxa" w:w="1921"/>
            <w:tcMar>
              <w:top w:w="90" w:type="dxa"/>
              <w:left w:w="80" w:type="dxa"/>
              <w:bottom w:w="90" w:type="dxa"/>
              <w:right w:w="80" w:type="dxa"/>
            </w:tcMar>
            <w:shd w:val="clear" w:color="auto" w:fill="D9D9D9"/>
          </w:tcPr>
          <w:p>
            <w:pPr>
              <w:keepNext/>
            </w:pPr>
            <w:r>
              <w:rPr>
                <w:b/>
              </w:rPr>
              <w:t>Mục tiêu tìm hiểu</w:t>
            </w:r>
          </w:p>
        </w:tc>
        <w:tc>
          <w:tcPr>
            <w:tcW w:type="dxa" w:w="1921"/>
            <w:tcMar>
              <w:top w:w="90" w:type="dxa"/>
              <w:left w:w="80" w:type="dxa"/>
              <w:bottom w:w="90" w:type="dxa"/>
              <w:right w:w="80" w:type="dxa"/>
            </w:tcMar>
            <w:shd w:val="clear" w:color="auto" w:fill="D9D9D9"/>
          </w:tcPr>
          <w:p>
            <w:pPr>
              <w:keepNext/>
            </w:pPr>
            <w:r>
              <w:rPr>
                <w:b/>
              </w:rPr>
              <w:t>Phạm vi khai thác và ghi chú</w:t>
            </w:r>
          </w:p>
        </w:tc>
      </w:tr>
      <w:tr>
        <w:tc>
          <w:tcPr>
            <w:tcW w:type="dxa" w:w="1921"/>
            <w:tcMar>
              <w:top w:w="90" w:type="dxa"/>
              <w:left w:w="80" w:type="dxa"/>
              <w:bottom w:w="90" w:type="dxa"/>
              <w:right w:w="80" w:type="dxa"/>
            </w:tcMar>
            <w:shd w:val="clear" w:color="auto" w:fill="FFFFFF"/>
          </w:tcPr>
          <w:p>
            <w:r>
              <w:t>QT-QLHS-QL-06</w:t>
            </w:r>
          </w:p>
        </w:tc>
        <w:tc>
          <w:tcPr>
            <w:tcW w:type="dxa" w:w="1921"/>
            <w:tcMar>
              <w:top w:w="90" w:type="dxa"/>
              <w:left w:w="80" w:type="dxa"/>
              <w:bottom w:w="90" w:type="dxa"/>
              <w:right w:w="80" w:type="dxa"/>
            </w:tcMar>
            <w:shd w:val="clear" w:color="auto" w:fill="FFFFFF"/>
          </w:tcPr>
          <w:p>
            <w:r>
              <w:t>Điểm nghẽn nào khiến dashboard phát hành chậm nhất?</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Xác định hoạt động gây WT lớn nhất trong chu kỳ phát hành dashboard</w:t>
            </w:r>
          </w:p>
        </w:tc>
        <w:tc>
          <w:tcPr>
            <w:tcW w:type="dxa" w:w="1921"/>
            <w:tcMar>
              <w:top w:w="90" w:type="dxa"/>
              <w:left w:w="80" w:type="dxa"/>
              <w:bottom w:w="90" w:type="dxa"/>
              <w:right w:w="80" w:type="dxa"/>
            </w:tcMar>
            <w:shd w:val="clear" w:color="auto" w:fill="FFFFFF"/>
          </w:tcPr>
          <w:p>
            <w:r>
              <w:t>Trọng tâm quality gate, đối chiếu và phê duyệt; đối chiếu với WT 21,030 giờ theo đường đi mô hình</w:t>
            </w:r>
          </w:p>
        </w:tc>
      </w:tr>
      <w:tr>
        <w:tc>
          <w:tcPr>
            <w:tcW w:type="dxa" w:w="1921"/>
            <w:tcMar>
              <w:top w:w="90" w:type="dxa"/>
              <w:left w:w="80" w:type="dxa"/>
              <w:bottom w:w="90" w:type="dxa"/>
              <w:right w:w="80" w:type="dxa"/>
            </w:tcMar>
            <w:shd w:val="clear" w:color="auto" w:fill="FFFFFF"/>
          </w:tcPr>
          <w:p>
            <w:r>
              <w:t>QT-QLHS-QL-07</w:t>
            </w:r>
          </w:p>
        </w:tc>
        <w:tc>
          <w:tcPr>
            <w:tcW w:type="dxa" w:w="1921"/>
            <w:tcMar>
              <w:top w:w="90" w:type="dxa"/>
              <w:left w:w="80" w:type="dxa"/>
              <w:bottom w:w="90" w:type="dxa"/>
              <w:right w:w="80" w:type="dxa"/>
            </w:tcMar>
            <w:shd w:val="clear" w:color="auto" w:fill="FFFFFF"/>
          </w:tcPr>
          <w:p>
            <w:r>
              <w:t>KPI nào thường bị hiểu khác nhau giữa các đơn vị?</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Phát hiện KPI thiếu định nghĩa dùng chung trong KPI register</w:t>
            </w:r>
          </w:p>
        </w:tc>
        <w:tc>
          <w:tcPr>
            <w:tcW w:type="dxa" w:w="1921"/>
            <w:tcMar>
              <w:top w:w="90" w:type="dxa"/>
              <w:left w:w="80" w:type="dxa"/>
              <w:bottom w:w="90" w:type="dxa"/>
              <w:right w:w="80" w:type="dxa"/>
            </w:tcMar>
            <w:shd w:val="clear" w:color="auto" w:fill="FFFFFF"/>
          </w:tcPr>
          <w:p>
            <w:r>
              <w:t>Danh mục KPI tại Bảng 2.2 và nguồn dữ liệu từng KPI trong KPI register</w:t>
            </w:r>
          </w:p>
        </w:tc>
      </w:tr>
      <w:tr>
        <w:tc>
          <w:tcPr>
            <w:tcW w:type="dxa" w:w="1921"/>
            <w:tcMar>
              <w:top w:w="90" w:type="dxa"/>
              <w:left w:w="80" w:type="dxa"/>
              <w:bottom w:w="90" w:type="dxa"/>
              <w:right w:w="80" w:type="dxa"/>
            </w:tcMar>
            <w:shd w:val="clear" w:color="auto" w:fill="FFFFFF"/>
          </w:tcPr>
          <w:p>
            <w:r>
              <w:t>QT-QLHS-QL-08</w:t>
            </w:r>
          </w:p>
        </w:tc>
        <w:tc>
          <w:tcPr>
            <w:tcW w:type="dxa" w:w="1921"/>
            <w:tcMar>
              <w:top w:w="90" w:type="dxa"/>
              <w:left w:w="80" w:type="dxa"/>
              <w:bottom w:w="90" w:type="dxa"/>
              <w:right w:w="80" w:type="dxa"/>
            </w:tcMar>
            <w:shd w:val="clear" w:color="auto" w:fill="FFFFFF"/>
          </w:tcPr>
          <w:p>
            <w:r>
              <w:t>Một ngoại lệ vận hành điển hình được xác minh bằng bằng chứng nào?</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Chuẩn hóa bộ bằng chứng xác minh chênh lệch tại đơn vị vận hành</w:t>
            </w:r>
          </w:p>
        </w:tc>
        <w:tc>
          <w:tcPr>
            <w:tcW w:type="dxa" w:w="1921"/>
            <w:tcMar>
              <w:top w:w="90" w:type="dxa"/>
              <w:left w:w="80" w:type="dxa"/>
              <w:bottom w:w="90" w:type="dxa"/>
              <w:right w:w="80" w:type="dxa"/>
            </w:tcMar>
            <w:shd w:val="clear" w:color="auto" w:fill="FFFFFF"/>
          </w:tcPr>
          <w:p>
            <w:r>
              <w:t>Biểu mẫu BM-03 Issue register và quy trình Bước 16</w:t>
            </w:r>
          </w:p>
        </w:tc>
      </w:tr>
      <w:tr>
        <w:tc>
          <w:tcPr>
            <w:tcW w:type="dxa" w:w="1921"/>
            <w:tcMar>
              <w:top w:w="90" w:type="dxa"/>
              <w:left w:w="80" w:type="dxa"/>
              <w:bottom w:w="90" w:type="dxa"/>
              <w:right w:w="80" w:type="dxa"/>
            </w:tcMar>
            <w:shd w:val="clear" w:color="auto" w:fill="FFFFFF"/>
          </w:tcPr>
          <w:p>
            <w:r>
              <w:t>QT-QLHS-QL-09</w:t>
            </w:r>
          </w:p>
        </w:tc>
        <w:tc>
          <w:tcPr>
            <w:tcW w:type="dxa" w:w="1921"/>
            <w:tcMar>
              <w:top w:w="90" w:type="dxa"/>
              <w:left w:w="80" w:type="dxa"/>
              <w:bottom w:w="90" w:type="dxa"/>
              <w:right w:w="80" w:type="dxa"/>
            </w:tcMar>
            <w:shd w:val="clear" w:color="auto" w:fill="FFFFFF"/>
          </w:tcPr>
          <w:p>
            <w:r>
              <w:t>Điều kiện nào cần có trước khi duyệt action liên phòng ban?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Làm rõ tiêu chí phê duyệt hành động theo giá trị và rủi ro</w:t>
            </w:r>
          </w:p>
        </w:tc>
        <w:tc>
          <w:tcPr>
            <w:tcW w:type="dxa" w:w="1921"/>
            <w:tcMar>
              <w:top w:w="90" w:type="dxa"/>
              <w:left w:w="80" w:type="dxa"/>
              <w:bottom w:w="90" w:type="dxa"/>
              <w:right w:w="80" w:type="dxa"/>
            </w:tcMar>
            <w:shd w:val="clear" w:color="auto" w:fill="FFFFFF"/>
          </w:tcPr>
          <w:p>
            <w:r>
              <w:t>Ma trận phê duyệt (Đề xuất) và Bước 24 với tỷ lệ phê duyệt 92,0%</w:t>
            </w:r>
          </w:p>
        </w:tc>
      </w:tr>
      <w:tr>
        <w:tc>
          <w:tcPr>
            <w:tcW w:type="dxa" w:w="1921"/>
            <w:tcMar>
              <w:top w:w="90" w:type="dxa"/>
              <w:left w:w="80" w:type="dxa"/>
              <w:bottom w:w="90" w:type="dxa"/>
              <w:right w:w="80" w:type="dxa"/>
            </w:tcMar>
            <w:shd w:val="clear" w:color="auto" w:fill="FFFFFF"/>
          </w:tcPr>
          <w:p>
            <w:r>
              <w:t>QT-QLHS-QL-10</w:t>
            </w:r>
          </w:p>
        </w:tc>
        <w:tc>
          <w:tcPr>
            <w:tcW w:type="dxa" w:w="1921"/>
            <w:tcMar>
              <w:top w:w="90" w:type="dxa"/>
              <w:left w:w="80" w:type="dxa"/>
              <w:bottom w:w="90" w:type="dxa"/>
              <w:right w:w="80" w:type="dxa"/>
            </w:tcMar>
            <w:shd w:val="clear" w:color="auto" w:fill="FFFFFF"/>
          </w:tcPr>
          <w:p>
            <w:r>
              <w:t>Kết quả hậu kiểm nào đủ để đóng một action?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Chuẩn hóa tiêu chí đóng action theo bằng chứng đo lại KPI</w:t>
            </w:r>
          </w:p>
        </w:tc>
        <w:tc>
          <w:tcPr>
            <w:tcW w:type="dxa" w:w="1921"/>
            <w:tcMar>
              <w:top w:w="90" w:type="dxa"/>
              <w:left w:w="80" w:type="dxa"/>
              <w:bottom w:w="90" w:type="dxa"/>
              <w:right w:w="80" w:type="dxa"/>
            </w:tcMar>
            <w:shd w:val="clear" w:color="auto" w:fill="FFFFFF"/>
          </w:tcPr>
          <w:p>
            <w:r>
              <w:t>Biểu mẫu BM-04 Action register và quy tắc Bước 26</w:t>
            </w:r>
          </w:p>
        </w:tc>
      </w:tr>
    </w:tbl>
    <w:p>
      <w:pPr>
        <w:pStyle w:val="Heading3"/>
        <w:keepNext/>
      </w:pPr>
      <w:r>
        <w:t>2.2.2. Câu hỏi định lượng</w:t>
      </w:r>
    </w:p>
    <w:p>
      <w:r>
        <w:t>Phương pháp phỏng vấn định lượng được triển khai thông qua hệ thống 10 câu hỏi (QT-QLHS-QN-01 đến QT-QLHS-QN-10) nhằm lượng hóa độ đầy đủ event log, tỷ lệ đối chiếu chính xác, tỷ lệ lỗi mapping, tỷ lệ phê duyệt action và tỷ lệ dashboard phát hành đúng SLA. Bộ câu hỏi có cấu trúc tám cột (Bảng 2.8) và câu hỏi mở định lượng (Bảng 2.9) cung cấp căn cứ đối chiếu với Bộ số liệu tham khảo của kỳ đo tháng 08/2026.</w:t>
      </w:r>
    </w:p>
    <w:p>
      <w:pPr>
        <w:pStyle w:val="Caption"/>
        <w:keepNext/>
        <w:spacing w:before="80" w:after="80"/>
        <w:jc w:val="center"/>
      </w:pPr>
      <w:r>
        <w:t>Bảng 2.7. Danh sách câu hỏi định lượng</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STT</w:t>
            </w:r>
          </w:p>
        </w:tc>
        <w:tc>
          <w:tcPr>
            <w:tcW w:type="dxa" w:w="1921"/>
            <w:tcMar>
              <w:top w:w="90" w:type="dxa"/>
              <w:left w:w="80" w:type="dxa"/>
              <w:bottom w:w="90" w:type="dxa"/>
              <w:right w:w="80" w:type="dxa"/>
            </w:tcMar>
            <w:shd w:val="clear" w:color="auto" w:fill="D9D9D9"/>
          </w:tcPr>
          <w:p>
            <w:pPr>
              <w:keepNext/>
            </w:pPr>
            <w:r>
              <w:rPr>
                <w:b/>
              </w:rPr>
              <w:t>Mã câu hỏi</w:t>
            </w:r>
          </w:p>
        </w:tc>
        <w:tc>
          <w:tcPr>
            <w:tcW w:type="dxa" w:w="1921"/>
            <w:tcMar>
              <w:top w:w="90" w:type="dxa"/>
              <w:left w:w="80" w:type="dxa"/>
              <w:bottom w:w="90" w:type="dxa"/>
              <w:right w:w="80" w:type="dxa"/>
            </w:tcMar>
            <w:shd w:val="clear" w:color="auto" w:fill="D9D9D9"/>
          </w:tcPr>
          <w:p>
            <w:pPr>
              <w:keepNext/>
            </w:pPr>
            <w:r>
              <w:rPr>
                <w:b/>
              </w:rPr>
              <w:t>Nội dung câu hỏi định lượng</w:t>
            </w:r>
          </w:p>
        </w:tc>
        <w:tc>
          <w:tcPr>
            <w:tcW w:type="dxa" w:w="1921"/>
            <w:tcMar>
              <w:top w:w="90" w:type="dxa"/>
              <w:left w:w="80" w:type="dxa"/>
              <w:bottom w:w="90" w:type="dxa"/>
              <w:right w:w="80" w:type="dxa"/>
            </w:tcMar>
            <w:shd w:val="clear" w:color="auto" w:fill="D9D9D9"/>
          </w:tcPr>
          <w:p>
            <w:pPr>
              <w:keepNext/>
            </w:pPr>
            <w:r>
              <w:rPr>
                <w:b/>
              </w:rPr>
              <w:t>Đối tượng áp dụng</w:t>
            </w:r>
          </w:p>
        </w:tc>
        <w:tc>
          <w:tcPr>
            <w:tcW w:type="dxa" w:w="1921"/>
            <w:tcMar>
              <w:top w:w="90" w:type="dxa"/>
              <w:left w:w="80" w:type="dxa"/>
              <w:bottom w:w="90" w:type="dxa"/>
              <w:right w:w="80" w:type="dxa"/>
            </w:tcMar>
            <w:shd w:val="clear" w:color="auto" w:fill="D9D9D9"/>
          </w:tcPr>
          <w:p>
            <w:pPr>
              <w:keepNext/>
            </w:pPr>
            <w:r>
              <w:rPr>
                <w:b/>
              </w:rPr>
              <w:t>Mục tiêu xác nhận</w:t>
            </w:r>
          </w:p>
        </w:tc>
      </w:tr>
      <w:tr>
        <w:tc>
          <w:tcPr>
            <w:tcW w:type="dxa" w:w="1921"/>
            <w:tcMar>
              <w:top w:w="90" w:type="dxa"/>
              <w:left w:w="80" w:type="dxa"/>
              <w:bottom w:w="90" w:type="dxa"/>
              <w:right w:w="80" w:type="dxa"/>
            </w:tcMar>
            <w:shd w:val="clear" w:color="auto" w:fill="FFFFFF"/>
          </w:tcPr>
          <w:p>
            <w:r>
              <w:t>1</w:t>
            </w:r>
          </w:p>
        </w:tc>
        <w:tc>
          <w:tcPr>
            <w:tcW w:type="dxa" w:w="1921"/>
            <w:tcMar>
              <w:top w:w="90" w:type="dxa"/>
              <w:left w:w="80" w:type="dxa"/>
              <w:bottom w:w="90" w:type="dxa"/>
              <w:right w:w="80" w:type="dxa"/>
            </w:tcMar>
            <w:shd w:val="clear" w:color="auto" w:fill="FFFFFF"/>
          </w:tcPr>
          <w:p>
            <w:r>
              <w:t>QT-QLHS-QN-01</w:t>
            </w:r>
          </w:p>
        </w:tc>
        <w:tc>
          <w:tcPr>
            <w:tcW w:type="dxa" w:w="1921"/>
            <w:tcMar>
              <w:top w:w="90" w:type="dxa"/>
              <w:left w:w="80" w:type="dxa"/>
              <w:bottom w:w="90" w:type="dxa"/>
              <w:right w:w="80" w:type="dxa"/>
            </w:tcMar>
            <w:shd w:val="clear" w:color="auto" w:fill="FFFFFF"/>
          </w:tcPr>
          <w:p>
            <w:r>
              <w:t>Tỷ lệ event log đủ timestamp là bao nhiêu?</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Đo độ đầy đủ event log 98,0% (11.760/12.000 case) so với target 99,5%</w:t>
            </w:r>
          </w:p>
        </w:tc>
      </w:tr>
      <w:tr>
        <w:tc>
          <w:tcPr>
            <w:tcW w:type="dxa" w:w="1921"/>
            <w:tcMar>
              <w:top w:w="90" w:type="dxa"/>
              <w:left w:w="80" w:type="dxa"/>
              <w:bottom w:w="90" w:type="dxa"/>
              <w:right w:w="80" w:type="dxa"/>
            </w:tcMar>
            <w:shd w:val="clear" w:color="auto" w:fill="FFFFFF"/>
          </w:tcPr>
          <w:p>
            <w:r>
              <w:t>2</w:t>
            </w:r>
          </w:p>
        </w:tc>
        <w:tc>
          <w:tcPr>
            <w:tcW w:type="dxa" w:w="1921"/>
            <w:tcMar>
              <w:top w:w="90" w:type="dxa"/>
              <w:left w:w="80" w:type="dxa"/>
              <w:bottom w:w="90" w:type="dxa"/>
              <w:right w:w="80" w:type="dxa"/>
            </w:tcMar>
            <w:shd w:val="clear" w:color="auto" w:fill="FFFFFF"/>
          </w:tcPr>
          <w:p>
            <w:r>
              <w:t>QT-QLHS-QN-02</w:t>
            </w:r>
          </w:p>
        </w:tc>
        <w:tc>
          <w:tcPr>
            <w:tcW w:type="dxa" w:w="1921"/>
            <w:tcMar>
              <w:top w:w="90" w:type="dxa"/>
              <w:left w:w="80" w:type="dxa"/>
              <w:bottom w:w="90" w:type="dxa"/>
              <w:right w:w="80" w:type="dxa"/>
            </w:tcMar>
            <w:shd w:val="clear" w:color="auto" w:fill="FFFFFF"/>
          </w:tcPr>
          <w:p>
            <w:r>
              <w:t>Tỷ lệ đối chiếu khớp nguồn chuẩn là bao nhiêu?</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Đo tỷ lệ đối chiếu chính xác 94,0% so với target 98,0%</w:t>
            </w:r>
          </w:p>
        </w:tc>
      </w:tr>
      <w:tr>
        <w:tc>
          <w:tcPr>
            <w:tcW w:type="dxa" w:w="1921"/>
            <w:tcMar>
              <w:top w:w="90" w:type="dxa"/>
              <w:left w:w="80" w:type="dxa"/>
              <w:bottom w:w="90" w:type="dxa"/>
              <w:right w:w="80" w:type="dxa"/>
            </w:tcMar>
            <w:shd w:val="clear" w:color="auto" w:fill="FFFFFF"/>
          </w:tcPr>
          <w:p>
            <w:r>
              <w:t>3</w:t>
            </w:r>
          </w:p>
        </w:tc>
        <w:tc>
          <w:tcPr>
            <w:tcW w:type="dxa" w:w="1921"/>
            <w:tcMar>
              <w:top w:w="90" w:type="dxa"/>
              <w:left w:w="80" w:type="dxa"/>
              <w:bottom w:w="90" w:type="dxa"/>
              <w:right w:w="80" w:type="dxa"/>
            </w:tcMar>
            <w:shd w:val="clear" w:color="auto" w:fill="FFFFFF"/>
          </w:tcPr>
          <w:p>
            <w:r>
              <w:t>QT-QLHS-QN-03</w:t>
            </w:r>
          </w:p>
        </w:tc>
        <w:tc>
          <w:tcPr>
            <w:tcW w:type="dxa" w:w="1921"/>
            <w:tcMar>
              <w:top w:w="90" w:type="dxa"/>
              <w:left w:w="80" w:type="dxa"/>
              <w:bottom w:w="90" w:type="dxa"/>
              <w:right w:w="80" w:type="dxa"/>
            </w:tcMar>
            <w:shd w:val="clear" w:color="auto" w:fill="FFFFFF"/>
          </w:tcPr>
          <w:p>
            <w:r>
              <w:t>Tỷ lệ lỗi mapping là bao nhiêu?</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Đo tỷ lệ lỗi mapping 2,4% so với target 0,8%</w:t>
            </w:r>
          </w:p>
        </w:tc>
      </w:tr>
      <w:tr>
        <w:tc>
          <w:tcPr>
            <w:tcW w:type="dxa" w:w="1921"/>
            <w:tcMar>
              <w:top w:w="90" w:type="dxa"/>
              <w:left w:w="80" w:type="dxa"/>
              <w:bottom w:w="90" w:type="dxa"/>
              <w:right w:w="80" w:type="dxa"/>
            </w:tcMar>
            <w:shd w:val="clear" w:color="auto" w:fill="FFFFFF"/>
          </w:tcPr>
          <w:p>
            <w:r>
              <w:t>4</w:t>
            </w:r>
          </w:p>
        </w:tc>
        <w:tc>
          <w:tcPr>
            <w:tcW w:type="dxa" w:w="1921"/>
            <w:tcMar>
              <w:top w:w="90" w:type="dxa"/>
              <w:left w:w="80" w:type="dxa"/>
              <w:bottom w:w="90" w:type="dxa"/>
              <w:right w:w="80" w:type="dxa"/>
            </w:tcMar>
            <w:shd w:val="clear" w:color="auto" w:fill="FFFFFF"/>
          </w:tcPr>
          <w:p>
            <w:r>
              <w:t>QT-QLHS-QN-04</w:t>
            </w:r>
          </w:p>
        </w:tc>
        <w:tc>
          <w:tcPr>
            <w:tcW w:type="dxa" w:w="1921"/>
            <w:tcMar>
              <w:top w:w="90" w:type="dxa"/>
              <w:left w:w="80" w:type="dxa"/>
              <w:bottom w:w="90" w:type="dxa"/>
              <w:right w:w="80" w:type="dxa"/>
            </w:tcMar>
            <w:shd w:val="clear" w:color="auto" w:fill="FFFFFF"/>
          </w:tcPr>
          <w:p>
            <w:r>
              <w:t>Tỷ lệ action được phê duyệt để triển khai là bao nhiêu?</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Xác nhận tỷ lệ phê duyệt action 92,0% dùng cho tính CT kỳ vọng</w:t>
            </w:r>
          </w:p>
        </w:tc>
      </w:tr>
      <w:tr>
        <w:tc>
          <w:tcPr>
            <w:tcW w:type="dxa" w:w="1921"/>
            <w:tcMar>
              <w:top w:w="90" w:type="dxa"/>
              <w:left w:w="80" w:type="dxa"/>
              <w:bottom w:w="90" w:type="dxa"/>
              <w:right w:w="80" w:type="dxa"/>
            </w:tcMar>
            <w:shd w:val="clear" w:color="auto" w:fill="FFFFFF"/>
          </w:tcPr>
          <w:p>
            <w:r>
              <w:t>5</w:t>
            </w:r>
          </w:p>
        </w:tc>
        <w:tc>
          <w:tcPr>
            <w:tcW w:type="dxa" w:w="1921"/>
            <w:tcMar>
              <w:top w:w="90" w:type="dxa"/>
              <w:left w:w="80" w:type="dxa"/>
              <w:bottom w:w="90" w:type="dxa"/>
              <w:right w:w="80" w:type="dxa"/>
            </w:tcMar>
            <w:shd w:val="clear" w:color="auto" w:fill="FFFFFF"/>
          </w:tcPr>
          <w:p>
            <w:r>
              <w:t>QT-QLHS-QN-05</w:t>
            </w:r>
          </w:p>
        </w:tc>
        <w:tc>
          <w:tcPr>
            <w:tcW w:type="dxa" w:w="1921"/>
            <w:tcMar>
              <w:top w:w="90" w:type="dxa"/>
              <w:left w:w="80" w:type="dxa"/>
              <w:bottom w:w="90" w:type="dxa"/>
              <w:right w:w="80" w:type="dxa"/>
            </w:tcMar>
            <w:shd w:val="clear" w:color="auto" w:fill="FFFFFF"/>
          </w:tcPr>
          <w:p>
            <w:r>
              <w:t>Tỷ lệ KPI phát hành đúng SLA là bao nhiêu?</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Đo tỷ lệ dashboard phát hành đúng SLA 82,0% so với target 98,0%</w:t>
            </w:r>
          </w:p>
        </w:tc>
      </w:tr>
      <w:tr>
        <w:tc>
          <w:tcPr>
            <w:tcW w:type="dxa" w:w="1921"/>
            <w:tcMar>
              <w:top w:w="90" w:type="dxa"/>
              <w:left w:w="80" w:type="dxa"/>
              <w:bottom w:w="90" w:type="dxa"/>
              <w:right w:w="80" w:type="dxa"/>
            </w:tcMar>
            <w:shd w:val="clear" w:color="auto" w:fill="FFFFFF"/>
          </w:tcPr>
          <w:p>
            <w:r>
              <w:t>6</w:t>
            </w:r>
          </w:p>
        </w:tc>
        <w:tc>
          <w:tcPr>
            <w:tcW w:type="dxa" w:w="1921"/>
            <w:tcMar>
              <w:top w:w="90" w:type="dxa"/>
              <w:left w:w="80" w:type="dxa"/>
              <w:bottom w:w="90" w:type="dxa"/>
              <w:right w:w="80" w:type="dxa"/>
            </w:tcMar>
            <w:shd w:val="clear" w:color="auto" w:fill="FFFFFF"/>
          </w:tcPr>
          <w:p>
            <w:r>
              <w:t>QT-QLHS-QN-06</w:t>
            </w:r>
          </w:p>
        </w:tc>
        <w:tc>
          <w:tcPr>
            <w:tcW w:type="dxa" w:w="1921"/>
            <w:tcMar>
              <w:top w:w="90" w:type="dxa"/>
              <w:left w:w="80" w:type="dxa"/>
              <w:bottom w:w="90" w:type="dxa"/>
              <w:right w:w="80" w:type="dxa"/>
            </w:tcMar>
            <w:shd w:val="clear" w:color="auto" w:fill="FFFFFF"/>
          </w:tcPr>
          <w:p>
            <w:r>
              <w:t>Nguồn event log nào thiếu timestamp hoặc mã case nhiều nhất?</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Xếp hạng nguồn hệ thống theo số case thiếu timestamp (240 case)</w:t>
            </w:r>
          </w:p>
        </w:tc>
      </w:tr>
      <w:tr>
        <w:tc>
          <w:tcPr>
            <w:tcW w:type="dxa" w:w="1921"/>
            <w:tcMar>
              <w:top w:w="90" w:type="dxa"/>
              <w:left w:w="80" w:type="dxa"/>
              <w:bottom w:w="90" w:type="dxa"/>
              <w:right w:w="80" w:type="dxa"/>
            </w:tcMar>
            <w:shd w:val="clear" w:color="auto" w:fill="FFFFFF"/>
          </w:tcPr>
          <w:p>
            <w:r>
              <w:t>7</w:t>
            </w:r>
          </w:p>
        </w:tc>
        <w:tc>
          <w:tcPr>
            <w:tcW w:type="dxa" w:w="1921"/>
            <w:tcMar>
              <w:top w:w="90" w:type="dxa"/>
              <w:left w:w="80" w:type="dxa"/>
              <w:bottom w:w="90" w:type="dxa"/>
              <w:right w:w="80" w:type="dxa"/>
            </w:tcMar>
            <w:shd w:val="clear" w:color="auto" w:fill="FFFFFF"/>
          </w:tcPr>
          <w:p>
            <w:r>
              <w:t>QT-QLHS-QN-07</w:t>
            </w:r>
          </w:p>
        </w:tc>
        <w:tc>
          <w:tcPr>
            <w:tcW w:type="dxa" w:w="1921"/>
            <w:tcMar>
              <w:top w:w="90" w:type="dxa"/>
              <w:left w:w="80" w:type="dxa"/>
              <w:bottom w:w="90" w:type="dxa"/>
              <w:right w:w="80" w:type="dxa"/>
            </w:tcMar>
            <w:shd w:val="clear" w:color="auto" w:fill="FFFFFF"/>
          </w:tcPr>
          <w:p>
            <w:r>
              <w:t>Dashboard nào đang trùng chỉ tiêu hoặc trùng người dùng?</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Đếm số báo cáo trùng chỉ tiêu để tính tác động over-production</w:t>
            </w:r>
          </w:p>
        </w:tc>
      </w:tr>
      <w:tr>
        <w:tc>
          <w:tcPr>
            <w:tcW w:type="dxa" w:w="1921"/>
            <w:tcMar>
              <w:top w:w="90" w:type="dxa"/>
              <w:left w:w="80" w:type="dxa"/>
              <w:bottom w:w="90" w:type="dxa"/>
              <w:right w:w="80" w:type="dxa"/>
            </w:tcMar>
            <w:shd w:val="clear" w:color="auto" w:fill="FFFFFF"/>
          </w:tcPr>
          <w:p>
            <w:r>
              <w:t>8</w:t>
            </w:r>
          </w:p>
        </w:tc>
        <w:tc>
          <w:tcPr>
            <w:tcW w:type="dxa" w:w="1921"/>
            <w:tcMar>
              <w:top w:w="90" w:type="dxa"/>
              <w:left w:w="80" w:type="dxa"/>
              <w:bottom w:w="90" w:type="dxa"/>
              <w:right w:w="80" w:type="dxa"/>
            </w:tcMar>
            <w:shd w:val="clear" w:color="auto" w:fill="FFFFFF"/>
          </w:tcPr>
          <w:p>
            <w:r>
              <w:t>QT-QLHS-QN-08</w:t>
            </w:r>
          </w:p>
        </w:tc>
        <w:tc>
          <w:tcPr>
            <w:tcW w:type="dxa" w:w="1921"/>
            <w:tcMar>
              <w:top w:w="90" w:type="dxa"/>
              <w:left w:w="80" w:type="dxa"/>
              <w:bottom w:w="90" w:type="dxa"/>
              <w:right w:w="80" w:type="dxa"/>
            </w:tcMar>
            <w:shd w:val="clear" w:color="auto" w:fill="FFFFFF"/>
          </w:tcPr>
          <w:p>
            <w:r>
              <w:t>Đường ống dữ liệu nào nên tự động hóa trước?</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Xếp hạng theo WT tiết kiệm được và theo chi phí triển khai</w:t>
            </w:r>
          </w:p>
        </w:tc>
      </w:tr>
      <w:tr>
        <w:tc>
          <w:tcPr>
            <w:tcW w:type="dxa" w:w="1921"/>
            <w:tcMar>
              <w:top w:w="90" w:type="dxa"/>
              <w:left w:w="80" w:type="dxa"/>
              <w:bottom w:w="90" w:type="dxa"/>
              <w:right w:w="80" w:type="dxa"/>
            </w:tcMar>
            <w:shd w:val="clear" w:color="auto" w:fill="FFFFFF"/>
          </w:tcPr>
          <w:p>
            <w:r>
              <w:t>9</w:t>
            </w:r>
          </w:p>
        </w:tc>
        <w:tc>
          <w:tcPr>
            <w:tcW w:type="dxa" w:w="1921"/>
            <w:tcMar>
              <w:top w:w="90" w:type="dxa"/>
              <w:left w:w="80" w:type="dxa"/>
              <w:bottom w:w="90" w:type="dxa"/>
              <w:right w:w="80" w:type="dxa"/>
            </w:tcMar>
            <w:shd w:val="clear" w:color="auto" w:fill="FFFFFF"/>
          </w:tcPr>
          <w:p>
            <w:r>
              <w:t>QT-QLHS-QN-09</w:t>
            </w:r>
          </w:p>
        </w:tc>
        <w:tc>
          <w:tcPr>
            <w:tcW w:type="dxa" w:w="1921"/>
            <w:tcMar>
              <w:top w:w="90" w:type="dxa"/>
              <w:left w:w="80" w:type="dxa"/>
              <w:bottom w:w="90" w:type="dxa"/>
              <w:right w:w="80" w:type="dxa"/>
            </w:tcMar>
            <w:shd w:val="clear" w:color="auto" w:fill="FFFFFF"/>
          </w:tcPr>
          <w:p>
            <w:r>
              <w:t>Ca, tuyến hoặc dịch vụ nào có biến thể xử lý đáng chú ý?</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Đo phân bố biến thể xử lý theo dimension để phục vụ variants analysis</w:t>
            </w:r>
          </w:p>
        </w:tc>
      </w:tr>
      <w:tr>
        <w:tc>
          <w:tcPr>
            <w:tcW w:type="dxa" w:w="1921"/>
            <w:tcMar>
              <w:top w:w="90" w:type="dxa"/>
              <w:left w:w="80" w:type="dxa"/>
              <w:bottom w:w="90" w:type="dxa"/>
              <w:right w:w="80" w:type="dxa"/>
            </w:tcMar>
            <w:shd w:val="clear" w:color="auto" w:fill="FFFFFF"/>
          </w:tcPr>
          <w:p>
            <w:r>
              <w:t>10</w:t>
            </w:r>
          </w:p>
        </w:tc>
        <w:tc>
          <w:tcPr>
            <w:tcW w:type="dxa" w:w="1921"/>
            <w:tcMar>
              <w:top w:w="90" w:type="dxa"/>
              <w:left w:w="80" w:type="dxa"/>
              <w:bottom w:w="90" w:type="dxa"/>
              <w:right w:w="80" w:type="dxa"/>
            </w:tcMar>
            <w:shd w:val="clear" w:color="auto" w:fill="FFFFFF"/>
          </w:tcPr>
          <w:p>
            <w:r>
              <w:t>QT-QLHS-QN-10</w:t>
            </w:r>
          </w:p>
        </w:tc>
        <w:tc>
          <w:tcPr>
            <w:tcW w:type="dxa" w:w="1921"/>
            <w:tcMar>
              <w:top w:w="90" w:type="dxa"/>
              <w:left w:w="80" w:type="dxa"/>
              <w:bottom w:w="90" w:type="dxa"/>
              <w:right w:w="80" w:type="dxa"/>
            </w:tcMar>
            <w:shd w:val="clear" w:color="auto" w:fill="FFFFFF"/>
          </w:tcPr>
          <w:p>
            <w:r>
              <w:t>Ngưỡng cảnh báo nào cần escalated ngay trong kỳ?</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Chốt danh sách ngưỡng vượt ngưỡng cảnh báo cần xử lý trong kỳ</w:t>
            </w:r>
          </w:p>
        </w:tc>
      </w:tr>
    </w:tbl>
    <w:p>
      <w:pPr>
        <w:pStyle w:val="Caption"/>
        <w:keepNext/>
        <w:spacing w:before="80" w:after="80"/>
        <w:jc w:val="center"/>
      </w:pPr>
      <w:r>
        <w:t>Bảng 2.8. Ghi nhận câu trả lời cho câu hỏi định lượng có cấu trúc</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201"/>
        <w:gridCol w:w="1201"/>
        <w:gridCol w:w="1201"/>
        <w:gridCol w:w="1201"/>
        <w:gridCol w:w="1201"/>
        <w:gridCol w:w="1201"/>
        <w:gridCol w:w="1201"/>
        <w:gridCol w:w="1201"/>
      </w:tblGrid>
      <w:tr>
        <w:trPr>
          <w:tblHeader/>
        </w:trPr>
        <w:tc>
          <w:tcPr>
            <w:tcW w:type="dxa" w:w="1201"/>
            <w:tcMar>
              <w:top w:w="90" w:type="dxa"/>
              <w:left w:w="80" w:type="dxa"/>
              <w:bottom w:w="90" w:type="dxa"/>
              <w:right w:w="80" w:type="dxa"/>
            </w:tcMar>
            <w:shd w:val="clear" w:color="auto" w:fill="D9D9D9"/>
          </w:tcPr>
          <w:p>
            <w:pPr>
              <w:keepNext/>
            </w:pPr>
            <w:r>
              <w:rPr>
                <w:b/>
              </w:rPr>
              <w:t>STT câu hỏi</w:t>
            </w:r>
          </w:p>
        </w:tc>
        <w:tc>
          <w:tcPr>
            <w:tcW w:type="dxa" w:w="1201"/>
            <w:tcMar>
              <w:top w:w="90" w:type="dxa"/>
              <w:left w:w="80" w:type="dxa"/>
              <w:bottom w:w="90" w:type="dxa"/>
              <w:right w:w="80" w:type="dxa"/>
            </w:tcMar>
            <w:shd w:val="clear" w:color="auto" w:fill="D9D9D9"/>
          </w:tcPr>
          <w:p>
            <w:pPr>
              <w:keepNext/>
            </w:pPr>
            <w:r>
              <w:rPr>
                <w:b/>
              </w:rPr>
              <w:t>Phương án A</w:t>
            </w:r>
          </w:p>
        </w:tc>
        <w:tc>
          <w:tcPr>
            <w:tcW w:type="dxa" w:w="1201"/>
            <w:tcMar>
              <w:top w:w="90" w:type="dxa"/>
              <w:left w:w="80" w:type="dxa"/>
              <w:bottom w:w="90" w:type="dxa"/>
              <w:right w:w="80" w:type="dxa"/>
            </w:tcMar>
            <w:shd w:val="clear" w:color="auto" w:fill="D9D9D9"/>
          </w:tcPr>
          <w:p>
            <w:pPr>
              <w:keepNext/>
            </w:pPr>
            <w:r>
              <w:rPr>
                <w:b/>
              </w:rPr>
              <w:t>Phương án B</w:t>
            </w:r>
          </w:p>
        </w:tc>
        <w:tc>
          <w:tcPr>
            <w:tcW w:type="dxa" w:w="1201"/>
            <w:tcMar>
              <w:top w:w="90" w:type="dxa"/>
              <w:left w:w="80" w:type="dxa"/>
              <w:bottom w:w="90" w:type="dxa"/>
              <w:right w:w="80" w:type="dxa"/>
            </w:tcMar>
            <w:shd w:val="clear" w:color="auto" w:fill="D9D9D9"/>
          </w:tcPr>
          <w:p>
            <w:pPr>
              <w:keepNext/>
            </w:pPr>
            <w:r>
              <w:rPr>
                <w:b/>
              </w:rPr>
              <w:t>Phương án C</w:t>
            </w:r>
          </w:p>
        </w:tc>
        <w:tc>
          <w:tcPr>
            <w:tcW w:type="dxa" w:w="1201"/>
            <w:tcMar>
              <w:top w:w="90" w:type="dxa"/>
              <w:left w:w="80" w:type="dxa"/>
              <w:bottom w:w="90" w:type="dxa"/>
              <w:right w:w="80" w:type="dxa"/>
            </w:tcMar>
            <w:shd w:val="clear" w:color="auto" w:fill="D9D9D9"/>
          </w:tcPr>
          <w:p>
            <w:pPr>
              <w:keepNext/>
            </w:pPr>
            <w:r>
              <w:rPr>
                <w:b/>
              </w:rPr>
              <w:t>Câu trả lời thực tế</w:t>
            </w:r>
          </w:p>
        </w:tc>
        <w:tc>
          <w:tcPr>
            <w:tcW w:type="dxa" w:w="1201"/>
            <w:tcMar>
              <w:top w:w="90" w:type="dxa"/>
              <w:left w:w="80" w:type="dxa"/>
              <w:bottom w:w="90" w:type="dxa"/>
              <w:right w:w="80" w:type="dxa"/>
            </w:tcMar>
            <w:shd w:val="clear" w:color="auto" w:fill="D9D9D9"/>
          </w:tcPr>
          <w:p>
            <w:pPr>
              <w:keepNext/>
            </w:pPr>
            <w:r>
              <w:rPr>
                <w:b/>
              </w:rPr>
              <w:t>Giả thuyết</w:t>
            </w:r>
          </w:p>
        </w:tc>
        <w:tc>
          <w:tcPr>
            <w:tcW w:type="dxa" w:w="1201"/>
            <w:tcMar>
              <w:top w:w="90" w:type="dxa"/>
              <w:left w:w="80" w:type="dxa"/>
              <w:bottom w:w="90" w:type="dxa"/>
              <w:right w:w="80" w:type="dxa"/>
            </w:tcMar>
            <w:shd w:val="clear" w:color="auto" w:fill="D9D9D9"/>
          </w:tcPr>
          <w:p>
            <w:pPr>
              <w:keepNext/>
            </w:pPr>
            <w:r>
              <w:rPr>
                <w:b/>
              </w:rPr>
              <w:t>Nghi ngờ / Chưa kiểm chứng</w:t>
            </w:r>
          </w:p>
        </w:tc>
        <w:tc>
          <w:tcPr>
            <w:tcW w:type="dxa" w:w="1201"/>
            <w:tcMar>
              <w:top w:w="90" w:type="dxa"/>
              <w:left w:w="80" w:type="dxa"/>
              <w:bottom w:w="90" w:type="dxa"/>
              <w:right w:w="80" w:type="dxa"/>
            </w:tcMar>
            <w:shd w:val="clear" w:color="auto" w:fill="D9D9D9"/>
          </w:tcPr>
          <w:p>
            <w:pPr>
              <w:keepNext/>
            </w:pPr>
            <w:r>
              <w:rPr>
                <w:b/>
              </w:rPr>
              <w:t>Minh chứng xác nhận</w:t>
            </w:r>
          </w:p>
        </w:tc>
      </w:tr>
      <w:tr>
        <w:tc>
          <w:tcPr>
            <w:tcW w:type="dxa" w:w="1201"/>
            <w:tcMar>
              <w:top w:w="90" w:type="dxa"/>
              <w:left w:w="80" w:type="dxa"/>
              <w:bottom w:w="90" w:type="dxa"/>
              <w:right w:w="80" w:type="dxa"/>
            </w:tcMar>
            <w:shd w:val="clear" w:color="auto" w:fill="FFFFFF"/>
          </w:tcPr>
          <w:p>
            <w:r>
              <w:t>QT-QLHS-QN-01</w:t>
            </w:r>
          </w:p>
        </w:tc>
        <w:tc>
          <w:tcPr>
            <w:tcW w:type="dxa" w:w="1201"/>
            <w:tcMar>
              <w:top w:w="90" w:type="dxa"/>
              <w:left w:w="80" w:type="dxa"/>
              <w:bottom w:w="90" w:type="dxa"/>
              <w:right w:w="80" w:type="dxa"/>
            </w:tcMar>
            <w:shd w:val="clear" w:color="auto" w:fill="FFFFFF"/>
          </w:tcPr>
          <w:p>
            <w:r>
              <w:t>Trên 99%</w:t>
            </w:r>
          </w:p>
        </w:tc>
        <w:tc>
          <w:tcPr>
            <w:tcW w:type="dxa" w:w="1201"/>
            <w:tcMar>
              <w:top w:w="90" w:type="dxa"/>
              <w:left w:w="80" w:type="dxa"/>
              <w:bottom w:w="90" w:type="dxa"/>
              <w:right w:w="80" w:type="dxa"/>
            </w:tcMar>
            <w:shd w:val="clear" w:color="auto" w:fill="FFFFFF"/>
          </w:tcPr>
          <w:p>
            <w:r>
              <w:t>95-99%</w:t>
            </w:r>
          </w:p>
        </w:tc>
        <w:tc>
          <w:tcPr>
            <w:tcW w:type="dxa" w:w="1201"/>
            <w:tcMar>
              <w:top w:w="90" w:type="dxa"/>
              <w:left w:w="80" w:type="dxa"/>
              <w:bottom w:w="90" w:type="dxa"/>
              <w:right w:w="80" w:type="dxa"/>
            </w:tcMar>
            <w:shd w:val="clear" w:color="auto" w:fill="FFFFFF"/>
          </w:tcPr>
          <w:p>
            <w:r>
              <w:t>Dưới 95%</w:t>
            </w:r>
          </w:p>
        </w:tc>
        <w:tc>
          <w:tcPr>
            <w:tcW w:type="dxa" w:w="1201"/>
            <w:tcMar>
              <w:top w:w="90" w:type="dxa"/>
              <w:left w:w="80" w:type="dxa"/>
              <w:bottom w:w="90" w:type="dxa"/>
              <w:right w:w="80" w:type="dxa"/>
            </w:tcMar>
            <w:shd w:val="clear" w:color="auto" w:fill="FFFFFF"/>
          </w:tcPr>
          <w:p>
            <w:r>
              <w:t>B - 95-99% (98,0%)</w:t>
            </w:r>
          </w:p>
        </w:tc>
        <w:tc>
          <w:tcPr>
            <w:tcW w:type="dxa" w:w="1201"/>
            <w:tcMar>
              <w:top w:w="90" w:type="dxa"/>
              <w:left w:w="80" w:type="dxa"/>
              <w:bottom w:w="90" w:type="dxa"/>
              <w:right w:w="80" w:type="dxa"/>
            </w:tcMar>
            <w:shd w:val="clear" w:color="auto" w:fill="FFFFFF"/>
          </w:tcPr>
          <w:p>
            <w:r>
              <w:t>Độ đầy đủ event log đạt ngưỡng 95-99% nhưng chưa tới target 99,5%</w:t>
            </w:r>
          </w:p>
        </w:tc>
        <w:tc>
          <w:tcPr>
            <w:tcW w:type="dxa" w:w="1201"/>
            <w:tcMar>
              <w:top w:w="90" w:type="dxa"/>
              <w:left w:w="80" w:type="dxa"/>
              <w:bottom w:w="90" w:type="dxa"/>
              <w:right w:w="80" w:type="dxa"/>
            </w:tcMar>
            <w:shd w:val="clear" w:color="auto" w:fill="FFFFFF"/>
          </w:tcPr>
          <w:p>
            <w:r>
              <w:t>Chưa tách thiếu timestamp theo nguồn hệ thống</w:t>
            </w:r>
          </w:p>
        </w:tc>
        <w:tc>
          <w:tcPr>
            <w:tcW w:type="dxa" w:w="1201"/>
            <w:tcMar>
              <w:top w:w="90" w:type="dxa"/>
              <w:left w:w="80" w:type="dxa"/>
              <w:bottom w:w="90" w:type="dxa"/>
              <w:right w:w="80" w:type="dxa"/>
            </w:tcMar>
            <w:shd w:val="clear" w:color="auto" w:fill="FFFFFF"/>
          </w:tcPr>
          <w:p>
            <w:r>
              <w:t>11.760/12.000 case đầy đủ; MC-04 (tr. 5-10)</w:t>
            </w:r>
          </w:p>
        </w:tc>
      </w:tr>
      <w:tr>
        <w:tc>
          <w:tcPr>
            <w:tcW w:type="dxa" w:w="1201"/>
            <w:tcMar>
              <w:top w:w="90" w:type="dxa"/>
              <w:left w:w="80" w:type="dxa"/>
              <w:bottom w:w="90" w:type="dxa"/>
              <w:right w:w="80" w:type="dxa"/>
            </w:tcMar>
            <w:shd w:val="clear" w:color="auto" w:fill="FFFFFF"/>
          </w:tcPr>
          <w:p>
            <w:r>
              <w:t>QT-QLHS-QN-02</w:t>
            </w:r>
          </w:p>
        </w:tc>
        <w:tc>
          <w:tcPr>
            <w:tcW w:type="dxa" w:w="1201"/>
            <w:tcMar>
              <w:top w:w="90" w:type="dxa"/>
              <w:left w:w="80" w:type="dxa"/>
              <w:bottom w:w="90" w:type="dxa"/>
              <w:right w:w="80" w:type="dxa"/>
            </w:tcMar>
            <w:shd w:val="clear" w:color="auto" w:fill="FFFFFF"/>
          </w:tcPr>
          <w:p>
            <w:r>
              <w:t>Trên 98%</w:t>
            </w:r>
          </w:p>
        </w:tc>
        <w:tc>
          <w:tcPr>
            <w:tcW w:type="dxa" w:w="1201"/>
            <w:tcMar>
              <w:top w:w="90" w:type="dxa"/>
              <w:left w:w="80" w:type="dxa"/>
              <w:bottom w:w="90" w:type="dxa"/>
              <w:right w:w="80" w:type="dxa"/>
            </w:tcMar>
            <w:shd w:val="clear" w:color="auto" w:fill="FFFFFF"/>
          </w:tcPr>
          <w:p>
            <w:r>
              <w:t>94-98%</w:t>
            </w:r>
          </w:p>
        </w:tc>
        <w:tc>
          <w:tcPr>
            <w:tcW w:type="dxa" w:w="1201"/>
            <w:tcMar>
              <w:top w:w="90" w:type="dxa"/>
              <w:left w:w="80" w:type="dxa"/>
              <w:bottom w:w="90" w:type="dxa"/>
              <w:right w:w="80" w:type="dxa"/>
            </w:tcMar>
            <w:shd w:val="clear" w:color="auto" w:fill="FFFFFF"/>
          </w:tcPr>
          <w:p>
            <w:r>
              <w:t>Dưới 94%</w:t>
            </w:r>
          </w:p>
        </w:tc>
        <w:tc>
          <w:tcPr>
            <w:tcW w:type="dxa" w:w="1201"/>
            <w:tcMar>
              <w:top w:w="90" w:type="dxa"/>
              <w:left w:w="80" w:type="dxa"/>
              <w:bottom w:w="90" w:type="dxa"/>
              <w:right w:w="80" w:type="dxa"/>
            </w:tcMar>
            <w:shd w:val="clear" w:color="auto" w:fill="FFFFFF"/>
          </w:tcPr>
          <w:p>
            <w:r>
              <w:t>B - 94-98% (94,0%)</w:t>
            </w:r>
          </w:p>
        </w:tc>
        <w:tc>
          <w:tcPr>
            <w:tcW w:type="dxa" w:w="1201"/>
            <w:tcMar>
              <w:top w:w="90" w:type="dxa"/>
              <w:left w:w="80" w:type="dxa"/>
              <w:bottom w:w="90" w:type="dxa"/>
              <w:right w:w="80" w:type="dxa"/>
            </w:tcMar>
            <w:shd w:val="clear" w:color="auto" w:fill="FFFFFF"/>
          </w:tcPr>
          <w:p>
            <w:r>
              <w:t>Tỷ lệ đối chiếu khớp trong khoảng 94-98%</w:t>
            </w:r>
          </w:p>
        </w:tc>
        <w:tc>
          <w:tcPr>
            <w:tcW w:type="dxa" w:w="1201"/>
            <w:tcMar>
              <w:top w:w="90" w:type="dxa"/>
              <w:left w:w="80" w:type="dxa"/>
              <w:bottom w:w="90" w:type="dxa"/>
              <w:right w:w="80" w:type="dxa"/>
            </w:tcMar>
            <w:shd w:val="clear" w:color="auto" w:fill="FFFFFF"/>
          </w:tcPr>
          <w:p>
            <w:r>
              <w:t>Cần phân loại nguyên nhân 6% case lệch theo dịch vụ</w:t>
            </w:r>
          </w:p>
        </w:tc>
        <w:tc>
          <w:tcPr>
            <w:tcW w:type="dxa" w:w="1201"/>
            <w:tcMar>
              <w:top w:w="90" w:type="dxa"/>
              <w:left w:w="80" w:type="dxa"/>
              <w:bottom w:w="90" w:type="dxa"/>
              <w:right w:w="80" w:type="dxa"/>
            </w:tcMar>
            <w:shd w:val="clear" w:color="auto" w:fill="FFFFFF"/>
          </w:tcPr>
          <w:p>
            <w:r>
              <w:t>11.280/12.000 case khớp; biên bản đối chiếu Bước 14</w:t>
            </w:r>
          </w:p>
        </w:tc>
      </w:tr>
      <w:tr>
        <w:tc>
          <w:tcPr>
            <w:tcW w:type="dxa" w:w="1201"/>
            <w:tcMar>
              <w:top w:w="90" w:type="dxa"/>
              <w:left w:w="80" w:type="dxa"/>
              <w:bottom w:w="90" w:type="dxa"/>
              <w:right w:w="80" w:type="dxa"/>
            </w:tcMar>
            <w:shd w:val="clear" w:color="auto" w:fill="FFFFFF"/>
          </w:tcPr>
          <w:p>
            <w:r>
              <w:t>QT-QLHS-QN-03</w:t>
            </w:r>
          </w:p>
        </w:tc>
        <w:tc>
          <w:tcPr>
            <w:tcW w:type="dxa" w:w="1201"/>
            <w:tcMar>
              <w:top w:w="90" w:type="dxa"/>
              <w:left w:w="80" w:type="dxa"/>
              <w:bottom w:w="90" w:type="dxa"/>
              <w:right w:w="80" w:type="dxa"/>
            </w:tcMar>
            <w:shd w:val="clear" w:color="auto" w:fill="FFFFFF"/>
          </w:tcPr>
          <w:p>
            <w:r>
              <w:t>Dưới 1%</w:t>
            </w:r>
          </w:p>
        </w:tc>
        <w:tc>
          <w:tcPr>
            <w:tcW w:type="dxa" w:w="1201"/>
            <w:tcMar>
              <w:top w:w="90" w:type="dxa"/>
              <w:left w:w="80" w:type="dxa"/>
              <w:bottom w:w="90" w:type="dxa"/>
              <w:right w:w="80" w:type="dxa"/>
            </w:tcMar>
            <w:shd w:val="clear" w:color="auto" w:fill="FFFFFF"/>
          </w:tcPr>
          <w:p>
            <w:r>
              <w:t>1-3%</w:t>
            </w:r>
          </w:p>
        </w:tc>
        <w:tc>
          <w:tcPr>
            <w:tcW w:type="dxa" w:w="1201"/>
            <w:tcMar>
              <w:top w:w="90" w:type="dxa"/>
              <w:left w:w="80" w:type="dxa"/>
              <w:bottom w:w="90" w:type="dxa"/>
              <w:right w:w="80" w:type="dxa"/>
            </w:tcMar>
            <w:shd w:val="clear" w:color="auto" w:fill="FFFFFF"/>
          </w:tcPr>
          <w:p>
            <w:r>
              <w:t>Trên 3%</w:t>
            </w:r>
          </w:p>
        </w:tc>
        <w:tc>
          <w:tcPr>
            <w:tcW w:type="dxa" w:w="1201"/>
            <w:tcMar>
              <w:top w:w="90" w:type="dxa"/>
              <w:left w:w="80" w:type="dxa"/>
              <w:bottom w:w="90" w:type="dxa"/>
              <w:right w:w="80" w:type="dxa"/>
            </w:tcMar>
            <w:shd w:val="clear" w:color="auto" w:fill="FFFFFF"/>
          </w:tcPr>
          <w:p>
            <w:r>
              <w:t>B - 1-3% (2,4%)</w:t>
            </w:r>
          </w:p>
        </w:tc>
        <w:tc>
          <w:tcPr>
            <w:tcW w:type="dxa" w:w="1201"/>
            <w:tcMar>
              <w:top w:w="90" w:type="dxa"/>
              <w:left w:w="80" w:type="dxa"/>
              <w:bottom w:w="90" w:type="dxa"/>
              <w:right w:w="80" w:type="dxa"/>
            </w:tcMar>
            <w:shd w:val="clear" w:color="auto" w:fill="FFFFFF"/>
          </w:tcPr>
          <w:p>
            <w:r>
              <w:t>Tỷ lệ lỗi mapping nằm trong ngưỡng cảnh báo 3,0% nhưng trên target 0,8%</w:t>
            </w:r>
          </w:p>
        </w:tc>
        <w:tc>
          <w:tcPr>
            <w:tcW w:type="dxa" w:w="1201"/>
            <w:tcMar>
              <w:top w:w="90" w:type="dxa"/>
              <w:left w:w="80" w:type="dxa"/>
              <w:bottom w:w="90" w:type="dxa"/>
              <w:right w:w="80" w:type="dxa"/>
            </w:tcMar>
            <w:shd w:val="clear" w:color="auto" w:fill="FFFFFF"/>
          </w:tcPr>
          <w:p>
            <w:r>
              <w:t>Chưa đo lại sau khi áp dụng master data có version</w:t>
            </w:r>
          </w:p>
        </w:tc>
        <w:tc>
          <w:tcPr>
            <w:tcW w:type="dxa" w:w="1201"/>
            <w:tcMar>
              <w:top w:w="90" w:type="dxa"/>
              <w:left w:w="80" w:type="dxa"/>
              <w:bottom w:w="90" w:type="dxa"/>
              <w:right w:w="80" w:type="dxa"/>
            </w:tcMar>
            <w:shd w:val="clear" w:color="auto" w:fill="FFFFFF"/>
          </w:tcPr>
          <w:p>
            <w:r>
              <w:t>Bộ số liệu tham khảo 2,4%; KPI register kpi13</w:t>
            </w:r>
          </w:p>
        </w:tc>
      </w:tr>
      <w:tr>
        <w:tc>
          <w:tcPr>
            <w:tcW w:type="dxa" w:w="1201"/>
            <w:tcMar>
              <w:top w:w="90" w:type="dxa"/>
              <w:left w:w="80" w:type="dxa"/>
              <w:bottom w:w="90" w:type="dxa"/>
              <w:right w:w="80" w:type="dxa"/>
            </w:tcMar>
            <w:shd w:val="clear" w:color="auto" w:fill="FFFFFF"/>
          </w:tcPr>
          <w:p>
            <w:r>
              <w:t>QT-QLHS-QN-04</w:t>
            </w:r>
          </w:p>
        </w:tc>
        <w:tc>
          <w:tcPr>
            <w:tcW w:type="dxa" w:w="1201"/>
            <w:tcMar>
              <w:top w:w="90" w:type="dxa"/>
              <w:left w:w="80" w:type="dxa"/>
              <w:bottom w:w="90" w:type="dxa"/>
              <w:right w:w="80" w:type="dxa"/>
            </w:tcMar>
            <w:shd w:val="clear" w:color="auto" w:fill="FFFFFF"/>
          </w:tcPr>
          <w:p>
            <w:r>
              <w:t>Trên 95%</w:t>
            </w:r>
          </w:p>
        </w:tc>
        <w:tc>
          <w:tcPr>
            <w:tcW w:type="dxa" w:w="1201"/>
            <w:tcMar>
              <w:top w:w="90" w:type="dxa"/>
              <w:left w:w="80" w:type="dxa"/>
              <w:bottom w:w="90" w:type="dxa"/>
              <w:right w:w="80" w:type="dxa"/>
            </w:tcMar>
            <w:shd w:val="clear" w:color="auto" w:fill="FFFFFF"/>
          </w:tcPr>
          <w:p>
            <w:r>
              <w:t>85-95%</w:t>
            </w:r>
          </w:p>
        </w:tc>
        <w:tc>
          <w:tcPr>
            <w:tcW w:type="dxa" w:w="1201"/>
            <w:tcMar>
              <w:top w:w="90" w:type="dxa"/>
              <w:left w:w="80" w:type="dxa"/>
              <w:bottom w:w="90" w:type="dxa"/>
              <w:right w:w="80" w:type="dxa"/>
            </w:tcMar>
            <w:shd w:val="clear" w:color="auto" w:fill="FFFFFF"/>
          </w:tcPr>
          <w:p>
            <w:r>
              <w:t>Dưới 85%</w:t>
            </w:r>
          </w:p>
        </w:tc>
        <w:tc>
          <w:tcPr>
            <w:tcW w:type="dxa" w:w="1201"/>
            <w:tcMar>
              <w:top w:w="90" w:type="dxa"/>
              <w:left w:w="80" w:type="dxa"/>
              <w:bottom w:w="90" w:type="dxa"/>
              <w:right w:w="80" w:type="dxa"/>
            </w:tcMar>
            <w:shd w:val="clear" w:color="auto" w:fill="FFFFFF"/>
          </w:tcPr>
          <w:p>
            <w:r>
              <w:t>B - 85-95% (92,0%)</w:t>
            </w:r>
          </w:p>
        </w:tc>
        <w:tc>
          <w:tcPr>
            <w:tcW w:type="dxa" w:w="1201"/>
            <w:tcMar>
              <w:top w:w="90" w:type="dxa"/>
              <w:left w:w="80" w:type="dxa"/>
              <w:bottom w:w="90" w:type="dxa"/>
              <w:right w:w="80" w:type="dxa"/>
            </w:tcMar>
            <w:shd w:val="clear" w:color="auto" w:fill="FFFFFF"/>
          </w:tcPr>
          <w:p>
            <w:r>
              <w:t>Tỷ lệ phê duyệt action dùng cho tính CT kỳ vọng là 92%</w:t>
            </w:r>
          </w:p>
        </w:tc>
        <w:tc>
          <w:tcPr>
            <w:tcW w:type="dxa" w:w="1201"/>
            <w:tcMar>
              <w:top w:w="90" w:type="dxa"/>
              <w:left w:w="80" w:type="dxa"/>
              <w:bottom w:w="90" w:type="dxa"/>
              <w:right w:w="80" w:type="dxa"/>
            </w:tcMar>
            <w:shd w:val="clear" w:color="auto" w:fill="FFFFFF"/>
          </w:tcPr>
          <w:p>
            <w:r>
              <w:t>Chưa tách lý do 8% chưa phê duyệt theo loại rủi ro</w:t>
            </w:r>
          </w:p>
        </w:tc>
        <w:tc>
          <w:tcPr>
            <w:tcW w:type="dxa" w:w="1201"/>
            <w:tcMar>
              <w:top w:w="90" w:type="dxa"/>
              <w:left w:w="80" w:type="dxa"/>
              <w:bottom w:w="90" w:type="dxa"/>
              <w:right w:w="80" w:type="dxa"/>
            </w:tcMar>
            <w:shd w:val="clear" w:color="auto" w:fill="FFFFFF"/>
          </w:tcPr>
          <w:p>
            <w:r>
              <w:t>Xác suất nhánh Bước 24; Bộ số liệu tham khảo</w:t>
            </w:r>
          </w:p>
        </w:tc>
      </w:tr>
      <w:tr>
        <w:tc>
          <w:tcPr>
            <w:tcW w:type="dxa" w:w="1201"/>
            <w:tcMar>
              <w:top w:w="90" w:type="dxa"/>
              <w:left w:w="80" w:type="dxa"/>
              <w:bottom w:w="90" w:type="dxa"/>
              <w:right w:w="80" w:type="dxa"/>
            </w:tcMar>
            <w:shd w:val="clear" w:color="auto" w:fill="FFFFFF"/>
          </w:tcPr>
          <w:p>
            <w:r>
              <w:t>QT-QLHS-QN-05</w:t>
            </w:r>
          </w:p>
        </w:tc>
        <w:tc>
          <w:tcPr>
            <w:tcW w:type="dxa" w:w="1201"/>
            <w:tcMar>
              <w:top w:w="90" w:type="dxa"/>
              <w:left w:w="80" w:type="dxa"/>
              <w:bottom w:w="90" w:type="dxa"/>
              <w:right w:w="80" w:type="dxa"/>
            </w:tcMar>
            <w:shd w:val="clear" w:color="auto" w:fill="FFFFFF"/>
          </w:tcPr>
          <w:p>
            <w:r>
              <w:t>Trên 98%</w:t>
            </w:r>
          </w:p>
        </w:tc>
        <w:tc>
          <w:tcPr>
            <w:tcW w:type="dxa" w:w="1201"/>
            <w:tcMar>
              <w:top w:w="90" w:type="dxa"/>
              <w:left w:w="80" w:type="dxa"/>
              <w:bottom w:w="90" w:type="dxa"/>
              <w:right w:w="80" w:type="dxa"/>
            </w:tcMar>
            <w:shd w:val="clear" w:color="auto" w:fill="FFFFFF"/>
          </w:tcPr>
          <w:p>
            <w:r>
              <w:t>90-98%</w:t>
            </w:r>
          </w:p>
        </w:tc>
        <w:tc>
          <w:tcPr>
            <w:tcW w:type="dxa" w:w="1201"/>
            <w:tcMar>
              <w:top w:w="90" w:type="dxa"/>
              <w:left w:w="80" w:type="dxa"/>
              <w:bottom w:w="90" w:type="dxa"/>
              <w:right w:w="80" w:type="dxa"/>
            </w:tcMar>
            <w:shd w:val="clear" w:color="auto" w:fill="FFFFFF"/>
          </w:tcPr>
          <w:p>
            <w:r>
              <w:t>Dưới 90%</w:t>
            </w:r>
          </w:p>
        </w:tc>
        <w:tc>
          <w:tcPr>
            <w:tcW w:type="dxa" w:w="1201"/>
            <w:tcMar>
              <w:top w:w="90" w:type="dxa"/>
              <w:left w:w="80" w:type="dxa"/>
              <w:bottom w:w="90" w:type="dxa"/>
              <w:right w:w="80" w:type="dxa"/>
            </w:tcMar>
            <w:shd w:val="clear" w:color="auto" w:fill="FFFFFF"/>
          </w:tcPr>
          <w:p>
            <w:r>
              <w:t>B - 90-98% (82,0%)</w:t>
            </w:r>
          </w:p>
        </w:tc>
        <w:tc>
          <w:tcPr>
            <w:tcW w:type="dxa" w:w="1201"/>
            <w:tcMar>
              <w:top w:w="90" w:type="dxa"/>
              <w:left w:w="80" w:type="dxa"/>
              <w:bottom w:w="90" w:type="dxa"/>
              <w:right w:w="80" w:type="dxa"/>
            </w:tcMar>
            <w:shd w:val="clear" w:color="auto" w:fill="FFFFFF"/>
          </w:tcPr>
          <w:p>
            <w:r>
              <w:t>Tỷ lệ dashboard phát hành đúng SLA dưới ngưỡng cảnh báo 95%</w:t>
            </w:r>
          </w:p>
        </w:tc>
        <w:tc>
          <w:tcPr>
            <w:tcW w:type="dxa" w:w="1201"/>
            <w:tcMar>
              <w:top w:w="90" w:type="dxa"/>
              <w:left w:w="80" w:type="dxa"/>
              <w:bottom w:w="90" w:type="dxa"/>
              <w:right w:w="80" w:type="dxa"/>
            </w:tcMar>
            <w:shd w:val="clear" w:color="auto" w:fill="FFFFFF"/>
          </w:tcPr>
          <w:p>
            <w:r>
              <w:t>Chưa tách trễ theo loại dashboard operational và tactical</w:t>
            </w:r>
          </w:p>
        </w:tc>
        <w:tc>
          <w:tcPr>
            <w:tcW w:type="dxa" w:w="1201"/>
            <w:tcMar>
              <w:top w:w="90" w:type="dxa"/>
              <w:left w:w="80" w:type="dxa"/>
              <w:bottom w:w="90" w:type="dxa"/>
              <w:right w:w="80" w:type="dxa"/>
            </w:tcMar>
            <w:shd w:val="clear" w:color="auto" w:fill="FFFFFF"/>
          </w:tcPr>
          <w:p>
            <w:r>
              <w:t>Bộ số liệu tham khảo 82,0%; issue register ISS-03</w:t>
            </w:r>
          </w:p>
        </w:tc>
      </w:tr>
    </w:tbl>
    <w:p>
      <w:pPr>
        <w:pStyle w:val="Caption"/>
        <w:keepNext/>
        <w:spacing w:before="80" w:after="80"/>
        <w:jc w:val="center"/>
      </w:pPr>
      <w:r>
        <w:t>Bảng 2.9. Danh sách câu hỏi định lượng không có cấu trúc</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STT</w:t>
            </w:r>
          </w:p>
        </w:tc>
        <w:tc>
          <w:tcPr>
            <w:tcW w:type="dxa" w:w="1921"/>
            <w:tcMar>
              <w:top w:w="90" w:type="dxa"/>
              <w:left w:w="80" w:type="dxa"/>
              <w:bottom w:w="90" w:type="dxa"/>
              <w:right w:w="80" w:type="dxa"/>
            </w:tcMar>
            <w:shd w:val="clear" w:color="auto" w:fill="D9D9D9"/>
          </w:tcPr>
          <w:p>
            <w:pPr>
              <w:keepNext/>
            </w:pPr>
            <w:r>
              <w:rPr>
                <w:b/>
              </w:rPr>
              <w:t>Câu hỏi phỏng vấn mở</w:t>
            </w:r>
          </w:p>
        </w:tc>
        <w:tc>
          <w:tcPr>
            <w:tcW w:type="dxa" w:w="1921"/>
            <w:tcMar>
              <w:top w:w="90" w:type="dxa"/>
              <w:left w:w="80" w:type="dxa"/>
              <w:bottom w:w="90" w:type="dxa"/>
              <w:right w:w="80" w:type="dxa"/>
            </w:tcMar>
            <w:shd w:val="clear" w:color="auto" w:fill="D9D9D9"/>
          </w:tcPr>
          <w:p>
            <w:pPr>
              <w:keepNext/>
            </w:pPr>
            <w:r>
              <w:rPr>
                <w:b/>
              </w:rPr>
              <w:t>Đối tượng phỏng vấn</w:t>
            </w:r>
          </w:p>
        </w:tc>
        <w:tc>
          <w:tcPr>
            <w:tcW w:type="dxa" w:w="1921"/>
            <w:tcMar>
              <w:top w:w="90" w:type="dxa"/>
              <w:left w:w="80" w:type="dxa"/>
              <w:bottom w:w="90" w:type="dxa"/>
              <w:right w:w="80" w:type="dxa"/>
            </w:tcMar>
            <w:shd w:val="clear" w:color="auto" w:fill="D9D9D9"/>
          </w:tcPr>
          <w:p>
            <w:pPr>
              <w:keepNext/>
            </w:pPr>
            <w:r>
              <w:rPr>
                <w:b/>
              </w:rPr>
              <w:t>Mục tiêu tìm hiểu</w:t>
            </w:r>
          </w:p>
        </w:tc>
        <w:tc>
          <w:tcPr>
            <w:tcW w:type="dxa" w:w="1921"/>
            <w:tcMar>
              <w:top w:w="90" w:type="dxa"/>
              <w:left w:w="80" w:type="dxa"/>
              <w:bottom w:w="90" w:type="dxa"/>
              <w:right w:w="80" w:type="dxa"/>
            </w:tcMar>
            <w:shd w:val="clear" w:color="auto" w:fill="D9D9D9"/>
          </w:tcPr>
          <w:p>
            <w:pPr>
              <w:keepNext/>
            </w:pPr>
            <w:r>
              <w:rPr>
                <w:b/>
              </w:rPr>
              <w:t>Phạm vi khai thác và ghi chú</w:t>
            </w:r>
          </w:p>
        </w:tc>
      </w:tr>
      <w:tr>
        <w:tc>
          <w:tcPr>
            <w:tcW w:type="dxa" w:w="1921"/>
            <w:tcMar>
              <w:top w:w="90" w:type="dxa"/>
              <w:left w:w="80" w:type="dxa"/>
              <w:bottom w:w="90" w:type="dxa"/>
              <w:right w:w="80" w:type="dxa"/>
            </w:tcMar>
            <w:shd w:val="clear" w:color="auto" w:fill="FFFFFF"/>
          </w:tcPr>
          <w:p>
            <w:r>
              <w:t>QT-QLHS-QN-06</w:t>
            </w:r>
          </w:p>
        </w:tc>
        <w:tc>
          <w:tcPr>
            <w:tcW w:type="dxa" w:w="1921"/>
            <w:tcMar>
              <w:top w:w="90" w:type="dxa"/>
              <w:left w:w="80" w:type="dxa"/>
              <w:bottom w:w="90" w:type="dxa"/>
              <w:right w:w="80" w:type="dxa"/>
            </w:tcMar>
            <w:shd w:val="clear" w:color="auto" w:fill="FFFFFF"/>
          </w:tcPr>
          <w:p>
            <w:r>
              <w:t>Nguồn event log nào thiếu timestamp hoặc mã case nhiều nhất?</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Xếp hạng nguồn hệ thống theo số case thiếu timestamp (240 case)</w:t>
            </w:r>
          </w:p>
        </w:tc>
        <w:tc>
          <w:tcPr>
            <w:tcW w:type="dxa" w:w="1921"/>
            <w:tcMar>
              <w:top w:w="90" w:type="dxa"/>
              <w:left w:w="80" w:type="dxa"/>
              <w:bottom w:w="90" w:type="dxa"/>
              <w:right w:w="80" w:type="dxa"/>
            </w:tcMar>
            <w:shd w:val="clear" w:color="auto" w:fill="FFFFFF"/>
          </w:tcPr>
          <w:p>
            <w:r>
              <w:t>Chia số case thiếu timestamp theo nguồn OMS, TMS, WMS/HTMS, CRM, HRM</w:t>
            </w:r>
          </w:p>
        </w:tc>
      </w:tr>
      <w:tr>
        <w:tc>
          <w:tcPr>
            <w:tcW w:type="dxa" w:w="1921"/>
            <w:tcMar>
              <w:top w:w="90" w:type="dxa"/>
              <w:left w:w="80" w:type="dxa"/>
              <w:bottom w:w="90" w:type="dxa"/>
              <w:right w:w="80" w:type="dxa"/>
            </w:tcMar>
            <w:shd w:val="clear" w:color="auto" w:fill="FFFFFF"/>
          </w:tcPr>
          <w:p>
            <w:r>
              <w:t>QT-QLHS-QN-07</w:t>
            </w:r>
          </w:p>
        </w:tc>
        <w:tc>
          <w:tcPr>
            <w:tcW w:type="dxa" w:w="1921"/>
            <w:tcMar>
              <w:top w:w="90" w:type="dxa"/>
              <w:left w:w="80" w:type="dxa"/>
              <w:bottom w:w="90" w:type="dxa"/>
              <w:right w:w="80" w:type="dxa"/>
            </w:tcMar>
            <w:shd w:val="clear" w:color="auto" w:fill="FFFFFF"/>
          </w:tcPr>
          <w:p>
            <w:r>
              <w:t>Dashboard nào đang trùng chỉ tiêu hoặc trùng người dùng?</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Đếm số báo cáo trùng chỉ tiêu để tính tác động over-production</w:t>
            </w:r>
          </w:p>
        </w:tc>
        <w:tc>
          <w:tcPr>
            <w:tcW w:type="dxa" w:w="1921"/>
            <w:tcMar>
              <w:top w:w="90" w:type="dxa"/>
              <w:left w:w="80" w:type="dxa"/>
              <w:bottom w:w="90" w:type="dxa"/>
              <w:right w:w="80" w:type="dxa"/>
            </w:tcMar>
            <w:shd w:val="clear" w:color="auto" w:fill="FFFFFF"/>
          </w:tcPr>
          <w:p>
            <w:r>
              <w:t>Danh mục dashboard hiện hành và số bản phát hành mỗi kỳ</w:t>
            </w:r>
          </w:p>
        </w:tc>
      </w:tr>
      <w:tr>
        <w:tc>
          <w:tcPr>
            <w:tcW w:type="dxa" w:w="1921"/>
            <w:tcMar>
              <w:top w:w="90" w:type="dxa"/>
              <w:left w:w="80" w:type="dxa"/>
              <w:bottom w:w="90" w:type="dxa"/>
              <w:right w:w="80" w:type="dxa"/>
            </w:tcMar>
            <w:shd w:val="clear" w:color="auto" w:fill="FFFFFF"/>
          </w:tcPr>
          <w:p>
            <w:r>
              <w:t>QT-QLHS-QN-08</w:t>
            </w:r>
          </w:p>
        </w:tc>
        <w:tc>
          <w:tcPr>
            <w:tcW w:type="dxa" w:w="1921"/>
            <w:tcMar>
              <w:top w:w="90" w:type="dxa"/>
              <w:left w:w="80" w:type="dxa"/>
              <w:bottom w:w="90" w:type="dxa"/>
              <w:right w:w="80" w:type="dxa"/>
            </w:tcMar>
            <w:shd w:val="clear" w:color="auto" w:fill="FFFFFF"/>
          </w:tcPr>
          <w:p>
            <w:r>
              <w:t>Đường ống dữ liệu nào nên tự động hóa trước?</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Xếp hạng theo WT tiết kiệm được và theo chi phí triển khai</w:t>
            </w:r>
          </w:p>
        </w:tc>
        <w:tc>
          <w:tcPr>
            <w:tcW w:type="dxa" w:w="1921"/>
            <w:tcMar>
              <w:top w:w="90" w:type="dxa"/>
              <w:left w:w="80" w:type="dxa"/>
              <w:bottom w:w="90" w:type="dxa"/>
              <w:right w:w="80" w:type="dxa"/>
            </w:tcMar>
            <w:shd w:val="clear" w:color="auto" w:fill="FFFFFF"/>
          </w:tcPr>
          <w:p>
            <w:r>
              <w:t>WT của Bước 10 (4,0 giờ) và Bước 11 (2,0 giờ) làm căn cứ xếp hạng</w:t>
            </w:r>
          </w:p>
        </w:tc>
      </w:tr>
      <w:tr>
        <w:tc>
          <w:tcPr>
            <w:tcW w:type="dxa" w:w="1921"/>
            <w:tcMar>
              <w:top w:w="90" w:type="dxa"/>
              <w:left w:w="80" w:type="dxa"/>
              <w:bottom w:w="90" w:type="dxa"/>
              <w:right w:w="80" w:type="dxa"/>
            </w:tcMar>
            <w:shd w:val="clear" w:color="auto" w:fill="FFFFFF"/>
          </w:tcPr>
          <w:p>
            <w:r>
              <w:t>QT-QLHS-QN-09</w:t>
            </w:r>
          </w:p>
        </w:tc>
        <w:tc>
          <w:tcPr>
            <w:tcW w:type="dxa" w:w="1921"/>
            <w:tcMar>
              <w:top w:w="90" w:type="dxa"/>
              <w:left w:w="80" w:type="dxa"/>
              <w:bottom w:w="90" w:type="dxa"/>
              <w:right w:w="80" w:type="dxa"/>
            </w:tcMar>
            <w:shd w:val="clear" w:color="auto" w:fill="FFFFFF"/>
          </w:tcPr>
          <w:p>
            <w:r>
              <w:t>Ca, tuyến hoặc dịch vụ nào có biến thể xử lý đáng chú ý?</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Đo phân bố biến thể xử lý theo dimension để phục vụ variants analysis</w:t>
            </w:r>
          </w:p>
        </w:tc>
        <w:tc>
          <w:tcPr>
            <w:tcW w:type="dxa" w:w="1921"/>
            <w:tcMar>
              <w:top w:w="90" w:type="dxa"/>
              <w:left w:w="80" w:type="dxa"/>
              <w:bottom w:w="90" w:type="dxa"/>
              <w:right w:w="80" w:type="dxa"/>
            </w:tcMar>
            <w:shd w:val="clear" w:color="auto" w:fill="FFFFFF"/>
          </w:tcPr>
          <w:p>
            <w:r>
              <w:t>Tỷ lệ tuân thủ mô hình 91,5% và danh sách biến thể ngoài chuẩn</w:t>
            </w:r>
          </w:p>
        </w:tc>
      </w:tr>
      <w:tr>
        <w:tc>
          <w:tcPr>
            <w:tcW w:type="dxa" w:w="1921"/>
            <w:tcMar>
              <w:top w:w="90" w:type="dxa"/>
              <w:left w:w="80" w:type="dxa"/>
              <w:bottom w:w="90" w:type="dxa"/>
              <w:right w:w="80" w:type="dxa"/>
            </w:tcMar>
            <w:shd w:val="clear" w:color="auto" w:fill="FFFFFF"/>
          </w:tcPr>
          <w:p>
            <w:r>
              <w:t>QT-QLHS-QN-10</w:t>
            </w:r>
          </w:p>
        </w:tc>
        <w:tc>
          <w:tcPr>
            <w:tcW w:type="dxa" w:w="1921"/>
            <w:tcMar>
              <w:top w:w="90" w:type="dxa"/>
              <w:left w:w="80" w:type="dxa"/>
              <w:bottom w:w="90" w:type="dxa"/>
              <w:right w:w="80" w:type="dxa"/>
            </w:tcMar>
            <w:shd w:val="clear" w:color="auto" w:fill="FFFFFF"/>
          </w:tcPr>
          <w:p>
            <w:r>
              <w:t>Ngưỡng cảnh báo nào cần escalated ngay trong kỳ?</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Chốt danh sách ngưỡng vượt ngưỡng cảnh báo cần xử lý trong kỳ</w:t>
            </w:r>
          </w:p>
        </w:tc>
        <w:tc>
          <w:tcPr>
            <w:tcW w:type="dxa" w:w="1921"/>
            <w:tcMar>
              <w:top w:w="90" w:type="dxa"/>
              <w:left w:w="80" w:type="dxa"/>
              <w:bottom w:w="90" w:type="dxa"/>
              <w:right w:w="80" w:type="dxa"/>
            </w:tcMar>
            <w:shd w:val="clear" w:color="auto" w:fill="FFFFFF"/>
          </w:tcPr>
          <w:p>
            <w:r>
              <w:t>Ngưỡng cảnh báo trong KPI register và dashboard cảnh báo</w:t>
            </w:r>
          </w:p>
        </w:tc>
      </w:tr>
    </w:tbl>
    <w:p>
      <w:pPr>
        <w:pStyle w:val="Heading1"/>
        <w:keepNext/>
      </w:pPr>
      <w:r>
        <w:t>3. Mô hình hóa quy trình</w:t>
      </w:r>
    </w:p>
    <w:p>
      <w:pPr>
        <w:keepNext/>
        <w:jc w:val="center"/>
      </w:pPr>
      <w:r>
        <w:drawing>
          <wp:inline xmlns:a="http://schemas.openxmlformats.org/drawingml/2006/main" xmlns:pic="http://schemas.openxmlformats.org/drawingml/2006/picture">
            <wp:extent cx="5897880" cy="1536469"/>
            <wp:docPr id="4" name="Picture 4"/>
            <wp:cNvGraphicFramePr>
              <a:graphicFrameLocks noChangeAspect="1"/>
            </wp:cNvGraphicFramePr>
            <a:graphic>
              <a:graphicData uri="http://schemas.openxmlformats.org/drawingml/2006/picture">
                <pic:pic>
                  <pic:nvPicPr>
                    <pic:cNvPr id="0" name="Quan_ly_hieu_suat_hoat_dong_van_hanh.png"/>
                    <pic:cNvPicPr/>
                  </pic:nvPicPr>
                  <pic:blipFill>
                    <a:blip r:embed="rId12"/>
                    <a:stretch>
                      <a:fillRect/>
                    </a:stretch>
                  </pic:blipFill>
                  <pic:spPr>
                    <a:xfrm>
                      <a:off x="0" y="0"/>
                      <a:ext cx="5897880" cy="1536469"/>
                    </a:xfrm>
                    <a:prstGeom prst="rect"/>
                  </pic:spPr>
                </pic:pic>
              </a:graphicData>
            </a:graphic>
          </wp:inline>
        </w:drawing>
      </w:r>
    </w:p>
    <w:p>
      <w:pPr>
        <w:pStyle w:val="Caption"/>
        <w:keepNext/>
        <w:spacing w:before="80" w:after="80"/>
        <w:jc w:val="center"/>
      </w:pPr>
      <w:r>
        <w:t>Hình 3.1. Sơ đồ BPMN - Quản lý hiệu suất hoạt động vận hành</w:t>
      </w:r>
    </w:p>
    <w:p>
      <w:r>
        <w:t>Nguồn: Nhóm xây dựng từ file Quan_ly_hieu_suat_hoat_dong_van_hanh.bpmn, 2026.</w:t>
      </w:r>
    </w:p>
    <w:p>
      <w:pPr>
        <w:pStyle w:val="Heading1"/>
        <w:keepNext/>
      </w:pPr>
      <w:r>
        <w:t>4. Phân tích quy trình</w:t>
      </w:r>
    </w:p>
    <w:p>
      <w:pPr>
        <w:pStyle w:val="Heading2"/>
        <w:keepNext/>
      </w:pPr>
      <w:r>
        <w:t>4.1. Phân tích định tính</w:t>
      </w:r>
    </w:p>
    <w:p>
      <w:pPr>
        <w:pStyle w:val="Heading3"/>
        <w:keepNext/>
      </w:pPr>
      <w:r>
        <w:t>4.1.1. Phân tích giá trị gia tăng</w:t>
      </w:r>
    </w:p>
    <w:p>
      <w:pPr>
        <w:pStyle w:val="Caption"/>
        <w:keepNext/>
        <w:spacing w:before="80" w:after="80"/>
        <w:jc w:val="center"/>
      </w:pPr>
      <w:r>
        <w:t>Bảng 4.1. Tiêu chí phân loại giá trị gia tăng</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3202"/>
        <w:gridCol w:w="3202"/>
        <w:gridCol w:w="3202"/>
      </w:tblGrid>
      <w:tr>
        <w:trPr>
          <w:tblHeader/>
        </w:trPr>
        <w:tc>
          <w:tcPr>
            <w:tcW w:type="dxa" w:w="3202"/>
            <w:tcMar>
              <w:top w:w="90" w:type="dxa"/>
              <w:left w:w="80" w:type="dxa"/>
              <w:bottom w:w="90" w:type="dxa"/>
              <w:right w:w="80" w:type="dxa"/>
            </w:tcMar>
            <w:shd w:val="clear" w:color="auto" w:fill="D9D9D9"/>
          </w:tcPr>
          <w:p>
            <w:pPr>
              <w:keepNext/>
            </w:pPr>
            <w:r>
              <w:rPr>
                <w:b/>
              </w:rPr>
              <w:t>Loại giá trị</w:t>
            </w:r>
          </w:p>
        </w:tc>
        <w:tc>
          <w:tcPr>
            <w:tcW w:type="dxa" w:w="3202"/>
            <w:tcMar>
              <w:top w:w="90" w:type="dxa"/>
              <w:left w:w="80" w:type="dxa"/>
              <w:bottom w:w="90" w:type="dxa"/>
              <w:right w:w="80" w:type="dxa"/>
            </w:tcMar>
            <w:shd w:val="clear" w:color="auto" w:fill="D9D9D9"/>
          </w:tcPr>
          <w:p>
            <w:pPr>
              <w:keepNext/>
            </w:pPr>
            <w:r>
              <w:rPr>
                <w:b/>
              </w:rPr>
              <w:t>Câu hỏi kiểm định theo phương pháp Dumas</w:t>
            </w:r>
          </w:p>
        </w:tc>
        <w:tc>
          <w:tcPr>
            <w:tcW w:type="dxa" w:w="3202"/>
            <w:tcMar>
              <w:top w:w="90" w:type="dxa"/>
              <w:left w:w="80" w:type="dxa"/>
              <w:bottom w:w="90" w:type="dxa"/>
              <w:right w:w="80" w:type="dxa"/>
            </w:tcMar>
            <w:shd w:val="clear" w:color="auto" w:fill="D9D9D9"/>
          </w:tcPr>
          <w:p>
            <w:pPr>
              <w:keepNext/>
            </w:pPr>
            <w:r>
              <w:rPr>
                <w:b/>
              </w:rPr>
              <w:t>Căn cứ phân loại và áp dụng thực tế</w:t>
            </w:r>
          </w:p>
        </w:tc>
      </w:tr>
      <w:tr>
        <w:tc>
          <w:tcPr>
            <w:tcW w:type="dxa" w:w="3202"/>
            <w:tcMar>
              <w:top w:w="90" w:type="dxa"/>
              <w:left w:w="80" w:type="dxa"/>
              <w:bottom w:w="90" w:type="dxa"/>
              <w:right w:w="80" w:type="dxa"/>
            </w:tcMar>
            <w:shd w:val="clear" w:color="auto" w:fill="FFFFFF"/>
          </w:tcPr>
          <w:p>
            <w:r>
              <w:t>Giá trị gia tăng cho khách hàng (VA)</w:t>
            </w:r>
          </w:p>
        </w:tc>
        <w:tc>
          <w:tcPr>
            <w:tcW w:type="dxa" w:w="3202"/>
            <w:tcMar>
              <w:top w:w="90" w:type="dxa"/>
              <w:left w:w="80" w:type="dxa"/>
              <w:bottom w:w="90" w:type="dxa"/>
              <w:right w:w="80" w:type="dxa"/>
            </w:tcMar>
            <w:shd w:val="clear" w:color="auto" w:fill="FFFFFF"/>
          </w:tcPr>
          <w:p>
            <w:r>
              <w:t>Khách hàng có sẵn sàng chi trả cho hoạt động này không? Hoạt động có biến đổi trực tiếp đầu ra phục vụ quyết định vận hành không?</w:t>
            </w:r>
          </w:p>
        </w:tc>
        <w:tc>
          <w:tcPr>
            <w:tcW w:type="dxa" w:w="3202"/>
            <w:tcMar>
              <w:top w:w="90" w:type="dxa"/>
              <w:left w:w="80" w:type="dxa"/>
              <w:bottom w:w="90" w:type="dxa"/>
              <w:right w:w="80" w:type="dxa"/>
            </w:tcMar>
            <w:shd w:val="clear" w:color="auto" w:fill="FFFFFF"/>
          </w:tcPr>
          <w:p>
            <w:r>
              <w:t>Các hoạt động tạo thông tin hiệu suất và thay đổi trực tiếp: tính KPI và chỉ số dòng chảy, lập dashboard và báo cáo kỳ, phân tích chênh lệch hiệu suất, lập kế hoạch và triển khai hành động cải tiến.</w:t>
            </w:r>
          </w:p>
        </w:tc>
      </w:tr>
      <w:tr>
        <w:tc>
          <w:tcPr>
            <w:tcW w:type="dxa" w:w="3202"/>
            <w:tcMar>
              <w:top w:w="90" w:type="dxa"/>
              <w:left w:w="80" w:type="dxa"/>
              <w:bottom w:w="90" w:type="dxa"/>
              <w:right w:w="80" w:type="dxa"/>
            </w:tcMar>
            <w:shd w:val="clear" w:color="auto" w:fill="FFFFFF"/>
          </w:tcPr>
          <w:p>
            <w:r>
              <w:t>Giá trị gia tăng cho doanh nghiệp (BVA)</w:t>
            </w:r>
          </w:p>
        </w:tc>
        <w:tc>
          <w:tcPr>
            <w:tcW w:type="dxa" w:w="3202"/>
            <w:tcMar>
              <w:top w:w="90" w:type="dxa"/>
              <w:left w:w="80" w:type="dxa"/>
              <w:bottom w:w="90" w:type="dxa"/>
              <w:right w:w="80" w:type="dxa"/>
            </w:tcMar>
            <w:shd w:val="clear" w:color="auto" w:fill="FFFFFF"/>
          </w:tcPr>
          <w:p>
            <w:r>
              <w:t>Hoạt động có bắt buộc theo quy định quản trị không? Hoạt động có giảm rủi ro, chi phí hoặc bảo đảm khả năng truy nguyên không?</w:t>
            </w:r>
          </w:p>
        </w:tc>
        <w:tc>
          <w:tcPr>
            <w:tcW w:type="dxa" w:w="3202"/>
            <w:tcMar>
              <w:top w:w="90" w:type="dxa"/>
              <w:left w:w="80" w:type="dxa"/>
              <w:bottom w:w="90" w:type="dxa"/>
              <w:right w:w="80" w:type="dxa"/>
            </w:tcMar>
            <w:shd w:val="clear" w:color="auto" w:fill="FFFFFF"/>
          </w:tcPr>
          <w:p>
            <w:r>
              <w:t>Các hoạt động kiểm soát: chốt phạm vi kỳ đo, rà soát và phê duyệt KPI, trích xuất và ghi/đọc SSOT, kiểm tra chất lượng dữ liệu, chuẩn hóa mapping, đối chiếu nguồn chuẩn, xác định nguyên nhân gốc, phê duyệt hành động và hậu kiểm kết quả.</w:t>
            </w:r>
          </w:p>
        </w:tc>
      </w:tr>
      <w:tr>
        <w:tc>
          <w:tcPr>
            <w:tcW w:type="dxa" w:w="3202"/>
            <w:tcMar>
              <w:top w:w="90" w:type="dxa"/>
              <w:left w:w="80" w:type="dxa"/>
              <w:bottom w:w="90" w:type="dxa"/>
              <w:right w:w="80" w:type="dxa"/>
            </w:tcMar>
            <w:shd w:val="clear" w:color="auto" w:fill="FFFFFF"/>
          </w:tcPr>
          <w:p>
            <w:r>
              <w:t>Lãng phí không tạo giá trị (NVA)</w:t>
            </w:r>
          </w:p>
        </w:tc>
        <w:tc>
          <w:tcPr>
            <w:tcW w:type="dxa" w:w="3202"/>
            <w:tcMar>
              <w:top w:w="90" w:type="dxa"/>
              <w:left w:w="80" w:type="dxa"/>
              <w:bottom w:w="90" w:type="dxa"/>
              <w:right w:w="80" w:type="dxa"/>
            </w:tcMar>
            <w:shd w:val="clear" w:color="auto" w:fill="FFFFFF"/>
          </w:tcPr>
          <w:p>
            <w:r>
              <w:t>Hoạt động có tiêu tốn thời gian, chi phí mà không tạo giá trị và cần loại bỏ hoặc tự động hóa không?</w:t>
            </w:r>
          </w:p>
        </w:tc>
        <w:tc>
          <w:tcPr>
            <w:tcW w:type="dxa" w:w="3202"/>
            <w:tcMar>
              <w:top w:w="90" w:type="dxa"/>
              <w:left w:w="80" w:type="dxa"/>
              <w:bottom w:w="90" w:type="dxa"/>
              <w:right w:w="80" w:type="dxa"/>
            </w:tcMar>
            <w:shd w:val="clear" w:color="auto" w:fill="FFFFFF"/>
          </w:tcPr>
          <w:p>
            <w:r>
              <w:t>NVA chỉ phát sinh trên nhánh lỗi: gửi ticket xử lý dữ liệu, hiệu chỉnh và nạp lại dữ liệu, xử lý chênh lệch đối soát; cần giảm bằng validation tại nguồn và tự động hóa quality gate.</w:t>
            </w:r>
          </w:p>
        </w:tc>
      </w:tr>
    </w:tbl>
    <w:p>
      <w:pPr>
        <w:pStyle w:val="Caption"/>
        <w:keepNext/>
        <w:spacing w:before="80" w:after="80"/>
        <w:jc w:val="center"/>
      </w:pPr>
      <w:r>
        <w:t>Bảng 4.2. Danh mục hoạt động và chỉ số phân tích</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921"/>
        <w:gridCol w:w="1921"/>
        <w:gridCol w:w="1921"/>
        <w:gridCol w:w="1921"/>
        <w:gridCol w:w="1921"/>
      </w:tblGrid>
      <w:tr>
        <w:trPr>
          <w:tblHeader/>
        </w:trPr>
        <w:tc>
          <w:tcPr>
            <w:tcW w:type="dxa" w:w="1921"/>
            <w:tcMar>
              <w:top w:w="90" w:type="dxa"/>
              <w:left w:w="80" w:type="dxa"/>
              <w:bottom w:w="90" w:type="dxa"/>
              <w:right w:w="80" w:type="dxa"/>
            </w:tcMar>
            <w:shd w:val="clear" w:color="auto" w:fill="D9D9D9"/>
          </w:tcPr>
          <w:p>
            <w:pPr>
              <w:keepNext/>
            </w:pPr>
            <w:r>
              <w:rPr>
                <w:b/>
              </w:rPr>
              <w:t>Hoạt động</w:t>
            </w:r>
          </w:p>
        </w:tc>
        <w:tc>
          <w:tcPr>
            <w:tcW w:type="dxa" w:w="1921"/>
            <w:tcMar>
              <w:top w:w="90" w:type="dxa"/>
              <w:left w:w="80" w:type="dxa"/>
              <w:bottom w:w="90" w:type="dxa"/>
              <w:right w:w="80" w:type="dxa"/>
            </w:tcMar>
            <w:shd w:val="clear" w:color="auto" w:fill="D9D9D9"/>
          </w:tcPr>
          <w:p>
            <w:pPr>
              <w:keepNext/>
            </w:pPr>
            <w:r>
              <w:rPr>
                <w:b/>
              </w:rPr>
              <w:t>Số bước con</w:t>
            </w:r>
          </w:p>
        </w:tc>
        <w:tc>
          <w:tcPr>
            <w:tcW w:type="dxa" w:w="1921"/>
            <w:tcMar>
              <w:top w:w="90" w:type="dxa"/>
              <w:left w:w="80" w:type="dxa"/>
              <w:bottom w:w="90" w:type="dxa"/>
              <w:right w:w="80" w:type="dxa"/>
            </w:tcMar>
            <w:shd w:val="clear" w:color="auto" w:fill="D9D9D9"/>
          </w:tcPr>
          <w:p>
            <w:pPr>
              <w:keepNext/>
            </w:pPr>
            <w:r>
              <w:rPr>
                <w:b/>
              </w:rPr>
              <w:t>Người thực hiện</w:t>
            </w:r>
          </w:p>
        </w:tc>
        <w:tc>
          <w:tcPr>
            <w:tcW w:type="dxa" w:w="1921"/>
            <w:tcMar>
              <w:top w:w="90" w:type="dxa"/>
              <w:left w:w="80" w:type="dxa"/>
              <w:bottom w:w="90" w:type="dxa"/>
              <w:right w:w="80" w:type="dxa"/>
            </w:tcMar>
            <w:shd w:val="clear" w:color="auto" w:fill="D9D9D9"/>
          </w:tcPr>
          <w:p>
            <w:pPr>
              <w:keepNext/>
            </w:pPr>
            <w:r>
              <w:rPr>
                <w:b/>
              </w:rPr>
              <w:t>Chỉ số theo dõi</w:t>
            </w:r>
          </w:p>
        </w:tc>
        <w:tc>
          <w:tcPr>
            <w:tcW w:type="dxa" w:w="1921"/>
            <w:tcMar>
              <w:top w:w="90" w:type="dxa"/>
              <w:left w:w="80" w:type="dxa"/>
              <w:bottom w:w="90" w:type="dxa"/>
              <w:right w:w="80" w:type="dxa"/>
            </w:tcMar>
            <w:shd w:val="clear" w:color="auto" w:fill="D9D9D9"/>
          </w:tcPr>
          <w:p>
            <w:pPr>
              <w:keepNext/>
            </w:pPr>
            <w:r>
              <w:rPr>
                <w:b/>
              </w:rPr>
              <w:t>Đơn vị đo lường</w:t>
            </w:r>
          </w:p>
        </w:tc>
      </w:tr>
      <w:tr>
        <w:tc>
          <w:tcPr>
            <w:tcW w:type="dxa" w:w="1921"/>
            <w:tcMar>
              <w:top w:w="90" w:type="dxa"/>
              <w:left w:w="80" w:type="dxa"/>
              <w:bottom w:w="90" w:type="dxa"/>
              <w:right w:w="80" w:type="dxa"/>
            </w:tcMar>
            <w:shd w:val="clear" w:color="auto" w:fill="FFFFFF"/>
          </w:tcPr>
          <w:p>
            <w:r>
              <w:t>Bước 2. Xác định kỳ đo và phạm vi</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PT = 0,50 giờ; WT = 0,25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3. Rà soát mục tiêu và KPI register</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PT = 1,00 giờ; WT = 0,50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4. Phê duyệt KPI và ngưỡng</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PT = 0,50 giờ; WT = 2,00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5. Trích xuất nhật ký sự kiện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PT = 1,50 giờ; WT = 0,50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6. Ghi dữ liệu vào SSOT</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PT = 0,75 giờ; WT = 0,25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7. Đọc dữ liệu từ SSOT</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0,50 giờ; WT = 0,10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8. Kiểm tra chất lượng dữ liệu</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1,25 giờ; WT = 0,50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10. Gửi ticket xử lý dữ liệu</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0,50 giờ; WT = 4,00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11. Hiệu chỉnh và nạp lại dữ liệu</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Quản trị dữ liệu &amp; CNTT</w:t>
            </w:r>
          </w:p>
        </w:tc>
        <w:tc>
          <w:tcPr>
            <w:tcW w:type="dxa" w:w="1921"/>
            <w:tcMar>
              <w:top w:w="90" w:type="dxa"/>
              <w:left w:w="80" w:type="dxa"/>
              <w:bottom w:w="90" w:type="dxa"/>
              <w:right w:w="80" w:type="dxa"/>
            </w:tcMar>
            <w:shd w:val="clear" w:color="auto" w:fill="FFFFFF"/>
          </w:tcPr>
          <w:p>
            <w:r>
              <w:t>PT = 1,50 giờ; WT = 2,00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13. Chuẩn hóa và mapping dữ liệu</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1,50 giờ; WT = 0,50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14. Đối chiếu với nguồn chuẩn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1,00 giờ; WT = 0,75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16. Hiệu chỉnh chênh lệch dữ liệu</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PT = 1,25 giờ; WT = 3,00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18. Tính KPI và chỉ số dòng chảy</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2,00 giờ; WT = 0,25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19. Lập dashboard và báo cáo kỳ</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Điều phối hiệu suất &amp; BI</w:t>
            </w:r>
          </w:p>
        </w:tc>
        <w:tc>
          <w:tcPr>
            <w:tcW w:type="dxa" w:w="1921"/>
            <w:tcMar>
              <w:top w:w="90" w:type="dxa"/>
              <w:left w:w="80" w:type="dxa"/>
              <w:bottom w:w="90" w:type="dxa"/>
              <w:right w:w="80" w:type="dxa"/>
            </w:tcMar>
            <w:shd w:val="clear" w:color="auto" w:fill="FFFFFF"/>
          </w:tcPr>
          <w:p>
            <w:r>
              <w:t>PT = 1,50 giờ; WT = 0,50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20. Phân tích chênh lệch hiệu suất</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PT = 2,00 giờ; WT = 0,75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21. Xác định nguyên nhân gốc và owner</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PT = 1,50 giờ; WT = 1,00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22. Lập kế hoạch cải tiến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PT = 1,50 giờ; WT = 1,00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23. Phê duyệt hành động cải tiến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Lãnh đạo / Chủ KPI</w:t>
            </w:r>
          </w:p>
        </w:tc>
        <w:tc>
          <w:tcPr>
            <w:tcW w:type="dxa" w:w="1921"/>
            <w:tcMar>
              <w:top w:w="90" w:type="dxa"/>
              <w:left w:w="80" w:type="dxa"/>
              <w:bottom w:w="90" w:type="dxa"/>
              <w:right w:w="80" w:type="dxa"/>
            </w:tcMar>
            <w:shd w:val="clear" w:color="auto" w:fill="FFFFFF"/>
          </w:tcPr>
          <w:p>
            <w:r>
              <w:t>PT = 0,50 giờ; WT = 3,00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25. Triển khai hành động cải tiến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Đơn vị vận hành</w:t>
            </w:r>
          </w:p>
        </w:tc>
        <w:tc>
          <w:tcPr>
            <w:tcW w:type="dxa" w:w="1921"/>
            <w:tcMar>
              <w:top w:w="90" w:type="dxa"/>
              <w:left w:w="80" w:type="dxa"/>
              <w:bottom w:w="90" w:type="dxa"/>
              <w:right w:w="80" w:type="dxa"/>
            </w:tcMar>
            <w:shd w:val="clear" w:color="auto" w:fill="FFFFFF"/>
          </w:tcPr>
          <w:p>
            <w:r>
              <w:t>PT = 4,00 giờ; WT = 8,00 giờ</w:t>
            </w:r>
          </w:p>
        </w:tc>
        <w:tc>
          <w:tcPr>
            <w:tcW w:type="dxa" w:w="1921"/>
            <w:tcMar>
              <w:top w:w="90" w:type="dxa"/>
              <w:left w:w="80" w:type="dxa"/>
              <w:bottom w:w="90" w:type="dxa"/>
              <w:right w:w="80" w:type="dxa"/>
            </w:tcMar>
            <w:shd w:val="clear" w:color="auto" w:fill="FFFFFF"/>
          </w:tcPr>
          <w:p>
            <w:r>
              <w:t>giờ</w:t>
            </w:r>
          </w:p>
        </w:tc>
      </w:tr>
      <w:tr>
        <w:tc>
          <w:tcPr>
            <w:tcW w:type="dxa" w:w="1921"/>
            <w:tcMar>
              <w:top w:w="90" w:type="dxa"/>
              <w:left w:w="80" w:type="dxa"/>
              <w:bottom w:w="90" w:type="dxa"/>
              <w:right w:w="80" w:type="dxa"/>
            </w:tcMar>
            <w:shd w:val="clear" w:color="auto" w:fill="FFFFFF"/>
          </w:tcPr>
          <w:p>
            <w:r>
              <w:t>Bước 26. Hậu kiểm kết quả cải tiến</w:t>
            </w:r>
          </w:p>
        </w:tc>
        <w:tc>
          <w:tcPr>
            <w:tcW w:type="dxa" w:w="1921"/>
            <w:tcMar>
              <w:top w:w="90" w:type="dxa"/>
              <w:left w:w="80" w:type="dxa"/>
              <w:bottom w:w="90" w:type="dxa"/>
              <w:right w:w="80" w:type="dxa"/>
            </w:tcMar>
            <w:shd w:val="clear" w:color="auto" w:fill="FFFFFF"/>
          </w:tcPr>
          <w:p>
            <w:r>
              <w:t>1 bước con</w:t>
            </w:r>
          </w:p>
        </w:tc>
        <w:tc>
          <w:tcPr>
            <w:tcW w:type="dxa" w:w="1921"/>
            <w:tcMar>
              <w:top w:w="90" w:type="dxa"/>
              <w:left w:w="80" w:type="dxa"/>
              <w:bottom w:w="90" w:type="dxa"/>
              <w:right w:w="80" w:type="dxa"/>
            </w:tcMar>
            <w:shd w:val="clear" w:color="auto" w:fill="FFFFFF"/>
          </w:tcPr>
          <w:p>
            <w:r>
              <w:t>Chủ quy trình / Khối Vận hành</w:t>
            </w:r>
          </w:p>
        </w:tc>
        <w:tc>
          <w:tcPr>
            <w:tcW w:type="dxa" w:w="1921"/>
            <w:tcMar>
              <w:top w:w="90" w:type="dxa"/>
              <w:left w:w="80" w:type="dxa"/>
              <w:bottom w:w="90" w:type="dxa"/>
              <w:right w:w="80" w:type="dxa"/>
            </w:tcMar>
            <w:shd w:val="clear" w:color="auto" w:fill="FFFFFF"/>
          </w:tcPr>
          <w:p>
            <w:r>
              <w:t>PT = 1,00 giờ; WT = 1,00 giờ</w:t>
            </w:r>
          </w:p>
        </w:tc>
        <w:tc>
          <w:tcPr>
            <w:tcW w:type="dxa" w:w="1921"/>
            <w:tcMar>
              <w:top w:w="90" w:type="dxa"/>
              <w:left w:w="80" w:type="dxa"/>
              <w:bottom w:w="90" w:type="dxa"/>
              <w:right w:w="80" w:type="dxa"/>
            </w:tcMar>
            <w:shd w:val="clear" w:color="auto" w:fill="FFFFFF"/>
          </w:tcPr>
          <w:p>
            <w:r>
              <w:t>giờ</w:t>
            </w:r>
          </w:p>
        </w:tc>
      </w:tr>
    </w:tbl>
    <w:p>
      <w:pPr>
        <w:pStyle w:val="Caption"/>
        <w:keepNext/>
        <w:spacing w:before="80" w:after="80"/>
        <w:jc w:val="center"/>
      </w:pPr>
      <w:r>
        <w:t>Bảng 4.3. Phân tích giá trị gia tăng theo bước</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601"/>
        <w:gridCol w:w="1601"/>
        <w:gridCol w:w="1601"/>
        <w:gridCol w:w="1601"/>
        <w:gridCol w:w="1601"/>
        <w:gridCol w:w="1601"/>
      </w:tblGrid>
      <w:tr>
        <w:trPr>
          <w:tblHeader/>
        </w:trPr>
        <w:tc>
          <w:tcPr>
            <w:tcW w:type="dxa" w:w="1601"/>
            <w:tcMar>
              <w:top w:w="90" w:type="dxa"/>
              <w:left w:w="80" w:type="dxa"/>
              <w:bottom w:w="90" w:type="dxa"/>
              <w:right w:w="80" w:type="dxa"/>
            </w:tcMar>
            <w:shd w:val="clear" w:color="auto" w:fill="D9D9D9"/>
          </w:tcPr>
          <w:p>
            <w:pPr>
              <w:keepNext/>
            </w:pPr>
            <w:r>
              <w:rPr>
                <w:b/>
              </w:rPr>
              <w:t>Bước</w:t>
            </w:r>
          </w:p>
        </w:tc>
        <w:tc>
          <w:tcPr>
            <w:tcW w:type="dxa" w:w="1601"/>
            <w:tcMar>
              <w:top w:w="90" w:type="dxa"/>
              <w:left w:w="80" w:type="dxa"/>
              <w:bottom w:w="90" w:type="dxa"/>
              <w:right w:w="80" w:type="dxa"/>
            </w:tcMar>
            <w:shd w:val="clear" w:color="auto" w:fill="D9D9D9"/>
          </w:tcPr>
          <w:p>
            <w:pPr>
              <w:keepNext/>
            </w:pPr>
            <w:r>
              <w:rPr>
                <w:b/>
              </w:rPr>
              <w:t>Tác nhân thực hiện</w:t>
            </w:r>
          </w:p>
        </w:tc>
        <w:tc>
          <w:tcPr>
            <w:tcW w:type="dxa" w:w="1601"/>
            <w:tcMar>
              <w:top w:w="90" w:type="dxa"/>
              <w:left w:w="80" w:type="dxa"/>
              <w:bottom w:w="90" w:type="dxa"/>
              <w:right w:w="80" w:type="dxa"/>
            </w:tcMar>
            <w:shd w:val="clear" w:color="auto" w:fill="D9D9D9"/>
          </w:tcPr>
          <w:p>
            <w:pPr>
              <w:keepNext/>
            </w:pPr>
            <w:r>
              <w:rPr>
                <w:b/>
              </w:rPr>
              <w:t>Phân loại giá trị</w:t>
            </w:r>
          </w:p>
        </w:tc>
        <w:tc>
          <w:tcPr>
            <w:tcW w:type="dxa" w:w="1601"/>
            <w:tcMar>
              <w:top w:w="90" w:type="dxa"/>
              <w:left w:w="80" w:type="dxa"/>
              <w:bottom w:w="90" w:type="dxa"/>
              <w:right w:w="80" w:type="dxa"/>
            </w:tcMar>
            <w:shd w:val="clear" w:color="auto" w:fill="D9D9D9"/>
          </w:tcPr>
          <w:p>
            <w:pPr>
              <w:keepNext/>
            </w:pPr>
            <w:r>
              <w:rPr>
                <w:b/>
              </w:rPr>
              <w:t>Mô tả chi tiết hoạt động</w:t>
            </w:r>
          </w:p>
        </w:tc>
        <w:tc>
          <w:tcPr>
            <w:tcW w:type="dxa" w:w="1601"/>
            <w:tcMar>
              <w:top w:w="90" w:type="dxa"/>
              <w:left w:w="80" w:type="dxa"/>
              <w:bottom w:w="90" w:type="dxa"/>
              <w:right w:w="80" w:type="dxa"/>
            </w:tcMar>
            <w:shd w:val="clear" w:color="auto" w:fill="D9D9D9"/>
          </w:tcPr>
          <w:p>
            <w:pPr>
              <w:keepNext/>
            </w:pPr>
            <w:r>
              <w:rPr>
                <w:b/>
              </w:rPr>
              <w:t>Căn cứ phân loại</w:t>
            </w:r>
          </w:p>
        </w:tc>
        <w:tc>
          <w:tcPr>
            <w:tcW w:type="dxa" w:w="1601"/>
            <w:tcMar>
              <w:top w:w="90" w:type="dxa"/>
              <w:left w:w="80" w:type="dxa"/>
              <w:bottom w:w="90" w:type="dxa"/>
              <w:right w:w="80" w:type="dxa"/>
            </w:tcMar>
            <w:shd w:val="clear" w:color="auto" w:fill="D9D9D9"/>
          </w:tcPr>
          <w:p>
            <w:pPr>
              <w:keepNext/>
            </w:pPr>
            <w:r>
              <w:rPr>
                <w:b/>
              </w:rPr>
              <w:t>Biện pháp cải tiến</w:t>
            </w:r>
          </w:p>
        </w:tc>
      </w:tr>
      <w:tr>
        <w:tc>
          <w:tcPr>
            <w:tcW w:type="dxa" w:w="1601"/>
            <w:tcMar>
              <w:top w:w="90" w:type="dxa"/>
              <w:left w:w="80" w:type="dxa"/>
              <w:bottom w:w="90" w:type="dxa"/>
              <w:right w:w="80" w:type="dxa"/>
            </w:tcMar>
            <w:shd w:val="clear" w:color="auto" w:fill="FFFFFF"/>
          </w:tcPr>
          <w:p>
            <w:r>
              <w:t>Bước 2. Xác định kỳ đo và phạm vi</w:t>
            </w:r>
          </w:p>
        </w:tc>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Chốt kỳ đo, dịch vụ, đơn vị, tuyến, ca và tập case cần theo dõi.</w:t>
            </w:r>
          </w:p>
        </w:tc>
        <w:tc>
          <w:tcPr>
            <w:tcW w:type="dxa" w:w="1601"/>
            <w:tcMar>
              <w:top w:w="90" w:type="dxa"/>
              <w:left w:w="80" w:type="dxa"/>
              <w:bottom w:w="90" w:type="dxa"/>
              <w:right w:w="80" w:type="dxa"/>
            </w:tcMar>
            <w:shd w:val="clear" w:color="auto" w:fill="FFFFFF"/>
          </w:tcPr>
          <w:p>
            <w:r>
              <w:t>Xác lập ranh giới đo và trách nhiệm.</w:t>
            </w:r>
          </w:p>
        </w:tc>
        <w:tc>
          <w:tcPr>
            <w:tcW w:type="dxa" w:w="1601"/>
            <w:tcMar>
              <w:top w:w="90" w:type="dxa"/>
              <w:left w:w="80" w:type="dxa"/>
              <w:bottom w:w="90" w:type="dxa"/>
              <w:right w:w="80" w:type="dxa"/>
            </w:tcMar>
            <w:shd w:val="clear" w:color="auto" w:fill="FFFFFF"/>
          </w:tcPr>
          <w:p>
            <w:r>
              <w:t>Chuẩn hóa biểu mẫu phạm vi và lịch khóa kỳ.</w:t>
            </w:r>
          </w:p>
        </w:tc>
      </w:tr>
      <w:tr>
        <w:tc>
          <w:tcPr>
            <w:tcW w:type="dxa" w:w="1601"/>
            <w:tcMar>
              <w:top w:w="90" w:type="dxa"/>
              <w:left w:w="80" w:type="dxa"/>
              <w:bottom w:w="90" w:type="dxa"/>
              <w:right w:w="80" w:type="dxa"/>
            </w:tcMar>
            <w:shd w:val="clear" w:color="auto" w:fill="FFFFFF"/>
          </w:tcPr>
          <w:p>
            <w:r>
              <w:t>Bước 3. Rà soát mục tiêu và KPI register</w:t>
            </w:r>
          </w:p>
        </w:tc>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Kiểm tra định nghĩa, công thức, target, threshold, owner và nguồn dữ liệu của từng KPI.</w:t>
            </w:r>
          </w:p>
        </w:tc>
        <w:tc>
          <w:tcPr>
            <w:tcW w:type="dxa" w:w="1601"/>
            <w:tcMar>
              <w:top w:w="90" w:type="dxa"/>
              <w:left w:w="80" w:type="dxa"/>
              <w:bottom w:w="90" w:type="dxa"/>
              <w:right w:w="80" w:type="dxa"/>
            </w:tcMar>
            <w:shd w:val="clear" w:color="auto" w:fill="FFFFFF"/>
          </w:tcPr>
          <w:p>
            <w:r>
              <w:t>Chuẩn hóa mục tiêu và định nghĩa KPI.</w:t>
            </w:r>
          </w:p>
        </w:tc>
        <w:tc>
          <w:tcPr>
            <w:tcW w:type="dxa" w:w="1601"/>
            <w:tcMar>
              <w:top w:w="90" w:type="dxa"/>
              <w:left w:w="80" w:type="dxa"/>
              <w:bottom w:w="90" w:type="dxa"/>
              <w:right w:w="80" w:type="dxa"/>
            </w:tcMar>
            <w:shd w:val="clear" w:color="auto" w:fill="FFFFFF"/>
          </w:tcPr>
          <w:p>
            <w:r>
              <w:t>Duy trì KPI catalog có version và lịch sử thay đổi.</w:t>
            </w:r>
          </w:p>
        </w:tc>
      </w:tr>
      <w:tr>
        <w:tc>
          <w:tcPr>
            <w:tcW w:type="dxa" w:w="1601"/>
            <w:tcMar>
              <w:top w:w="90" w:type="dxa"/>
              <w:left w:w="80" w:type="dxa"/>
              <w:bottom w:w="90" w:type="dxa"/>
              <w:right w:w="80" w:type="dxa"/>
            </w:tcMar>
            <w:shd w:val="clear" w:color="auto" w:fill="FFFFFF"/>
          </w:tcPr>
          <w:p>
            <w:r>
              <w:t>Bước 4. Phê duyệt KPI và ngưỡng</w:t>
            </w:r>
          </w:p>
        </w:tc>
        <w:tc>
          <w:tcPr>
            <w:tcW w:type="dxa" w:w="1601"/>
            <w:tcMar>
              <w:top w:w="90" w:type="dxa"/>
              <w:left w:w="80" w:type="dxa"/>
              <w:bottom w:w="90" w:type="dxa"/>
              <w:right w:w="80" w:type="dxa"/>
            </w:tcMar>
            <w:shd w:val="clear" w:color="auto" w:fill="FFFFFF"/>
          </w:tcPr>
          <w:p>
            <w:r>
              <w:t>Lãnh đạo / Chủ KPI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Phê duyệt KPI kỳ đo, ngưỡng cảnh báo và quy tắc xử lý ngoại lệ.</w:t>
            </w:r>
          </w:p>
        </w:tc>
        <w:tc>
          <w:tcPr>
            <w:tcW w:type="dxa" w:w="1601"/>
            <w:tcMar>
              <w:top w:w="90" w:type="dxa"/>
              <w:left w:w="80" w:type="dxa"/>
              <w:bottom w:w="90" w:type="dxa"/>
              <w:right w:w="80" w:type="dxa"/>
            </w:tcMar>
            <w:shd w:val="clear" w:color="auto" w:fill="FFFFFF"/>
          </w:tcPr>
          <w:p>
            <w:r>
              <w:t>Phê duyệt kiểm soát quản trị.</w:t>
            </w:r>
          </w:p>
        </w:tc>
        <w:tc>
          <w:tcPr>
            <w:tcW w:type="dxa" w:w="1601"/>
            <w:tcMar>
              <w:top w:w="90" w:type="dxa"/>
              <w:left w:w="80" w:type="dxa"/>
              <w:bottom w:w="90" w:type="dxa"/>
              <w:right w:w="80" w:type="dxa"/>
            </w:tcMar>
            <w:shd w:val="clear" w:color="auto" w:fill="FFFFFF"/>
          </w:tcPr>
          <w:p>
            <w:r>
              <w:t>Đặt SLA phê duyệt 4 giờ và cơ chế phê duyệt điện tử.</w:t>
            </w:r>
          </w:p>
        </w:tc>
      </w:tr>
      <w:tr>
        <w:tc>
          <w:tcPr>
            <w:tcW w:type="dxa" w:w="1601"/>
            <w:tcMar>
              <w:top w:w="90" w:type="dxa"/>
              <w:left w:w="80" w:type="dxa"/>
              <w:bottom w:w="90" w:type="dxa"/>
              <w:right w:w="80" w:type="dxa"/>
            </w:tcMar>
            <w:shd w:val="clear" w:color="auto" w:fill="FFFFFF"/>
          </w:tcPr>
          <w:p>
            <w:r>
              <w:t>Bước 5. Trích xuất nhật ký sự kiện</w:t>
            </w:r>
          </w:p>
        </w:tc>
        <w:tc>
          <w:tcPr>
            <w:tcW w:type="dxa" w:w="1601"/>
            <w:tcMar>
              <w:top w:w="90" w:type="dxa"/>
              <w:left w:w="80" w:type="dxa"/>
              <w:bottom w:w="90" w:type="dxa"/>
              <w:right w:w="80" w:type="dxa"/>
            </w:tcMar>
            <w:shd w:val="clear" w:color="auto" w:fill="FFFFFF"/>
          </w:tcPr>
          <w:p>
            <w:r>
              <w:t>Quản trị dữ liệu &amp; CNTT</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Trích xuất event log và snapshot sản lượng từ OMS, TMS, WMS, CRM, HRM và hệ thống báo cáo.</w:t>
            </w:r>
          </w:p>
        </w:tc>
        <w:tc>
          <w:tcPr>
            <w:tcW w:type="dxa" w:w="1601"/>
            <w:tcMar>
              <w:top w:w="90" w:type="dxa"/>
              <w:left w:w="80" w:type="dxa"/>
              <w:bottom w:w="90" w:type="dxa"/>
              <w:right w:w="80" w:type="dxa"/>
            </w:tcMar>
            <w:shd w:val="clear" w:color="auto" w:fill="FFFFFF"/>
          </w:tcPr>
          <w:p>
            <w:r>
              <w:t>Tạo tập dữ liệu đầu vào đủ khả năng truy vết.</w:t>
            </w:r>
          </w:p>
        </w:tc>
        <w:tc>
          <w:tcPr>
            <w:tcW w:type="dxa" w:w="1601"/>
            <w:tcMar>
              <w:top w:w="90" w:type="dxa"/>
              <w:left w:w="80" w:type="dxa"/>
              <w:bottom w:w="90" w:type="dxa"/>
              <w:right w:w="80" w:type="dxa"/>
            </w:tcMar>
            <w:shd w:val="clear" w:color="auto" w:fill="FFFFFF"/>
          </w:tcPr>
          <w:p>
            <w:r>
              <w:t>Thiết lập job trích xuất tự động theo lịch.</w:t>
            </w:r>
          </w:p>
        </w:tc>
      </w:tr>
      <w:tr>
        <w:tc>
          <w:tcPr>
            <w:tcW w:type="dxa" w:w="1601"/>
            <w:tcMar>
              <w:top w:w="90" w:type="dxa"/>
              <w:left w:w="80" w:type="dxa"/>
              <w:bottom w:w="90" w:type="dxa"/>
              <w:right w:w="80" w:type="dxa"/>
            </w:tcMar>
            <w:shd w:val="clear" w:color="auto" w:fill="FFFFFF"/>
          </w:tcPr>
          <w:p>
            <w:r>
              <w:t>Bước 6. Ghi dữ liệu vào SSOT</w:t>
            </w:r>
          </w:p>
        </w:tc>
        <w:tc>
          <w:tcPr>
            <w:tcW w:type="dxa" w:w="1601"/>
            <w:tcMar>
              <w:top w:w="90" w:type="dxa"/>
              <w:left w:w="80" w:type="dxa"/>
              <w:bottom w:w="90" w:type="dxa"/>
              <w:right w:w="80" w:type="dxa"/>
            </w:tcMar>
            <w:shd w:val="clear" w:color="auto" w:fill="FFFFFF"/>
          </w:tcPr>
          <w:p>
            <w:r>
              <w:t>Quản trị dữ liệu &amp; CNTT</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Ghi event log, KPI input và metadata kỳ đo vào nguồn dữ liệu dùng chung.</w:t>
            </w:r>
          </w:p>
        </w:tc>
        <w:tc>
          <w:tcPr>
            <w:tcW w:type="dxa" w:w="1601"/>
            <w:tcMar>
              <w:top w:w="90" w:type="dxa"/>
              <w:left w:w="80" w:type="dxa"/>
              <w:bottom w:w="90" w:type="dxa"/>
              <w:right w:w="80" w:type="dxa"/>
            </w:tcMar>
            <w:shd w:val="clear" w:color="auto" w:fill="FFFFFF"/>
          </w:tcPr>
          <w:p>
            <w:r>
              <w:t>Ghi dữ liệu vào nguồn dùng chung.</w:t>
            </w:r>
          </w:p>
        </w:tc>
        <w:tc>
          <w:tcPr>
            <w:tcW w:type="dxa" w:w="1601"/>
            <w:tcMar>
              <w:top w:w="90" w:type="dxa"/>
              <w:left w:w="80" w:type="dxa"/>
              <w:bottom w:w="90" w:type="dxa"/>
              <w:right w:w="80" w:type="dxa"/>
            </w:tcMar>
            <w:shd w:val="clear" w:color="auto" w:fill="FFFFFF"/>
          </w:tcPr>
          <w:p>
            <w:r>
              <w:t>Áp dụng schema registry và kiểm tra kiểu dữ liệu khi ghi.</w:t>
            </w:r>
          </w:p>
        </w:tc>
      </w:tr>
      <w:tr>
        <w:tc>
          <w:tcPr>
            <w:tcW w:type="dxa" w:w="1601"/>
            <w:tcMar>
              <w:top w:w="90" w:type="dxa"/>
              <w:left w:w="80" w:type="dxa"/>
              <w:bottom w:w="90" w:type="dxa"/>
              <w:right w:w="80" w:type="dxa"/>
            </w:tcMar>
            <w:shd w:val="clear" w:color="auto" w:fill="FFFFFF"/>
          </w:tcPr>
          <w:p>
            <w:r>
              <w:t>Bước 7. Đọc dữ liệu từ SSOT</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Đọc đúng phiên bản SSOT đã khóa và tạo tập dữ liệu phân tích.</w:t>
            </w:r>
          </w:p>
        </w:tc>
        <w:tc>
          <w:tcPr>
            <w:tcW w:type="dxa" w:w="1601"/>
            <w:tcMar>
              <w:top w:w="90" w:type="dxa"/>
              <w:left w:w="80" w:type="dxa"/>
              <w:bottom w:w="90" w:type="dxa"/>
              <w:right w:w="80" w:type="dxa"/>
            </w:tcMar>
            <w:shd w:val="clear" w:color="auto" w:fill="FFFFFF"/>
          </w:tcPr>
          <w:p>
            <w:r>
              <w:t>Đọc đúng phiên bản dataset.</w:t>
            </w:r>
          </w:p>
        </w:tc>
        <w:tc>
          <w:tcPr>
            <w:tcW w:type="dxa" w:w="1601"/>
            <w:tcMar>
              <w:top w:w="90" w:type="dxa"/>
              <w:left w:w="80" w:type="dxa"/>
              <w:bottom w:w="90" w:type="dxa"/>
              <w:right w:w="80" w:type="dxa"/>
            </w:tcMar>
            <w:shd w:val="clear" w:color="auto" w:fill="FFFFFF"/>
          </w:tcPr>
          <w:p>
            <w:r>
              <w:t>Cấp dataset theo quyền và tự động lưu data lineage.</w:t>
            </w:r>
          </w:p>
        </w:tc>
      </w:tr>
      <w:tr>
        <w:tc>
          <w:tcPr>
            <w:tcW w:type="dxa" w:w="1601"/>
            <w:tcMar>
              <w:top w:w="90" w:type="dxa"/>
              <w:left w:w="80" w:type="dxa"/>
              <w:bottom w:w="90" w:type="dxa"/>
              <w:right w:w="80" w:type="dxa"/>
            </w:tcMar>
            <w:shd w:val="clear" w:color="auto" w:fill="FFFFFF"/>
          </w:tcPr>
          <w:p>
            <w:r>
              <w:t>Bước 8. Kiểm tra chất lượng dữ liệu</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Kiểm tra completeness, timestamp, mã case, trùng lặp, định dạng và phạm vi kỳ đo.</w:t>
            </w:r>
          </w:p>
        </w:tc>
        <w:tc>
          <w:tcPr>
            <w:tcW w:type="dxa" w:w="1601"/>
            <w:tcMar>
              <w:top w:w="90" w:type="dxa"/>
              <w:left w:w="80" w:type="dxa"/>
              <w:bottom w:w="90" w:type="dxa"/>
              <w:right w:w="80" w:type="dxa"/>
            </w:tcMar>
            <w:shd w:val="clear" w:color="auto" w:fill="FFFFFF"/>
          </w:tcPr>
          <w:p>
            <w:r>
              <w:t>Ngăn dữ liệu lỗi đi vào phép tính.</w:t>
            </w:r>
          </w:p>
        </w:tc>
        <w:tc>
          <w:tcPr>
            <w:tcW w:type="dxa" w:w="1601"/>
            <w:tcMar>
              <w:top w:w="90" w:type="dxa"/>
              <w:left w:w="80" w:type="dxa"/>
              <w:bottom w:w="90" w:type="dxa"/>
              <w:right w:w="80" w:type="dxa"/>
            </w:tcMar>
            <w:shd w:val="clear" w:color="auto" w:fill="FFFFFF"/>
          </w:tcPr>
          <w:p>
            <w:r>
              <w:t>Tự động hóa rule kiểm tra và dashboard chất lượng dữ liệu.</w:t>
            </w:r>
          </w:p>
        </w:tc>
      </w:tr>
      <w:tr>
        <w:tc>
          <w:tcPr>
            <w:tcW w:type="dxa" w:w="1601"/>
            <w:tcMar>
              <w:top w:w="90" w:type="dxa"/>
              <w:left w:w="80" w:type="dxa"/>
              <w:bottom w:w="90" w:type="dxa"/>
              <w:right w:w="80" w:type="dxa"/>
            </w:tcMar>
            <w:shd w:val="clear" w:color="auto" w:fill="FFFFFF"/>
          </w:tcPr>
          <w:p>
            <w:r>
              <w:t>Bước 10. Gửi ticket xử lý dữ liệu</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NVA</w:t>
            </w:r>
          </w:p>
        </w:tc>
        <w:tc>
          <w:tcPr>
            <w:tcW w:type="dxa" w:w="1601"/>
            <w:tcMar>
              <w:top w:w="90" w:type="dxa"/>
              <w:left w:w="80" w:type="dxa"/>
              <w:bottom w:w="90" w:type="dxa"/>
              <w:right w:w="80" w:type="dxa"/>
            </w:tcMar>
            <w:shd w:val="clear" w:color="auto" w:fill="FFFFFF"/>
          </w:tcPr>
          <w:p>
            <w:r>
              <w:t>Gửi danh sách lỗi có owner, deadline và trường dữ liệu cần bổ sung.</w:t>
            </w:r>
          </w:p>
        </w:tc>
        <w:tc>
          <w:tcPr>
            <w:tcW w:type="dxa" w:w="1601"/>
            <w:tcMar>
              <w:top w:w="90" w:type="dxa"/>
              <w:left w:w="80" w:type="dxa"/>
              <w:bottom w:w="90" w:type="dxa"/>
              <w:right w:w="80" w:type="dxa"/>
            </w:tcMar>
            <w:shd w:val="clear" w:color="auto" w:fill="FFFFFF"/>
          </w:tcPr>
          <w:p>
            <w:r>
              <w:t>Trao đổi lại do lỗi dữ liệu.</w:t>
            </w:r>
          </w:p>
        </w:tc>
        <w:tc>
          <w:tcPr>
            <w:tcW w:type="dxa" w:w="1601"/>
            <w:tcMar>
              <w:top w:w="90" w:type="dxa"/>
              <w:left w:w="80" w:type="dxa"/>
              <w:bottom w:w="90" w:type="dxa"/>
              <w:right w:w="80" w:type="dxa"/>
            </w:tcMar>
            <w:shd w:val="clear" w:color="auto" w:fill="FFFFFF"/>
          </w:tcPr>
          <w:p>
            <w:r>
              <w:t>Tạo ticket tự động kèm bằng chứng lỗi.</w:t>
            </w:r>
          </w:p>
        </w:tc>
      </w:tr>
      <w:tr>
        <w:tc>
          <w:tcPr>
            <w:tcW w:type="dxa" w:w="1601"/>
            <w:tcMar>
              <w:top w:w="90" w:type="dxa"/>
              <w:left w:w="80" w:type="dxa"/>
              <w:bottom w:w="90" w:type="dxa"/>
              <w:right w:w="80" w:type="dxa"/>
            </w:tcMar>
            <w:shd w:val="clear" w:color="auto" w:fill="FFFFFF"/>
          </w:tcPr>
          <w:p>
            <w:r>
              <w:t>Bước 11. Hiệu chỉnh và nạp lại dữ liệu</w:t>
            </w:r>
          </w:p>
        </w:tc>
        <w:tc>
          <w:tcPr>
            <w:tcW w:type="dxa" w:w="1601"/>
            <w:tcMar>
              <w:top w:w="90" w:type="dxa"/>
              <w:left w:w="80" w:type="dxa"/>
              <w:bottom w:w="90" w:type="dxa"/>
              <w:right w:w="80" w:type="dxa"/>
            </w:tcMar>
            <w:shd w:val="clear" w:color="auto" w:fill="FFFFFF"/>
          </w:tcPr>
          <w:p>
            <w:r>
              <w:t>Quản trị dữ liệu &amp; CNTT</w:t>
            </w:r>
          </w:p>
        </w:tc>
        <w:tc>
          <w:tcPr>
            <w:tcW w:type="dxa" w:w="1601"/>
            <w:tcMar>
              <w:top w:w="90" w:type="dxa"/>
              <w:left w:w="80" w:type="dxa"/>
              <w:bottom w:w="90" w:type="dxa"/>
              <w:right w:w="80" w:type="dxa"/>
            </w:tcMar>
            <w:shd w:val="clear" w:color="auto" w:fill="FFFFFF"/>
          </w:tcPr>
          <w:p>
            <w:r>
              <w:t>NVA</w:t>
            </w:r>
          </w:p>
        </w:tc>
        <w:tc>
          <w:tcPr>
            <w:tcW w:type="dxa" w:w="1601"/>
            <w:tcMar>
              <w:top w:w="90" w:type="dxa"/>
              <w:left w:w="80" w:type="dxa"/>
              <w:bottom w:w="90" w:type="dxa"/>
              <w:right w:w="80" w:type="dxa"/>
            </w:tcMar>
            <w:shd w:val="clear" w:color="auto" w:fill="FFFFFF"/>
          </w:tcPr>
          <w:p>
            <w:r>
              <w:t>Sửa nguồn dữ liệu, ghi phiên bản bổ sung và nạp lại dataset vào SSOT.</w:t>
            </w:r>
          </w:p>
        </w:tc>
        <w:tc>
          <w:tcPr>
            <w:tcW w:type="dxa" w:w="1601"/>
            <w:tcMar>
              <w:top w:w="90" w:type="dxa"/>
              <w:left w:w="80" w:type="dxa"/>
              <w:bottom w:w="90" w:type="dxa"/>
              <w:right w:w="80" w:type="dxa"/>
            </w:tcMar>
            <w:shd w:val="clear" w:color="auto" w:fill="FFFFFF"/>
          </w:tcPr>
          <w:p>
            <w:r>
              <w:t>Làm lại và sửa lỗi.</w:t>
            </w:r>
          </w:p>
        </w:tc>
        <w:tc>
          <w:tcPr>
            <w:tcW w:type="dxa" w:w="1601"/>
            <w:tcMar>
              <w:top w:w="90" w:type="dxa"/>
              <w:left w:w="80" w:type="dxa"/>
              <w:bottom w:w="90" w:type="dxa"/>
              <w:right w:w="80" w:type="dxa"/>
            </w:tcMar>
            <w:shd w:val="clear" w:color="auto" w:fill="FFFFFF"/>
          </w:tcPr>
          <w:p>
            <w:r>
              <w:t>Đặt validation ngay tại nguồn phát sinh event.</w:t>
            </w:r>
          </w:p>
        </w:tc>
      </w:tr>
      <w:tr>
        <w:tc>
          <w:tcPr>
            <w:tcW w:type="dxa" w:w="1601"/>
            <w:tcMar>
              <w:top w:w="90" w:type="dxa"/>
              <w:left w:w="80" w:type="dxa"/>
              <w:bottom w:w="90" w:type="dxa"/>
              <w:right w:w="80" w:type="dxa"/>
            </w:tcMar>
            <w:shd w:val="clear" w:color="auto" w:fill="FFFFFF"/>
          </w:tcPr>
          <w:p>
            <w:r>
              <w:t>Bước 13. Chuẩn hóa và mapping dữ liệu</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Chuẩn hóa mã đơn vị, dịch vụ, tuyến, ca, timestamp và mapping activity.</w:t>
            </w:r>
          </w:p>
        </w:tc>
        <w:tc>
          <w:tcPr>
            <w:tcW w:type="dxa" w:w="1601"/>
            <w:tcMar>
              <w:top w:w="90" w:type="dxa"/>
              <w:left w:w="80" w:type="dxa"/>
              <w:bottom w:w="90" w:type="dxa"/>
              <w:right w:w="80" w:type="dxa"/>
            </w:tcMar>
            <w:shd w:val="clear" w:color="auto" w:fill="FFFFFF"/>
          </w:tcPr>
          <w:p>
            <w:r>
              <w:t>Chuẩn hóa mã và mapping.</w:t>
            </w:r>
          </w:p>
        </w:tc>
        <w:tc>
          <w:tcPr>
            <w:tcW w:type="dxa" w:w="1601"/>
            <w:tcMar>
              <w:top w:w="90" w:type="dxa"/>
              <w:left w:w="80" w:type="dxa"/>
              <w:bottom w:w="90" w:type="dxa"/>
              <w:right w:w="80" w:type="dxa"/>
            </w:tcMar>
            <w:shd w:val="clear" w:color="auto" w:fill="FFFFFF"/>
          </w:tcPr>
          <w:p>
            <w:r>
              <w:t>Dùng master data và bảng mapping có version.</w:t>
            </w:r>
          </w:p>
        </w:tc>
      </w:tr>
      <w:tr>
        <w:tc>
          <w:tcPr>
            <w:tcW w:type="dxa" w:w="1601"/>
            <w:tcMar>
              <w:top w:w="90" w:type="dxa"/>
              <w:left w:w="80" w:type="dxa"/>
              <w:bottom w:w="90" w:type="dxa"/>
              <w:right w:w="80" w:type="dxa"/>
            </w:tcMar>
            <w:shd w:val="clear" w:color="auto" w:fill="FFFFFF"/>
          </w:tcPr>
          <w:p>
            <w:r>
              <w:t>Bước 14. Đối chiếu với nguồn chuẩn</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Đối chiếu volume, trạng thái cuối và tổng KPI với báo cáo nguồn được phê duyệt.</w:t>
            </w:r>
          </w:p>
        </w:tc>
        <w:tc>
          <w:tcPr>
            <w:tcW w:type="dxa" w:w="1601"/>
            <w:tcMar>
              <w:top w:w="90" w:type="dxa"/>
              <w:left w:w="80" w:type="dxa"/>
              <w:bottom w:w="90" w:type="dxa"/>
              <w:right w:w="80" w:type="dxa"/>
            </w:tcMar>
            <w:shd w:val="clear" w:color="auto" w:fill="FFFFFF"/>
          </w:tcPr>
          <w:p>
            <w:r>
              <w:t>Đối chiếu kiểm soát số liệu.</w:t>
            </w:r>
          </w:p>
        </w:tc>
        <w:tc>
          <w:tcPr>
            <w:tcW w:type="dxa" w:w="1601"/>
            <w:tcMar>
              <w:top w:w="90" w:type="dxa"/>
              <w:left w:w="80" w:type="dxa"/>
              <w:bottom w:w="90" w:type="dxa"/>
              <w:right w:w="80" w:type="dxa"/>
            </w:tcMar>
            <w:shd w:val="clear" w:color="auto" w:fill="FFFFFF"/>
          </w:tcPr>
          <w:p>
            <w:r>
              <w:t>Tự động so sánh control total và cảnh báo lệch.</w:t>
            </w:r>
          </w:p>
        </w:tc>
      </w:tr>
      <w:tr>
        <w:tc>
          <w:tcPr>
            <w:tcW w:type="dxa" w:w="1601"/>
            <w:tcMar>
              <w:top w:w="90" w:type="dxa"/>
              <w:left w:w="80" w:type="dxa"/>
              <w:bottom w:w="90" w:type="dxa"/>
              <w:right w:w="80" w:type="dxa"/>
            </w:tcMar>
            <w:shd w:val="clear" w:color="auto" w:fill="FFFFFF"/>
          </w:tcPr>
          <w:p>
            <w:r>
              <w:t>Bước 16. Hiệu chỉnh chênh lệch dữ liệu</w:t>
            </w:r>
          </w:p>
        </w:tc>
        <w:tc>
          <w:tcPr>
            <w:tcW w:type="dxa" w:w="1601"/>
            <w:tcMar>
              <w:top w:w="90" w:type="dxa"/>
              <w:left w:w="80" w:type="dxa"/>
              <w:bottom w:w="90" w:type="dxa"/>
              <w:right w:w="80" w:type="dxa"/>
            </w:tcMar>
            <w:shd w:val="clear" w:color="auto" w:fill="FFFFFF"/>
          </w:tcPr>
          <w:p>
            <w:r>
              <w:t>Đơn vị vận hành</w:t>
            </w:r>
          </w:p>
        </w:tc>
        <w:tc>
          <w:tcPr>
            <w:tcW w:type="dxa" w:w="1601"/>
            <w:tcMar>
              <w:top w:w="90" w:type="dxa"/>
              <w:left w:w="80" w:type="dxa"/>
              <w:bottom w:w="90" w:type="dxa"/>
              <w:right w:w="80" w:type="dxa"/>
            </w:tcMar>
            <w:shd w:val="clear" w:color="auto" w:fill="FFFFFF"/>
          </w:tcPr>
          <w:p>
            <w:r>
              <w:t>NVA</w:t>
            </w:r>
          </w:p>
        </w:tc>
        <w:tc>
          <w:tcPr>
            <w:tcW w:type="dxa" w:w="1601"/>
            <w:tcMar>
              <w:top w:w="90" w:type="dxa"/>
              <w:left w:w="80" w:type="dxa"/>
              <w:bottom w:w="90" w:type="dxa"/>
              <w:right w:w="80" w:type="dxa"/>
            </w:tcMar>
            <w:shd w:val="clear" w:color="auto" w:fill="FFFFFF"/>
          </w:tcPr>
          <w:p>
            <w:r>
              <w:t>Xác minh case lệch, cập nhật bằng chứng vận hành và xác nhận số liệu đúng.</w:t>
            </w:r>
          </w:p>
        </w:tc>
        <w:tc>
          <w:tcPr>
            <w:tcW w:type="dxa" w:w="1601"/>
            <w:tcMar>
              <w:top w:w="90" w:type="dxa"/>
              <w:left w:w="80" w:type="dxa"/>
              <w:bottom w:w="90" w:type="dxa"/>
              <w:right w:w="80" w:type="dxa"/>
            </w:tcMar>
            <w:shd w:val="clear" w:color="auto" w:fill="FFFFFF"/>
          </w:tcPr>
          <w:p>
            <w:r>
              <w:t>Xử lý case lệch.</w:t>
            </w:r>
          </w:p>
        </w:tc>
        <w:tc>
          <w:tcPr>
            <w:tcW w:type="dxa" w:w="1601"/>
            <w:tcMar>
              <w:top w:w="90" w:type="dxa"/>
              <w:left w:w="80" w:type="dxa"/>
              <w:bottom w:w="90" w:type="dxa"/>
              <w:right w:w="80" w:type="dxa"/>
            </w:tcMar>
            <w:shd w:val="clear" w:color="auto" w:fill="FFFFFF"/>
          </w:tcPr>
          <w:p>
            <w:r>
              <w:t>Tích hợp form xác nhận ngoại lệ với ảnh và timestamp.</w:t>
            </w:r>
          </w:p>
        </w:tc>
      </w:tr>
      <w:tr>
        <w:tc>
          <w:tcPr>
            <w:tcW w:type="dxa" w:w="1601"/>
            <w:tcMar>
              <w:top w:w="90" w:type="dxa"/>
              <w:left w:w="80" w:type="dxa"/>
              <w:bottom w:w="90" w:type="dxa"/>
              <w:right w:w="80" w:type="dxa"/>
            </w:tcMar>
            <w:shd w:val="clear" w:color="auto" w:fill="FFFFFF"/>
          </w:tcPr>
          <w:p>
            <w:r>
              <w:t>Bước 18. Tính KPI và chỉ số dòng chảy</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VA</w:t>
            </w:r>
          </w:p>
        </w:tc>
        <w:tc>
          <w:tcPr>
            <w:tcW w:type="dxa" w:w="1601"/>
            <w:tcMar>
              <w:top w:w="90" w:type="dxa"/>
              <w:left w:w="80" w:type="dxa"/>
              <w:bottom w:w="90" w:type="dxa"/>
              <w:right w:w="80" w:type="dxa"/>
            </w:tcMar>
            <w:shd w:val="clear" w:color="auto" w:fill="FFFFFF"/>
          </w:tcPr>
          <w:p>
            <w:r>
              <w:t>Tính PT, WT, CT, CTE, FTR, Yield, throughput và tỷ lệ lỗi theo dimension.</w:t>
            </w:r>
          </w:p>
        </w:tc>
        <w:tc>
          <w:tcPr>
            <w:tcW w:type="dxa" w:w="1601"/>
            <w:tcMar>
              <w:top w:w="90" w:type="dxa"/>
              <w:left w:w="80" w:type="dxa"/>
              <w:bottom w:w="90" w:type="dxa"/>
              <w:right w:w="80" w:type="dxa"/>
            </w:tcMar>
            <w:shd w:val="clear" w:color="auto" w:fill="FFFFFF"/>
          </w:tcPr>
          <w:p>
            <w:r>
              <w:t>Tạo insight trực tiếp cho quyết định vận hành.</w:t>
            </w:r>
          </w:p>
        </w:tc>
        <w:tc>
          <w:tcPr>
            <w:tcW w:type="dxa" w:w="1601"/>
            <w:tcMar>
              <w:top w:w="90" w:type="dxa"/>
              <w:left w:w="80" w:type="dxa"/>
              <w:bottom w:w="90" w:type="dxa"/>
              <w:right w:w="80" w:type="dxa"/>
            </w:tcMar>
            <w:shd w:val="clear" w:color="auto" w:fill="FFFFFF"/>
          </w:tcPr>
          <w:p>
            <w:r>
              <w:t>Dùng semantic layer và bộ công thức dùng chung.</w:t>
            </w:r>
          </w:p>
        </w:tc>
      </w:tr>
      <w:tr>
        <w:tc>
          <w:tcPr>
            <w:tcW w:type="dxa" w:w="1601"/>
            <w:tcMar>
              <w:top w:w="90" w:type="dxa"/>
              <w:left w:w="80" w:type="dxa"/>
              <w:bottom w:w="90" w:type="dxa"/>
              <w:right w:w="80" w:type="dxa"/>
            </w:tcMar>
            <w:shd w:val="clear" w:color="auto" w:fill="FFFFFF"/>
          </w:tcPr>
          <w:p>
            <w:r>
              <w:t>Bước 19. Lập dashboard và báo cáo kỳ</w:t>
            </w:r>
          </w:p>
        </w:tc>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VA</w:t>
            </w:r>
          </w:p>
        </w:tc>
        <w:tc>
          <w:tcPr>
            <w:tcW w:type="dxa" w:w="1601"/>
            <w:tcMar>
              <w:top w:w="90" w:type="dxa"/>
              <w:left w:w="80" w:type="dxa"/>
              <w:bottom w:w="90" w:type="dxa"/>
              <w:right w:w="80" w:type="dxa"/>
            </w:tcMar>
            <w:shd w:val="clear" w:color="auto" w:fill="FFFFFF"/>
          </w:tcPr>
          <w:p>
            <w:r>
              <w:t>Phát hành dashboard operational, tactical và báo cáo tổng hợp cho chủ quy trình.</w:t>
            </w:r>
          </w:p>
        </w:tc>
        <w:tc>
          <w:tcPr>
            <w:tcW w:type="dxa" w:w="1601"/>
            <w:tcMar>
              <w:top w:w="90" w:type="dxa"/>
              <w:left w:w="80" w:type="dxa"/>
              <w:bottom w:w="90" w:type="dxa"/>
              <w:right w:w="80" w:type="dxa"/>
            </w:tcMar>
            <w:shd w:val="clear" w:color="auto" w:fill="FFFFFF"/>
          </w:tcPr>
          <w:p>
            <w:r>
              <w:t>Cung cấp thông tin hiệu suất cho người dùng.</w:t>
            </w:r>
          </w:p>
        </w:tc>
        <w:tc>
          <w:tcPr>
            <w:tcW w:type="dxa" w:w="1601"/>
            <w:tcMar>
              <w:top w:w="90" w:type="dxa"/>
              <w:left w:w="80" w:type="dxa"/>
              <w:bottom w:w="90" w:type="dxa"/>
              <w:right w:w="80" w:type="dxa"/>
            </w:tcMar>
            <w:shd w:val="clear" w:color="auto" w:fill="FFFFFF"/>
          </w:tcPr>
          <w:p>
            <w:r>
              <w:t>Thiết kế một dashboard phân tầng theo người dùng.</w:t>
            </w:r>
          </w:p>
        </w:tc>
      </w:tr>
      <w:tr>
        <w:tc>
          <w:tcPr>
            <w:tcW w:type="dxa" w:w="1601"/>
            <w:tcMar>
              <w:top w:w="90" w:type="dxa"/>
              <w:left w:w="80" w:type="dxa"/>
              <w:bottom w:w="90" w:type="dxa"/>
              <w:right w:w="80" w:type="dxa"/>
            </w:tcMar>
            <w:shd w:val="clear" w:color="auto" w:fill="FFFFFF"/>
          </w:tcPr>
          <w:p>
            <w:r>
              <w:t>Bước 20. Phân tích chênh lệch hiệu suất</w:t>
            </w:r>
          </w:p>
        </w:tc>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VA</w:t>
            </w:r>
          </w:p>
        </w:tc>
        <w:tc>
          <w:tcPr>
            <w:tcW w:type="dxa" w:w="1601"/>
            <w:tcMar>
              <w:top w:w="90" w:type="dxa"/>
              <w:left w:w="80" w:type="dxa"/>
              <w:bottom w:w="90" w:type="dxa"/>
              <w:right w:w="80" w:type="dxa"/>
            </w:tcMar>
            <w:shd w:val="clear" w:color="auto" w:fill="FFFFFF"/>
          </w:tcPr>
          <w:p>
            <w:r>
              <w:t>So sánh baseline, target và threshold theo đơn vị, dịch vụ, tuyến, ca và biến thể.</w:t>
            </w:r>
          </w:p>
        </w:tc>
        <w:tc>
          <w:tcPr>
            <w:tcW w:type="dxa" w:w="1601"/>
            <w:tcMar>
              <w:top w:w="90" w:type="dxa"/>
              <w:left w:w="80" w:type="dxa"/>
              <w:bottom w:w="90" w:type="dxa"/>
              <w:right w:w="80" w:type="dxa"/>
            </w:tcMar>
            <w:shd w:val="clear" w:color="auto" w:fill="FFFFFF"/>
          </w:tcPr>
          <w:p>
            <w:r>
              <w:t>Xác định chênh lệch cần hành động.</w:t>
            </w:r>
          </w:p>
        </w:tc>
        <w:tc>
          <w:tcPr>
            <w:tcW w:type="dxa" w:w="1601"/>
            <w:tcMar>
              <w:top w:w="90" w:type="dxa"/>
              <w:left w:w="80" w:type="dxa"/>
              <w:bottom w:w="90" w:type="dxa"/>
              <w:right w:w="80" w:type="dxa"/>
            </w:tcMar>
            <w:shd w:val="clear" w:color="auto" w:fill="FFFFFF"/>
          </w:tcPr>
          <w:p>
            <w:r>
              <w:t>Chuẩn hóa drill-down và cảnh báo theo percentile.</w:t>
            </w:r>
          </w:p>
        </w:tc>
      </w:tr>
      <w:tr>
        <w:tc>
          <w:tcPr>
            <w:tcW w:type="dxa" w:w="1601"/>
            <w:tcMar>
              <w:top w:w="90" w:type="dxa"/>
              <w:left w:w="80" w:type="dxa"/>
              <w:bottom w:w="90" w:type="dxa"/>
              <w:right w:w="80" w:type="dxa"/>
            </w:tcMar>
            <w:shd w:val="clear" w:color="auto" w:fill="FFFFFF"/>
          </w:tcPr>
          <w:p>
            <w:r>
              <w:t>Bước 21. Xác định nguyên nhân gốc và owner</w:t>
            </w:r>
          </w:p>
        </w:tc>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Phân tích 5 Why, xác định owner, phạm vi ảnh hưởng và bằng chứng nguyên nhân.</w:t>
            </w:r>
          </w:p>
        </w:tc>
        <w:tc>
          <w:tcPr>
            <w:tcW w:type="dxa" w:w="1601"/>
            <w:tcMar>
              <w:top w:w="90" w:type="dxa"/>
              <w:left w:w="80" w:type="dxa"/>
              <w:bottom w:w="90" w:type="dxa"/>
              <w:right w:w="80" w:type="dxa"/>
            </w:tcMar>
            <w:shd w:val="clear" w:color="auto" w:fill="FFFFFF"/>
          </w:tcPr>
          <w:p>
            <w:r>
              <w:t>Xác định nguyên nhân và owner.</w:t>
            </w:r>
          </w:p>
        </w:tc>
        <w:tc>
          <w:tcPr>
            <w:tcW w:type="dxa" w:w="1601"/>
            <w:tcMar>
              <w:top w:w="90" w:type="dxa"/>
              <w:left w:w="80" w:type="dxa"/>
              <w:bottom w:w="90" w:type="dxa"/>
              <w:right w:w="80" w:type="dxa"/>
            </w:tcMar>
            <w:shd w:val="clear" w:color="auto" w:fill="FFFFFF"/>
          </w:tcPr>
          <w:p>
            <w:r>
              <w:t>Dùng thư viện nguyên nhân và liên kết event log với issue.</w:t>
            </w:r>
          </w:p>
        </w:tc>
      </w:tr>
      <w:tr>
        <w:tc>
          <w:tcPr>
            <w:tcW w:type="dxa" w:w="1601"/>
            <w:tcMar>
              <w:top w:w="90" w:type="dxa"/>
              <w:left w:w="80" w:type="dxa"/>
              <w:bottom w:w="90" w:type="dxa"/>
              <w:right w:w="80" w:type="dxa"/>
            </w:tcMar>
            <w:shd w:val="clear" w:color="auto" w:fill="FFFFFF"/>
          </w:tcPr>
          <w:p>
            <w:r>
              <w:t>Bước 22. Lập kế hoạch cải tiến</w:t>
            </w:r>
          </w:p>
        </w:tc>
        <w:tc>
          <w:tcPr>
            <w:tcW w:type="dxa" w:w="1601"/>
            <w:tcMar>
              <w:top w:w="90" w:type="dxa"/>
              <w:left w:w="80" w:type="dxa"/>
              <w:bottom w:w="90" w:type="dxa"/>
              <w:right w:w="80" w:type="dxa"/>
            </w:tcMar>
            <w:shd w:val="clear" w:color="auto" w:fill="FFFFFF"/>
          </w:tcPr>
          <w:p>
            <w:r>
              <w:t>Đơn vị vận hành</w:t>
            </w:r>
          </w:p>
        </w:tc>
        <w:tc>
          <w:tcPr>
            <w:tcW w:type="dxa" w:w="1601"/>
            <w:tcMar>
              <w:top w:w="90" w:type="dxa"/>
              <w:left w:w="80" w:type="dxa"/>
              <w:bottom w:w="90" w:type="dxa"/>
              <w:right w:w="80" w:type="dxa"/>
            </w:tcMar>
            <w:shd w:val="clear" w:color="auto" w:fill="FFFFFF"/>
          </w:tcPr>
          <w:p>
            <w:r>
              <w:t>VA</w:t>
            </w:r>
          </w:p>
        </w:tc>
        <w:tc>
          <w:tcPr>
            <w:tcW w:type="dxa" w:w="1601"/>
            <w:tcMar>
              <w:top w:w="90" w:type="dxa"/>
              <w:left w:w="80" w:type="dxa"/>
              <w:bottom w:w="90" w:type="dxa"/>
              <w:right w:w="80" w:type="dxa"/>
            </w:tcMar>
            <w:shd w:val="clear" w:color="auto" w:fill="FFFFFF"/>
          </w:tcPr>
          <w:p>
            <w:r>
              <w:t>Đề xuất hành động, mốc thời gian, nguồn lực, KPI hậu kiểm và tiêu chí đóng.</w:t>
            </w:r>
          </w:p>
        </w:tc>
        <w:tc>
          <w:tcPr>
            <w:tcW w:type="dxa" w:w="1601"/>
            <w:tcMar>
              <w:top w:w="90" w:type="dxa"/>
              <w:left w:w="80" w:type="dxa"/>
              <w:bottom w:w="90" w:type="dxa"/>
              <w:right w:w="80" w:type="dxa"/>
            </w:tcMar>
            <w:shd w:val="clear" w:color="auto" w:fill="FFFFFF"/>
          </w:tcPr>
          <w:p>
            <w:r>
              <w:t>Thiết kế thay đổi cải thiện đầu ra.</w:t>
            </w:r>
          </w:p>
        </w:tc>
        <w:tc>
          <w:tcPr>
            <w:tcW w:type="dxa" w:w="1601"/>
            <w:tcMar>
              <w:top w:w="90" w:type="dxa"/>
              <w:left w:w="80" w:type="dxa"/>
              <w:bottom w:w="90" w:type="dxa"/>
              <w:right w:w="80" w:type="dxa"/>
            </w:tcMar>
            <w:shd w:val="clear" w:color="auto" w:fill="FFFFFF"/>
          </w:tcPr>
          <w:p>
            <w:r>
              <w:t>Dùng A3 action plan và owner rõ ràng.</w:t>
            </w:r>
          </w:p>
        </w:tc>
      </w:tr>
      <w:tr>
        <w:tc>
          <w:tcPr>
            <w:tcW w:type="dxa" w:w="1601"/>
            <w:tcMar>
              <w:top w:w="90" w:type="dxa"/>
              <w:left w:w="80" w:type="dxa"/>
              <w:bottom w:w="90" w:type="dxa"/>
              <w:right w:w="80" w:type="dxa"/>
            </w:tcMar>
            <w:shd w:val="clear" w:color="auto" w:fill="FFFFFF"/>
          </w:tcPr>
          <w:p>
            <w:r>
              <w:t>Bước 23. Phê duyệt hành động cải tiến</w:t>
            </w:r>
          </w:p>
        </w:tc>
        <w:tc>
          <w:tcPr>
            <w:tcW w:type="dxa" w:w="1601"/>
            <w:tcMar>
              <w:top w:w="90" w:type="dxa"/>
              <w:left w:w="80" w:type="dxa"/>
              <w:bottom w:w="90" w:type="dxa"/>
              <w:right w:w="80" w:type="dxa"/>
            </w:tcMar>
            <w:shd w:val="clear" w:color="auto" w:fill="FFFFFF"/>
          </w:tcPr>
          <w:p>
            <w:r>
              <w:t>Lãnh đạo / Chủ KPI</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Xem xét tác động, chi phí, rủi ro và phê duyệt hoặc chuyển kế hoạch sang kỳ sau.</w:t>
            </w:r>
          </w:p>
        </w:tc>
        <w:tc>
          <w:tcPr>
            <w:tcW w:type="dxa" w:w="1601"/>
            <w:tcMar>
              <w:top w:w="90" w:type="dxa"/>
              <w:left w:w="80" w:type="dxa"/>
              <w:bottom w:w="90" w:type="dxa"/>
              <w:right w:w="80" w:type="dxa"/>
            </w:tcMar>
            <w:shd w:val="clear" w:color="auto" w:fill="FFFFFF"/>
          </w:tcPr>
          <w:p>
            <w:r>
              <w:t>Kiểm soát nguồn lực và rủi ro.</w:t>
            </w:r>
          </w:p>
        </w:tc>
        <w:tc>
          <w:tcPr>
            <w:tcW w:type="dxa" w:w="1601"/>
            <w:tcMar>
              <w:top w:w="90" w:type="dxa"/>
              <w:left w:w="80" w:type="dxa"/>
              <w:bottom w:w="90" w:type="dxa"/>
              <w:right w:w="80" w:type="dxa"/>
            </w:tcMar>
            <w:shd w:val="clear" w:color="auto" w:fill="FFFFFF"/>
          </w:tcPr>
          <w:p>
            <w:r>
              <w:t>Thiết lập ma trận phê duyệt theo giá trị và rủi ro.</w:t>
            </w:r>
          </w:p>
        </w:tc>
      </w:tr>
      <w:tr>
        <w:tc>
          <w:tcPr>
            <w:tcW w:type="dxa" w:w="1601"/>
            <w:tcMar>
              <w:top w:w="90" w:type="dxa"/>
              <w:left w:w="80" w:type="dxa"/>
              <w:bottom w:w="90" w:type="dxa"/>
              <w:right w:w="80" w:type="dxa"/>
            </w:tcMar>
            <w:shd w:val="clear" w:color="auto" w:fill="FFFFFF"/>
          </w:tcPr>
          <w:p>
            <w:r>
              <w:t>Bước 25. Triển khai hành động cải tiến</w:t>
            </w:r>
          </w:p>
        </w:tc>
        <w:tc>
          <w:tcPr>
            <w:tcW w:type="dxa" w:w="1601"/>
            <w:tcMar>
              <w:top w:w="90" w:type="dxa"/>
              <w:left w:w="80" w:type="dxa"/>
              <w:bottom w:w="90" w:type="dxa"/>
              <w:right w:w="80" w:type="dxa"/>
            </w:tcMar>
            <w:shd w:val="clear" w:color="auto" w:fill="FFFFFF"/>
          </w:tcPr>
          <w:p>
            <w:r>
              <w:t>Đơn vị vận hành</w:t>
            </w:r>
          </w:p>
        </w:tc>
        <w:tc>
          <w:tcPr>
            <w:tcW w:type="dxa" w:w="1601"/>
            <w:tcMar>
              <w:top w:w="90" w:type="dxa"/>
              <w:left w:w="80" w:type="dxa"/>
              <w:bottom w:w="90" w:type="dxa"/>
              <w:right w:w="80" w:type="dxa"/>
            </w:tcMar>
            <w:shd w:val="clear" w:color="auto" w:fill="FFFFFF"/>
          </w:tcPr>
          <w:p>
            <w:r>
              <w:t>VA</w:t>
            </w:r>
          </w:p>
        </w:tc>
        <w:tc>
          <w:tcPr>
            <w:tcW w:type="dxa" w:w="1601"/>
            <w:tcMar>
              <w:top w:w="90" w:type="dxa"/>
              <w:left w:w="80" w:type="dxa"/>
              <w:bottom w:w="90" w:type="dxa"/>
              <w:right w:w="80" w:type="dxa"/>
            </w:tcMar>
            <w:shd w:val="clear" w:color="auto" w:fill="FFFFFF"/>
          </w:tcPr>
          <w:p>
            <w:r>
              <w:t>Thực hiện thay đổi tại đơn vị vận hành và ghi bằng chứng triển khai.</w:t>
            </w:r>
          </w:p>
        </w:tc>
        <w:tc>
          <w:tcPr>
            <w:tcW w:type="dxa" w:w="1601"/>
            <w:tcMar>
              <w:top w:w="90" w:type="dxa"/>
              <w:left w:w="80" w:type="dxa"/>
              <w:bottom w:w="90" w:type="dxa"/>
              <w:right w:w="80" w:type="dxa"/>
            </w:tcMar>
            <w:shd w:val="clear" w:color="auto" w:fill="FFFFFF"/>
          </w:tcPr>
          <w:p>
            <w:r>
              <w:t>Thực hiện thay đổi tại điểm vận hành.</w:t>
            </w:r>
          </w:p>
        </w:tc>
        <w:tc>
          <w:tcPr>
            <w:tcW w:type="dxa" w:w="1601"/>
            <w:tcMar>
              <w:top w:w="90" w:type="dxa"/>
              <w:left w:w="80" w:type="dxa"/>
              <w:bottom w:w="90" w:type="dxa"/>
              <w:right w:w="80" w:type="dxa"/>
            </w:tcMar>
            <w:shd w:val="clear" w:color="auto" w:fill="FFFFFF"/>
          </w:tcPr>
          <w:p>
            <w:r>
              <w:t>Triển khai pilot theo đơn vị trước khi nhân rộng.</w:t>
            </w:r>
          </w:p>
        </w:tc>
      </w:tr>
      <w:tr>
        <w:tc>
          <w:tcPr>
            <w:tcW w:type="dxa" w:w="1601"/>
            <w:tcMar>
              <w:top w:w="90" w:type="dxa"/>
              <w:left w:w="80" w:type="dxa"/>
              <w:bottom w:w="90" w:type="dxa"/>
              <w:right w:w="80" w:type="dxa"/>
            </w:tcMar>
            <w:shd w:val="clear" w:color="auto" w:fill="FFFFFF"/>
          </w:tcPr>
          <w:p>
            <w:r>
              <w:t>Bước 26. Hậu kiểm kết quả cải tiến</w:t>
            </w:r>
          </w:p>
        </w:tc>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BVA</w:t>
            </w:r>
          </w:p>
        </w:tc>
        <w:tc>
          <w:tcPr>
            <w:tcW w:type="dxa" w:w="1601"/>
            <w:tcMar>
              <w:top w:w="90" w:type="dxa"/>
              <w:left w:w="80" w:type="dxa"/>
              <w:bottom w:w="90" w:type="dxa"/>
              <w:right w:w="80" w:type="dxa"/>
            </w:tcMar>
            <w:shd w:val="clear" w:color="auto" w:fill="FFFFFF"/>
          </w:tcPr>
          <w:p>
            <w:r>
              <w:t>Đo lại KPI, kiểm tra bằng chứng và xác định đóng action hoặc chuyển sang kỳ sau.</w:t>
            </w:r>
          </w:p>
        </w:tc>
        <w:tc>
          <w:tcPr>
            <w:tcW w:type="dxa" w:w="1601"/>
            <w:tcMar>
              <w:top w:w="90" w:type="dxa"/>
              <w:left w:w="80" w:type="dxa"/>
              <w:bottom w:w="90" w:type="dxa"/>
              <w:right w:w="80" w:type="dxa"/>
            </w:tcMar>
            <w:shd w:val="clear" w:color="auto" w:fill="FFFFFF"/>
          </w:tcPr>
          <w:p>
            <w:r>
              <w:t>Xác nhận kết quả và đóng vòng lặp.</w:t>
            </w:r>
          </w:p>
        </w:tc>
        <w:tc>
          <w:tcPr>
            <w:tcW w:type="dxa" w:w="1601"/>
            <w:tcMar>
              <w:top w:w="90" w:type="dxa"/>
              <w:left w:w="80" w:type="dxa"/>
              <w:bottom w:w="90" w:type="dxa"/>
              <w:right w:w="80" w:type="dxa"/>
            </w:tcMar>
            <w:shd w:val="clear" w:color="auto" w:fill="FFFFFF"/>
          </w:tcPr>
          <w:p>
            <w:r>
              <w:t>Tự động nhắc hậu kiểm và khóa action khi đạt tiêu chí.</w:t>
            </w:r>
          </w:p>
        </w:tc>
      </w:tr>
    </w:tbl>
    <w:p>
      <w:pPr>
        <w:keepNext/>
        <w:jc w:val="center"/>
      </w:pPr>
      <w:r>
        <w:drawing>
          <wp:inline xmlns:a="http://schemas.openxmlformats.org/drawingml/2006/main" xmlns:pic="http://schemas.openxmlformats.org/drawingml/2006/picture">
            <wp:extent cx="5852160" cy="1777506"/>
            <wp:docPr id="5" name="Picture 5"/>
            <wp:cNvGraphicFramePr>
              <a:graphicFrameLocks noChangeAspect="1"/>
            </wp:cNvGraphicFramePr>
            <a:graphic>
              <a:graphicData uri="http://schemas.openxmlformats.org/drawingml/2006/picture">
                <pic:pic>
                  <pic:nvPicPr>
                    <pic:cNvPr id="0" name="Quan_ly_hieu_suat_hoat_dong_van_hanh_VAA.png"/>
                    <pic:cNvPicPr/>
                  </pic:nvPicPr>
                  <pic:blipFill>
                    <a:blip r:embed="rId13"/>
                    <a:stretch>
                      <a:fillRect/>
                    </a:stretch>
                  </pic:blipFill>
                  <pic:spPr>
                    <a:xfrm>
                      <a:off x="0" y="0"/>
                      <a:ext cx="5852160" cy="1777506"/>
                    </a:xfrm>
                    <a:prstGeom prst="rect"/>
                  </pic:spPr>
                </pic:pic>
              </a:graphicData>
            </a:graphic>
          </wp:inline>
        </w:drawing>
      </w:r>
    </w:p>
    <w:p>
      <w:pPr>
        <w:pStyle w:val="Caption"/>
        <w:keepNext/>
        <w:spacing w:before="80" w:after="80"/>
        <w:jc w:val="center"/>
      </w:pPr>
      <w:r>
        <w:t>Hình 4.1. Sơ đồ BPMN - Phân tích giá trị gia tăng</w:t>
      </w:r>
    </w:p>
    <w:p>
      <w:pPr>
        <w:pStyle w:val="Heading3"/>
        <w:keepNext/>
      </w:pPr>
      <w:r>
        <w:t>4.1.2. Phân tích lãng phí</w:t>
      </w:r>
    </w:p>
    <w:p>
      <w:pPr>
        <w:pStyle w:val="Caption"/>
        <w:keepNext/>
        <w:spacing w:before="80" w:after="80"/>
        <w:jc w:val="center"/>
      </w:pPr>
      <w:r>
        <w:t>Bảng 4.4. Phân tích lãng phí</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2401"/>
        <w:gridCol w:w="2401"/>
        <w:gridCol w:w="2401"/>
        <w:gridCol w:w="2401"/>
      </w:tblGrid>
      <w:tr>
        <w:trPr>
          <w:tblHeader/>
        </w:trPr>
        <w:tc>
          <w:tcPr>
            <w:tcW w:type="dxa" w:w="2401"/>
            <w:tcMar>
              <w:top w:w="90" w:type="dxa"/>
              <w:left w:w="80" w:type="dxa"/>
              <w:bottom w:w="90" w:type="dxa"/>
              <w:right w:w="80" w:type="dxa"/>
            </w:tcMar>
            <w:shd w:val="clear" w:color="auto" w:fill="D9D9D9"/>
          </w:tcPr>
          <w:p>
            <w:pPr>
              <w:keepNext/>
            </w:pPr>
            <w:r>
              <w:rPr>
                <w:b/>
              </w:rPr>
              <w:t>Nhóm lãng phí</w:t>
            </w:r>
          </w:p>
        </w:tc>
        <w:tc>
          <w:tcPr>
            <w:tcW w:type="dxa" w:w="2401"/>
            <w:tcMar>
              <w:top w:w="90" w:type="dxa"/>
              <w:left w:w="80" w:type="dxa"/>
              <w:bottom w:w="90" w:type="dxa"/>
              <w:right w:w="80" w:type="dxa"/>
            </w:tcMar>
            <w:shd w:val="clear" w:color="auto" w:fill="D9D9D9"/>
          </w:tcPr>
          <w:p>
            <w:pPr>
              <w:keepNext/>
            </w:pPr>
            <w:r>
              <w:rPr>
                <w:b/>
              </w:rPr>
              <w:t>Loại lãng phí</w:t>
            </w:r>
          </w:p>
        </w:tc>
        <w:tc>
          <w:tcPr>
            <w:tcW w:type="dxa" w:w="2401"/>
            <w:tcMar>
              <w:top w:w="90" w:type="dxa"/>
              <w:left w:w="80" w:type="dxa"/>
              <w:bottom w:w="90" w:type="dxa"/>
              <w:right w:w="80" w:type="dxa"/>
            </w:tcMar>
            <w:shd w:val="clear" w:color="auto" w:fill="D9D9D9"/>
          </w:tcPr>
          <w:p>
            <w:pPr>
              <w:keepNext/>
            </w:pPr>
            <w:r>
              <w:rPr>
                <w:b/>
              </w:rPr>
              <w:t>Bằng chứng thực tế</w:t>
            </w:r>
          </w:p>
        </w:tc>
        <w:tc>
          <w:tcPr>
            <w:tcW w:type="dxa" w:w="2401"/>
            <w:tcMar>
              <w:top w:w="90" w:type="dxa"/>
              <w:left w:w="80" w:type="dxa"/>
              <w:bottom w:w="90" w:type="dxa"/>
              <w:right w:w="80" w:type="dxa"/>
            </w:tcMar>
            <w:shd w:val="clear" w:color="auto" w:fill="D9D9D9"/>
          </w:tcPr>
          <w:p>
            <w:pPr>
              <w:keepNext/>
            </w:pPr>
            <w:r>
              <w:rPr>
                <w:b/>
              </w:rPr>
              <w:t>Biện pháp cải tiến</w:t>
            </w:r>
          </w:p>
        </w:tc>
      </w:tr>
      <w:tr>
        <w:tc>
          <w:tcPr>
            <w:tcW w:type="dxa" w:w="2401"/>
            <w:tcMar>
              <w:top w:w="90" w:type="dxa"/>
              <w:left w:w="80" w:type="dxa"/>
              <w:bottom w:w="90" w:type="dxa"/>
              <w:right w:w="80" w:type="dxa"/>
            </w:tcMar>
            <w:shd w:val="clear" w:color="auto" w:fill="FFFFFF"/>
          </w:tcPr>
          <w:p>
            <w:r>
              <w:t>Di chuyển (Move)</w:t>
            </w:r>
          </w:p>
        </w:tc>
        <w:tc>
          <w:tcPr>
            <w:tcW w:type="dxa" w:w="2401"/>
            <w:tcMar>
              <w:top w:w="90" w:type="dxa"/>
              <w:left w:w="80" w:type="dxa"/>
              <w:bottom w:w="90" w:type="dxa"/>
              <w:right w:w="80" w:type="dxa"/>
            </w:tcMar>
            <w:shd w:val="clear" w:color="auto" w:fill="FFFFFF"/>
          </w:tcPr>
          <w:p>
            <w:r>
              <w:t>Transportation</w:t>
            </w:r>
          </w:p>
        </w:tc>
        <w:tc>
          <w:tcPr>
            <w:tcW w:type="dxa" w:w="2401"/>
            <w:tcMar>
              <w:top w:w="90" w:type="dxa"/>
              <w:left w:w="80" w:type="dxa"/>
              <w:bottom w:w="90" w:type="dxa"/>
              <w:right w:w="80" w:type="dxa"/>
            </w:tcMar>
            <w:shd w:val="clear" w:color="auto" w:fill="FFFFFF"/>
          </w:tcPr>
          <w:p>
            <w:r>
              <w:t>Trích xuất event log từ OMS, TMS, WMS/HTMS, CRM, HRM rồi gửi file qua nhiều điểm trung gian trước khi vào SSOT (Bước 5).</w:t>
            </w:r>
          </w:p>
        </w:tc>
        <w:tc>
          <w:tcPr>
            <w:tcW w:type="dxa" w:w="2401"/>
            <w:tcMar>
              <w:top w:w="90" w:type="dxa"/>
              <w:left w:w="80" w:type="dxa"/>
              <w:bottom w:w="90" w:type="dxa"/>
              <w:right w:w="80" w:type="dxa"/>
            </w:tcMar>
            <w:shd w:val="clear" w:color="auto" w:fill="FFFFFF"/>
          </w:tcPr>
          <w:p>
            <w:r>
              <w:t>Thiết lập đường ống dữ liệu tự động theo lịch nạp thẳng vào SSOT.</w:t>
            </w:r>
          </w:p>
        </w:tc>
      </w:tr>
      <w:tr>
        <w:tc>
          <w:tcPr>
            <w:tcW w:type="dxa" w:w="2401"/>
            <w:tcMar>
              <w:top w:w="90" w:type="dxa"/>
              <w:left w:w="80" w:type="dxa"/>
              <w:bottom w:w="90" w:type="dxa"/>
              <w:right w:w="80" w:type="dxa"/>
            </w:tcMar>
            <w:shd w:val="clear" w:color="auto" w:fill="FFFFFF"/>
          </w:tcPr>
          <w:p>
            <w:r>
              <w:t>Di chuyển (Move)</w:t>
            </w:r>
          </w:p>
        </w:tc>
        <w:tc>
          <w:tcPr>
            <w:tcW w:type="dxa" w:w="2401"/>
            <w:tcMar>
              <w:top w:w="90" w:type="dxa"/>
              <w:left w:w="80" w:type="dxa"/>
              <w:bottom w:w="90" w:type="dxa"/>
              <w:right w:w="80" w:type="dxa"/>
            </w:tcMar>
            <w:shd w:val="clear" w:color="auto" w:fill="FFFFFF"/>
          </w:tcPr>
          <w:p>
            <w:r>
              <w:t>Motion</w:t>
            </w:r>
          </w:p>
        </w:tc>
        <w:tc>
          <w:tcPr>
            <w:tcW w:type="dxa" w:w="2401"/>
            <w:tcMar>
              <w:top w:w="90" w:type="dxa"/>
              <w:left w:w="80" w:type="dxa"/>
              <w:bottom w:w="90" w:type="dxa"/>
              <w:right w:w="80" w:type="dxa"/>
            </w:tcMar>
            <w:shd w:val="clear" w:color="auto" w:fill="FFFFFF"/>
          </w:tcPr>
          <w:p>
            <w:r>
              <w:t>Ticket xử lý dữ liệu chuyển nhiều lần giữa Điều phối BI và đơn vị nguồn (Bước 10); WT của Bước 10 là 4,0 giờ.</w:t>
            </w:r>
          </w:p>
        </w:tc>
        <w:tc>
          <w:tcPr>
            <w:tcW w:type="dxa" w:w="2401"/>
            <w:tcMar>
              <w:top w:w="90" w:type="dxa"/>
              <w:left w:w="80" w:type="dxa"/>
              <w:bottom w:w="90" w:type="dxa"/>
              <w:right w:w="80" w:type="dxa"/>
            </w:tcMar>
            <w:shd w:val="clear" w:color="auto" w:fill="FFFFFF"/>
          </w:tcPr>
          <w:p>
            <w:r>
              <w:t>Tạo ticket tự động gán owner kèm bằng chứng lỗi đính kèm.</w:t>
            </w:r>
          </w:p>
        </w:tc>
      </w:tr>
      <w:tr>
        <w:tc>
          <w:tcPr>
            <w:tcW w:type="dxa" w:w="2401"/>
            <w:tcMar>
              <w:top w:w="90" w:type="dxa"/>
              <w:left w:w="80" w:type="dxa"/>
              <w:bottom w:w="90" w:type="dxa"/>
              <w:right w:w="80" w:type="dxa"/>
            </w:tcMar>
            <w:shd w:val="clear" w:color="auto" w:fill="FFFFFF"/>
          </w:tcPr>
          <w:p>
            <w:r>
              <w:t>Lưu trữ và Chờ đợi (Hold)</w:t>
            </w:r>
          </w:p>
        </w:tc>
        <w:tc>
          <w:tcPr>
            <w:tcW w:type="dxa" w:w="2401"/>
            <w:tcMar>
              <w:top w:w="90" w:type="dxa"/>
              <w:left w:w="80" w:type="dxa"/>
              <w:bottom w:w="90" w:type="dxa"/>
              <w:right w:w="80" w:type="dxa"/>
            </w:tcMar>
            <w:shd w:val="clear" w:color="auto" w:fill="FFFFFF"/>
          </w:tcPr>
          <w:p>
            <w:r>
              <w:t>Inventory</w:t>
            </w:r>
          </w:p>
        </w:tc>
        <w:tc>
          <w:tcPr>
            <w:tcW w:type="dxa" w:w="2401"/>
            <w:tcMar>
              <w:top w:w="90" w:type="dxa"/>
              <w:left w:w="80" w:type="dxa"/>
              <w:bottom w:w="90" w:type="dxa"/>
              <w:right w:w="80" w:type="dxa"/>
            </w:tcMar>
            <w:shd w:val="clear" w:color="auto" w:fill="FFFFFF"/>
          </w:tcPr>
          <w:p>
            <w:r>
              <w:t>Dataset chờ khóa kỳ và tồn bản sao cục bộ trước khi ghi SSOT có version (Bước 6).</w:t>
            </w:r>
          </w:p>
        </w:tc>
        <w:tc>
          <w:tcPr>
            <w:tcW w:type="dxa" w:w="2401"/>
            <w:tcMar>
              <w:top w:w="90" w:type="dxa"/>
              <w:left w:w="80" w:type="dxa"/>
              <w:bottom w:w="90" w:type="dxa"/>
              <w:right w:w="80" w:type="dxa"/>
            </w:tcMar>
            <w:shd w:val="clear" w:color="auto" w:fill="FFFFFF"/>
          </w:tcPr>
          <w:p>
            <w:r>
              <w:t>Kho dữ liệu versioned và chính sách retention thống nhất.</w:t>
            </w:r>
          </w:p>
        </w:tc>
      </w:tr>
      <w:tr>
        <w:tc>
          <w:tcPr>
            <w:tcW w:type="dxa" w:w="2401"/>
            <w:tcMar>
              <w:top w:w="90" w:type="dxa"/>
              <w:left w:w="80" w:type="dxa"/>
              <w:bottom w:w="90" w:type="dxa"/>
              <w:right w:w="80" w:type="dxa"/>
            </w:tcMar>
            <w:shd w:val="clear" w:color="auto" w:fill="FFFFFF"/>
          </w:tcPr>
          <w:p>
            <w:r>
              <w:t>Lưu trữ và Chờ đợi (Hold)</w:t>
            </w:r>
          </w:p>
        </w:tc>
        <w:tc>
          <w:tcPr>
            <w:tcW w:type="dxa" w:w="2401"/>
            <w:tcMar>
              <w:top w:w="90" w:type="dxa"/>
              <w:left w:w="80" w:type="dxa"/>
              <w:bottom w:w="90" w:type="dxa"/>
              <w:right w:w="80" w:type="dxa"/>
            </w:tcMar>
            <w:shd w:val="clear" w:color="auto" w:fill="FFFFFF"/>
          </w:tcPr>
          <w:p>
            <w:r>
              <w:t>Waiting</w:t>
            </w:r>
          </w:p>
        </w:tc>
        <w:tc>
          <w:tcPr>
            <w:tcW w:type="dxa" w:w="2401"/>
            <w:tcMar>
              <w:top w:w="90" w:type="dxa"/>
              <w:left w:w="80" w:type="dxa"/>
              <w:bottom w:w="90" w:type="dxa"/>
              <w:right w:w="80" w:type="dxa"/>
            </w:tcMar>
            <w:shd w:val="clear" w:color="auto" w:fill="FFFFFF"/>
          </w:tcPr>
          <w:p>
            <w:r>
              <w:t>Chờ phê duyệt KPI và ngưỡng 2,0 giờ tại Bước 4; chờ phê duyệt hành động cải tiến 3,0 giờ tại Bước 23; chờ triển khai 8,0 giờ tại Bước 25.</w:t>
            </w:r>
          </w:p>
        </w:tc>
        <w:tc>
          <w:tcPr>
            <w:tcW w:type="dxa" w:w="2401"/>
            <w:tcMar>
              <w:top w:w="90" w:type="dxa"/>
              <w:left w:w="80" w:type="dxa"/>
              <w:bottom w:w="90" w:type="dxa"/>
              <w:right w:w="80" w:type="dxa"/>
            </w:tcMar>
            <w:shd w:val="clear" w:color="auto" w:fill="FFFFFF"/>
          </w:tcPr>
          <w:p>
            <w:r>
              <w:t>Đặt SLA phê duyệt 4 giờ và cơ chế phê duyệt điện tử.</w:t>
            </w:r>
          </w:p>
        </w:tc>
      </w:tr>
      <w:tr>
        <w:tc>
          <w:tcPr>
            <w:tcW w:type="dxa" w:w="2401"/>
            <w:tcMar>
              <w:top w:w="90" w:type="dxa"/>
              <w:left w:w="80" w:type="dxa"/>
              <w:bottom w:w="90" w:type="dxa"/>
              <w:right w:w="80" w:type="dxa"/>
            </w:tcMar>
            <w:shd w:val="clear" w:color="auto" w:fill="FFFFFF"/>
          </w:tcPr>
          <w:p>
            <w:r>
              <w:t>Làm thừa và Sai lỗi (Over-do)</w:t>
            </w:r>
          </w:p>
        </w:tc>
        <w:tc>
          <w:tcPr>
            <w:tcW w:type="dxa" w:w="2401"/>
            <w:tcMar>
              <w:top w:w="90" w:type="dxa"/>
              <w:left w:w="80" w:type="dxa"/>
              <w:bottom w:w="90" w:type="dxa"/>
              <w:right w:w="80" w:type="dxa"/>
            </w:tcMar>
            <w:shd w:val="clear" w:color="auto" w:fill="FFFFFF"/>
          </w:tcPr>
          <w:p>
            <w:r>
              <w:t>Defects</w:t>
            </w:r>
          </w:p>
        </w:tc>
        <w:tc>
          <w:tcPr>
            <w:tcW w:type="dxa" w:w="2401"/>
            <w:tcMar>
              <w:top w:w="90" w:type="dxa"/>
              <w:left w:w="80" w:type="dxa"/>
              <w:bottom w:w="90" w:type="dxa"/>
              <w:right w:w="80" w:type="dxa"/>
            </w:tcMar>
            <w:shd w:val="clear" w:color="auto" w:fill="FFFFFF"/>
          </w:tcPr>
          <w:p>
            <w:r>
              <w:t>Nạp lại dữ liệu do thiếu timestamp hoặc mapping sai (Bước 11); tỷ lệ lỗi mapping kỳ đo 2,4% so với target 0,8%.</w:t>
            </w:r>
          </w:p>
        </w:tc>
        <w:tc>
          <w:tcPr>
            <w:tcW w:type="dxa" w:w="2401"/>
            <w:tcMar>
              <w:top w:w="90" w:type="dxa"/>
              <w:left w:w="80" w:type="dxa"/>
              <w:bottom w:w="90" w:type="dxa"/>
              <w:right w:w="80" w:type="dxa"/>
            </w:tcMar>
            <w:shd w:val="clear" w:color="auto" w:fill="FFFFFF"/>
          </w:tcPr>
          <w:p>
            <w:r>
              <w:t>Đặt validation ngay tại nguồn phát sinh event và schema registry khi ghi.</w:t>
            </w:r>
          </w:p>
        </w:tc>
      </w:tr>
      <w:tr>
        <w:tc>
          <w:tcPr>
            <w:tcW w:type="dxa" w:w="2401"/>
            <w:tcMar>
              <w:top w:w="90" w:type="dxa"/>
              <w:left w:w="80" w:type="dxa"/>
              <w:bottom w:w="90" w:type="dxa"/>
              <w:right w:w="80" w:type="dxa"/>
            </w:tcMar>
            <w:shd w:val="clear" w:color="auto" w:fill="FFFFFF"/>
          </w:tcPr>
          <w:p>
            <w:r>
              <w:t>Làm thừa và Sai lỗi (Over-do)</w:t>
            </w:r>
          </w:p>
        </w:tc>
        <w:tc>
          <w:tcPr>
            <w:tcW w:type="dxa" w:w="2401"/>
            <w:tcMar>
              <w:top w:w="90" w:type="dxa"/>
              <w:left w:w="80" w:type="dxa"/>
              <w:bottom w:w="90" w:type="dxa"/>
              <w:right w:w="80" w:type="dxa"/>
            </w:tcMar>
            <w:shd w:val="clear" w:color="auto" w:fill="FFFFFF"/>
          </w:tcPr>
          <w:p>
            <w:r>
              <w:t>Over-processing</w:t>
            </w:r>
          </w:p>
        </w:tc>
        <w:tc>
          <w:tcPr>
            <w:tcW w:type="dxa" w:w="2401"/>
            <w:tcMar>
              <w:top w:w="90" w:type="dxa"/>
              <w:left w:w="80" w:type="dxa"/>
              <w:bottom w:w="90" w:type="dxa"/>
              <w:right w:w="80" w:type="dxa"/>
            </w:tcMar>
            <w:shd w:val="clear" w:color="auto" w:fill="FFFFFF"/>
          </w:tcPr>
          <w:p>
            <w:r>
              <w:t>Chuẩn hóa thủ công mã đơn vị, dịch vụ, tuyến, ca và timestamp trên nhiều bảng mapping (Bước 13) do các hệ thống nguồn dùng chuẩn khác nhau.</w:t>
            </w:r>
          </w:p>
        </w:tc>
        <w:tc>
          <w:tcPr>
            <w:tcW w:type="dxa" w:w="2401"/>
            <w:tcMar>
              <w:top w:w="90" w:type="dxa"/>
              <w:left w:w="80" w:type="dxa"/>
              <w:bottom w:w="90" w:type="dxa"/>
              <w:right w:w="80" w:type="dxa"/>
            </w:tcMar>
            <w:shd w:val="clear" w:color="auto" w:fill="FFFFFF"/>
          </w:tcPr>
          <w:p>
            <w:r>
              <w:t>Áp dụng master data và bảng mapping có version dùng chung.</w:t>
            </w:r>
          </w:p>
        </w:tc>
      </w:tr>
      <w:tr>
        <w:tc>
          <w:tcPr>
            <w:tcW w:type="dxa" w:w="2401"/>
            <w:tcMar>
              <w:top w:w="90" w:type="dxa"/>
              <w:left w:w="80" w:type="dxa"/>
              <w:bottom w:w="90" w:type="dxa"/>
              <w:right w:w="80" w:type="dxa"/>
            </w:tcMar>
            <w:shd w:val="clear" w:color="auto" w:fill="FFFFFF"/>
          </w:tcPr>
          <w:p>
            <w:r>
              <w:t>Làm thừa và Sai lỗi (Over-do)</w:t>
            </w:r>
          </w:p>
        </w:tc>
        <w:tc>
          <w:tcPr>
            <w:tcW w:type="dxa" w:w="2401"/>
            <w:tcMar>
              <w:top w:w="90" w:type="dxa"/>
              <w:left w:w="80" w:type="dxa"/>
              <w:bottom w:w="90" w:type="dxa"/>
              <w:right w:w="80" w:type="dxa"/>
            </w:tcMar>
            <w:shd w:val="clear" w:color="auto" w:fill="FFFFFF"/>
          </w:tcPr>
          <w:p>
            <w:r>
              <w:t>Over-production</w:t>
            </w:r>
          </w:p>
        </w:tc>
        <w:tc>
          <w:tcPr>
            <w:tcW w:type="dxa" w:w="2401"/>
            <w:tcMar>
              <w:top w:w="90" w:type="dxa"/>
              <w:left w:w="80" w:type="dxa"/>
              <w:bottom w:w="90" w:type="dxa"/>
              <w:right w:w="80" w:type="dxa"/>
            </w:tcMar>
            <w:shd w:val="clear" w:color="auto" w:fill="FFFFFF"/>
          </w:tcPr>
          <w:p>
            <w:r>
              <w:t>Báo cáo trùng chỉ tiêu, phát hành nhiều bản cho nhiều nhóm (Bước 19); tỷ lệ dashboard phát hành đúng SLA chỉ 82,0%.</w:t>
            </w:r>
          </w:p>
        </w:tc>
        <w:tc>
          <w:tcPr>
            <w:tcW w:type="dxa" w:w="2401"/>
            <w:tcMar>
              <w:top w:w="90" w:type="dxa"/>
              <w:left w:w="80" w:type="dxa"/>
              <w:bottom w:w="90" w:type="dxa"/>
              <w:right w:w="80" w:type="dxa"/>
            </w:tcMar>
            <w:shd w:val="clear" w:color="auto" w:fill="FFFFFF"/>
          </w:tcPr>
          <w:p>
            <w:r>
              <w:t>Thiết kế một dashboard phân tầng theo người dùng và một nguồn phát hành.</w:t>
            </w:r>
          </w:p>
        </w:tc>
      </w:tr>
    </w:tbl>
    <w:p>
      <w:pPr>
        <w:keepNext/>
        <w:jc w:val="center"/>
      </w:pPr>
      <w:r>
        <w:drawing>
          <wp:inline xmlns:a="http://schemas.openxmlformats.org/drawingml/2006/main" xmlns:pic="http://schemas.openxmlformats.org/drawingml/2006/picture">
            <wp:extent cx="5852160" cy="1688689"/>
            <wp:docPr id="6" name="Picture 6"/>
            <wp:cNvGraphicFramePr>
              <a:graphicFrameLocks noChangeAspect="1"/>
            </wp:cNvGraphicFramePr>
            <a:graphic>
              <a:graphicData uri="http://schemas.openxmlformats.org/drawingml/2006/picture">
                <pic:pic>
                  <pic:nvPicPr>
                    <pic:cNvPr id="0" name="Quan_ly_hieu_suat_hoat_dong_van_hanh_Waste.png"/>
                    <pic:cNvPicPr/>
                  </pic:nvPicPr>
                  <pic:blipFill>
                    <a:blip r:embed="rId14"/>
                    <a:stretch>
                      <a:fillRect/>
                    </a:stretch>
                  </pic:blipFill>
                  <pic:spPr>
                    <a:xfrm>
                      <a:off x="0" y="0"/>
                      <a:ext cx="5852160" cy="1688689"/>
                    </a:xfrm>
                    <a:prstGeom prst="rect"/>
                  </pic:spPr>
                </pic:pic>
              </a:graphicData>
            </a:graphic>
          </wp:inline>
        </w:drawing>
      </w:r>
    </w:p>
    <w:p>
      <w:pPr>
        <w:pStyle w:val="Caption"/>
        <w:keepNext/>
        <w:spacing w:before="80" w:after="80"/>
        <w:jc w:val="center"/>
      </w:pPr>
      <w:r>
        <w:t>Hình 4.2. Sơ đồ BPMN - Phân tích lãng phí</w:t>
      </w:r>
    </w:p>
    <w:p>
      <w:pPr>
        <w:pStyle w:val="Heading3"/>
        <w:keepNext/>
      </w:pPr>
      <w:r>
        <w:t>4.1.3. Phân tích các bên liên quan và xác định nguyên nhân gốc rễ</w:t>
      </w:r>
    </w:p>
    <w:p>
      <w:pPr>
        <w:pStyle w:val="Caption"/>
        <w:keepNext/>
        <w:spacing w:before="80" w:after="80"/>
        <w:jc w:val="center"/>
      </w:pPr>
      <w:r>
        <w:t>Bảng 4.5. Phân tích các bên liên quan</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601"/>
        <w:gridCol w:w="1601"/>
        <w:gridCol w:w="1601"/>
        <w:gridCol w:w="1601"/>
        <w:gridCol w:w="1601"/>
        <w:gridCol w:w="1601"/>
      </w:tblGrid>
      <w:tr>
        <w:trPr>
          <w:tblHeader/>
        </w:trPr>
        <w:tc>
          <w:tcPr>
            <w:tcW w:type="dxa" w:w="1601"/>
            <w:tcMar>
              <w:top w:w="90" w:type="dxa"/>
              <w:left w:w="80" w:type="dxa"/>
              <w:bottom w:w="90" w:type="dxa"/>
              <w:right w:w="80" w:type="dxa"/>
            </w:tcMar>
            <w:shd w:val="clear" w:color="auto" w:fill="D9D9D9"/>
          </w:tcPr>
          <w:p>
            <w:pPr>
              <w:keepNext/>
            </w:pPr>
            <w:r>
              <w:rPr>
                <w:b/>
              </w:rPr>
              <w:t>Nhóm liên quan</w:t>
            </w:r>
          </w:p>
        </w:tc>
        <w:tc>
          <w:tcPr>
            <w:tcW w:type="dxa" w:w="1601"/>
            <w:tcMar>
              <w:top w:w="90" w:type="dxa"/>
              <w:left w:w="80" w:type="dxa"/>
              <w:bottom w:w="90" w:type="dxa"/>
              <w:right w:w="80" w:type="dxa"/>
            </w:tcMar>
            <w:shd w:val="clear" w:color="auto" w:fill="D9D9D9"/>
          </w:tcPr>
          <w:p>
            <w:pPr>
              <w:keepNext/>
            </w:pPr>
            <w:r>
              <w:rPr>
                <w:b/>
              </w:rPr>
              <w:t>Vai trò trong quy trình</w:t>
            </w:r>
          </w:p>
        </w:tc>
        <w:tc>
          <w:tcPr>
            <w:tcW w:type="dxa" w:w="1601"/>
            <w:tcMar>
              <w:top w:w="90" w:type="dxa"/>
              <w:left w:w="80" w:type="dxa"/>
              <w:bottom w:w="90" w:type="dxa"/>
              <w:right w:w="80" w:type="dxa"/>
            </w:tcMar>
            <w:shd w:val="clear" w:color="auto" w:fill="D9D9D9"/>
          </w:tcPr>
          <w:p>
            <w:pPr>
              <w:keepNext/>
            </w:pPr>
            <w:r>
              <w:rPr>
                <w:b/>
              </w:rPr>
              <w:t>Mối quan tâm chính</w:t>
            </w:r>
          </w:p>
        </w:tc>
        <w:tc>
          <w:tcPr>
            <w:tcW w:type="dxa" w:w="1601"/>
            <w:tcMar>
              <w:top w:w="90" w:type="dxa"/>
              <w:left w:w="80" w:type="dxa"/>
              <w:bottom w:w="90" w:type="dxa"/>
              <w:right w:w="80" w:type="dxa"/>
            </w:tcMar>
            <w:shd w:val="clear" w:color="auto" w:fill="D9D9D9"/>
          </w:tcPr>
          <w:p>
            <w:pPr>
              <w:keepNext/>
            </w:pPr>
            <w:r>
              <w:rPr>
                <w:b/>
              </w:rPr>
              <w:t>Vấn đề / Yếu kém tiềm năng</w:t>
            </w:r>
          </w:p>
        </w:tc>
        <w:tc>
          <w:tcPr>
            <w:tcW w:type="dxa" w:w="1601"/>
            <w:tcMar>
              <w:top w:w="90" w:type="dxa"/>
              <w:left w:w="80" w:type="dxa"/>
              <w:bottom w:w="90" w:type="dxa"/>
              <w:right w:w="80" w:type="dxa"/>
            </w:tcMar>
            <w:shd w:val="clear" w:color="auto" w:fill="D9D9D9"/>
          </w:tcPr>
          <w:p>
            <w:pPr>
              <w:keepNext/>
            </w:pPr>
            <w:r>
              <w:rPr>
                <w:b/>
              </w:rPr>
              <w:t>Bằng chứng thực tế</w:t>
            </w:r>
          </w:p>
        </w:tc>
        <w:tc>
          <w:tcPr>
            <w:tcW w:type="dxa" w:w="1601"/>
            <w:tcMar>
              <w:top w:w="90" w:type="dxa"/>
              <w:left w:w="80" w:type="dxa"/>
              <w:bottom w:w="90" w:type="dxa"/>
              <w:right w:w="80" w:type="dxa"/>
            </w:tcMar>
            <w:shd w:val="clear" w:color="auto" w:fill="D9D9D9"/>
          </w:tcPr>
          <w:p>
            <w:pPr>
              <w:keepNext/>
            </w:pPr>
            <w:r>
              <w:rPr>
                <w:b/>
              </w:rPr>
              <w:t>Tác động đến hiệu năng quy trình</w:t>
            </w:r>
          </w:p>
        </w:tc>
      </w:tr>
      <w:tr>
        <w:tc>
          <w:tcPr>
            <w:tcW w:type="dxa" w:w="1601"/>
            <w:tcMar>
              <w:top w:w="90" w:type="dxa"/>
              <w:left w:w="80" w:type="dxa"/>
              <w:bottom w:w="90" w:type="dxa"/>
              <w:right w:w="80" w:type="dxa"/>
            </w:tcMar>
            <w:shd w:val="clear" w:color="auto" w:fill="FFFFFF"/>
          </w:tcPr>
          <w:p>
            <w:r>
              <w:t>Chủ quy trình / Khối Vận hành</w:t>
            </w:r>
          </w:p>
        </w:tc>
        <w:tc>
          <w:tcPr>
            <w:tcW w:type="dxa" w:w="1601"/>
            <w:tcMar>
              <w:top w:w="90" w:type="dxa"/>
              <w:left w:w="80" w:type="dxa"/>
              <w:bottom w:w="90" w:type="dxa"/>
              <w:right w:w="80" w:type="dxa"/>
            </w:tcMar>
            <w:shd w:val="clear" w:color="auto" w:fill="FFFFFF"/>
          </w:tcPr>
          <w:p>
            <w:r>
              <w:t>Sở hữu hiệu suất, phân tích chênh lệch, RCA và hậu kiểm</w:t>
            </w:r>
          </w:p>
        </w:tc>
        <w:tc>
          <w:tcPr>
            <w:tcW w:type="dxa" w:w="1601"/>
            <w:tcMar>
              <w:top w:w="90" w:type="dxa"/>
              <w:left w:w="80" w:type="dxa"/>
              <w:bottom w:w="90" w:type="dxa"/>
              <w:right w:w="80" w:type="dxa"/>
            </w:tcMar>
            <w:shd w:val="clear" w:color="auto" w:fill="FFFFFF"/>
          </w:tcPr>
          <w:p>
            <w:r>
              <w:t>CT, CTE, FTR và tỷ lệ action đóng đúng hạn</w:t>
            </w:r>
          </w:p>
        </w:tc>
        <w:tc>
          <w:tcPr>
            <w:tcW w:type="dxa" w:w="1601"/>
            <w:tcMar>
              <w:top w:w="90" w:type="dxa"/>
              <w:left w:w="80" w:type="dxa"/>
              <w:bottom w:w="90" w:type="dxa"/>
              <w:right w:w="80" w:type="dxa"/>
            </w:tcMar>
            <w:shd w:val="clear" w:color="auto" w:fill="FFFFFF"/>
          </w:tcPr>
          <w:p>
            <w:r>
              <w:t>Phân tích chênh lệch và RCA còn phụ thuộc tổng hợp thủ công</w:t>
            </w:r>
          </w:p>
        </w:tc>
        <w:tc>
          <w:tcPr>
            <w:tcW w:type="dxa" w:w="1601"/>
            <w:tcMar>
              <w:top w:w="90" w:type="dxa"/>
              <w:left w:w="80" w:type="dxa"/>
              <w:bottom w:w="90" w:type="dxa"/>
              <w:right w:w="80" w:type="dxa"/>
            </w:tcMar>
            <w:shd w:val="clear" w:color="auto" w:fill="FFFFFF"/>
          </w:tcPr>
          <w:p>
            <w:r>
              <w:t>WT kỳ vọng 21,030 giờ/chu kỳ; action đóng đúng hạn 76,0%</w:t>
            </w:r>
          </w:p>
        </w:tc>
        <w:tc>
          <w:tcPr>
            <w:tcW w:type="dxa" w:w="1601"/>
            <w:tcMar>
              <w:top w:w="90" w:type="dxa"/>
              <w:left w:w="80" w:type="dxa"/>
              <w:bottom w:w="90" w:type="dxa"/>
              <w:right w:w="80" w:type="dxa"/>
            </w:tcMar>
            <w:shd w:val="clear" w:color="auto" w:fill="FFFFFF"/>
          </w:tcPr>
          <w:p>
            <w:r>
              <w:t>Quyết định cải tiến bị chậm khi dashboard phát hành trễ (SLA 82,0%)</w:t>
            </w:r>
          </w:p>
        </w:tc>
      </w:tr>
      <w:tr>
        <w:tc>
          <w:tcPr>
            <w:tcW w:type="dxa" w:w="1601"/>
            <w:tcMar>
              <w:top w:w="90" w:type="dxa"/>
              <w:left w:w="80" w:type="dxa"/>
              <w:bottom w:w="90" w:type="dxa"/>
              <w:right w:w="80" w:type="dxa"/>
            </w:tcMar>
            <w:shd w:val="clear" w:color="auto" w:fill="FFFFFF"/>
          </w:tcPr>
          <w:p>
            <w:r>
              <w:t>Điều phối hiệu suất &amp; BI</w:t>
            </w:r>
          </w:p>
        </w:tc>
        <w:tc>
          <w:tcPr>
            <w:tcW w:type="dxa" w:w="1601"/>
            <w:tcMar>
              <w:top w:w="90" w:type="dxa"/>
              <w:left w:w="80" w:type="dxa"/>
              <w:bottom w:w="90" w:type="dxa"/>
              <w:right w:w="80" w:type="dxa"/>
            </w:tcMar>
            <w:shd w:val="clear" w:color="auto" w:fill="FFFFFF"/>
          </w:tcPr>
          <w:p>
            <w:r>
              <w:t>Quản trị KPI, làm sạch dữ liệu, tính toán và phát hành dashboard</w:t>
            </w:r>
          </w:p>
        </w:tc>
        <w:tc>
          <w:tcPr>
            <w:tcW w:type="dxa" w:w="1601"/>
            <w:tcMar>
              <w:top w:w="90" w:type="dxa"/>
              <w:left w:w="80" w:type="dxa"/>
              <w:bottom w:w="90" w:type="dxa"/>
              <w:right w:w="80" w:type="dxa"/>
            </w:tcMar>
            <w:shd w:val="clear" w:color="auto" w:fill="FFFFFF"/>
          </w:tcPr>
          <w:p>
            <w:r>
              <w:t>Độ đầy đủ event log, tỷ lệ quality gate đạt lần đầu và SLA phát hành</w:t>
            </w:r>
          </w:p>
        </w:tc>
        <w:tc>
          <w:tcPr>
            <w:tcW w:type="dxa" w:w="1601"/>
            <w:tcMar>
              <w:top w:w="90" w:type="dxa"/>
              <w:left w:w="80" w:type="dxa"/>
              <w:bottom w:w="90" w:type="dxa"/>
              <w:right w:w="80" w:type="dxa"/>
            </w:tcMar>
            <w:shd w:val="clear" w:color="auto" w:fill="FFFFFF"/>
          </w:tcPr>
          <w:p>
            <w:r>
              <w:t>Trao đổi lại dữ liệu lỗi và phát hành báo cáo trùng chỉ tiêu</w:t>
            </w:r>
          </w:p>
        </w:tc>
        <w:tc>
          <w:tcPr>
            <w:tcW w:type="dxa" w:w="1601"/>
            <w:tcMar>
              <w:top w:w="90" w:type="dxa"/>
              <w:left w:w="80" w:type="dxa"/>
              <w:bottom w:w="90" w:type="dxa"/>
              <w:right w:w="80" w:type="dxa"/>
            </w:tcMar>
            <w:shd w:val="clear" w:color="auto" w:fill="FFFFFF"/>
          </w:tcPr>
          <w:p>
            <w:r>
              <w:t>Quality gate đạt lần đầu 88,0%; dashboard đúng SLA 82,0%</w:t>
            </w:r>
          </w:p>
        </w:tc>
        <w:tc>
          <w:tcPr>
            <w:tcW w:type="dxa" w:w="1601"/>
            <w:tcMar>
              <w:top w:w="90" w:type="dxa"/>
              <w:left w:w="80" w:type="dxa"/>
              <w:bottom w:w="90" w:type="dxa"/>
              <w:right w:w="80" w:type="dxa"/>
            </w:tcMar>
            <w:shd w:val="clear" w:color="auto" w:fill="FFFFFF"/>
          </w:tcPr>
          <w:p>
            <w:r>
              <w:t>Tăng WT tại quality gate và kéo dài chu kỳ phát hành báo cáo</w:t>
            </w:r>
          </w:p>
        </w:tc>
      </w:tr>
      <w:tr>
        <w:tc>
          <w:tcPr>
            <w:tcW w:type="dxa" w:w="1601"/>
            <w:tcMar>
              <w:top w:w="90" w:type="dxa"/>
              <w:left w:w="80" w:type="dxa"/>
              <w:bottom w:w="90" w:type="dxa"/>
              <w:right w:w="80" w:type="dxa"/>
            </w:tcMar>
            <w:shd w:val="clear" w:color="auto" w:fill="FFFFFF"/>
          </w:tcPr>
          <w:p>
            <w:r>
              <w:t>Quản trị dữ liệu &amp; CNTT</w:t>
            </w:r>
          </w:p>
        </w:tc>
        <w:tc>
          <w:tcPr>
            <w:tcW w:type="dxa" w:w="1601"/>
            <w:tcMar>
              <w:top w:w="90" w:type="dxa"/>
              <w:left w:w="80" w:type="dxa"/>
              <w:bottom w:w="90" w:type="dxa"/>
              <w:right w:w="80" w:type="dxa"/>
            </w:tcMar>
            <w:shd w:val="clear" w:color="auto" w:fill="FFFFFF"/>
          </w:tcPr>
          <w:p>
            <w:r>
              <w:t>Trích xuất event log, ghi/đọc SSOT và hiệu chỉnh đường ống dữ liệu</w:t>
            </w:r>
          </w:p>
        </w:tc>
        <w:tc>
          <w:tcPr>
            <w:tcW w:type="dxa" w:w="1601"/>
            <w:tcMar>
              <w:top w:w="90" w:type="dxa"/>
              <w:left w:w="80" w:type="dxa"/>
              <w:bottom w:w="90" w:type="dxa"/>
              <w:right w:w="80" w:type="dxa"/>
            </w:tcMar>
            <w:shd w:val="clear" w:color="auto" w:fill="FFFFFF"/>
          </w:tcPr>
          <w:p>
            <w:r>
              <w:t>Tỷ lệ lỗi mapping và thời gian nạp lại dữ liệu</w:t>
            </w:r>
          </w:p>
        </w:tc>
        <w:tc>
          <w:tcPr>
            <w:tcW w:type="dxa" w:w="1601"/>
            <w:tcMar>
              <w:top w:w="90" w:type="dxa"/>
              <w:left w:w="80" w:type="dxa"/>
              <w:bottom w:w="90" w:type="dxa"/>
              <w:right w:w="80" w:type="dxa"/>
            </w:tcMar>
            <w:shd w:val="clear" w:color="auto" w:fill="FFFFFF"/>
          </w:tcPr>
          <w:p>
            <w:r>
              <w:t>Dữ liệu phân tán nhiều hệ thống nguồn với mã và timestamp khác nhau</w:t>
            </w:r>
          </w:p>
        </w:tc>
        <w:tc>
          <w:tcPr>
            <w:tcW w:type="dxa" w:w="1601"/>
            <w:tcMar>
              <w:top w:w="90" w:type="dxa"/>
              <w:left w:w="80" w:type="dxa"/>
              <w:bottom w:w="90" w:type="dxa"/>
              <w:right w:w="80" w:type="dxa"/>
            </w:tcMar>
            <w:shd w:val="clear" w:color="auto" w:fill="FFFFFF"/>
          </w:tcPr>
          <w:p>
            <w:r>
              <w:t>Tỷ lệ lỗi mapping 2,4%; nhánh hiệu chỉnh nạp lại chiếm 12% case</w:t>
            </w:r>
          </w:p>
        </w:tc>
        <w:tc>
          <w:tcPr>
            <w:tcW w:type="dxa" w:w="1601"/>
            <w:tcMar>
              <w:top w:w="90" w:type="dxa"/>
              <w:left w:w="80" w:type="dxa"/>
              <w:bottom w:w="90" w:type="dxa"/>
              <w:right w:w="80" w:type="dxa"/>
            </w:tcMar>
            <w:shd w:val="clear" w:color="auto" w:fill="FFFFFF"/>
          </w:tcPr>
          <w:p>
            <w:r>
              <w:t>Phát sinh PT hiệu chỉnh 1,5 giờ và WT 2,0 giờ mỗi lần nạp lại</w:t>
            </w:r>
          </w:p>
        </w:tc>
      </w:tr>
      <w:tr>
        <w:tc>
          <w:tcPr>
            <w:tcW w:type="dxa" w:w="1601"/>
            <w:tcMar>
              <w:top w:w="90" w:type="dxa"/>
              <w:left w:w="80" w:type="dxa"/>
              <w:bottom w:w="90" w:type="dxa"/>
              <w:right w:w="80" w:type="dxa"/>
            </w:tcMar>
            <w:shd w:val="clear" w:color="auto" w:fill="FFFFFF"/>
          </w:tcPr>
          <w:p>
            <w:r>
              <w:t>Đơn vị vận hành</w:t>
            </w:r>
          </w:p>
        </w:tc>
        <w:tc>
          <w:tcPr>
            <w:tcW w:type="dxa" w:w="1601"/>
            <w:tcMar>
              <w:top w:w="90" w:type="dxa"/>
              <w:left w:w="80" w:type="dxa"/>
              <w:bottom w:w="90" w:type="dxa"/>
              <w:right w:w="80" w:type="dxa"/>
            </w:tcMar>
            <w:shd w:val="clear" w:color="auto" w:fill="FFFFFF"/>
          </w:tcPr>
          <w:p>
            <w:r>
              <w:t>Xác nhận dữ liệu thực tế, xử lý chênh lệch và triển khai hành động</w:t>
            </w:r>
          </w:p>
        </w:tc>
        <w:tc>
          <w:tcPr>
            <w:tcW w:type="dxa" w:w="1601"/>
            <w:tcMar>
              <w:top w:w="90" w:type="dxa"/>
              <w:left w:w="80" w:type="dxa"/>
              <w:bottom w:w="90" w:type="dxa"/>
              <w:right w:w="80" w:type="dxa"/>
            </w:tcMar>
            <w:shd w:val="clear" w:color="auto" w:fill="FFFFFF"/>
          </w:tcPr>
          <w:p>
            <w:r>
              <w:t>Thời gian xác minh chênh lệch và khối lượng action nhận về</w:t>
            </w:r>
          </w:p>
        </w:tc>
        <w:tc>
          <w:tcPr>
            <w:tcW w:type="dxa" w:w="1601"/>
            <w:tcMar>
              <w:top w:w="90" w:type="dxa"/>
              <w:left w:w="80" w:type="dxa"/>
              <w:bottom w:w="90" w:type="dxa"/>
              <w:right w:w="80" w:type="dxa"/>
            </w:tcMar>
            <w:shd w:val="clear" w:color="auto" w:fill="FFFFFF"/>
          </w:tcPr>
          <w:p>
            <w:r>
              <w:t>Case lệch phải xác minh thủ công bằng bằng chứng vận hành</w:t>
            </w:r>
          </w:p>
        </w:tc>
        <w:tc>
          <w:tcPr>
            <w:tcW w:type="dxa" w:w="1601"/>
            <w:tcMar>
              <w:top w:w="90" w:type="dxa"/>
              <w:left w:w="80" w:type="dxa"/>
              <w:bottom w:w="90" w:type="dxa"/>
              <w:right w:w="80" w:type="dxa"/>
            </w:tcMar>
            <w:shd w:val="clear" w:color="auto" w:fill="FFFFFF"/>
          </w:tcPr>
          <w:p>
            <w:r>
              <w:t>Nhánh đối chiếu lệch 6% case; WT xử lý chênh lệch 3,0 giờ</w:t>
            </w:r>
          </w:p>
        </w:tc>
        <w:tc>
          <w:tcPr>
            <w:tcW w:type="dxa" w:w="1601"/>
            <w:tcMar>
              <w:top w:w="90" w:type="dxa"/>
              <w:left w:w="80" w:type="dxa"/>
              <w:bottom w:w="90" w:type="dxa"/>
              <w:right w:w="80" w:type="dxa"/>
            </w:tcMar>
            <w:shd w:val="clear" w:color="auto" w:fill="FFFFFF"/>
          </w:tcPr>
          <w:p>
            <w:r>
              <w:t>Giảm thời gian sẵn sàng vận hành của đơn vị trong kỳ đo</w:t>
            </w:r>
          </w:p>
        </w:tc>
      </w:tr>
      <w:tr>
        <w:tc>
          <w:tcPr>
            <w:tcW w:type="dxa" w:w="1601"/>
            <w:tcMar>
              <w:top w:w="90" w:type="dxa"/>
              <w:left w:w="80" w:type="dxa"/>
              <w:bottom w:w="90" w:type="dxa"/>
              <w:right w:w="80" w:type="dxa"/>
            </w:tcMar>
            <w:shd w:val="clear" w:color="auto" w:fill="FFFFFF"/>
          </w:tcPr>
          <w:p>
            <w:r>
              <w:t>Lãnh đạo / Chủ KPI</w:t>
            </w:r>
          </w:p>
        </w:tc>
        <w:tc>
          <w:tcPr>
            <w:tcW w:type="dxa" w:w="1601"/>
            <w:tcMar>
              <w:top w:w="90" w:type="dxa"/>
              <w:left w:w="80" w:type="dxa"/>
              <w:bottom w:w="90" w:type="dxa"/>
              <w:right w:w="80" w:type="dxa"/>
            </w:tcMar>
            <w:shd w:val="clear" w:color="auto" w:fill="FFFFFF"/>
          </w:tcPr>
          <w:p>
            <w:r>
              <w:t>Phê duyệt KPI, ngưỡng cảnh báo và hành động cải tiến</w:t>
            </w:r>
          </w:p>
        </w:tc>
        <w:tc>
          <w:tcPr>
            <w:tcW w:type="dxa" w:w="1601"/>
            <w:tcMar>
              <w:top w:w="90" w:type="dxa"/>
              <w:left w:w="80" w:type="dxa"/>
              <w:bottom w:w="90" w:type="dxa"/>
              <w:right w:w="80" w:type="dxa"/>
            </w:tcMar>
            <w:shd w:val="clear" w:color="auto" w:fill="FFFFFF"/>
          </w:tcPr>
          <w:p>
            <w:r>
              <w:t>Chất lượng quyết định phê duyệt và thời gian chờ phê duyệt</w:t>
            </w:r>
          </w:p>
        </w:tc>
        <w:tc>
          <w:tcPr>
            <w:tcW w:type="dxa" w:w="1601"/>
            <w:tcMar>
              <w:top w:w="90" w:type="dxa"/>
              <w:left w:w="80" w:type="dxa"/>
              <w:bottom w:w="90" w:type="dxa"/>
              <w:right w:w="80" w:type="dxa"/>
            </w:tcMar>
            <w:shd w:val="clear" w:color="auto" w:fill="FFFFFF"/>
          </w:tcPr>
          <w:p>
            <w:r>
              <w:t>Phê duyệt theo lịch gây tồn queue cho KPI và action</w:t>
            </w:r>
          </w:p>
        </w:tc>
        <w:tc>
          <w:tcPr>
            <w:tcW w:type="dxa" w:w="1601"/>
            <w:tcMar>
              <w:top w:w="90" w:type="dxa"/>
              <w:left w:w="80" w:type="dxa"/>
              <w:bottom w:w="90" w:type="dxa"/>
              <w:right w:w="80" w:type="dxa"/>
            </w:tcMar>
            <w:shd w:val="clear" w:color="auto" w:fill="FFFFFF"/>
          </w:tcPr>
          <w:p>
            <w:r>
              <w:t>WT phê duyệt KPI 2,0 giờ; WT phê duyệt action 3,0 giờ</w:t>
            </w:r>
          </w:p>
        </w:tc>
        <w:tc>
          <w:tcPr>
            <w:tcW w:type="dxa" w:w="1601"/>
            <w:tcMar>
              <w:top w:w="90" w:type="dxa"/>
              <w:left w:w="80" w:type="dxa"/>
              <w:bottom w:w="90" w:type="dxa"/>
              <w:right w:w="80" w:type="dxa"/>
            </w:tcMar>
            <w:shd w:val="clear" w:color="auto" w:fill="FFFFFF"/>
          </w:tcPr>
          <w:p>
            <w:r>
              <w:t>Kéo dài CT kỳ đo và làm trễ toàn bộ chu kỳ cải tiến</w:t>
            </w:r>
          </w:p>
        </w:tc>
      </w:tr>
    </w:tbl>
    <w:p>
      <w:pPr>
        <w:pStyle w:val="Heading4"/>
        <w:keepNext/>
      </w:pPr>
      <w:r>
        <w:t>4.1.3.1. Sổ theo dõi vấn đề</w:t>
      </w:r>
    </w:p>
    <w:p>
      <w:pPr>
        <w:pStyle w:val="Caption"/>
        <w:keepNext/>
        <w:spacing w:before="80" w:after="80"/>
        <w:jc w:val="center"/>
      </w:pPr>
      <w:r>
        <w:t>Bảng 4.6. Sổ theo dõi vấn đề</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372"/>
        <w:gridCol w:w="1372"/>
        <w:gridCol w:w="1372"/>
        <w:gridCol w:w="1372"/>
        <w:gridCol w:w="1372"/>
        <w:gridCol w:w="1372"/>
        <w:gridCol w:w="1372"/>
      </w:tblGrid>
      <w:tr>
        <w:trPr>
          <w:tblHeader/>
        </w:trPr>
        <w:tc>
          <w:tcPr>
            <w:tcW w:type="dxa" w:w="1372"/>
            <w:tcMar>
              <w:top w:w="90" w:type="dxa"/>
              <w:left w:w="80" w:type="dxa"/>
              <w:bottom w:w="90" w:type="dxa"/>
              <w:right w:w="80" w:type="dxa"/>
            </w:tcMar>
            <w:shd w:val="clear" w:color="auto" w:fill="D9D9D9"/>
          </w:tcPr>
          <w:p>
            <w:pPr>
              <w:keepNext/>
            </w:pPr>
            <w:r>
              <w:rPr>
                <w:b/>
              </w:rPr>
              <w:t>Mã vấn đề</w:t>
            </w:r>
          </w:p>
        </w:tc>
        <w:tc>
          <w:tcPr>
            <w:tcW w:type="dxa" w:w="1372"/>
            <w:tcMar>
              <w:top w:w="90" w:type="dxa"/>
              <w:left w:w="80" w:type="dxa"/>
              <w:bottom w:w="90" w:type="dxa"/>
              <w:right w:w="80" w:type="dxa"/>
            </w:tcMar>
            <w:shd w:val="clear" w:color="auto" w:fill="D9D9D9"/>
          </w:tcPr>
          <w:p>
            <w:pPr>
              <w:keepNext/>
            </w:pPr>
            <w:r>
              <w:rPr>
                <w:b/>
              </w:rPr>
              <w:t>Tên vấn đề</w:t>
            </w:r>
          </w:p>
        </w:tc>
        <w:tc>
          <w:tcPr>
            <w:tcW w:type="dxa" w:w="1372"/>
            <w:tcMar>
              <w:top w:w="90" w:type="dxa"/>
              <w:left w:w="80" w:type="dxa"/>
              <w:bottom w:w="90" w:type="dxa"/>
              <w:right w:w="80" w:type="dxa"/>
            </w:tcMar>
            <w:shd w:val="clear" w:color="auto" w:fill="D9D9D9"/>
          </w:tcPr>
          <w:p>
            <w:pPr>
              <w:keepNext/>
            </w:pPr>
            <w:r>
              <w:rPr>
                <w:b/>
              </w:rPr>
              <w:t>Mô tả chi tiết vấn đề</w:t>
            </w:r>
          </w:p>
        </w:tc>
        <w:tc>
          <w:tcPr>
            <w:tcW w:type="dxa" w:w="1372"/>
            <w:tcMar>
              <w:top w:w="90" w:type="dxa"/>
              <w:left w:w="80" w:type="dxa"/>
              <w:bottom w:w="90" w:type="dxa"/>
              <w:right w:w="80" w:type="dxa"/>
            </w:tcMar>
            <w:shd w:val="clear" w:color="auto" w:fill="D9D9D9"/>
          </w:tcPr>
          <w:p>
            <w:pPr>
              <w:keepNext/>
            </w:pPr>
            <w:r>
              <w:rPr>
                <w:b/>
              </w:rPr>
              <w:t>Giả định</w:t>
            </w:r>
          </w:p>
        </w:tc>
        <w:tc>
          <w:tcPr>
            <w:tcW w:type="dxa" w:w="1372"/>
            <w:tcMar>
              <w:top w:w="90" w:type="dxa"/>
              <w:left w:w="80" w:type="dxa"/>
              <w:bottom w:w="90" w:type="dxa"/>
              <w:right w:w="80" w:type="dxa"/>
            </w:tcMar>
            <w:shd w:val="clear" w:color="auto" w:fill="D9D9D9"/>
          </w:tcPr>
          <w:p>
            <w:pPr>
              <w:keepNext/>
            </w:pPr>
            <w:r>
              <w:rPr>
                <w:b/>
              </w:rPr>
              <w:t>Tác động định tính</w:t>
            </w:r>
          </w:p>
        </w:tc>
        <w:tc>
          <w:tcPr>
            <w:tcW w:type="dxa" w:w="1372"/>
            <w:tcMar>
              <w:top w:w="90" w:type="dxa"/>
              <w:left w:w="80" w:type="dxa"/>
              <w:bottom w:w="90" w:type="dxa"/>
              <w:right w:w="80" w:type="dxa"/>
            </w:tcMar>
            <w:shd w:val="clear" w:color="auto" w:fill="D9D9D9"/>
          </w:tcPr>
          <w:p>
            <w:pPr>
              <w:keepNext/>
            </w:pPr>
            <w:r>
              <w:rPr>
                <w:b/>
              </w:rPr>
              <w:t>Tác động định lượng</w:t>
            </w:r>
          </w:p>
        </w:tc>
        <w:tc>
          <w:tcPr>
            <w:tcW w:type="dxa" w:w="1372"/>
            <w:tcMar>
              <w:top w:w="90" w:type="dxa"/>
              <w:left w:w="80" w:type="dxa"/>
              <w:bottom w:w="90" w:type="dxa"/>
              <w:right w:w="80" w:type="dxa"/>
            </w:tcMar>
            <w:shd w:val="clear" w:color="auto" w:fill="D9D9D9"/>
          </w:tcPr>
          <w:p>
            <w:pPr>
              <w:keepNext/>
            </w:pPr>
            <w:r>
              <w:rPr>
                <w:b/>
              </w:rPr>
              <w:t>Biện pháp cải tiến đề xuất</w:t>
            </w:r>
          </w:p>
        </w:tc>
      </w:tr>
      <w:tr>
        <w:tc>
          <w:tcPr>
            <w:tcW w:type="dxa" w:w="1372"/>
            <w:tcMar>
              <w:top w:w="90" w:type="dxa"/>
              <w:left w:w="80" w:type="dxa"/>
              <w:bottom w:w="90" w:type="dxa"/>
              <w:right w:w="80" w:type="dxa"/>
            </w:tcMar>
            <w:shd w:val="clear" w:color="auto" w:fill="FFFFFF"/>
          </w:tcPr>
          <w:p>
            <w:r>
              <w:t>ISS-01</w:t>
            </w:r>
          </w:p>
        </w:tc>
        <w:tc>
          <w:tcPr>
            <w:tcW w:type="dxa" w:w="1372"/>
            <w:tcMar>
              <w:top w:w="90" w:type="dxa"/>
              <w:left w:w="80" w:type="dxa"/>
              <w:bottom w:w="90" w:type="dxa"/>
              <w:right w:w="80" w:type="dxa"/>
            </w:tcMar>
            <w:shd w:val="clear" w:color="auto" w:fill="FFFFFF"/>
          </w:tcPr>
          <w:p>
            <w:r>
              <w:t>Thời gian chờ của chu kỳ kỳ đo cao</w:t>
            </w:r>
          </w:p>
        </w:tc>
        <w:tc>
          <w:tcPr>
            <w:tcW w:type="dxa" w:w="1372"/>
            <w:tcMar>
              <w:top w:w="90" w:type="dxa"/>
              <w:left w:w="80" w:type="dxa"/>
              <w:bottom w:w="90" w:type="dxa"/>
              <w:right w:w="80" w:type="dxa"/>
            </w:tcMar>
            <w:shd w:val="clear" w:color="auto" w:fill="FFFFFF"/>
          </w:tcPr>
          <w:p>
            <w:r>
              <w:t>WT chiếm 21,030 giờ trong CT kỳ vọng 43,445 giờ của một chu kỳ quản lý kỳ đo, tập trung ở quality gate, đối chiếu và phê duyệt.</w:t>
            </w:r>
          </w:p>
        </w:tc>
        <w:tc>
          <w:tcPr>
            <w:tcW w:type="dxa" w:w="1372"/>
            <w:tcMar>
              <w:top w:w="90" w:type="dxa"/>
              <w:left w:w="80" w:type="dxa"/>
              <w:bottom w:w="90" w:type="dxa"/>
              <w:right w:w="80" w:type="dxa"/>
            </w:tcMar>
            <w:shd w:val="clear" w:color="auto" w:fill="FFFFFF"/>
          </w:tcPr>
          <w:p>
            <w:r>
              <w:t>Kỳ đo tham khảo tháng 08/2026; 12.000 case; tính theo đường đi mô hình với xác suất nhánh 88/12, 94/6, 92/8, 84/16.</w:t>
            </w:r>
          </w:p>
        </w:tc>
        <w:tc>
          <w:tcPr>
            <w:tcW w:type="dxa" w:w="1372"/>
            <w:tcMar>
              <w:top w:w="90" w:type="dxa"/>
              <w:left w:w="80" w:type="dxa"/>
              <w:bottom w:w="90" w:type="dxa"/>
              <w:right w:w="80" w:type="dxa"/>
            </w:tcMar>
            <w:shd w:val="clear" w:color="auto" w:fill="FFFFFF"/>
          </w:tcPr>
          <w:p>
            <w:r>
              <w:t>Kéo dài toàn bộ chu trình đo - phân tích - cải tiến; giảm khả năng phản ứng với biến động vận hành.</w:t>
            </w:r>
          </w:p>
        </w:tc>
        <w:tc>
          <w:tcPr>
            <w:tcW w:type="dxa" w:w="1372"/>
            <w:tcMar>
              <w:top w:w="90" w:type="dxa"/>
              <w:left w:w="80" w:type="dxa"/>
              <w:bottom w:w="90" w:type="dxa"/>
              <w:right w:w="80" w:type="dxa"/>
            </w:tcMar>
            <w:shd w:val="clear" w:color="auto" w:fill="FFFFFF"/>
          </w:tcPr>
          <w:p>
            <w:r>
              <w:t>WT kỳ vọng 21,030 giờ chiếm 48,40% CT kỳ vọng 43,445 giờ; PCE 51,59% thấp hơn target 60,78% của kịch bản to-be.</w:t>
            </w:r>
          </w:p>
        </w:tc>
        <w:tc>
          <w:tcPr>
            <w:tcW w:type="dxa" w:w="1372"/>
            <w:tcMar>
              <w:top w:w="90" w:type="dxa"/>
              <w:left w:w="80" w:type="dxa"/>
              <w:bottom w:w="90" w:type="dxa"/>
              <w:right w:w="80" w:type="dxa"/>
            </w:tcMar>
            <w:shd w:val="clear" w:color="auto" w:fill="FFFFFF"/>
          </w:tcPr>
          <w:p>
            <w:r>
              <w:t>Tự động hóa quality gate và phê duyệt điện tử có SLA 4 giờ (0-30 ngày).</w:t>
            </w:r>
          </w:p>
        </w:tc>
      </w:tr>
      <w:tr>
        <w:tc>
          <w:tcPr>
            <w:tcW w:type="dxa" w:w="1372"/>
            <w:tcMar>
              <w:top w:w="90" w:type="dxa"/>
              <w:left w:w="80" w:type="dxa"/>
              <w:bottom w:w="90" w:type="dxa"/>
              <w:right w:w="80" w:type="dxa"/>
            </w:tcMar>
            <w:shd w:val="clear" w:color="auto" w:fill="FFFFFF"/>
          </w:tcPr>
          <w:p>
            <w:r>
              <w:t>ISS-02</w:t>
            </w:r>
          </w:p>
        </w:tc>
        <w:tc>
          <w:tcPr>
            <w:tcW w:type="dxa" w:w="1372"/>
            <w:tcMar>
              <w:top w:w="90" w:type="dxa"/>
              <w:left w:w="80" w:type="dxa"/>
              <w:bottom w:w="90" w:type="dxa"/>
              <w:right w:w="80" w:type="dxa"/>
            </w:tcMar>
            <w:shd w:val="clear" w:color="auto" w:fill="FFFFFF"/>
          </w:tcPr>
          <w:p>
            <w:r>
              <w:t>Quality gate chưa đạt ngay lần đầu</w:t>
            </w:r>
          </w:p>
        </w:tc>
        <w:tc>
          <w:tcPr>
            <w:tcW w:type="dxa" w:w="1372"/>
            <w:tcMar>
              <w:top w:w="90" w:type="dxa"/>
              <w:left w:w="80" w:type="dxa"/>
              <w:bottom w:w="90" w:type="dxa"/>
              <w:right w:w="80" w:type="dxa"/>
            </w:tcMar>
            <w:shd w:val="clear" w:color="auto" w:fill="FFFFFF"/>
          </w:tcPr>
          <w:p>
            <w:r>
              <w:t>12% case phải gửi ticket xử lý dữ liệu và nạp lại SSOT trước khi được tính KPI.</w:t>
            </w:r>
          </w:p>
        </w:tc>
        <w:tc>
          <w:tcPr>
            <w:tcW w:type="dxa" w:w="1372"/>
            <w:tcMar>
              <w:top w:w="90" w:type="dxa"/>
              <w:left w:w="80" w:type="dxa"/>
              <w:bottom w:w="90" w:type="dxa"/>
              <w:right w:w="80" w:type="dxa"/>
            </w:tcMar>
            <w:shd w:val="clear" w:color="auto" w:fill="FFFFFF"/>
          </w:tcPr>
          <w:p>
            <w:r>
              <w:t>Kỳ đo tham khảo 12.000 case với 98,0% event log đầy đủ; 240 case thiếu ít nhất một timestamp.</w:t>
            </w:r>
          </w:p>
        </w:tc>
        <w:tc>
          <w:tcPr>
            <w:tcW w:type="dxa" w:w="1372"/>
            <w:tcMar>
              <w:top w:w="90" w:type="dxa"/>
              <w:left w:w="80" w:type="dxa"/>
              <w:bottom w:w="90" w:type="dxa"/>
              <w:right w:w="80" w:type="dxa"/>
            </w:tcMar>
            <w:shd w:val="clear" w:color="auto" w:fill="FFFFFF"/>
          </w:tcPr>
          <w:p>
            <w:r>
              <w:t>Phát sinh vòng làm lại giữa BI và đơn vị nguồn; tăng rủi ro sai số liệu phát hành.</w:t>
            </w:r>
          </w:p>
        </w:tc>
        <w:tc>
          <w:tcPr>
            <w:tcW w:type="dxa" w:w="1372"/>
            <w:tcMar>
              <w:top w:w="90" w:type="dxa"/>
              <w:left w:w="80" w:type="dxa"/>
              <w:bottom w:w="90" w:type="dxa"/>
              <w:right w:w="80" w:type="dxa"/>
            </w:tcMar>
            <w:shd w:val="clear" w:color="auto" w:fill="FFFFFF"/>
          </w:tcPr>
          <w:p>
            <w:r>
              <w:t>WT phát sinh 4,0 giờ (Bước 10) và 2,0 giờ (Bước 11); PT hiệu chỉnh 1,5 giờ cho mỗi lần nạp lại.</w:t>
            </w:r>
          </w:p>
        </w:tc>
        <w:tc>
          <w:tcPr>
            <w:tcW w:type="dxa" w:w="1372"/>
            <w:tcMar>
              <w:top w:w="90" w:type="dxa"/>
              <w:left w:w="80" w:type="dxa"/>
              <w:bottom w:w="90" w:type="dxa"/>
              <w:right w:w="80" w:type="dxa"/>
            </w:tcMar>
            <w:shd w:val="clear" w:color="auto" w:fill="FFFFFF"/>
          </w:tcPr>
          <w:p>
            <w:r>
              <w:t>Đặt validation tại nguồn phát sinh event và cảnh báo thiếu timestamp theo ca.</w:t>
            </w:r>
          </w:p>
        </w:tc>
      </w:tr>
      <w:tr>
        <w:tc>
          <w:tcPr>
            <w:tcW w:type="dxa" w:w="1372"/>
            <w:tcMar>
              <w:top w:w="90" w:type="dxa"/>
              <w:left w:w="80" w:type="dxa"/>
              <w:bottom w:w="90" w:type="dxa"/>
              <w:right w:w="80" w:type="dxa"/>
            </w:tcMar>
            <w:shd w:val="clear" w:color="auto" w:fill="FFFFFF"/>
          </w:tcPr>
          <w:p>
            <w:r>
              <w:t>ISS-03</w:t>
            </w:r>
          </w:p>
        </w:tc>
        <w:tc>
          <w:tcPr>
            <w:tcW w:type="dxa" w:w="1372"/>
            <w:tcMar>
              <w:top w:w="90" w:type="dxa"/>
              <w:left w:w="80" w:type="dxa"/>
              <w:bottom w:w="90" w:type="dxa"/>
              <w:right w:w="80" w:type="dxa"/>
            </w:tcMar>
            <w:shd w:val="clear" w:color="auto" w:fill="FFFFFF"/>
          </w:tcPr>
          <w:p>
            <w:r>
              <w:t>Dashboard phát hành không đúng SLA</w:t>
            </w:r>
          </w:p>
        </w:tc>
        <w:tc>
          <w:tcPr>
            <w:tcW w:type="dxa" w:w="1372"/>
            <w:tcMar>
              <w:top w:w="90" w:type="dxa"/>
              <w:left w:w="80" w:type="dxa"/>
              <w:bottom w:w="90" w:type="dxa"/>
              <w:right w:w="80" w:type="dxa"/>
            </w:tcMar>
            <w:shd w:val="clear" w:color="auto" w:fill="FFFFFF"/>
          </w:tcPr>
          <w:p>
            <w:r>
              <w:t>Tỷ lệ kỳ báo cáo phát hành đúng hạn mới đạt 82,0% so với target 98,0%.</w:t>
            </w:r>
          </w:p>
        </w:tc>
        <w:tc>
          <w:tcPr>
            <w:tcW w:type="dxa" w:w="1372"/>
            <w:tcMar>
              <w:top w:w="90" w:type="dxa"/>
              <w:left w:w="80" w:type="dxa"/>
              <w:bottom w:w="90" w:type="dxa"/>
              <w:right w:w="80" w:type="dxa"/>
            </w:tcMar>
            <w:shd w:val="clear" w:color="auto" w:fill="FFFFFF"/>
          </w:tcPr>
          <w:p>
            <w:r>
              <w:t>Kỳ đo tham khảo tháng 08/2026; dashboard operational và tactical phát hành theo kỳ đo.</w:t>
            </w:r>
          </w:p>
        </w:tc>
        <w:tc>
          <w:tcPr>
            <w:tcW w:type="dxa" w:w="1372"/>
            <w:tcMar>
              <w:top w:w="90" w:type="dxa"/>
              <w:left w:w="80" w:type="dxa"/>
              <w:bottom w:w="90" w:type="dxa"/>
              <w:right w:w="80" w:type="dxa"/>
            </w:tcMar>
            <w:shd w:val="clear" w:color="auto" w:fill="FFFFFF"/>
          </w:tcPr>
          <w:p>
            <w:r>
              <w:t>Quyết định của chủ quy trình và lãnh đạo bị trì hoãn.</w:t>
            </w:r>
          </w:p>
        </w:tc>
        <w:tc>
          <w:tcPr>
            <w:tcW w:type="dxa" w:w="1372"/>
            <w:tcMar>
              <w:top w:w="90" w:type="dxa"/>
              <w:left w:w="80" w:type="dxa"/>
              <w:bottom w:w="90" w:type="dxa"/>
              <w:right w:w="80" w:type="dxa"/>
            </w:tcMar>
            <w:shd w:val="clear" w:color="auto" w:fill="FFFFFF"/>
          </w:tcPr>
          <w:p>
            <w:r>
              <w:t>Thiếu 16,0 điểm phần trăm so với target; kéo dài phần WT của Bước 19 trong CT kỳ vọng.</w:t>
            </w:r>
          </w:p>
        </w:tc>
        <w:tc>
          <w:tcPr>
            <w:tcW w:type="dxa" w:w="1372"/>
            <w:tcMar>
              <w:top w:w="90" w:type="dxa"/>
              <w:left w:w="80" w:type="dxa"/>
              <w:bottom w:w="90" w:type="dxa"/>
              <w:right w:w="80" w:type="dxa"/>
            </w:tcMar>
            <w:shd w:val="clear" w:color="auto" w:fill="FFFFFF"/>
          </w:tcPr>
          <w:p>
            <w:r>
              <w:t>Dashboard phân tầng theo người dùng và một nguồn phát hành (31-60 ngày).</w:t>
            </w:r>
          </w:p>
        </w:tc>
      </w:tr>
      <w:tr>
        <w:tc>
          <w:tcPr>
            <w:tcW w:type="dxa" w:w="1372"/>
            <w:tcMar>
              <w:top w:w="90" w:type="dxa"/>
              <w:left w:w="80" w:type="dxa"/>
              <w:bottom w:w="90" w:type="dxa"/>
              <w:right w:w="80" w:type="dxa"/>
            </w:tcMar>
            <w:shd w:val="clear" w:color="auto" w:fill="FFFFFF"/>
          </w:tcPr>
          <w:p>
            <w:r>
              <w:t>ISS-04</w:t>
            </w:r>
          </w:p>
        </w:tc>
        <w:tc>
          <w:tcPr>
            <w:tcW w:type="dxa" w:w="1372"/>
            <w:tcMar>
              <w:top w:w="90" w:type="dxa"/>
              <w:left w:w="80" w:type="dxa"/>
              <w:bottom w:w="90" w:type="dxa"/>
              <w:right w:w="80" w:type="dxa"/>
            </w:tcMar>
            <w:shd w:val="clear" w:color="auto" w:fill="FFFFFF"/>
          </w:tcPr>
          <w:p>
            <w:r>
              <w:t>Action đóng chậm và thiếu hậu kiểm tự động</w:t>
            </w:r>
          </w:p>
        </w:tc>
        <w:tc>
          <w:tcPr>
            <w:tcW w:type="dxa" w:w="1372"/>
            <w:tcMar>
              <w:top w:w="90" w:type="dxa"/>
              <w:left w:w="80" w:type="dxa"/>
              <w:bottom w:w="90" w:type="dxa"/>
              <w:right w:w="80" w:type="dxa"/>
            </w:tcMar>
            <w:shd w:val="clear" w:color="auto" w:fill="FFFFFF"/>
          </w:tcPr>
          <w:p>
            <w:r>
              <w:t>Tỷ lệ action đóng đúng hạn 76,0% so với target 90,0%; 16% action chưa đạt hậu kiểm phải chuyển kỳ sau.</w:t>
            </w:r>
          </w:p>
        </w:tc>
        <w:tc>
          <w:tcPr>
            <w:tcW w:type="dxa" w:w="1372"/>
            <w:tcMar>
              <w:top w:w="90" w:type="dxa"/>
              <w:left w:w="80" w:type="dxa"/>
              <w:bottom w:w="90" w:type="dxa"/>
              <w:right w:w="80" w:type="dxa"/>
            </w:tcMar>
            <w:shd w:val="clear" w:color="auto" w:fill="FFFFFF"/>
          </w:tcPr>
          <w:p>
            <w:r>
              <w:t>Kỳ đo tham khảo tháng 08/2026; action register vận hành thủ công.</w:t>
            </w:r>
          </w:p>
        </w:tc>
        <w:tc>
          <w:tcPr>
            <w:tcW w:type="dxa" w:w="1372"/>
            <w:tcMar>
              <w:top w:w="90" w:type="dxa"/>
              <w:left w:w="80" w:type="dxa"/>
              <w:bottom w:w="90" w:type="dxa"/>
              <w:right w:w="80" w:type="dxa"/>
            </w:tcMar>
            <w:shd w:val="clear" w:color="auto" w:fill="FFFFFF"/>
          </w:tcPr>
          <w:p>
            <w:r>
              <w:t>Vòng lặp cải tiến bị kéo dài; khó chứng minh hiệu quả của hành động đã triển khai.</w:t>
            </w:r>
          </w:p>
        </w:tc>
        <w:tc>
          <w:tcPr>
            <w:tcW w:type="dxa" w:w="1372"/>
            <w:tcMar>
              <w:top w:w="90" w:type="dxa"/>
              <w:left w:w="80" w:type="dxa"/>
              <w:bottom w:w="90" w:type="dxa"/>
              <w:right w:w="80" w:type="dxa"/>
            </w:tcMar>
            <w:shd w:val="clear" w:color="auto" w:fill="FFFFFF"/>
          </w:tcPr>
          <w:p>
            <w:r>
              <w:t>WT triển khai hành động 8,0 giờ; tỷ lệ hậu kiểm đạt 84,0% so với target 92,0%.</w:t>
            </w:r>
          </w:p>
        </w:tc>
        <w:tc>
          <w:tcPr>
            <w:tcW w:type="dxa" w:w="1372"/>
            <w:tcMar>
              <w:top w:w="90" w:type="dxa"/>
              <w:left w:w="80" w:type="dxa"/>
              <w:bottom w:w="90" w:type="dxa"/>
              <w:right w:w="80" w:type="dxa"/>
            </w:tcMar>
            <w:shd w:val="clear" w:color="auto" w:fill="FFFFFF"/>
          </w:tcPr>
          <w:p>
            <w:r>
              <w:t>Vận hành action register có hậu kiểm tự động và tiêu chí đóng action (61-90 ngày).</w:t>
            </w:r>
          </w:p>
        </w:tc>
      </w:tr>
      <w:tr>
        <w:tc>
          <w:tcPr>
            <w:tcW w:type="dxa" w:w="1372"/>
            <w:tcMar>
              <w:top w:w="90" w:type="dxa"/>
              <w:left w:w="80" w:type="dxa"/>
              <w:bottom w:w="90" w:type="dxa"/>
              <w:right w:w="80" w:type="dxa"/>
            </w:tcMar>
            <w:shd w:val="clear" w:color="auto" w:fill="FFFFFF"/>
          </w:tcPr>
          <w:p>
            <w:r>
              <w:t>ISS-05</w:t>
            </w:r>
          </w:p>
        </w:tc>
        <w:tc>
          <w:tcPr>
            <w:tcW w:type="dxa" w:w="1372"/>
            <w:tcMar>
              <w:top w:w="90" w:type="dxa"/>
              <w:left w:w="80" w:type="dxa"/>
              <w:bottom w:w="90" w:type="dxa"/>
              <w:right w:w="80" w:type="dxa"/>
            </w:tcMar>
            <w:shd w:val="clear" w:color="auto" w:fill="FFFFFF"/>
          </w:tcPr>
          <w:p>
            <w:r>
              <w:t>Lỗi mapping dữ liệu vượt target</w:t>
            </w:r>
          </w:p>
        </w:tc>
        <w:tc>
          <w:tcPr>
            <w:tcW w:type="dxa" w:w="1372"/>
            <w:tcMar>
              <w:top w:w="90" w:type="dxa"/>
              <w:left w:w="80" w:type="dxa"/>
              <w:bottom w:w="90" w:type="dxa"/>
              <w:right w:w="80" w:type="dxa"/>
            </w:tcMar>
            <w:shd w:val="clear" w:color="auto" w:fill="FFFFFF"/>
          </w:tcPr>
          <w:p>
            <w:r>
              <w:t>Tỷ lệ bản ghi sai mapping 2,4% vượt target 0,8% do các hệ thống nguồn dùng mã và múi giờ khác nhau.</w:t>
            </w:r>
          </w:p>
        </w:tc>
        <w:tc>
          <w:tcPr>
            <w:tcW w:type="dxa" w:w="1372"/>
            <w:tcMar>
              <w:top w:w="90" w:type="dxa"/>
              <w:left w:w="80" w:type="dxa"/>
              <w:bottom w:w="90" w:type="dxa"/>
              <w:right w:w="80" w:type="dxa"/>
            </w:tcMar>
            <w:shd w:val="clear" w:color="auto" w:fill="FFFFFF"/>
          </w:tcPr>
          <w:p>
            <w:r>
              <w:t>Kỳ đo tham khảo 12.000 case; mapping thực hiện thủ công trên nhiều bảng.</w:t>
            </w:r>
          </w:p>
        </w:tc>
        <w:tc>
          <w:tcPr>
            <w:tcW w:type="dxa" w:w="1372"/>
            <w:tcMar>
              <w:top w:w="90" w:type="dxa"/>
              <w:left w:w="80" w:type="dxa"/>
              <w:bottom w:w="90" w:type="dxa"/>
              <w:right w:w="80" w:type="dxa"/>
            </w:tcMar>
            <w:shd w:val="clear" w:color="auto" w:fill="FFFFFF"/>
          </w:tcPr>
          <w:p>
            <w:r>
              <w:t>Sai mapping làm lệch PT, WT theo dimension và giảm độ tin cậy của dashboard.</w:t>
            </w:r>
          </w:p>
        </w:tc>
        <w:tc>
          <w:tcPr>
            <w:tcW w:type="dxa" w:w="1372"/>
            <w:tcMar>
              <w:top w:w="90" w:type="dxa"/>
              <w:left w:w="80" w:type="dxa"/>
              <w:bottom w:w="90" w:type="dxa"/>
              <w:right w:w="80" w:type="dxa"/>
            </w:tcMar>
            <w:shd w:val="clear" w:color="auto" w:fill="FFFFFF"/>
          </w:tcPr>
          <w:p>
            <w:r>
              <w:t>2,4% bản ghi sai so với target 0,8%; vượt ngưỡng cảnh báo 3,0% trong các kỳ cao điểm.</w:t>
            </w:r>
          </w:p>
        </w:tc>
        <w:tc>
          <w:tcPr>
            <w:tcW w:type="dxa" w:w="1372"/>
            <w:tcMar>
              <w:top w:w="90" w:type="dxa"/>
              <w:left w:w="80" w:type="dxa"/>
              <w:bottom w:w="90" w:type="dxa"/>
              <w:right w:w="80" w:type="dxa"/>
            </w:tcMar>
            <w:shd w:val="clear" w:color="auto" w:fill="FFFFFF"/>
          </w:tcPr>
          <w:p>
            <w:r>
              <w:t>Áp dụng master data và bảng mapping có version dùng chung.</w:t>
            </w:r>
          </w:p>
        </w:tc>
      </w:tr>
    </w:tbl>
    <w:p>
      <w:pPr>
        <w:pStyle w:val="Heading4"/>
        <w:keepNext/>
      </w:pPr>
      <w:r>
        <w:t>4.1.3.2. Phân tích nguyên nhân gốc rễ</w:t>
      </w:r>
    </w:p>
    <w:p>
      <w:pPr>
        <w:pStyle w:val="Caption"/>
        <w:keepNext/>
        <w:spacing w:before="80" w:after="80"/>
        <w:jc w:val="center"/>
      </w:pPr>
      <w:r>
        <w:t>Bảng 4.7. Phân tích 5 Why</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4802"/>
        <w:gridCol w:w="4802"/>
      </w:tblGrid>
      <w:tr>
        <w:trPr>
          <w:tblHeader/>
        </w:trPr>
        <w:tc>
          <w:tcPr>
            <w:tcW w:type="dxa" w:w="4802"/>
            <w:tcMar>
              <w:top w:w="90" w:type="dxa"/>
              <w:left w:w="80" w:type="dxa"/>
              <w:bottom w:w="90" w:type="dxa"/>
              <w:right w:w="80" w:type="dxa"/>
            </w:tcMar>
            <w:shd w:val="clear" w:color="auto" w:fill="D9D9D9"/>
          </w:tcPr>
          <w:p>
            <w:pPr>
              <w:keepNext/>
            </w:pPr>
            <w:r>
              <w:rPr>
                <w:b/>
              </w:rPr>
              <w:t>Cấp độ phân tích 5 Why</w:t>
            </w:r>
          </w:p>
        </w:tc>
        <w:tc>
          <w:tcPr>
            <w:tcW w:type="dxa" w:w="4802"/>
            <w:tcMar>
              <w:top w:w="90" w:type="dxa"/>
              <w:left w:w="80" w:type="dxa"/>
              <w:bottom w:w="90" w:type="dxa"/>
              <w:right w:w="80" w:type="dxa"/>
            </w:tcMar>
            <w:shd w:val="clear" w:color="auto" w:fill="D9D9D9"/>
          </w:tcPr>
          <w:p>
            <w:pPr>
              <w:keepNext/>
            </w:pPr>
            <w:r>
              <w:rPr>
                <w:b/>
              </w:rPr>
              <w:t>Nội dung phân tích nguyên nhân gốc rễ</w:t>
            </w:r>
          </w:p>
        </w:tc>
      </w:tr>
      <w:tr>
        <w:tc>
          <w:tcPr>
            <w:tcW w:type="dxa" w:w="4802"/>
            <w:tcMar>
              <w:top w:w="90" w:type="dxa"/>
              <w:left w:w="80" w:type="dxa"/>
              <w:bottom w:w="90" w:type="dxa"/>
              <w:right w:w="80" w:type="dxa"/>
            </w:tcMar>
            <w:shd w:val="clear" w:color="auto" w:fill="FFFFFF"/>
          </w:tcPr>
          <w:p>
            <w:r>
              <w:t>Vấn đề trọng tâm của kỳ đo</w:t>
            </w:r>
          </w:p>
        </w:tc>
        <w:tc>
          <w:tcPr>
            <w:tcW w:type="dxa" w:w="4802"/>
            <w:tcMar>
              <w:top w:w="90" w:type="dxa"/>
              <w:left w:w="80" w:type="dxa"/>
              <w:bottom w:w="90" w:type="dxa"/>
              <w:right w:w="80" w:type="dxa"/>
            </w:tcMar>
            <w:shd w:val="clear" w:color="auto" w:fill="FFFFFF"/>
          </w:tcPr>
          <w:p>
            <w:r>
              <w:t>WT chiếm 21,030 giờ trong CT kỳ vọng 43,445 giờ của một chu kỳ quản lý kỳ đo; CT và WT kỳ đo cao hơn target đề xuất của KPI.</w:t>
            </w:r>
          </w:p>
        </w:tc>
      </w:tr>
      <w:tr>
        <w:tc>
          <w:tcPr>
            <w:tcW w:type="dxa" w:w="4802"/>
            <w:tcMar>
              <w:top w:w="90" w:type="dxa"/>
              <w:left w:w="80" w:type="dxa"/>
              <w:bottom w:w="90" w:type="dxa"/>
              <w:right w:w="80" w:type="dxa"/>
            </w:tcMar>
            <w:shd w:val="clear" w:color="auto" w:fill="FFFFFF"/>
          </w:tcPr>
          <w:p>
            <w:r>
              <w:t>Cấp 1: Tại sao CT và WT kỳ đo cao hơn target?</w:t>
            </w:r>
          </w:p>
        </w:tc>
        <w:tc>
          <w:tcPr>
            <w:tcW w:type="dxa" w:w="4802"/>
            <w:tcMar>
              <w:top w:w="90" w:type="dxa"/>
              <w:left w:w="80" w:type="dxa"/>
              <w:bottom w:w="90" w:type="dxa"/>
              <w:right w:w="80" w:type="dxa"/>
            </w:tcMar>
            <w:shd w:val="clear" w:color="auto" w:fill="FFFFFF"/>
          </w:tcPr>
          <w:p>
            <w:r>
              <w:t>WT chiếm 21,030 giờ trong CT kỳ vọng 43,445 giờ do chờ quality gate, đối chiếu và phê duyệt action; WT của Bước 4 là 2,0 giờ, Bước 23 là 3,0 giờ và Bước 25 là 8,0 giờ.</w:t>
            </w:r>
          </w:p>
        </w:tc>
      </w:tr>
      <w:tr>
        <w:tc>
          <w:tcPr>
            <w:tcW w:type="dxa" w:w="4802"/>
            <w:tcMar>
              <w:top w:w="90" w:type="dxa"/>
              <w:left w:w="80" w:type="dxa"/>
              <w:bottom w:w="90" w:type="dxa"/>
              <w:right w:w="80" w:type="dxa"/>
            </w:tcMar>
            <w:shd w:val="clear" w:color="auto" w:fill="FFFFFF"/>
          </w:tcPr>
          <w:p>
            <w:r>
              <w:t>Cấp 2: Tại sao các điểm chờ kéo dài?</w:t>
            </w:r>
          </w:p>
        </w:tc>
        <w:tc>
          <w:tcPr>
            <w:tcW w:type="dxa" w:w="4802"/>
            <w:tcMar>
              <w:top w:w="90" w:type="dxa"/>
              <w:left w:w="80" w:type="dxa"/>
              <w:bottom w:w="90" w:type="dxa"/>
              <w:right w:w="80" w:type="dxa"/>
            </w:tcMar>
            <w:shd w:val="clear" w:color="auto" w:fill="FFFFFF"/>
          </w:tcPr>
          <w:p>
            <w:r>
              <w:t>Dữ liệu lỗi phải trao đổi lại giữa BI và đơn vị nguồn, đối chiếu chưa tự động và phê duyệt KPI, action còn theo lịch.</w:t>
            </w:r>
          </w:p>
        </w:tc>
      </w:tr>
      <w:tr>
        <w:tc>
          <w:tcPr>
            <w:tcW w:type="dxa" w:w="4802"/>
            <w:tcMar>
              <w:top w:w="90" w:type="dxa"/>
              <w:left w:w="80" w:type="dxa"/>
              <w:bottom w:w="90" w:type="dxa"/>
              <w:right w:w="80" w:type="dxa"/>
            </w:tcMar>
            <w:shd w:val="clear" w:color="auto" w:fill="FFFFFF"/>
          </w:tcPr>
          <w:p>
            <w:r>
              <w:t>Cấp 3: Tại sao các điểm kiểm soát chưa được tự động hóa?</w:t>
            </w:r>
          </w:p>
        </w:tc>
        <w:tc>
          <w:tcPr>
            <w:tcW w:type="dxa" w:w="4802"/>
            <w:tcMar>
              <w:top w:w="90" w:type="dxa"/>
              <w:left w:w="80" w:type="dxa"/>
              <w:bottom w:w="90" w:type="dxa"/>
              <w:right w:w="80" w:type="dxa"/>
            </w:tcMar>
            <w:shd w:val="clear" w:color="auto" w:fill="FFFFFF"/>
          </w:tcPr>
          <w:p>
            <w:r>
              <w:t>Mỗi hệ thống nguồn dùng mã, timestamp và báo cáo riêng; chưa có semantic layer dùng chung cho KPI.</w:t>
            </w:r>
          </w:p>
        </w:tc>
      </w:tr>
      <w:tr>
        <w:tc>
          <w:tcPr>
            <w:tcW w:type="dxa" w:w="4802"/>
            <w:tcMar>
              <w:top w:w="90" w:type="dxa"/>
              <w:left w:w="80" w:type="dxa"/>
              <w:bottom w:w="90" w:type="dxa"/>
              <w:right w:w="80" w:type="dxa"/>
            </w:tcMar>
            <w:shd w:val="clear" w:color="auto" w:fill="FFFFFF"/>
          </w:tcPr>
          <w:p>
            <w:r>
              <w:t>Cấp 4: Tại sao chưa có semantic layer dùng chung?</w:t>
            </w:r>
          </w:p>
        </w:tc>
        <w:tc>
          <w:tcPr>
            <w:tcW w:type="dxa" w:w="4802"/>
            <w:tcMar>
              <w:top w:w="90" w:type="dxa"/>
              <w:left w:w="80" w:type="dxa"/>
              <w:bottom w:w="90" w:type="dxa"/>
              <w:right w:w="80" w:type="dxa"/>
            </w:tcMar>
            <w:shd w:val="clear" w:color="auto" w:fill="FFFFFF"/>
          </w:tcPr>
          <w:p>
            <w:r>
              <w:t>KPI được phát triển theo nhu cầu từng đơn vị, thiếu KPI catalog và owner liên quy trình.</w:t>
            </w:r>
          </w:p>
        </w:tc>
      </w:tr>
      <w:tr>
        <w:tc>
          <w:tcPr>
            <w:tcW w:type="dxa" w:w="4802"/>
            <w:tcMar>
              <w:top w:w="90" w:type="dxa"/>
              <w:left w:w="80" w:type="dxa"/>
              <w:bottom w:w="90" w:type="dxa"/>
              <w:right w:w="80" w:type="dxa"/>
            </w:tcMar>
            <w:shd w:val="clear" w:color="auto" w:fill="FFFFFF"/>
          </w:tcPr>
          <w:p>
            <w:r>
              <w:t>Cấp 5: Tại sao thiếu quản trị KPI liên quy trình?</w:t>
            </w:r>
          </w:p>
        </w:tc>
        <w:tc>
          <w:tcPr>
            <w:tcW w:type="dxa" w:w="4802"/>
            <w:tcMar>
              <w:top w:w="90" w:type="dxa"/>
              <w:left w:w="80" w:type="dxa"/>
              <w:bottom w:w="90" w:type="dxa"/>
              <w:right w:w="80" w:type="dxa"/>
            </w:tcMar>
            <w:shd w:val="clear" w:color="auto" w:fill="FFFFFF"/>
          </w:tcPr>
          <w:p>
            <w:r>
              <w:t>Cơ chế quản trị hiệu suất chưa gắn trách nhiệm dữ liệu, KPI và hậu kiểm cải tiến vào một vòng đời thống nhất.</w:t>
            </w:r>
          </w:p>
        </w:tc>
      </w:tr>
      <w:tr>
        <w:tc>
          <w:tcPr>
            <w:tcW w:type="dxa" w:w="4802"/>
            <w:tcMar>
              <w:top w:w="90" w:type="dxa"/>
              <w:left w:w="80" w:type="dxa"/>
              <w:bottom w:w="90" w:type="dxa"/>
              <w:right w:w="80" w:type="dxa"/>
            </w:tcMar>
            <w:shd w:val="clear" w:color="auto" w:fill="FFFFFF"/>
          </w:tcPr>
          <w:p>
            <w:r>
              <w:t>Nguyên nhân gốc rễ</w:t>
            </w:r>
          </w:p>
        </w:tc>
        <w:tc>
          <w:tcPr>
            <w:tcW w:type="dxa" w:w="4802"/>
            <w:tcMar>
              <w:top w:w="90" w:type="dxa"/>
              <w:left w:w="80" w:type="dxa"/>
              <w:bottom w:w="90" w:type="dxa"/>
              <w:right w:w="80" w:type="dxa"/>
            </w:tcMar>
            <w:shd w:val="clear" w:color="auto" w:fill="FFFFFF"/>
          </w:tcPr>
          <w:p>
            <w:r>
              <w:t>• RC-01: Thiếu quality gate tự động và luồng phê duyệt điện tử có SLA gắn với KPI catalog.</w:t>
            </w:r>
          </w:p>
          <w:p>
            <w:r>
              <w:t>• RC-02: Thiếu master data, semantic layer và validation tại nguồn phát sinh event.</w:t>
            </w:r>
          </w:p>
          <w:p>
            <w:r>
              <w:t>• RC-03: Thiếu action register có hậu kiểm tự động theo tiêu chí đóng action.</w:t>
            </w:r>
          </w:p>
        </w:tc>
      </w:tr>
      <w:tr>
        <w:tc>
          <w:tcPr>
            <w:tcW w:type="dxa" w:w="4802"/>
            <w:tcMar>
              <w:top w:w="90" w:type="dxa"/>
              <w:left w:w="80" w:type="dxa"/>
              <w:bottom w:w="90" w:type="dxa"/>
              <w:right w:w="80" w:type="dxa"/>
            </w:tcMar>
            <w:shd w:val="clear" w:color="auto" w:fill="FFFFFF"/>
          </w:tcPr>
          <w:p>
            <w:r>
              <w:t>Kế hoạch hành động cải tiến To-Be</w:t>
            </w:r>
          </w:p>
        </w:tc>
        <w:tc>
          <w:tcPr>
            <w:tcW w:type="dxa" w:w="4802"/>
            <w:tcMar>
              <w:top w:w="90" w:type="dxa"/>
              <w:left w:w="80" w:type="dxa"/>
              <w:bottom w:w="90" w:type="dxa"/>
              <w:right w:w="80" w:type="dxa"/>
            </w:tcMar>
            <w:shd w:val="clear" w:color="auto" w:fill="FFFFFF"/>
          </w:tcPr>
          <w:p>
            <w:r>
              <w:t>1. Tự động hóa quality gate, giảm nhánh sửa dữ liệu từ 12% xuống 5%, giảm WT 3,9 giờ/case tham chiếu (0-30 ngày).</w:t>
            </w:r>
          </w:p>
          <w:p>
            <w:r>
              <w:t>2. Xây dựng KPI semantic layer dùng chung cho PT, WT, CT, CTE và FTR (31-60 ngày).</w:t>
            </w:r>
          </w:p>
          <w:p>
            <w:r>
              <w:t>3. Phân tầng dashboard và thống nhất một nguồn phát hành (31-60 ngày).</w:t>
            </w:r>
          </w:p>
          <w:p>
            <w:r>
              <w:t>4. Vận hành action register có hậu kiểm, tăng đóng action đúng hạn từ 76% lên 90% (61-90 ngày).</w:t>
            </w:r>
          </w:p>
        </w:tc>
      </w:tr>
    </w:tbl>
    <w:p>
      <w:pPr>
        <w:keepNext/>
        <w:jc w:val="center"/>
      </w:pPr>
      <w:r>
        <w:drawing>
          <wp:inline xmlns:a="http://schemas.openxmlformats.org/drawingml/2006/main" xmlns:pic="http://schemas.openxmlformats.org/drawingml/2006/picture">
            <wp:extent cx="5669280" cy="2681416"/>
            <wp:docPr id="7" name="Picture 7"/>
            <wp:cNvGraphicFramePr>
              <a:graphicFrameLocks noChangeAspect="1"/>
            </wp:cNvGraphicFramePr>
            <a:graphic>
              <a:graphicData uri="http://schemas.openxmlformats.org/drawingml/2006/picture">
                <pic:pic>
                  <pic:nvPicPr>
                    <pic:cNvPr id="0" name="root_cause.png"/>
                    <pic:cNvPicPr/>
                  </pic:nvPicPr>
                  <pic:blipFill>
                    <a:blip r:embed="rId15"/>
                    <a:stretch>
                      <a:fillRect/>
                    </a:stretch>
                  </pic:blipFill>
                  <pic:spPr>
                    <a:xfrm>
                      <a:off x="0" y="0"/>
                      <a:ext cx="5669280" cy="2681416"/>
                    </a:xfrm>
                    <a:prstGeom prst="rect"/>
                  </pic:spPr>
                </pic:pic>
              </a:graphicData>
            </a:graphic>
          </wp:inline>
        </w:drawing>
      </w:r>
    </w:p>
    <w:p>
      <w:pPr>
        <w:pStyle w:val="Caption"/>
        <w:keepNext/>
        <w:spacing w:before="80" w:after="80"/>
        <w:jc w:val="center"/>
      </w:pPr>
      <w:r>
        <w:t>Hình 4.3. Sơ đồ cây nguyên nhân gốc rễ</w:t>
      </w:r>
    </w:p>
    <w:p>
      <w:pPr>
        <w:pStyle w:val="Heading2"/>
        <w:keepNext/>
      </w:pPr>
      <w:r>
        <w:t>4.2. Phân tích định lượng</w:t>
      </w:r>
    </w:p>
    <w:p>
      <w:pPr>
        <w:pStyle w:val="Heading3"/>
        <w:keepNext/>
      </w:pPr>
      <w:r>
        <w:t>4.2.1. Phân tích thời gian</w:t>
      </w:r>
    </w:p>
    <w:p>
      <w:r>
        <w:t>Bộ số liệu tham khảo của kỳ đo gồm 12.000 case, 98,0% event log đầy đủ, PT trung bình 42 phút/case, WT trung bình 3,8 giờ/case và CT trung bình 4,5 giờ/case; CTE = 15,6% và FTR = 92,0% x 94,0% = 86,48%. Theo chu kỳ quản lý kỳ đo trên đường đi mô hình, PT kỳ vọng 22,415 giờ, WT kỳ vọng 21,030 giờ, CT = 43,445 giờ và PCE = 51,59%. Bảng 4.8 liệt kê PT và WT của từng hoạt động theo tổng đơn giản của cả hai nhánh sửa dữ liệu và xử lý chênh lệch; dòng TỔNG là tổng của các dòng hoạt động.</w:t>
      </w:r>
    </w:p>
    <w:p>
      <w:pPr>
        <w:keepNext/>
        <w:jc w:val="center"/>
      </w:pPr>
      <w:r>
        <w:drawing>
          <wp:inline xmlns:a="http://schemas.openxmlformats.org/drawingml/2006/main" xmlns:pic="http://schemas.openxmlformats.org/drawingml/2006/picture">
            <wp:extent cx="5852160" cy="1743786"/>
            <wp:docPr id="8" name="Picture 8"/>
            <wp:cNvGraphicFramePr>
              <a:graphicFrameLocks noChangeAspect="1"/>
            </wp:cNvGraphicFramePr>
            <a:graphic>
              <a:graphicData uri="http://schemas.openxmlformats.org/drawingml/2006/picture">
                <pic:pic>
                  <pic:nvPicPr>
                    <pic:cNvPr id="0" name="Quan_ly_hieu_suat_hoat_dong_van_hanh_Quantitative.png"/>
                    <pic:cNvPicPr/>
                  </pic:nvPicPr>
                  <pic:blipFill>
                    <a:blip r:embed="rId16"/>
                    <a:stretch>
                      <a:fillRect/>
                    </a:stretch>
                  </pic:blipFill>
                  <pic:spPr>
                    <a:xfrm>
                      <a:off x="0" y="0"/>
                      <a:ext cx="5852160" cy="1743786"/>
                    </a:xfrm>
                    <a:prstGeom prst="rect"/>
                  </pic:spPr>
                </pic:pic>
              </a:graphicData>
            </a:graphic>
          </wp:inline>
        </w:drawing>
      </w:r>
    </w:p>
    <w:p>
      <w:pPr>
        <w:pStyle w:val="Caption"/>
        <w:keepNext/>
        <w:spacing w:before="80" w:after="80"/>
        <w:jc w:val="center"/>
      </w:pPr>
      <w:r>
        <w:t>Hình 4.4. Sơ đồ BPMN - Phân tích định lượng quy trình</w:t>
      </w:r>
    </w:p>
    <w:p>
      <w:pPr>
        <w:pStyle w:val="Caption"/>
        <w:keepNext/>
        <w:spacing w:before="80" w:after="80"/>
        <w:jc w:val="center"/>
      </w:pPr>
      <w:r>
        <w:t>Bảng 4.8. Phân tích thời gian</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372"/>
        <w:gridCol w:w="1372"/>
        <w:gridCol w:w="1372"/>
        <w:gridCol w:w="1372"/>
        <w:gridCol w:w="1372"/>
        <w:gridCol w:w="1372"/>
        <w:gridCol w:w="1372"/>
      </w:tblGrid>
      <w:tr>
        <w:trPr>
          <w:tblHeader/>
        </w:trPr>
        <w:tc>
          <w:tcPr>
            <w:tcW w:type="dxa" w:w="1372"/>
            <w:tcMar>
              <w:top w:w="90" w:type="dxa"/>
              <w:left w:w="80" w:type="dxa"/>
              <w:bottom w:w="90" w:type="dxa"/>
              <w:right w:w="80" w:type="dxa"/>
            </w:tcMar>
            <w:shd w:val="clear" w:color="auto" w:fill="D9D9D9"/>
          </w:tcPr>
          <w:p>
            <w:pPr>
              <w:keepNext/>
            </w:pPr>
            <w:r>
              <w:rPr>
                <w:b/>
              </w:rPr>
              <w:t>STT</w:t>
            </w:r>
          </w:p>
        </w:tc>
        <w:tc>
          <w:tcPr>
            <w:tcW w:type="dxa" w:w="1372"/>
            <w:tcMar>
              <w:top w:w="90" w:type="dxa"/>
              <w:left w:w="80" w:type="dxa"/>
              <w:bottom w:w="90" w:type="dxa"/>
              <w:right w:w="80" w:type="dxa"/>
            </w:tcMar>
            <w:shd w:val="clear" w:color="auto" w:fill="D9D9D9"/>
          </w:tcPr>
          <w:p>
            <w:pPr>
              <w:keepNext/>
            </w:pPr>
            <w:r>
              <w:rPr>
                <w:b/>
              </w:rPr>
              <w:t>Hạng mục hoạt động / Vòng lặp quy trình</w:t>
            </w:r>
          </w:p>
        </w:tc>
        <w:tc>
          <w:tcPr>
            <w:tcW w:type="dxa" w:w="1372"/>
            <w:tcMar>
              <w:top w:w="90" w:type="dxa"/>
              <w:left w:w="80" w:type="dxa"/>
              <w:bottom w:w="90" w:type="dxa"/>
              <w:right w:w="80" w:type="dxa"/>
            </w:tcMar>
            <w:shd w:val="clear" w:color="auto" w:fill="D9D9D9"/>
          </w:tcPr>
          <w:p>
            <w:pPr>
              <w:keepNext/>
            </w:pPr>
            <w:r>
              <w:rPr>
                <w:b/>
              </w:rPr>
              <w:t>Thời gian xử lý PT (giờ)</w:t>
            </w:r>
          </w:p>
        </w:tc>
        <w:tc>
          <w:tcPr>
            <w:tcW w:type="dxa" w:w="1372"/>
            <w:tcMar>
              <w:top w:w="90" w:type="dxa"/>
              <w:left w:w="80" w:type="dxa"/>
              <w:bottom w:w="90" w:type="dxa"/>
              <w:right w:w="80" w:type="dxa"/>
            </w:tcMar>
            <w:shd w:val="clear" w:color="auto" w:fill="D9D9D9"/>
          </w:tcPr>
          <w:p>
            <w:pPr>
              <w:keepNext/>
            </w:pPr>
            <w:r>
              <w:rPr>
                <w:b/>
              </w:rPr>
              <w:t>Thời gian chờ WT (giờ)</w:t>
            </w:r>
          </w:p>
        </w:tc>
        <w:tc>
          <w:tcPr>
            <w:tcW w:type="dxa" w:w="1372"/>
            <w:tcMar>
              <w:top w:w="90" w:type="dxa"/>
              <w:left w:w="80" w:type="dxa"/>
              <w:bottom w:w="90" w:type="dxa"/>
              <w:right w:w="80" w:type="dxa"/>
            </w:tcMar>
            <w:shd w:val="clear" w:color="auto" w:fill="D9D9D9"/>
          </w:tcPr>
          <w:p>
            <w:pPr>
              <w:keepNext/>
            </w:pPr>
            <w:r>
              <w:rPr>
                <w:b/>
              </w:rPr>
              <w:t>Thời gian chu kỳ CT (giờ)</w:t>
            </w:r>
          </w:p>
        </w:tc>
        <w:tc>
          <w:tcPr>
            <w:tcW w:type="dxa" w:w="1372"/>
            <w:tcMar>
              <w:top w:w="90" w:type="dxa"/>
              <w:left w:w="80" w:type="dxa"/>
              <w:bottom w:w="90" w:type="dxa"/>
              <w:right w:w="80" w:type="dxa"/>
            </w:tcMar>
            <w:shd w:val="clear" w:color="auto" w:fill="D9D9D9"/>
          </w:tcPr>
          <w:p>
            <w:pPr>
              <w:keepNext/>
            </w:pPr>
            <w:r>
              <w:rPr>
                <w:b/>
              </w:rPr>
              <w:t>Đơn vị đo lường</w:t>
            </w:r>
          </w:p>
        </w:tc>
        <w:tc>
          <w:tcPr>
            <w:tcW w:type="dxa" w:w="1372"/>
            <w:tcMar>
              <w:top w:w="90" w:type="dxa"/>
              <w:left w:w="80" w:type="dxa"/>
              <w:bottom w:w="90" w:type="dxa"/>
              <w:right w:w="80" w:type="dxa"/>
            </w:tcMar>
            <w:shd w:val="clear" w:color="auto" w:fill="D9D9D9"/>
          </w:tcPr>
          <w:p>
            <w:pPr>
              <w:keepNext/>
            </w:pPr>
            <w:r>
              <w:rPr>
                <w:b/>
              </w:rPr>
              <w:t>Phương pháp tính toán và Diễn giải căn cứ nghiệp vụ vận hành</w:t>
            </w:r>
          </w:p>
        </w:tc>
      </w:tr>
      <w:tr>
        <w:tc>
          <w:tcPr>
            <w:tcW w:type="dxa" w:w="1372"/>
            <w:tcMar>
              <w:top w:w="90" w:type="dxa"/>
              <w:left w:w="80" w:type="dxa"/>
              <w:bottom w:w="90" w:type="dxa"/>
              <w:right w:w="80" w:type="dxa"/>
            </w:tcMar>
            <w:shd w:val="clear" w:color="auto" w:fill="FFFFFF"/>
          </w:tcPr>
          <w:p>
            <w:r>
              <w:t>1</w:t>
            </w:r>
          </w:p>
        </w:tc>
        <w:tc>
          <w:tcPr>
            <w:tcW w:type="dxa" w:w="1372"/>
            <w:tcMar>
              <w:top w:w="90" w:type="dxa"/>
              <w:left w:w="80" w:type="dxa"/>
              <w:bottom w:w="90" w:type="dxa"/>
              <w:right w:w="80" w:type="dxa"/>
            </w:tcMar>
            <w:shd w:val="clear" w:color="auto" w:fill="FFFFFF"/>
          </w:tcPr>
          <w:p>
            <w:r>
              <w:t>Bước 2. Xác định kỳ đo và phạm vi</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0,25</w:t>
            </w:r>
          </w:p>
        </w:tc>
        <w:tc>
          <w:tcPr>
            <w:tcW w:type="dxa" w:w="1372"/>
            <w:tcMar>
              <w:top w:w="90" w:type="dxa"/>
              <w:left w:w="80" w:type="dxa"/>
              <w:bottom w:w="90" w:type="dxa"/>
              <w:right w:w="80" w:type="dxa"/>
            </w:tcMar>
            <w:shd w:val="clear" w:color="auto" w:fill="FFFFFF"/>
          </w:tcPr>
          <w:p>
            <w:r>
              <w:t>0,75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Cần tạo ranh giới so sánh thống nhất trước khi thu nhận dữ liệu. Đầu ra: Phiếu phạm vi kỳ đo.</w:t>
            </w:r>
          </w:p>
        </w:tc>
      </w:tr>
      <w:tr>
        <w:tc>
          <w:tcPr>
            <w:tcW w:type="dxa" w:w="1372"/>
            <w:tcMar>
              <w:top w:w="90" w:type="dxa"/>
              <w:left w:w="80" w:type="dxa"/>
              <w:bottom w:w="90" w:type="dxa"/>
              <w:right w:w="80" w:type="dxa"/>
            </w:tcMar>
            <w:shd w:val="clear" w:color="auto" w:fill="FFFFFF"/>
          </w:tcPr>
          <w:p>
            <w:r>
              <w:t>2</w:t>
            </w:r>
          </w:p>
        </w:tc>
        <w:tc>
          <w:tcPr>
            <w:tcW w:type="dxa" w:w="1372"/>
            <w:tcMar>
              <w:top w:w="90" w:type="dxa"/>
              <w:left w:w="80" w:type="dxa"/>
              <w:bottom w:w="90" w:type="dxa"/>
              <w:right w:w="80" w:type="dxa"/>
            </w:tcMar>
            <w:shd w:val="clear" w:color="auto" w:fill="FFFFFF"/>
          </w:tcPr>
          <w:p>
            <w:r>
              <w:t>Bước 3. Rà soát mục tiêu và KPI register</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Bảo đảm mọi KPI có định nghĩa và chủ sở hữu rõ ràng. Đầu ra: KPI register đã rà soát.</w:t>
            </w:r>
          </w:p>
        </w:tc>
      </w:tr>
      <w:tr>
        <w:tc>
          <w:tcPr>
            <w:tcW w:type="dxa" w:w="1372"/>
            <w:tcMar>
              <w:top w:w="90" w:type="dxa"/>
              <w:left w:w="80" w:type="dxa"/>
              <w:bottom w:w="90" w:type="dxa"/>
              <w:right w:w="80" w:type="dxa"/>
            </w:tcMar>
            <w:shd w:val="clear" w:color="auto" w:fill="FFFFFF"/>
          </w:tcPr>
          <w:p>
            <w:r>
              <w:t>3</w:t>
            </w:r>
          </w:p>
        </w:tc>
        <w:tc>
          <w:tcPr>
            <w:tcW w:type="dxa" w:w="1372"/>
            <w:tcMar>
              <w:top w:w="90" w:type="dxa"/>
              <w:left w:w="80" w:type="dxa"/>
              <w:bottom w:w="90" w:type="dxa"/>
              <w:right w:w="80" w:type="dxa"/>
            </w:tcMar>
            <w:shd w:val="clear" w:color="auto" w:fill="FFFFFF"/>
          </w:tcPr>
          <w:p>
            <w:r>
              <w:t>Bước 4. Phê duyệt KPI và ngưỡng</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2,50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Ngưỡng KPI cần được cấp quản lý thống nhất trước khi tính kết quả. Đầu ra: KPI register được phê duyệt.</w:t>
            </w:r>
          </w:p>
        </w:tc>
      </w:tr>
      <w:tr>
        <w:tc>
          <w:tcPr>
            <w:tcW w:type="dxa" w:w="1372"/>
            <w:tcMar>
              <w:top w:w="90" w:type="dxa"/>
              <w:left w:w="80" w:type="dxa"/>
              <w:bottom w:w="90" w:type="dxa"/>
              <w:right w:w="80" w:type="dxa"/>
            </w:tcMar>
            <w:shd w:val="clear" w:color="auto" w:fill="FFFFFF"/>
          </w:tcPr>
          <w:p>
            <w:r>
              <w:t>4</w:t>
            </w:r>
          </w:p>
        </w:tc>
        <w:tc>
          <w:tcPr>
            <w:tcW w:type="dxa" w:w="1372"/>
            <w:tcMar>
              <w:top w:w="90" w:type="dxa"/>
              <w:left w:w="80" w:type="dxa"/>
              <w:bottom w:w="90" w:type="dxa"/>
              <w:right w:w="80" w:type="dxa"/>
            </w:tcMar>
            <w:shd w:val="clear" w:color="auto" w:fill="FFFFFF"/>
          </w:tcPr>
          <w:p>
            <w:r>
              <w:t>Bước 5. Trích xuất nhật ký sự kiện</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Dữ liệu phân tán ở nhiều hệ thống nguồn. Đầu ra: Gói event log kỳ đo.</w:t>
            </w:r>
          </w:p>
        </w:tc>
      </w:tr>
      <w:tr>
        <w:tc>
          <w:tcPr>
            <w:tcW w:type="dxa" w:w="1372"/>
            <w:tcMar>
              <w:top w:w="90" w:type="dxa"/>
              <w:left w:w="80" w:type="dxa"/>
              <w:bottom w:w="90" w:type="dxa"/>
              <w:right w:w="80" w:type="dxa"/>
            </w:tcMar>
            <w:shd w:val="clear" w:color="auto" w:fill="FFFFFF"/>
          </w:tcPr>
          <w:p>
            <w:r>
              <w:t>5</w:t>
            </w:r>
          </w:p>
        </w:tc>
        <w:tc>
          <w:tcPr>
            <w:tcW w:type="dxa" w:w="1372"/>
            <w:tcMar>
              <w:top w:w="90" w:type="dxa"/>
              <w:left w:w="80" w:type="dxa"/>
              <w:bottom w:w="90" w:type="dxa"/>
              <w:right w:w="80" w:type="dxa"/>
            </w:tcMar>
            <w:shd w:val="clear" w:color="auto" w:fill="FFFFFF"/>
          </w:tcPr>
          <w:p>
            <w:r>
              <w:t>Bước 6. Ghi dữ liệu vào SSOT</w:t>
            </w:r>
          </w:p>
        </w:tc>
        <w:tc>
          <w:tcPr>
            <w:tcW w:type="dxa" w:w="1372"/>
            <w:tcMar>
              <w:top w:w="90" w:type="dxa"/>
              <w:left w:w="80" w:type="dxa"/>
              <w:bottom w:w="90" w:type="dxa"/>
              <w:right w:w="80" w:type="dxa"/>
            </w:tcMar>
            <w:shd w:val="clear" w:color="auto" w:fill="FFFFFF"/>
          </w:tcPr>
          <w:p>
            <w:r>
              <w:t>0,75</w:t>
            </w:r>
          </w:p>
        </w:tc>
        <w:tc>
          <w:tcPr>
            <w:tcW w:type="dxa" w:w="1372"/>
            <w:tcMar>
              <w:top w:w="90" w:type="dxa"/>
              <w:left w:w="80" w:type="dxa"/>
              <w:bottom w:w="90" w:type="dxa"/>
              <w:right w:w="80" w:type="dxa"/>
            </w:tcMar>
            <w:shd w:val="clear" w:color="auto" w:fill="FFFFFF"/>
          </w:tcPr>
          <w:p>
            <w:r>
              <w:t>0,25</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SSOT là nơi kiểm soát phiên bản dữ liệu dùng chung. Đầu ra: Bản ghi SSOT có version.</w:t>
            </w:r>
          </w:p>
        </w:tc>
      </w:tr>
      <w:tr>
        <w:tc>
          <w:tcPr>
            <w:tcW w:type="dxa" w:w="1372"/>
            <w:tcMar>
              <w:top w:w="90" w:type="dxa"/>
              <w:left w:w="80" w:type="dxa"/>
              <w:bottom w:w="90" w:type="dxa"/>
              <w:right w:w="80" w:type="dxa"/>
            </w:tcMar>
            <w:shd w:val="clear" w:color="auto" w:fill="FFFFFF"/>
          </w:tcPr>
          <w:p>
            <w:r>
              <w:t>6</w:t>
            </w:r>
          </w:p>
        </w:tc>
        <w:tc>
          <w:tcPr>
            <w:tcW w:type="dxa" w:w="1372"/>
            <w:tcMar>
              <w:top w:w="90" w:type="dxa"/>
              <w:left w:w="80" w:type="dxa"/>
              <w:bottom w:w="90" w:type="dxa"/>
              <w:right w:w="80" w:type="dxa"/>
            </w:tcMar>
            <w:shd w:val="clear" w:color="auto" w:fill="FFFFFF"/>
          </w:tcPr>
          <w:p>
            <w:r>
              <w:t>Bước 7. Đọc dữ liệu từ SSOT</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0,10</w:t>
            </w:r>
          </w:p>
        </w:tc>
        <w:tc>
          <w:tcPr>
            <w:tcW w:type="dxa" w:w="1372"/>
            <w:tcMar>
              <w:top w:w="90" w:type="dxa"/>
              <w:left w:w="80" w:type="dxa"/>
              <w:bottom w:w="90" w:type="dxa"/>
              <w:right w:w="80" w:type="dxa"/>
            </w:tcMar>
            <w:shd w:val="clear" w:color="auto" w:fill="FFFFFF"/>
          </w:tcPr>
          <w:p>
            <w:r>
              <w:t>0,60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Tách bước đọc để truy vết dữ liệu đầu vào của phép tính. Đầu ra: Dataset phân tích.</w:t>
            </w:r>
          </w:p>
        </w:tc>
      </w:tr>
      <w:tr>
        <w:tc>
          <w:tcPr>
            <w:tcW w:type="dxa" w:w="1372"/>
            <w:tcMar>
              <w:top w:w="90" w:type="dxa"/>
              <w:left w:w="80" w:type="dxa"/>
              <w:bottom w:w="90" w:type="dxa"/>
              <w:right w:w="80" w:type="dxa"/>
            </w:tcMar>
            <w:shd w:val="clear" w:color="auto" w:fill="FFFFFF"/>
          </w:tcPr>
          <w:p>
            <w:r>
              <w:t>7</w:t>
            </w:r>
          </w:p>
        </w:tc>
        <w:tc>
          <w:tcPr>
            <w:tcW w:type="dxa" w:w="1372"/>
            <w:tcMar>
              <w:top w:w="90" w:type="dxa"/>
              <w:left w:w="80" w:type="dxa"/>
              <w:bottom w:w="90" w:type="dxa"/>
              <w:right w:w="80" w:type="dxa"/>
            </w:tcMar>
            <w:shd w:val="clear" w:color="auto" w:fill="FFFFFF"/>
          </w:tcPr>
          <w:p>
            <w:r>
              <w:t>Bước 8. Kiểm tra chất lượng dữ liệu</w:t>
            </w:r>
          </w:p>
        </w:tc>
        <w:tc>
          <w:tcPr>
            <w:tcW w:type="dxa" w:w="1372"/>
            <w:tcMar>
              <w:top w:w="90" w:type="dxa"/>
              <w:left w:w="80" w:type="dxa"/>
              <w:bottom w:w="90" w:type="dxa"/>
              <w:right w:w="80" w:type="dxa"/>
            </w:tcMar>
            <w:shd w:val="clear" w:color="auto" w:fill="FFFFFF"/>
          </w:tcPr>
          <w:p>
            <w:r>
              <w:t>1,25</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1,75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Event log thiếu hoặc sai timestamp làm sai PT, WT và CT. Đầu ra: Biên bản quality gate.</w:t>
            </w:r>
          </w:p>
        </w:tc>
      </w:tr>
      <w:tr>
        <w:tc>
          <w:tcPr>
            <w:tcW w:type="dxa" w:w="1372"/>
            <w:tcMar>
              <w:top w:w="90" w:type="dxa"/>
              <w:left w:w="80" w:type="dxa"/>
              <w:bottom w:w="90" w:type="dxa"/>
              <w:right w:w="80" w:type="dxa"/>
            </w:tcMar>
            <w:shd w:val="clear" w:color="auto" w:fill="FFFFFF"/>
          </w:tcPr>
          <w:p>
            <w:r>
              <w:t>8</w:t>
            </w:r>
          </w:p>
        </w:tc>
        <w:tc>
          <w:tcPr>
            <w:tcW w:type="dxa" w:w="1372"/>
            <w:tcMar>
              <w:top w:w="90" w:type="dxa"/>
              <w:left w:w="80" w:type="dxa"/>
              <w:bottom w:w="90" w:type="dxa"/>
              <w:right w:w="80" w:type="dxa"/>
            </w:tcMar>
            <w:shd w:val="clear" w:color="auto" w:fill="FFFFFF"/>
          </w:tcPr>
          <w:p>
            <w:r>
              <w:t>Bước 10. Gửi ticket xử lý dữ liệu</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4,00</w:t>
            </w:r>
          </w:p>
        </w:tc>
        <w:tc>
          <w:tcPr>
            <w:tcW w:type="dxa" w:w="1372"/>
            <w:tcMar>
              <w:top w:w="90" w:type="dxa"/>
              <w:left w:w="80" w:type="dxa"/>
              <w:bottom w:w="90" w:type="dxa"/>
              <w:right w:w="80" w:type="dxa"/>
            </w:tcMar>
            <w:shd w:val="clear" w:color="auto" w:fill="FFFFFF"/>
          </w:tcPr>
          <w:p>
            <w:r>
              <w:t>4,50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Danh sách lỗi phải quay lại đơn vị nguồn để xác minh. Đầu ra: Ticket xử lý dữ liệu.</w:t>
            </w:r>
          </w:p>
        </w:tc>
      </w:tr>
      <w:tr>
        <w:tc>
          <w:tcPr>
            <w:tcW w:type="dxa" w:w="1372"/>
            <w:tcMar>
              <w:top w:w="90" w:type="dxa"/>
              <w:left w:w="80" w:type="dxa"/>
              <w:bottom w:w="90" w:type="dxa"/>
              <w:right w:w="80" w:type="dxa"/>
            </w:tcMar>
            <w:shd w:val="clear" w:color="auto" w:fill="FFFFFF"/>
          </w:tcPr>
          <w:p>
            <w:r>
              <w:t>9</w:t>
            </w:r>
          </w:p>
        </w:tc>
        <w:tc>
          <w:tcPr>
            <w:tcW w:type="dxa" w:w="1372"/>
            <w:tcMar>
              <w:top w:w="90" w:type="dxa"/>
              <w:left w:w="80" w:type="dxa"/>
              <w:bottom w:w="90" w:type="dxa"/>
              <w:right w:w="80" w:type="dxa"/>
            </w:tcMar>
            <w:shd w:val="clear" w:color="auto" w:fill="FFFFFF"/>
          </w:tcPr>
          <w:p>
            <w:r>
              <w:t>Bước 11. Hiệu chỉnh và nạp lại dữ liệu</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3,50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Làm lại phát sinh khi dữ liệu không đạt quality gate. Đầu ra: Dataset đã hiệu chỉnh.</w:t>
            </w:r>
          </w:p>
        </w:tc>
      </w:tr>
      <w:tr>
        <w:tc>
          <w:tcPr>
            <w:tcW w:type="dxa" w:w="1372"/>
            <w:tcMar>
              <w:top w:w="90" w:type="dxa"/>
              <w:left w:w="80" w:type="dxa"/>
              <w:bottom w:w="90" w:type="dxa"/>
              <w:right w:w="80" w:type="dxa"/>
            </w:tcMar>
            <w:shd w:val="clear" w:color="auto" w:fill="FFFFFF"/>
          </w:tcPr>
          <w:p>
            <w:r>
              <w:t>10</w:t>
            </w:r>
          </w:p>
        </w:tc>
        <w:tc>
          <w:tcPr>
            <w:tcW w:type="dxa" w:w="1372"/>
            <w:tcMar>
              <w:top w:w="90" w:type="dxa"/>
              <w:left w:w="80" w:type="dxa"/>
              <w:bottom w:w="90" w:type="dxa"/>
              <w:right w:w="80" w:type="dxa"/>
            </w:tcMar>
            <w:shd w:val="clear" w:color="auto" w:fill="FFFFFF"/>
          </w:tcPr>
          <w:p>
            <w:r>
              <w:t>Bước 13. Chuẩn hóa và mapping dữ liệu</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Các hệ thống nguồn dùng mã và múi giờ khác nhau. Đầu ra: Dataset chuẩn hóa.</w:t>
            </w:r>
          </w:p>
        </w:tc>
      </w:tr>
      <w:tr>
        <w:tc>
          <w:tcPr>
            <w:tcW w:type="dxa" w:w="1372"/>
            <w:tcMar>
              <w:top w:w="90" w:type="dxa"/>
              <w:left w:w="80" w:type="dxa"/>
              <w:bottom w:w="90" w:type="dxa"/>
              <w:right w:w="80" w:type="dxa"/>
            </w:tcMar>
            <w:shd w:val="clear" w:color="auto" w:fill="FFFFFF"/>
          </w:tcPr>
          <w:p>
            <w:r>
              <w:t>11</w:t>
            </w:r>
          </w:p>
        </w:tc>
        <w:tc>
          <w:tcPr>
            <w:tcW w:type="dxa" w:w="1372"/>
            <w:tcMar>
              <w:top w:w="90" w:type="dxa"/>
              <w:left w:w="80" w:type="dxa"/>
              <w:bottom w:w="90" w:type="dxa"/>
              <w:right w:w="80" w:type="dxa"/>
            </w:tcMar>
            <w:shd w:val="clear" w:color="auto" w:fill="FFFFFF"/>
          </w:tcPr>
          <w:p>
            <w:r>
              <w:t>Bước 14. Đối chiếu với nguồn chuẩn</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0,75</w:t>
            </w:r>
          </w:p>
        </w:tc>
        <w:tc>
          <w:tcPr>
            <w:tcW w:type="dxa" w:w="1372"/>
            <w:tcMar>
              <w:top w:w="90" w:type="dxa"/>
              <w:left w:w="80" w:type="dxa"/>
              <w:bottom w:w="90" w:type="dxa"/>
              <w:right w:w="80" w:type="dxa"/>
            </w:tcMar>
            <w:shd w:val="clear" w:color="auto" w:fill="FFFFFF"/>
          </w:tcPr>
          <w:p>
            <w:r>
              <w:t>1,75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Đối chiếu bảo đảm số liệu phát hành đủ khả năng truy nguyên. Đầu ra: Biên bản đối chiếu.</w:t>
            </w:r>
          </w:p>
        </w:tc>
      </w:tr>
      <w:tr>
        <w:tc>
          <w:tcPr>
            <w:tcW w:type="dxa" w:w="1372"/>
            <w:tcMar>
              <w:top w:w="90" w:type="dxa"/>
              <w:left w:w="80" w:type="dxa"/>
              <w:bottom w:w="90" w:type="dxa"/>
              <w:right w:w="80" w:type="dxa"/>
            </w:tcMar>
            <w:shd w:val="clear" w:color="auto" w:fill="FFFFFF"/>
          </w:tcPr>
          <w:p>
            <w:r>
              <w:t>12</w:t>
            </w:r>
          </w:p>
        </w:tc>
        <w:tc>
          <w:tcPr>
            <w:tcW w:type="dxa" w:w="1372"/>
            <w:tcMar>
              <w:top w:w="90" w:type="dxa"/>
              <w:left w:w="80" w:type="dxa"/>
              <w:bottom w:w="90" w:type="dxa"/>
              <w:right w:w="80" w:type="dxa"/>
            </w:tcMar>
            <w:shd w:val="clear" w:color="auto" w:fill="FFFFFF"/>
          </w:tcPr>
          <w:p>
            <w:r>
              <w:t>Bước 16. Hiệu chỉnh chênh lệch dữ liệu</w:t>
            </w:r>
          </w:p>
        </w:tc>
        <w:tc>
          <w:tcPr>
            <w:tcW w:type="dxa" w:w="1372"/>
            <w:tcMar>
              <w:top w:w="90" w:type="dxa"/>
              <w:left w:w="80" w:type="dxa"/>
              <w:bottom w:w="90" w:type="dxa"/>
              <w:right w:w="80" w:type="dxa"/>
            </w:tcMar>
            <w:shd w:val="clear" w:color="auto" w:fill="FFFFFF"/>
          </w:tcPr>
          <w:p>
            <w:r>
              <w:t>1,25</w:t>
            </w:r>
          </w:p>
        </w:tc>
        <w:tc>
          <w:tcPr>
            <w:tcW w:type="dxa" w:w="1372"/>
            <w:tcMar>
              <w:top w:w="90" w:type="dxa"/>
              <w:left w:w="80" w:type="dxa"/>
              <w:bottom w:w="90" w:type="dxa"/>
              <w:right w:w="80" w:type="dxa"/>
            </w:tcMar>
            <w:shd w:val="clear" w:color="auto" w:fill="FFFFFF"/>
          </w:tcPr>
          <w:p>
            <w:r>
              <w:t>3,00</w:t>
            </w:r>
          </w:p>
        </w:tc>
        <w:tc>
          <w:tcPr>
            <w:tcW w:type="dxa" w:w="1372"/>
            <w:tcMar>
              <w:top w:w="90" w:type="dxa"/>
              <w:left w:w="80" w:type="dxa"/>
              <w:bottom w:w="90" w:type="dxa"/>
              <w:right w:w="80" w:type="dxa"/>
            </w:tcMar>
            <w:shd w:val="clear" w:color="auto" w:fill="FFFFFF"/>
          </w:tcPr>
          <w:p>
            <w:r>
              <w:t>4,25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Case lệch cần xác nhận tại đơn vị vận hành. Đầu ra: Danh sách chênh lệch đã xử lý.</w:t>
            </w:r>
          </w:p>
        </w:tc>
      </w:tr>
      <w:tr>
        <w:tc>
          <w:tcPr>
            <w:tcW w:type="dxa" w:w="1372"/>
            <w:tcMar>
              <w:top w:w="90" w:type="dxa"/>
              <w:left w:w="80" w:type="dxa"/>
              <w:bottom w:w="90" w:type="dxa"/>
              <w:right w:w="80" w:type="dxa"/>
            </w:tcMar>
            <w:shd w:val="clear" w:color="auto" w:fill="FFFFFF"/>
          </w:tcPr>
          <w:p>
            <w:r>
              <w:t>13</w:t>
            </w:r>
          </w:p>
        </w:tc>
        <w:tc>
          <w:tcPr>
            <w:tcW w:type="dxa" w:w="1372"/>
            <w:tcMar>
              <w:top w:w="90" w:type="dxa"/>
              <w:left w:w="80" w:type="dxa"/>
              <w:bottom w:w="90" w:type="dxa"/>
              <w:right w:w="80" w:type="dxa"/>
            </w:tcMar>
            <w:shd w:val="clear" w:color="auto" w:fill="FFFFFF"/>
          </w:tcPr>
          <w:p>
            <w:r>
              <w:t>Bước 18. Tính KPI và chỉ số dòng chảy</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0,25</w:t>
            </w:r>
          </w:p>
        </w:tc>
        <w:tc>
          <w:tcPr>
            <w:tcW w:type="dxa" w:w="1372"/>
            <w:tcMar>
              <w:top w:w="90" w:type="dxa"/>
              <w:left w:w="80" w:type="dxa"/>
              <w:bottom w:w="90" w:type="dxa"/>
              <w:right w:w="80" w:type="dxa"/>
            </w:tcMar>
            <w:shd w:val="clear" w:color="auto" w:fill="FFFFFF"/>
          </w:tcPr>
          <w:p>
            <w:r>
              <w:t>2,25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Tạo thông tin hiệu suất phục vụ quyết định vận hành. Đầu ra: Bộ KPI kỳ đo.</w:t>
            </w:r>
          </w:p>
        </w:tc>
      </w:tr>
      <w:tr>
        <w:tc>
          <w:tcPr>
            <w:tcW w:type="dxa" w:w="1372"/>
            <w:tcMar>
              <w:top w:w="90" w:type="dxa"/>
              <w:left w:w="80" w:type="dxa"/>
              <w:bottom w:w="90" w:type="dxa"/>
              <w:right w:w="80" w:type="dxa"/>
            </w:tcMar>
            <w:shd w:val="clear" w:color="auto" w:fill="FFFFFF"/>
          </w:tcPr>
          <w:p>
            <w:r>
              <w:t>14</w:t>
            </w:r>
          </w:p>
        </w:tc>
        <w:tc>
          <w:tcPr>
            <w:tcW w:type="dxa" w:w="1372"/>
            <w:tcMar>
              <w:top w:w="90" w:type="dxa"/>
              <w:left w:w="80" w:type="dxa"/>
              <w:bottom w:w="90" w:type="dxa"/>
              <w:right w:w="80" w:type="dxa"/>
            </w:tcMar>
            <w:shd w:val="clear" w:color="auto" w:fill="FFFFFF"/>
          </w:tcPr>
          <w:p>
            <w:r>
              <w:t>Bước 19. Lập dashboard và báo cáo kỳ</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Một số báo cáo trùng chỉ tiêu và phát hành nhiều bản. Đầu ra: Dashboard và báo cáo KPI.</w:t>
            </w:r>
          </w:p>
        </w:tc>
      </w:tr>
      <w:tr>
        <w:tc>
          <w:tcPr>
            <w:tcW w:type="dxa" w:w="1372"/>
            <w:tcMar>
              <w:top w:w="90" w:type="dxa"/>
              <w:left w:w="80" w:type="dxa"/>
              <w:bottom w:w="90" w:type="dxa"/>
              <w:right w:w="80" w:type="dxa"/>
            </w:tcMar>
            <w:shd w:val="clear" w:color="auto" w:fill="FFFFFF"/>
          </w:tcPr>
          <w:p>
            <w:r>
              <w:t>15</w:t>
            </w:r>
          </w:p>
        </w:tc>
        <w:tc>
          <w:tcPr>
            <w:tcW w:type="dxa" w:w="1372"/>
            <w:tcMar>
              <w:top w:w="90" w:type="dxa"/>
              <w:left w:w="80" w:type="dxa"/>
              <w:bottom w:w="90" w:type="dxa"/>
              <w:right w:w="80" w:type="dxa"/>
            </w:tcMar>
            <w:shd w:val="clear" w:color="auto" w:fill="FFFFFF"/>
          </w:tcPr>
          <w:p>
            <w:r>
              <w:t>Bước 20. Phân tích chênh lệch hiệu suất</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0,75</w:t>
            </w:r>
          </w:p>
        </w:tc>
        <w:tc>
          <w:tcPr>
            <w:tcW w:type="dxa" w:w="1372"/>
            <w:tcMar>
              <w:top w:w="90" w:type="dxa"/>
              <w:left w:w="80" w:type="dxa"/>
              <w:bottom w:w="90" w:type="dxa"/>
              <w:right w:w="80" w:type="dxa"/>
            </w:tcMar>
            <w:shd w:val="clear" w:color="auto" w:fill="FFFFFF"/>
          </w:tcPr>
          <w:p>
            <w:r>
              <w:t>2,75</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Variance analysis biến KPI thành vấn đề đủ khả năng hành động. Đầu ra: Issue register và phân tích variance.</w:t>
            </w:r>
          </w:p>
        </w:tc>
      </w:tr>
      <w:tr>
        <w:tc>
          <w:tcPr>
            <w:tcW w:type="dxa" w:w="1372"/>
            <w:tcMar>
              <w:top w:w="90" w:type="dxa"/>
              <w:left w:w="80" w:type="dxa"/>
              <w:bottom w:w="90" w:type="dxa"/>
              <w:right w:w="80" w:type="dxa"/>
            </w:tcMar>
            <w:shd w:val="clear" w:color="auto" w:fill="FFFFFF"/>
          </w:tcPr>
          <w:p>
            <w:r>
              <w:t>16</w:t>
            </w:r>
          </w:p>
        </w:tc>
        <w:tc>
          <w:tcPr>
            <w:tcW w:type="dxa" w:w="1372"/>
            <w:tcMar>
              <w:top w:w="90" w:type="dxa"/>
              <w:left w:w="80" w:type="dxa"/>
              <w:bottom w:w="90" w:type="dxa"/>
              <w:right w:w="80" w:type="dxa"/>
            </w:tcMar>
            <w:shd w:val="clear" w:color="auto" w:fill="FFFFFF"/>
          </w:tcPr>
          <w:p>
            <w:r>
              <w:t>Bước 21. Xác định nguyên nhân gốc và owner</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2,50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Cần đi từ triệu chứng KPI tới nguyên nhân đủ khả năng kiểm soát. Đầu ra: RCA và owner register.</w:t>
            </w:r>
          </w:p>
        </w:tc>
      </w:tr>
      <w:tr>
        <w:tc>
          <w:tcPr>
            <w:tcW w:type="dxa" w:w="1372"/>
            <w:tcMar>
              <w:top w:w="90" w:type="dxa"/>
              <w:left w:w="80" w:type="dxa"/>
              <w:bottom w:w="90" w:type="dxa"/>
              <w:right w:w="80" w:type="dxa"/>
            </w:tcMar>
            <w:shd w:val="clear" w:color="auto" w:fill="FFFFFF"/>
          </w:tcPr>
          <w:p>
            <w:r>
              <w:t>17</w:t>
            </w:r>
          </w:p>
        </w:tc>
        <w:tc>
          <w:tcPr>
            <w:tcW w:type="dxa" w:w="1372"/>
            <w:tcMar>
              <w:top w:w="90" w:type="dxa"/>
              <w:left w:w="80" w:type="dxa"/>
              <w:bottom w:w="90" w:type="dxa"/>
              <w:right w:w="80" w:type="dxa"/>
            </w:tcMar>
            <w:shd w:val="clear" w:color="auto" w:fill="FFFFFF"/>
          </w:tcPr>
          <w:p>
            <w:r>
              <w:t>Bước 22. Lập kế hoạch cải tiến</w:t>
            </w:r>
          </w:p>
        </w:tc>
        <w:tc>
          <w:tcPr>
            <w:tcW w:type="dxa" w:w="1372"/>
            <w:tcMar>
              <w:top w:w="90" w:type="dxa"/>
              <w:left w:w="80" w:type="dxa"/>
              <w:bottom w:w="90" w:type="dxa"/>
              <w:right w:w="80" w:type="dxa"/>
            </w:tcMar>
            <w:shd w:val="clear" w:color="auto" w:fill="FFFFFF"/>
          </w:tcPr>
          <w:p>
            <w:r>
              <w:t>1,50</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2,50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Kế hoạch là đầu vào để thay đổi kết quả vận hành. Đầu ra: Improvement action plan.</w:t>
            </w:r>
          </w:p>
        </w:tc>
      </w:tr>
      <w:tr>
        <w:tc>
          <w:tcPr>
            <w:tcW w:type="dxa" w:w="1372"/>
            <w:tcMar>
              <w:top w:w="90" w:type="dxa"/>
              <w:left w:w="80" w:type="dxa"/>
              <w:bottom w:w="90" w:type="dxa"/>
              <w:right w:w="80" w:type="dxa"/>
            </w:tcMar>
            <w:shd w:val="clear" w:color="auto" w:fill="FFFFFF"/>
          </w:tcPr>
          <w:p>
            <w:r>
              <w:t>18</w:t>
            </w:r>
          </w:p>
        </w:tc>
        <w:tc>
          <w:tcPr>
            <w:tcW w:type="dxa" w:w="1372"/>
            <w:tcMar>
              <w:top w:w="90" w:type="dxa"/>
              <w:left w:w="80" w:type="dxa"/>
              <w:bottom w:w="90" w:type="dxa"/>
              <w:right w:w="80" w:type="dxa"/>
            </w:tcMar>
            <w:shd w:val="clear" w:color="auto" w:fill="FFFFFF"/>
          </w:tcPr>
          <w:p>
            <w:r>
              <w:t>Bước 23. Phê duyệt hành động cải tiến</w:t>
            </w:r>
          </w:p>
        </w:tc>
        <w:tc>
          <w:tcPr>
            <w:tcW w:type="dxa" w:w="1372"/>
            <w:tcMar>
              <w:top w:w="90" w:type="dxa"/>
              <w:left w:w="80" w:type="dxa"/>
              <w:bottom w:w="90" w:type="dxa"/>
              <w:right w:w="80" w:type="dxa"/>
            </w:tcMar>
            <w:shd w:val="clear" w:color="auto" w:fill="FFFFFF"/>
          </w:tcPr>
          <w:p>
            <w:r>
              <w:t>0,50</w:t>
            </w:r>
          </w:p>
        </w:tc>
        <w:tc>
          <w:tcPr>
            <w:tcW w:type="dxa" w:w="1372"/>
            <w:tcMar>
              <w:top w:w="90" w:type="dxa"/>
              <w:left w:w="80" w:type="dxa"/>
              <w:bottom w:w="90" w:type="dxa"/>
              <w:right w:w="80" w:type="dxa"/>
            </w:tcMar>
            <w:shd w:val="clear" w:color="auto" w:fill="FFFFFF"/>
          </w:tcPr>
          <w:p>
            <w:r>
              <w:t>3,00</w:t>
            </w:r>
          </w:p>
        </w:tc>
        <w:tc>
          <w:tcPr>
            <w:tcW w:type="dxa" w:w="1372"/>
            <w:tcMar>
              <w:top w:w="90" w:type="dxa"/>
              <w:left w:w="80" w:type="dxa"/>
              <w:bottom w:w="90" w:type="dxa"/>
              <w:right w:w="80" w:type="dxa"/>
            </w:tcMar>
            <w:shd w:val="clear" w:color="auto" w:fill="FFFFFF"/>
          </w:tcPr>
          <w:p>
            <w:r>
              <w:t>3,50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Hành động liên phòng ban cần cấp có thẩm quyền phê duyệt. Đầu ra: Quyết định phê duyệt.</w:t>
            </w:r>
          </w:p>
        </w:tc>
      </w:tr>
      <w:tr>
        <w:tc>
          <w:tcPr>
            <w:tcW w:type="dxa" w:w="1372"/>
            <w:tcMar>
              <w:top w:w="90" w:type="dxa"/>
              <w:left w:w="80" w:type="dxa"/>
              <w:bottom w:w="90" w:type="dxa"/>
              <w:right w:w="80" w:type="dxa"/>
            </w:tcMar>
            <w:shd w:val="clear" w:color="auto" w:fill="FFFFFF"/>
          </w:tcPr>
          <w:p>
            <w:r>
              <w:t>19</w:t>
            </w:r>
          </w:p>
        </w:tc>
        <w:tc>
          <w:tcPr>
            <w:tcW w:type="dxa" w:w="1372"/>
            <w:tcMar>
              <w:top w:w="90" w:type="dxa"/>
              <w:left w:w="80" w:type="dxa"/>
              <w:bottom w:w="90" w:type="dxa"/>
              <w:right w:w="80" w:type="dxa"/>
            </w:tcMar>
            <w:shd w:val="clear" w:color="auto" w:fill="FFFFFF"/>
          </w:tcPr>
          <w:p>
            <w:r>
              <w:t>Bước 25. Triển khai hành động cải tiến</w:t>
            </w:r>
          </w:p>
        </w:tc>
        <w:tc>
          <w:tcPr>
            <w:tcW w:type="dxa" w:w="1372"/>
            <w:tcMar>
              <w:top w:w="90" w:type="dxa"/>
              <w:left w:w="80" w:type="dxa"/>
              <w:bottom w:w="90" w:type="dxa"/>
              <w:right w:w="80" w:type="dxa"/>
            </w:tcMar>
            <w:shd w:val="clear" w:color="auto" w:fill="FFFFFF"/>
          </w:tcPr>
          <w:p>
            <w:r>
              <w:t>4,00</w:t>
            </w:r>
          </w:p>
        </w:tc>
        <w:tc>
          <w:tcPr>
            <w:tcW w:type="dxa" w:w="1372"/>
            <w:tcMar>
              <w:top w:w="90" w:type="dxa"/>
              <w:left w:w="80" w:type="dxa"/>
              <w:bottom w:w="90" w:type="dxa"/>
              <w:right w:w="80" w:type="dxa"/>
            </w:tcMar>
            <w:shd w:val="clear" w:color="auto" w:fill="FFFFFF"/>
          </w:tcPr>
          <w:p>
            <w:r>
              <w:t>8,00</w:t>
            </w:r>
          </w:p>
        </w:tc>
        <w:tc>
          <w:tcPr>
            <w:tcW w:type="dxa" w:w="1372"/>
            <w:tcMar>
              <w:top w:w="90" w:type="dxa"/>
              <w:left w:w="80" w:type="dxa"/>
              <w:bottom w:w="90" w:type="dxa"/>
              <w:right w:w="80" w:type="dxa"/>
            </w:tcMar>
            <w:shd w:val="clear" w:color="auto" w:fill="FFFFFF"/>
          </w:tcPr>
          <w:p>
            <w:r>
              <w:t>12,00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Hành động cần thời gian phối hợp và bố trí ca vận hành. Đầu ra: Bằng chứng triển khai.</w:t>
            </w:r>
          </w:p>
        </w:tc>
      </w:tr>
      <w:tr>
        <w:tc>
          <w:tcPr>
            <w:tcW w:type="dxa" w:w="1372"/>
            <w:tcMar>
              <w:top w:w="90" w:type="dxa"/>
              <w:left w:w="80" w:type="dxa"/>
              <w:bottom w:w="90" w:type="dxa"/>
              <w:right w:w="80" w:type="dxa"/>
            </w:tcMar>
            <w:shd w:val="clear" w:color="auto" w:fill="FFFFFF"/>
          </w:tcPr>
          <w:p>
            <w:r>
              <w:t>20</w:t>
            </w:r>
          </w:p>
        </w:tc>
        <w:tc>
          <w:tcPr>
            <w:tcW w:type="dxa" w:w="1372"/>
            <w:tcMar>
              <w:top w:w="90" w:type="dxa"/>
              <w:left w:w="80" w:type="dxa"/>
              <w:bottom w:w="90" w:type="dxa"/>
              <w:right w:w="80" w:type="dxa"/>
            </w:tcMar>
            <w:shd w:val="clear" w:color="auto" w:fill="FFFFFF"/>
          </w:tcPr>
          <w:p>
            <w:r>
              <w:t>Bước 26. Hậu kiểm kết quả cải tiến</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1,00</w:t>
            </w:r>
          </w:p>
        </w:tc>
        <w:tc>
          <w:tcPr>
            <w:tcW w:type="dxa" w:w="1372"/>
            <w:tcMar>
              <w:top w:w="90" w:type="dxa"/>
              <w:left w:w="80" w:type="dxa"/>
              <w:bottom w:w="90" w:type="dxa"/>
              <w:right w:w="80" w:type="dxa"/>
            </w:tcMar>
            <w:shd w:val="clear" w:color="auto" w:fill="FFFFFF"/>
          </w:tcPr>
          <w:p>
            <w:r>
              <w:t>2,00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Không đóng hành động nếu chưa có bằng chứng kết quả. Đầu ra: Biên bản hậu kiểm và trạng thái action.</w:t>
            </w:r>
          </w:p>
        </w:tc>
      </w:tr>
      <w:tr>
        <w:tc>
          <w:tcPr>
            <w:tcW w:type="dxa" w:w="1372"/>
            <w:tcMar>
              <w:top w:w="90" w:type="dxa"/>
              <w:left w:w="80" w:type="dxa"/>
              <w:bottom w:w="90" w:type="dxa"/>
              <w:right w:w="80" w:type="dxa"/>
            </w:tcMar>
            <w:shd w:val="clear" w:color="auto" w:fill="FFFFFF"/>
          </w:tcPr>
          <w:p>
            <w:r>
              <w:t>TỔNG</w:t>
            </w:r>
          </w:p>
        </w:tc>
        <w:tc>
          <w:tcPr>
            <w:tcW w:type="dxa" w:w="1372"/>
            <w:tcMar>
              <w:top w:w="90" w:type="dxa"/>
              <w:left w:w="80" w:type="dxa"/>
              <w:bottom w:w="90" w:type="dxa"/>
              <w:right w:w="80" w:type="dxa"/>
            </w:tcMar>
            <w:shd w:val="clear" w:color="auto" w:fill="FFFFFF"/>
          </w:tcPr>
          <w:p>
            <w:r>
              <w:t>Toàn bộ chu kỳ quản lý kỳ đo (CT = PT + WT = 25,75 + 29,85 = 55,60 giờ)</w:t>
            </w:r>
          </w:p>
        </w:tc>
        <w:tc>
          <w:tcPr>
            <w:tcW w:type="dxa" w:w="1372"/>
            <w:tcMar>
              <w:top w:w="90" w:type="dxa"/>
              <w:left w:w="80" w:type="dxa"/>
              <w:bottom w:w="90" w:type="dxa"/>
              <w:right w:w="80" w:type="dxa"/>
            </w:tcMar>
            <w:shd w:val="clear" w:color="auto" w:fill="FFFFFF"/>
          </w:tcPr>
          <w:p>
            <w:r>
              <w:t>25,75</w:t>
            </w:r>
          </w:p>
        </w:tc>
        <w:tc>
          <w:tcPr>
            <w:tcW w:type="dxa" w:w="1372"/>
            <w:tcMar>
              <w:top w:w="90" w:type="dxa"/>
              <w:left w:w="80" w:type="dxa"/>
              <w:bottom w:w="90" w:type="dxa"/>
              <w:right w:w="80" w:type="dxa"/>
            </w:tcMar>
            <w:shd w:val="clear" w:color="auto" w:fill="FFFFFF"/>
          </w:tcPr>
          <w:p>
            <w:r>
              <w:t>29,85</w:t>
            </w:r>
          </w:p>
        </w:tc>
        <w:tc>
          <w:tcPr>
            <w:tcW w:type="dxa" w:w="1372"/>
            <w:tcMar>
              <w:top w:w="90" w:type="dxa"/>
              <w:left w:w="80" w:type="dxa"/>
              <w:bottom w:w="90" w:type="dxa"/>
              <w:right w:w="80" w:type="dxa"/>
            </w:tcMar>
            <w:shd w:val="clear" w:color="auto" w:fill="FFFFFF"/>
          </w:tcPr>
          <w:p>
            <w:r>
              <w:t>55,60</w:t>
            </w:r>
          </w:p>
        </w:tc>
        <w:tc>
          <w:tcPr>
            <w:tcW w:type="dxa" w:w="1372"/>
            <w:tcMar>
              <w:top w:w="90" w:type="dxa"/>
              <w:left w:w="80" w:type="dxa"/>
              <w:bottom w:w="90" w:type="dxa"/>
              <w:right w:w="80" w:type="dxa"/>
            </w:tcMar>
            <w:shd w:val="clear" w:color="auto" w:fill="FFFFFF"/>
          </w:tcPr>
          <w:p>
            <w:r>
              <w:t>giờ</w:t>
            </w:r>
          </w:p>
        </w:tc>
        <w:tc>
          <w:tcPr>
            <w:tcW w:type="dxa" w:w="1372"/>
            <w:tcMar>
              <w:top w:w="90" w:type="dxa"/>
              <w:left w:w="80" w:type="dxa"/>
              <w:bottom w:w="90" w:type="dxa"/>
              <w:right w:w="80" w:type="dxa"/>
            </w:tcMar>
            <w:shd w:val="clear" w:color="auto" w:fill="FFFFFF"/>
          </w:tcPr>
          <w:p>
            <w:r>
              <w:t>Tổng đơn giản 20 hoạt động gồm cả nhánh sửa dữ liệu (12%) và xử lý chênh lệch (6%). CT kỳ vọng theo xác suất nhánh là 22,415 + 21,030 = 43,445 giờ và PCE = 51,59%; kịch bản to-be giảm CT xuống 30,6 giờ.</w:t>
            </w:r>
          </w:p>
        </w:tc>
      </w:tr>
    </w:tbl>
    <w:p>
      <w:pPr>
        <w:pStyle w:val="Heading3"/>
        <w:keepNext/>
      </w:pPr>
      <w:r>
        <w:t>4.2.2. Phân tích chất lượng</w:t>
      </w:r>
    </w:p>
    <w:p>
      <w:pPr>
        <w:pStyle w:val="Caption"/>
        <w:keepNext/>
        <w:spacing w:before="80" w:after="80"/>
        <w:jc w:val="center"/>
      </w:pPr>
      <w:r>
        <w:t>Bảng 4.9. Phân tích chất lượng</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601"/>
        <w:gridCol w:w="1601"/>
        <w:gridCol w:w="1601"/>
        <w:gridCol w:w="1601"/>
        <w:gridCol w:w="1601"/>
        <w:gridCol w:w="1601"/>
      </w:tblGrid>
      <w:tr>
        <w:trPr>
          <w:tblHeader/>
        </w:trPr>
        <w:tc>
          <w:tcPr>
            <w:tcW w:type="dxa" w:w="1601"/>
            <w:tcMar>
              <w:top w:w="90" w:type="dxa"/>
              <w:left w:w="80" w:type="dxa"/>
              <w:bottom w:w="90" w:type="dxa"/>
              <w:right w:w="80" w:type="dxa"/>
            </w:tcMar>
            <w:shd w:val="clear" w:color="auto" w:fill="D9D9D9"/>
          </w:tcPr>
          <w:p>
            <w:pPr>
              <w:keepNext/>
            </w:pPr>
            <w:r>
              <w:rPr>
                <w:b/>
              </w:rPr>
              <w:t>Chỉ số chất lượng</w:t>
            </w:r>
          </w:p>
        </w:tc>
        <w:tc>
          <w:tcPr>
            <w:tcW w:type="dxa" w:w="1601"/>
            <w:tcMar>
              <w:top w:w="90" w:type="dxa"/>
              <w:left w:w="80" w:type="dxa"/>
              <w:bottom w:w="90" w:type="dxa"/>
              <w:right w:w="80" w:type="dxa"/>
            </w:tcMar>
            <w:shd w:val="clear" w:color="auto" w:fill="D9D9D9"/>
          </w:tcPr>
          <w:p>
            <w:pPr>
              <w:keepNext/>
            </w:pPr>
            <w:r>
              <w:rPr>
                <w:b/>
              </w:rPr>
              <w:t>Tính toán</w:t>
            </w:r>
          </w:p>
        </w:tc>
        <w:tc>
          <w:tcPr>
            <w:tcW w:type="dxa" w:w="1601"/>
            <w:tcMar>
              <w:top w:w="90" w:type="dxa"/>
              <w:left w:w="80" w:type="dxa"/>
              <w:bottom w:w="90" w:type="dxa"/>
              <w:right w:w="80" w:type="dxa"/>
            </w:tcMar>
            <w:shd w:val="clear" w:color="auto" w:fill="D9D9D9"/>
          </w:tcPr>
          <w:p>
            <w:pPr>
              <w:keepNext/>
            </w:pPr>
            <w:r>
              <w:rPr>
                <w:b/>
              </w:rPr>
              <w:t>Kết quả</w:t>
            </w:r>
          </w:p>
        </w:tc>
        <w:tc>
          <w:tcPr>
            <w:tcW w:type="dxa" w:w="1601"/>
            <w:tcMar>
              <w:top w:w="90" w:type="dxa"/>
              <w:left w:w="80" w:type="dxa"/>
              <w:bottom w:w="90" w:type="dxa"/>
              <w:right w:w="80" w:type="dxa"/>
            </w:tcMar>
            <w:shd w:val="clear" w:color="auto" w:fill="D9D9D9"/>
          </w:tcPr>
          <w:p>
            <w:pPr>
              <w:keepNext/>
            </w:pPr>
            <w:r>
              <w:rPr>
                <w:b/>
              </w:rPr>
              <w:t>Đơn vị đo lường</w:t>
            </w:r>
          </w:p>
        </w:tc>
        <w:tc>
          <w:tcPr>
            <w:tcW w:type="dxa" w:w="1601"/>
            <w:tcMar>
              <w:top w:w="90" w:type="dxa"/>
              <w:left w:w="80" w:type="dxa"/>
              <w:bottom w:w="90" w:type="dxa"/>
              <w:right w:w="80" w:type="dxa"/>
            </w:tcMar>
            <w:shd w:val="clear" w:color="auto" w:fill="D9D9D9"/>
          </w:tcPr>
          <w:p>
            <w:pPr>
              <w:keepNext/>
            </w:pPr>
            <w:r>
              <w:rPr>
                <w:b/>
              </w:rPr>
              <w:t>Nhận xét</w:t>
            </w:r>
          </w:p>
        </w:tc>
        <w:tc>
          <w:tcPr>
            <w:tcW w:type="dxa" w:w="1601"/>
            <w:tcMar>
              <w:top w:w="90" w:type="dxa"/>
              <w:left w:w="80" w:type="dxa"/>
              <w:bottom w:w="90" w:type="dxa"/>
              <w:right w:w="80" w:type="dxa"/>
            </w:tcMar>
            <w:shd w:val="clear" w:color="auto" w:fill="D9D9D9"/>
          </w:tcPr>
          <w:p>
            <w:pPr>
              <w:keepNext/>
            </w:pPr>
            <w:r>
              <w:rPr>
                <w:b/>
              </w:rPr>
              <w:t>Khắc phục</w:t>
            </w:r>
          </w:p>
        </w:tc>
      </w:tr>
      <w:tr>
        <w:tc>
          <w:tcPr>
            <w:tcW w:type="dxa" w:w="1601"/>
            <w:tcMar>
              <w:top w:w="90" w:type="dxa"/>
              <w:left w:w="80" w:type="dxa"/>
              <w:bottom w:w="90" w:type="dxa"/>
              <w:right w:w="80" w:type="dxa"/>
            </w:tcMar>
            <w:shd w:val="clear" w:color="auto" w:fill="FFFFFF"/>
          </w:tcPr>
          <w:p>
            <w:r>
              <w:t>1. Độ đầy đủ event log</w:t>
            </w:r>
          </w:p>
        </w:tc>
        <w:tc>
          <w:tcPr>
            <w:tcW w:type="dxa" w:w="1601"/>
            <w:tcMar>
              <w:top w:w="90" w:type="dxa"/>
              <w:left w:w="80" w:type="dxa"/>
              <w:bottom w:w="90" w:type="dxa"/>
              <w:right w:w="80" w:type="dxa"/>
            </w:tcMar>
            <w:shd w:val="clear" w:color="auto" w:fill="FFFFFF"/>
          </w:tcPr>
          <w:p>
            <w:r>
              <w:t>11.760 / 12.000 x 100%</w:t>
            </w:r>
          </w:p>
        </w:tc>
        <w:tc>
          <w:tcPr>
            <w:tcW w:type="dxa" w:w="1601"/>
            <w:tcMar>
              <w:top w:w="90" w:type="dxa"/>
              <w:left w:w="80" w:type="dxa"/>
              <w:bottom w:w="90" w:type="dxa"/>
              <w:right w:w="80" w:type="dxa"/>
            </w:tcMar>
            <w:shd w:val="clear" w:color="auto" w:fill="FFFFFF"/>
          </w:tcPr>
          <w:p>
            <w:r>
              <w:t>98,00</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240 case thiếu ít nhất một timestamp, làm sai PT, WT nếu không kiểm soát.</w:t>
            </w:r>
          </w:p>
        </w:tc>
        <w:tc>
          <w:tcPr>
            <w:tcW w:type="dxa" w:w="1601"/>
            <w:tcMar>
              <w:top w:w="90" w:type="dxa"/>
              <w:left w:w="80" w:type="dxa"/>
              <w:bottom w:w="90" w:type="dxa"/>
              <w:right w:w="80" w:type="dxa"/>
            </w:tcMar>
            <w:shd w:val="clear" w:color="auto" w:fill="FFFFFF"/>
          </w:tcPr>
          <w:p>
            <w:r>
              <w:t>Tự động hóa rule kiểm tra và dashboard chất lượng dữ liệu tại quality gate.</w:t>
            </w:r>
          </w:p>
        </w:tc>
      </w:tr>
      <w:tr>
        <w:tc>
          <w:tcPr>
            <w:tcW w:type="dxa" w:w="1601"/>
            <w:tcMar>
              <w:top w:w="90" w:type="dxa"/>
              <w:left w:w="80" w:type="dxa"/>
              <w:bottom w:w="90" w:type="dxa"/>
              <w:right w:w="80" w:type="dxa"/>
            </w:tcMar>
            <w:shd w:val="clear" w:color="auto" w:fill="FFFFFF"/>
          </w:tcPr>
          <w:p>
            <w:r>
              <w:t>2. Tỷ lệ quality gate đạt ngay lần đầu</w:t>
            </w:r>
          </w:p>
        </w:tc>
        <w:tc>
          <w:tcPr>
            <w:tcW w:type="dxa" w:w="1601"/>
            <w:tcMar>
              <w:top w:w="90" w:type="dxa"/>
              <w:left w:w="80" w:type="dxa"/>
              <w:bottom w:w="90" w:type="dxa"/>
              <w:right w:w="80" w:type="dxa"/>
            </w:tcMar>
            <w:shd w:val="clear" w:color="auto" w:fill="FFFFFF"/>
          </w:tcPr>
          <w:p>
            <w:r>
              <w:t>10.560 / 12.000 x 100%</w:t>
            </w:r>
          </w:p>
        </w:tc>
        <w:tc>
          <w:tcPr>
            <w:tcW w:type="dxa" w:w="1601"/>
            <w:tcMar>
              <w:top w:w="90" w:type="dxa"/>
              <w:left w:w="80" w:type="dxa"/>
              <w:bottom w:w="90" w:type="dxa"/>
              <w:right w:w="80" w:type="dxa"/>
            </w:tcMar>
            <w:shd w:val="clear" w:color="auto" w:fill="FFFFFF"/>
          </w:tcPr>
          <w:p>
            <w:r>
              <w:t>88,00</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12% case phải xử lý bổ sung, phát sinh WT 4,0 giờ và 2,0 giờ nạp lại.</w:t>
            </w:r>
          </w:p>
        </w:tc>
        <w:tc>
          <w:tcPr>
            <w:tcW w:type="dxa" w:w="1601"/>
            <w:tcMar>
              <w:top w:w="90" w:type="dxa"/>
              <w:left w:w="80" w:type="dxa"/>
              <w:bottom w:w="90" w:type="dxa"/>
              <w:right w:w="80" w:type="dxa"/>
            </w:tcMar>
            <w:shd w:val="clear" w:color="auto" w:fill="FFFFFF"/>
          </w:tcPr>
          <w:p>
            <w:r>
              <w:t>Validation tại nguồn phát sinh event và cảnh báo thiếu timestamp theo ca.</w:t>
            </w:r>
          </w:p>
        </w:tc>
      </w:tr>
      <w:tr>
        <w:tc>
          <w:tcPr>
            <w:tcW w:type="dxa" w:w="1601"/>
            <w:tcMar>
              <w:top w:w="90" w:type="dxa"/>
              <w:left w:w="80" w:type="dxa"/>
              <w:bottom w:w="90" w:type="dxa"/>
              <w:right w:w="80" w:type="dxa"/>
            </w:tcMar>
            <w:shd w:val="clear" w:color="auto" w:fill="FFFFFF"/>
          </w:tcPr>
          <w:p>
            <w:r>
              <w:t>3. Tỷ lệ đối chiếu chính xác</w:t>
            </w:r>
          </w:p>
        </w:tc>
        <w:tc>
          <w:tcPr>
            <w:tcW w:type="dxa" w:w="1601"/>
            <w:tcMar>
              <w:top w:w="90" w:type="dxa"/>
              <w:left w:w="80" w:type="dxa"/>
              <w:bottom w:w="90" w:type="dxa"/>
              <w:right w:w="80" w:type="dxa"/>
            </w:tcMar>
            <w:shd w:val="clear" w:color="auto" w:fill="FFFFFF"/>
          </w:tcPr>
          <w:p>
            <w:r>
              <w:t>11.280 / 12.000 x 100%</w:t>
            </w:r>
          </w:p>
        </w:tc>
        <w:tc>
          <w:tcPr>
            <w:tcW w:type="dxa" w:w="1601"/>
            <w:tcMar>
              <w:top w:w="90" w:type="dxa"/>
              <w:left w:w="80" w:type="dxa"/>
              <w:bottom w:w="90" w:type="dxa"/>
              <w:right w:w="80" w:type="dxa"/>
            </w:tcMar>
            <w:shd w:val="clear" w:color="auto" w:fill="FFFFFF"/>
          </w:tcPr>
          <w:p>
            <w:r>
              <w:t>94,00</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6% case lệch cần đơn vị vận hành xác minh bằng chứng với WT 3,0 giờ.</w:t>
            </w:r>
          </w:p>
        </w:tc>
        <w:tc>
          <w:tcPr>
            <w:tcW w:type="dxa" w:w="1601"/>
            <w:tcMar>
              <w:top w:w="90" w:type="dxa"/>
              <w:left w:w="80" w:type="dxa"/>
              <w:bottom w:w="90" w:type="dxa"/>
              <w:right w:w="80" w:type="dxa"/>
            </w:tcMar>
            <w:shd w:val="clear" w:color="auto" w:fill="FFFFFF"/>
          </w:tcPr>
          <w:p>
            <w:r>
              <w:t>Tự động so sánh control total và cảnh báo lệch theo dimension.</w:t>
            </w:r>
          </w:p>
        </w:tc>
      </w:tr>
      <w:tr>
        <w:tc>
          <w:tcPr>
            <w:tcW w:type="dxa" w:w="1601"/>
            <w:tcMar>
              <w:top w:w="90" w:type="dxa"/>
              <w:left w:w="80" w:type="dxa"/>
              <w:bottom w:w="90" w:type="dxa"/>
              <w:right w:w="80" w:type="dxa"/>
            </w:tcMar>
            <w:shd w:val="clear" w:color="auto" w:fill="FFFFFF"/>
          </w:tcPr>
          <w:p>
            <w:r>
              <w:t>4. Tỷ lệ đầu ra đạt ngay lần đầu</w:t>
            </w:r>
          </w:p>
        </w:tc>
        <w:tc>
          <w:tcPr>
            <w:tcW w:type="dxa" w:w="1601"/>
            <w:tcMar>
              <w:top w:w="90" w:type="dxa"/>
              <w:left w:w="80" w:type="dxa"/>
              <w:bottom w:w="90" w:type="dxa"/>
              <w:right w:w="80" w:type="dxa"/>
            </w:tcMar>
            <w:shd w:val="clear" w:color="auto" w:fill="FFFFFF"/>
          </w:tcPr>
          <w:p>
            <w:r>
              <w:t>11.040 / 12.000 x 100%</w:t>
            </w:r>
          </w:p>
        </w:tc>
        <w:tc>
          <w:tcPr>
            <w:tcW w:type="dxa" w:w="1601"/>
            <w:tcMar>
              <w:top w:w="90" w:type="dxa"/>
              <w:left w:w="80" w:type="dxa"/>
              <w:bottom w:w="90" w:type="dxa"/>
              <w:right w:w="80" w:type="dxa"/>
            </w:tcMar>
            <w:shd w:val="clear" w:color="auto" w:fill="FFFFFF"/>
          </w:tcPr>
          <w:p>
            <w:r>
              <w:t>92,00</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Đầu ra trong ngưỡng dịch vụ; 8% case cần xử lý hoặc đo lại.</w:t>
            </w:r>
          </w:p>
        </w:tc>
        <w:tc>
          <w:tcPr>
            <w:tcW w:type="dxa" w:w="1601"/>
            <w:tcMar>
              <w:top w:w="90" w:type="dxa"/>
              <w:left w:w="80" w:type="dxa"/>
              <w:bottom w:w="90" w:type="dxa"/>
              <w:right w:w="80" w:type="dxa"/>
            </w:tcMar>
            <w:shd w:val="clear" w:color="auto" w:fill="FFFFFF"/>
          </w:tcPr>
          <w:p>
            <w:r>
              <w:t>Chuẩn hóa đầu ra theo dimension đơn vị, dịch vụ, tuyến và ca.</w:t>
            </w:r>
          </w:p>
        </w:tc>
      </w:tr>
      <w:tr>
        <w:tc>
          <w:tcPr>
            <w:tcW w:type="dxa" w:w="1601"/>
            <w:tcMar>
              <w:top w:w="90" w:type="dxa"/>
              <w:left w:w="80" w:type="dxa"/>
              <w:bottom w:w="90" w:type="dxa"/>
              <w:right w:w="80" w:type="dxa"/>
            </w:tcMar>
            <w:shd w:val="clear" w:color="auto" w:fill="FFFFFF"/>
          </w:tcPr>
          <w:p>
            <w:r>
              <w:t>5. FTR</w:t>
            </w:r>
          </w:p>
        </w:tc>
        <w:tc>
          <w:tcPr>
            <w:tcW w:type="dxa" w:w="1601"/>
            <w:tcMar>
              <w:top w:w="90" w:type="dxa"/>
              <w:left w:w="80" w:type="dxa"/>
              <w:bottom w:w="90" w:type="dxa"/>
              <w:right w:w="80" w:type="dxa"/>
            </w:tcMar>
            <w:shd w:val="clear" w:color="auto" w:fill="FFFFFF"/>
          </w:tcPr>
          <w:p>
            <w:r>
              <w:t>92,0% x 94,0%</w:t>
            </w:r>
          </w:p>
        </w:tc>
        <w:tc>
          <w:tcPr>
            <w:tcW w:type="dxa" w:w="1601"/>
            <w:tcMar>
              <w:top w:w="90" w:type="dxa"/>
              <w:left w:w="80" w:type="dxa"/>
              <w:bottom w:w="90" w:type="dxa"/>
              <w:right w:w="80" w:type="dxa"/>
            </w:tcMar>
            <w:shd w:val="clear" w:color="auto" w:fill="FFFFFF"/>
          </w:tcPr>
          <w:p>
            <w:r>
              <w:t>86,48</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FTR thấp hơn target 93,1%; ảnh hưởng trực tiếp đến độ tin cậy của dashboard.</w:t>
            </w:r>
          </w:p>
        </w:tc>
        <w:tc>
          <w:tcPr>
            <w:tcW w:type="dxa" w:w="1601"/>
            <w:tcMar>
              <w:top w:w="90" w:type="dxa"/>
              <w:left w:w="80" w:type="dxa"/>
              <w:bottom w:w="90" w:type="dxa"/>
              <w:right w:w="80" w:type="dxa"/>
            </w:tcMar>
            <w:shd w:val="clear" w:color="auto" w:fill="FFFFFF"/>
          </w:tcPr>
          <w:p>
            <w:r>
              <w:t>Kết hợp quality gate tự động và đối chiếu tự động theo kịch bản what-if.</w:t>
            </w:r>
          </w:p>
        </w:tc>
      </w:tr>
      <w:tr>
        <w:tc>
          <w:tcPr>
            <w:tcW w:type="dxa" w:w="1601"/>
            <w:tcMar>
              <w:top w:w="90" w:type="dxa"/>
              <w:left w:w="80" w:type="dxa"/>
              <w:bottom w:w="90" w:type="dxa"/>
              <w:right w:w="80" w:type="dxa"/>
            </w:tcMar>
            <w:shd w:val="clear" w:color="auto" w:fill="FFFFFF"/>
          </w:tcPr>
          <w:p>
            <w:r>
              <w:t>6. Tỷ lệ tuân thủ mô hình</w:t>
            </w:r>
          </w:p>
        </w:tc>
        <w:tc>
          <w:tcPr>
            <w:tcW w:type="dxa" w:w="1601"/>
            <w:tcMar>
              <w:top w:w="90" w:type="dxa"/>
              <w:left w:w="80" w:type="dxa"/>
              <w:bottom w:w="90" w:type="dxa"/>
              <w:right w:w="80" w:type="dxa"/>
            </w:tcMar>
            <w:shd w:val="clear" w:color="auto" w:fill="FFFFFF"/>
          </w:tcPr>
          <w:p>
            <w:r>
              <w:t>10.980 / 12.000 x 100%</w:t>
            </w:r>
          </w:p>
        </w:tc>
        <w:tc>
          <w:tcPr>
            <w:tcW w:type="dxa" w:w="1601"/>
            <w:tcMar>
              <w:top w:w="90" w:type="dxa"/>
              <w:left w:w="80" w:type="dxa"/>
              <w:bottom w:w="90" w:type="dxa"/>
              <w:right w:w="80" w:type="dxa"/>
            </w:tcMar>
            <w:shd w:val="clear" w:color="auto" w:fill="FFFFFF"/>
          </w:tcPr>
          <w:p>
            <w:r>
              <w:t>91,50</w:t>
            </w:r>
          </w:p>
        </w:tc>
        <w:tc>
          <w:tcPr>
            <w:tcW w:type="dxa" w:w="1601"/>
            <w:tcMar>
              <w:top w:w="90" w:type="dxa"/>
              <w:left w:w="80" w:type="dxa"/>
              <w:bottom w:w="90" w:type="dxa"/>
              <w:right w:w="80" w:type="dxa"/>
            </w:tcMar>
            <w:shd w:val="clear" w:color="auto" w:fill="FFFFFF"/>
          </w:tcPr>
          <w:p>
            <w:r>
              <w:t>%</w:t>
            </w:r>
          </w:p>
        </w:tc>
        <w:tc>
          <w:tcPr>
            <w:tcW w:type="dxa" w:w="1601"/>
            <w:tcMar>
              <w:top w:w="90" w:type="dxa"/>
              <w:left w:w="80" w:type="dxa"/>
              <w:bottom w:w="90" w:type="dxa"/>
              <w:right w:w="80" w:type="dxa"/>
            </w:tcMar>
            <w:shd w:val="clear" w:color="auto" w:fill="FFFFFF"/>
          </w:tcPr>
          <w:p>
            <w:r>
              <w:t>8,5% case đi ngoài biến thể chuẩn của mô hình BPMN.</w:t>
            </w:r>
          </w:p>
        </w:tc>
        <w:tc>
          <w:tcPr>
            <w:tcW w:type="dxa" w:w="1601"/>
            <w:tcMar>
              <w:top w:w="90" w:type="dxa"/>
              <w:left w:w="80" w:type="dxa"/>
              <w:bottom w:w="90" w:type="dxa"/>
              <w:right w:w="80" w:type="dxa"/>
            </w:tcMar>
            <w:shd w:val="clear" w:color="auto" w:fill="FFFFFF"/>
          </w:tcPr>
          <w:p>
            <w:r>
              <w:t>Conformance checking định kỳ và chuẩn hóa biến thể theo tuyến, ca.</w:t>
            </w:r>
          </w:p>
        </w:tc>
      </w:tr>
    </w:tbl>
    <w:p>
      <w:pPr>
        <w:pStyle w:val="Heading3"/>
        <w:keepNext/>
      </w:pPr>
      <w:r>
        <w:t>4.2.3. Phân tích chi phí</w:t>
      </w:r>
    </w:p>
    <w:p>
      <w:pPr>
        <w:pStyle w:val="Caption"/>
        <w:keepNext/>
        <w:spacing w:before="80" w:after="80"/>
        <w:jc w:val="center"/>
      </w:pPr>
      <w:r>
        <w:t>Bảng 4.10. Phân tích chi phí</w:t>
      </w:r>
    </w:p>
    <w:tbl>
      <w:tblPr>
        <w:tblStyle w:val="TableGrid"/>
        <w:tblW w:type="auto" w:w="0"/>
        <w:tblLook w:firstColumn="1" w:firstRow="1" w:lastColumn="0" w:lastRow="0" w:noHBand="0" w:noVBand="1" w:val="04A0"/>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CellMar>
          <w:top w:w="80" w:type="dxa"/>
          <w:left w:w="120" w:type="dxa"/>
          <w:bottom w:w="80" w:type="dxa"/>
          <w:right w:w="120" w:type="dxa"/>
        </w:tblCellMar>
      </w:tblPr>
      <w:tblGrid>
        <w:gridCol w:w="1601"/>
        <w:gridCol w:w="1601"/>
        <w:gridCol w:w="1601"/>
        <w:gridCol w:w="1601"/>
        <w:gridCol w:w="1601"/>
        <w:gridCol w:w="1601"/>
      </w:tblGrid>
      <w:tr>
        <w:trPr>
          <w:tblHeader/>
        </w:trPr>
        <w:tc>
          <w:tcPr>
            <w:tcW w:type="dxa" w:w="1601"/>
            <w:tcMar>
              <w:top w:w="90" w:type="dxa"/>
              <w:left w:w="80" w:type="dxa"/>
              <w:bottom w:w="90" w:type="dxa"/>
              <w:right w:w="80" w:type="dxa"/>
            </w:tcMar>
            <w:shd w:val="clear" w:color="auto" w:fill="D9D9D9"/>
          </w:tcPr>
          <w:p>
            <w:pPr>
              <w:keepNext/>
            </w:pPr>
            <w:r>
              <w:rPr>
                <w:b/>
              </w:rPr>
              <w:t>Khoản mục chi phí</w:t>
            </w:r>
          </w:p>
        </w:tc>
        <w:tc>
          <w:tcPr>
            <w:tcW w:type="dxa" w:w="1601"/>
            <w:tcMar>
              <w:top w:w="90" w:type="dxa"/>
              <w:left w:w="80" w:type="dxa"/>
              <w:bottom w:w="90" w:type="dxa"/>
              <w:right w:w="80" w:type="dxa"/>
            </w:tcMar>
            <w:shd w:val="clear" w:color="auto" w:fill="D9D9D9"/>
          </w:tcPr>
          <w:p>
            <w:pPr>
              <w:keepNext/>
            </w:pPr>
            <w:r>
              <w:rPr>
                <w:b/>
              </w:rPr>
              <w:t>Tính toán</w:t>
            </w:r>
          </w:p>
        </w:tc>
        <w:tc>
          <w:tcPr>
            <w:tcW w:type="dxa" w:w="1601"/>
            <w:tcMar>
              <w:top w:w="90" w:type="dxa"/>
              <w:left w:w="80" w:type="dxa"/>
              <w:bottom w:w="90" w:type="dxa"/>
              <w:right w:w="80" w:type="dxa"/>
            </w:tcMar>
            <w:shd w:val="clear" w:color="auto" w:fill="D9D9D9"/>
          </w:tcPr>
          <w:p>
            <w:pPr>
              <w:keepNext/>
            </w:pPr>
            <w:r>
              <w:rPr>
                <w:b/>
              </w:rPr>
              <w:t>Kết quả</w:t>
            </w:r>
          </w:p>
        </w:tc>
        <w:tc>
          <w:tcPr>
            <w:tcW w:type="dxa" w:w="1601"/>
            <w:tcMar>
              <w:top w:w="90" w:type="dxa"/>
              <w:left w:w="80" w:type="dxa"/>
              <w:bottom w:w="90" w:type="dxa"/>
              <w:right w:w="80" w:type="dxa"/>
            </w:tcMar>
            <w:shd w:val="clear" w:color="auto" w:fill="D9D9D9"/>
          </w:tcPr>
          <w:p>
            <w:pPr>
              <w:keepNext/>
            </w:pPr>
            <w:r>
              <w:rPr>
                <w:b/>
              </w:rPr>
              <w:t>Đơn vị đo lường</w:t>
            </w:r>
          </w:p>
        </w:tc>
        <w:tc>
          <w:tcPr>
            <w:tcW w:type="dxa" w:w="1601"/>
            <w:tcMar>
              <w:top w:w="90" w:type="dxa"/>
              <w:left w:w="80" w:type="dxa"/>
              <w:bottom w:w="90" w:type="dxa"/>
              <w:right w:w="80" w:type="dxa"/>
            </w:tcMar>
            <w:shd w:val="clear" w:color="auto" w:fill="D9D9D9"/>
          </w:tcPr>
          <w:p>
            <w:pPr>
              <w:keepNext/>
            </w:pPr>
            <w:r>
              <w:rPr>
                <w:b/>
              </w:rPr>
              <w:t>Nhận xét</w:t>
            </w:r>
          </w:p>
        </w:tc>
        <w:tc>
          <w:tcPr>
            <w:tcW w:type="dxa" w:w="1601"/>
            <w:tcMar>
              <w:top w:w="90" w:type="dxa"/>
              <w:left w:w="80" w:type="dxa"/>
              <w:bottom w:w="90" w:type="dxa"/>
              <w:right w:w="80" w:type="dxa"/>
            </w:tcMar>
            <w:shd w:val="clear" w:color="auto" w:fill="D9D9D9"/>
          </w:tcPr>
          <w:p>
            <w:pPr>
              <w:keepNext/>
            </w:pPr>
            <w:r>
              <w:rPr>
                <w:b/>
              </w:rPr>
              <w:t>Khắc phục</w:t>
            </w:r>
          </w:p>
        </w:tc>
      </w:tr>
      <w:tr>
        <w:tc>
          <w:tcPr>
            <w:tcW w:type="dxa" w:w="1601"/>
            <w:tcMar>
              <w:top w:w="90" w:type="dxa"/>
              <w:left w:w="80" w:type="dxa"/>
              <w:bottom w:w="90" w:type="dxa"/>
              <w:right w:w="80" w:type="dxa"/>
            </w:tcMar>
            <w:shd w:val="clear" w:color="auto" w:fill="FFFFFF"/>
          </w:tcPr>
          <w:p>
            <w:r>
              <w:t>1. Chi phí nhân sự Chủ quy trình / Khối Vận hành</w:t>
            </w:r>
          </w:p>
        </w:tc>
        <w:tc>
          <w:tcPr>
            <w:tcW w:type="dxa" w:w="1601"/>
            <w:tcMar>
              <w:top w:w="90" w:type="dxa"/>
              <w:left w:w="80" w:type="dxa"/>
              <w:bottom w:w="90" w:type="dxa"/>
              <w:right w:w="80" w:type="dxa"/>
            </w:tcMar>
            <w:shd w:val="clear" w:color="auto" w:fill="FFFFFF"/>
          </w:tcPr>
          <w:p>
            <w:r>
              <w:t>6,00 giờ x 420.000 VNĐ/giờ</w:t>
            </w:r>
          </w:p>
        </w:tc>
        <w:tc>
          <w:tcPr>
            <w:tcW w:type="dxa" w:w="1601"/>
            <w:tcMar>
              <w:top w:w="90" w:type="dxa"/>
              <w:left w:w="80" w:type="dxa"/>
              <w:bottom w:w="90" w:type="dxa"/>
              <w:right w:w="80" w:type="dxa"/>
            </w:tcMar>
            <w:shd w:val="clear" w:color="auto" w:fill="FFFFFF"/>
          </w:tcPr>
          <w:p>
            <w:r>
              <w:t>2.520.000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Xác định phạm vi, rà soát KPI register, phân tích chênh lệch, RCA và hậu kiểm.</w:t>
            </w:r>
          </w:p>
        </w:tc>
        <w:tc>
          <w:tcPr>
            <w:tcW w:type="dxa" w:w="1601"/>
            <w:tcMar>
              <w:top w:w="90" w:type="dxa"/>
              <w:left w:w="80" w:type="dxa"/>
              <w:bottom w:w="90" w:type="dxa"/>
              <w:right w:w="80" w:type="dxa"/>
            </w:tcMar>
            <w:shd w:val="clear" w:color="auto" w:fill="FFFFFF"/>
          </w:tcPr>
          <w:p>
            <w:r>
              <w:t>Chuẩn hóa drill-down và thư viện nguyên nhân dùng chung.</w:t>
            </w:r>
          </w:p>
        </w:tc>
      </w:tr>
      <w:tr>
        <w:tc>
          <w:tcPr>
            <w:tcW w:type="dxa" w:w="1601"/>
            <w:tcMar>
              <w:top w:w="90" w:type="dxa"/>
              <w:left w:w="80" w:type="dxa"/>
              <w:bottom w:w="90" w:type="dxa"/>
              <w:right w:w="80" w:type="dxa"/>
            </w:tcMar>
            <w:shd w:val="clear" w:color="auto" w:fill="FFFFFF"/>
          </w:tcPr>
          <w:p>
            <w:r>
              <w:t>2. Chi phí nhân sự Điều phối hiệu suất &amp; BI</w:t>
            </w:r>
          </w:p>
        </w:tc>
        <w:tc>
          <w:tcPr>
            <w:tcW w:type="dxa" w:w="1601"/>
            <w:tcMar>
              <w:top w:w="90" w:type="dxa"/>
              <w:left w:w="80" w:type="dxa"/>
              <w:bottom w:w="90" w:type="dxa"/>
              <w:right w:w="80" w:type="dxa"/>
            </w:tcMar>
            <w:shd w:val="clear" w:color="auto" w:fill="FFFFFF"/>
          </w:tcPr>
          <w:p>
            <w:r>
              <w:t>8,25 giờ x 300.000 VNĐ/giờ</w:t>
            </w:r>
          </w:p>
        </w:tc>
        <w:tc>
          <w:tcPr>
            <w:tcW w:type="dxa" w:w="1601"/>
            <w:tcMar>
              <w:top w:w="90" w:type="dxa"/>
              <w:left w:w="80" w:type="dxa"/>
              <w:bottom w:w="90" w:type="dxa"/>
              <w:right w:w="80" w:type="dxa"/>
            </w:tcMar>
            <w:shd w:val="clear" w:color="auto" w:fill="FFFFFF"/>
          </w:tcPr>
          <w:p>
            <w:r>
              <w:t>2.475.000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Chiếm 32,04% PT của chu kỳ do chủ trì quality gate, tính KPI và dashboard.</w:t>
            </w:r>
          </w:p>
        </w:tc>
        <w:tc>
          <w:tcPr>
            <w:tcW w:type="dxa" w:w="1601"/>
            <w:tcMar>
              <w:top w:w="90" w:type="dxa"/>
              <w:left w:w="80" w:type="dxa"/>
              <w:bottom w:w="90" w:type="dxa"/>
              <w:right w:w="80" w:type="dxa"/>
            </w:tcMar>
            <w:shd w:val="clear" w:color="auto" w:fill="FFFFFF"/>
          </w:tcPr>
          <w:p>
            <w:r>
              <w:t>Tự động hóa quality gate và semantic layer KPI.</w:t>
            </w:r>
          </w:p>
        </w:tc>
      </w:tr>
      <w:tr>
        <w:tc>
          <w:tcPr>
            <w:tcW w:type="dxa" w:w="1601"/>
            <w:tcMar>
              <w:top w:w="90" w:type="dxa"/>
              <w:left w:w="80" w:type="dxa"/>
              <w:bottom w:w="90" w:type="dxa"/>
              <w:right w:w="80" w:type="dxa"/>
            </w:tcMar>
            <w:shd w:val="clear" w:color="auto" w:fill="FFFFFF"/>
          </w:tcPr>
          <w:p>
            <w:r>
              <w:t>3. Chi phí nhân sự Quản trị dữ liệu &amp; CNTT</w:t>
            </w:r>
          </w:p>
        </w:tc>
        <w:tc>
          <w:tcPr>
            <w:tcW w:type="dxa" w:w="1601"/>
            <w:tcMar>
              <w:top w:w="90" w:type="dxa"/>
              <w:left w:w="80" w:type="dxa"/>
              <w:bottom w:w="90" w:type="dxa"/>
              <w:right w:w="80" w:type="dxa"/>
            </w:tcMar>
            <w:shd w:val="clear" w:color="auto" w:fill="FFFFFF"/>
          </w:tcPr>
          <w:p>
            <w:r>
              <w:t>3,75 giờ x 320.000 VNĐ/giờ</w:t>
            </w:r>
          </w:p>
        </w:tc>
        <w:tc>
          <w:tcPr>
            <w:tcW w:type="dxa" w:w="1601"/>
            <w:tcMar>
              <w:top w:w="90" w:type="dxa"/>
              <w:left w:w="80" w:type="dxa"/>
              <w:bottom w:w="90" w:type="dxa"/>
              <w:right w:w="80" w:type="dxa"/>
            </w:tcMar>
            <w:shd w:val="clear" w:color="auto" w:fill="FFFFFF"/>
          </w:tcPr>
          <w:p>
            <w:r>
              <w:t>1.200.000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Trích xuất event log, ghi SSOT và hiệu chỉnh dữ liệu lỗi.</w:t>
            </w:r>
          </w:p>
        </w:tc>
        <w:tc>
          <w:tcPr>
            <w:tcW w:type="dxa" w:w="1601"/>
            <w:tcMar>
              <w:top w:w="90" w:type="dxa"/>
              <w:left w:w="80" w:type="dxa"/>
              <w:bottom w:w="90" w:type="dxa"/>
              <w:right w:w="80" w:type="dxa"/>
            </w:tcMar>
            <w:shd w:val="clear" w:color="auto" w:fill="FFFFFF"/>
          </w:tcPr>
          <w:p>
            <w:r>
              <w:t>Job trích xuất tự động và validation tại nguồn.</w:t>
            </w:r>
          </w:p>
        </w:tc>
      </w:tr>
      <w:tr>
        <w:tc>
          <w:tcPr>
            <w:tcW w:type="dxa" w:w="1601"/>
            <w:tcMar>
              <w:top w:w="90" w:type="dxa"/>
              <w:left w:w="80" w:type="dxa"/>
              <w:bottom w:w="90" w:type="dxa"/>
              <w:right w:w="80" w:type="dxa"/>
            </w:tcMar>
            <w:shd w:val="clear" w:color="auto" w:fill="FFFFFF"/>
          </w:tcPr>
          <w:p>
            <w:r>
              <w:t>4. Chi phí nhân sự Đơn vị vận hành</w:t>
            </w:r>
          </w:p>
        </w:tc>
        <w:tc>
          <w:tcPr>
            <w:tcW w:type="dxa" w:w="1601"/>
            <w:tcMar>
              <w:top w:w="90" w:type="dxa"/>
              <w:left w:w="80" w:type="dxa"/>
              <w:bottom w:w="90" w:type="dxa"/>
              <w:right w:w="80" w:type="dxa"/>
            </w:tcMar>
            <w:shd w:val="clear" w:color="auto" w:fill="FFFFFF"/>
          </w:tcPr>
          <w:p>
            <w:r>
              <w:t>6,75 giờ x 220.000 VNĐ/giờ</w:t>
            </w:r>
          </w:p>
        </w:tc>
        <w:tc>
          <w:tcPr>
            <w:tcW w:type="dxa" w:w="1601"/>
            <w:tcMar>
              <w:top w:w="90" w:type="dxa"/>
              <w:left w:w="80" w:type="dxa"/>
              <w:bottom w:w="90" w:type="dxa"/>
              <w:right w:w="80" w:type="dxa"/>
            </w:tcMar>
            <w:shd w:val="clear" w:color="auto" w:fill="FFFFFF"/>
          </w:tcPr>
          <w:p>
            <w:r>
              <w:t>1.485.000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Xử lý chênh lệch, lập kế hoạch và triển khai hành động cải tiến.</w:t>
            </w:r>
          </w:p>
        </w:tc>
        <w:tc>
          <w:tcPr>
            <w:tcW w:type="dxa" w:w="1601"/>
            <w:tcMar>
              <w:top w:w="90" w:type="dxa"/>
              <w:left w:w="80" w:type="dxa"/>
              <w:bottom w:w="90" w:type="dxa"/>
              <w:right w:w="80" w:type="dxa"/>
            </w:tcMar>
            <w:shd w:val="clear" w:color="auto" w:fill="FFFFFF"/>
          </w:tcPr>
          <w:p>
            <w:r>
              <w:t>Form xác nhận ngoại lệ với ảnh và timestamp.</w:t>
            </w:r>
          </w:p>
        </w:tc>
      </w:tr>
      <w:tr>
        <w:tc>
          <w:tcPr>
            <w:tcW w:type="dxa" w:w="1601"/>
            <w:tcMar>
              <w:top w:w="90" w:type="dxa"/>
              <w:left w:w="80" w:type="dxa"/>
              <w:bottom w:w="90" w:type="dxa"/>
              <w:right w:w="80" w:type="dxa"/>
            </w:tcMar>
            <w:shd w:val="clear" w:color="auto" w:fill="FFFFFF"/>
          </w:tcPr>
          <w:p>
            <w:r>
              <w:t>5. Chi phí nhân sự Lãnh đạo / Chủ KPI</w:t>
            </w:r>
          </w:p>
        </w:tc>
        <w:tc>
          <w:tcPr>
            <w:tcW w:type="dxa" w:w="1601"/>
            <w:tcMar>
              <w:top w:w="90" w:type="dxa"/>
              <w:left w:w="80" w:type="dxa"/>
              <w:bottom w:w="90" w:type="dxa"/>
              <w:right w:w="80" w:type="dxa"/>
            </w:tcMar>
            <w:shd w:val="clear" w:color="auto" w:fill="FFFFFF"/>
          </w:tcPr>
          <w:p>
            <w:r>
              <w:t>1,00 giờ x 520.000 VNĐ/giờ</w:t>
            </w:r>
          </w:p>
        </w:tc>
        <w:tc>
          <w:tcPr>
            <w:tcW w:type="dxa" w:w="1601"/>
            <w:tcMar>
              <w:top w:w="90" w:type="dxa"/>
              <w:left w:w="80" w:type="dxa"/>
              <w:bottom w:w="90" w:type="dxa"/>
              <w:right w:w="80" w:type="dxa"/>
            </w:tcMar>
            <w:shd w:val="clear" w:color="auto" w:fill="FFFFFF"/>
          </w:tcPr>
          <w:p>
            <w:r>
              <w:t>520.000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Phê duyệt KPI, ngưỡng cảnh báo và hành động cải tiến.</w:t>
            </w:r>
          </w:p>
        </w:tc>
        <w:tc>
          <w:tcPr>
            <w:tcW w:type="dxa" w:w="1601"/>
            <w:tcMar>
              <w:top w:w="90" w:type="dxa"/>
              <w:left w:w="80" w:type="dxa"/>
              <w:bottom w:w="90" w:type="dxa"/>
              <w:right w:w="80" w:type="dxa"/>
            </w:tcMar>
            <w:shd w:val="clear" w:color="auto" w:fill="FFFFFF"/>
          </w:tcPr>
          <w:p>
            <w:r>
              <w:t>Ma trận phê duyệt theo giá trị và rủi ro.</w:t>
            </w:r>
          </w:p>
        </w:tc>
      </w:tr>
      <w:tr>
        <w:tc>
          <w:tcPr>
            <w:tcW w:type="dxa" w:w="1601"/>
            <w:tcMar>
              <w:top w:w="90" w:type="dxa"/>
              <w:left w:w="80" w:type="dxa"/>
              <w:bottom w:w="90" w:type="dxa"/>
              <w:right w:w="80" w:type="dxa"/>
            </w:tcMar>
            <w:shd w:val="clear" w:color="auto" w:fill="FFFFFF"/>
          </w:tcPr>
          <w:p>
            <w:r>
              <w:t>6. Tổng chi phí nhân công một chu kỳ đầy đủ</w:t>
            </w:r>
          </w:p>
        </w:tc>
        <w:tc>
          <w:tcPr>
            <w:tcW w:type="dxa" w:w="1601"/>
            <w:tcMar>
              <w:top w:w="90" w:type="dxa"/>
              <w:left w:w="80" w:type="dxa"/>
              <w:bottom w:w="90" w:type="dxa"/>
              <w:right w:w="80" w:type="dxa"/>
            </w:tcMar>
            <w:shd w:val="clear" w:color="auto" w:fill="FFFFFF"/>
          </w:tcPr>
          <w:p>
            <w:r>
              <w:t>Tổng các khoản mục 1 đến 5 (25,75 giờ PT)</w:t>
            </w:r>
          </w:p>
        </w:tc>
        <w:tc>
          <w:tcPr>
            <w:tcW w:type="dxa" w:w="1601"/>
            <w:tcMar>
              <w:top w:w="90" w:type="dxa"/>
              <w:left w:w="80" w:type="dxa"/>
              <w:bottom w:w="90" w:type="dxa"/>
              <w:right w:w="80" w:type="dxa"/>
            </w:tcMar>
            <w:shd w:val="clear" w:color="auto" w:fill="FFFFFF"/>
          </w:tcPr>
          <w:p>
            <w:r>
              <w:t>8.200.000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Bao gồm cả nhánh sửa dữ liệu (12%) và xử lý chênh lệch (6%) thực hiện đủ 20 hoạt động.</w:t>
            </w:r>
          </w:p>
        </w:tc>
        <w:tc>
          <w:tcPr>
            <w:tcW w:type="dxa" w:w="1601"/>
            <w:tcMar>
              <w:top w:w="90" w:type="dxa"/>
              <w:left w:w="80" w:type="dxa"/>
              <w:bottom w:w="90" w:type="dxa"/>
              <w:right w:w="80" w:type="dxa"/>
            </w:tcMar>
            <w:shd w:val="clear" w:color="auto" w:fill="FFFFFF"/>
          </w:tcPr>
          <w:p>
            <w:r>
              <w:t>Giảm nhánh sửa dữ liệu xuống 5% theo kế hoạch cải tiến 0-30 ngày.</w:t>
            </w:r>
          </w:p>
        </w:tc>
      </w:tr>
      <w:tr>
        <w:tc>
          <w:tcPr>
            <w:tcW w:type="dxa" w:w="1601"/>
            <w:tcMar>
              <w:top w:w="90" w:type="dxa"/>
              <w:left w:w="80" w:type="dxa"/>
              <w:bottom w:w="90" w:type="dxa"/>
              <w:right w:w="80" w:type="dxa"/>
            </w:tcMar>
            <w:shd w:val="clear" w:color="auto" w:fill="FFFFFF"/>
          </w:tcPr>
          <w:p>
            <w:r>
              <w:t>7. Chi phí nhân công theo đường đi chính</w:t>
            </w:r>
          </w:p>
        </w:tc>
        <w:tc>
          <w:tcPr>
            <w:tcW w:type="dxa" w:w="1601"/>
            <w:tcMar>
              <w:top w:w="90" w:type="dxa"/>
              <w:left w:w="80" w:type="dxa"/>
              <w:bottom w:w="90" w:type="dxa"/>
              <w:right w:w="80" w:type="dxa"/>
            </w:tcMar>
            <w:shd w:val="clear" w:color="auto" w:fill="FFFFFF"/>
          </w:tcPr>
          <w:p>
            <w:r>
              <w:t>22,50 giờ PT trên đường đi mô hình</w:t>
            </w:r>
          </w:p>
        </w:tc>
        <w:tc>
          <w:tcPr>
            <w:tcW w:type="dxa" w:w="1601"/>
            <w:tcMar>
              <w:top w:w="90" w:type="dxa"/>
              <w:left w:w="80" w:type="dxa"/>
              <w:bottom w:w="90" w:type="dxa"/>
              <w:right w:w="80" w:type="dxa"/>
            </w:tcMar>
            <w:shd w:val="clear" w:color="auto" w:fill="FFFFFF"/>
          </w:tcPr>
          <w:p>
            <w:r>
              <w:t>7.295.000</w:t>
            </w:r>
          </w:p>
        </w:tc>
        <w:tc>
          <w:tcPr>
            <w:tcW w:type="dxa" w:w="1601"/>
            <w:tcMar>
              <w:top w:w="90" w:type="dxa"/>
              <w:left w:w="80" w:type="dxa"/>
              <w:bottom w:w="90" w:type="dxa"/>
              <w:right w:w="80" w:type="dxa"/>
            </w:tcMar>
            <w:shd w:val="clear" w:color="auto" w:fill="FFFFFF"/>
          </w:tcPr>
          <w:p>
            <w:r>
              <w:t>VNĐ/chu kỳ</w:t>
            </w:r>
          </w:p>
        </w:tc>
        <w:tc>
          <w:tcPr>
            <w:tcW w:type="dxa" w:w="1601"/>
            <w:tcMar>
              <w:top w:w="90" w:type="dxa"/>
              <w:left w:w="80" w:type="dxa"/>
              <w:bottom w:w="90" w:type="dxa"/>
              <w:right w:w="80" w:type="dxa"/>
            </w:tcMar>
            <w:shd w:val="clear" w:color="auto" w:fill="FFFFFF"/>
          </w:tcPr>
          <w:p>
            <w:r>
              <w:t>Trùng Bộ số liệu tham khảo; đường đi chính liệt kê 7.295.000, còn chi phí kỳ vọng theo xác suất nhánh được tính riêng là 7.283.100 VNĐ/chu kỳ.</w:t>
            </w:r>
          </w:p>
        </w:tc>
        <w:tc>
          <w:tcPr>
            <w:tcW w:type="dxa" w:w="1601"/>
            <w:tcMar>
              <w:top w:w="90" w:type="dxa"/>
              <w:left w:w="80" w:type="dxa"/>
              <w:bottom w:w="90" w:type="dxa"/>
              <w:right w:w="80" w:type="dxa"/>
            </w:tcMar>
            <w:shd w:val="clear" w:color="auto" w:fill="FFFFFF"/>
          </w:tcPr>
          <w:p>
            <w:r>
              <w:t>Rút ngắn CT kỳ vọng xuống 30,6 giờ theo kịch bản to-be.</w:t>
            </w:r>
          </w:p>
        </w:tc>
      </w:tr>
      <w:tr>
        <w:tc>
          <w:tcPr>
            <w:tcW w:type="dxa" w:w="1601"/>
            <w:tcMar>
              <w:top w:w="90" w:type="dxa"/>
              <w:left w:w="80" w:type="dxa"/>
              <w:bottom w:w="90" w:type="dxa"/>
              <w:right w:w="80" w:type="dxa"/>
            </w:tcMar>
            <w:shd w:val="clear" w:color="auto" w:fill="FFFFFF"/>
          </w:tcPr>
          <w:p>
            <w:r>
              <w:t>8. Chi phí xử lý trực tiếp bình quân</w:t>
            </w:r>
          </w:p>
        </w:tc>
        <w:tc>
          <w:tcPr>
            <w:tcW w:type="dxa" w:w="1601"/>
            <w:tcMar>
              <w:top w:w="90" w:type="dxa"/>
              <w:left w:w="80" w:type="dxa"/>
              <w:bottom w:w="90" w:type="dxa"/>
              <w:right w:w="80" w:type="dxa"/>
            </w:tcMar>
            <w:shd w:val="clear" w:color="auto" w:fill="FFFFFF"/>
          </w:tcPr>
          <w:p>
            <w:r>
              <w:t>42.000 + 3.800 + 4.000 VNĐ</w:t>
            </w:r>
          </w:p>
        </w:tc>
        <w:tc>
          <w:tcPr>
            <w:tcW w:type="dxa" w:w="1601"/>
            <w:tcMar>
              <w:top w:w="90" w:type="dxa"/>
              <w:left w:w="80" w:type="dxa"/>
              <w:bottom w:w="90" w:type="dxa"/>
              <w:right w:w="80" w:type="dxa"/>
            </w:tcMar>
            <w:shd w:val="clear" w:color="auto" w:fill="FFFFFF"/>
          </w:tcPr>
          <w:p>
            <w:r>
              <w:t>49.800</w:t>
            </w:r>
          </w:p>
        </w:tc>
        <w:tc>
          <w:tcPr>
            <w:tcW w:type="dxa" w:w="1601"/>
            <w:tcMar>
              <w:top w:w="90" w:type="dxa"/>
              <w:left w:w="80" w:type="dxa"/>
              <w:bottom w:w="90" w:type="dxa"/>
              <w:right w:w="80" w:type="dxa"/>
            </w:tcMar>
            <w:shd w:val="clear" w:color="auto" w:fill="FFFFFF"/>
          </w:tcPr>
          <w:p>
            <w:r>
              <w:t>VNĐ/case</w:t>
            </w:r>
          </w:p>
        </w:tc>
        <w:tc>
          <w:tcPr>
            <w:tcW w:type="dxa" w:w="1601"/>
            <w:tcMar>
              <w:top w:w="90" w:type="dxa"/>
              <w:left w:w="80" w:type="dxa"/>
              <w:bottom w:w="90" w:type="dxa"/>
              <w:right w:w="80" w:type="dxa"/>
            </w:tcMar>
            <w:shd w:val="clear" w:color="auto" w:fill="FFFFFF"/>
          </w:tcPr>
          <w:p>
            <w:r>
              <w:t>Nhân công 42.000, dữ liệu/BI 3.800 và xử lý ngoại lệ 4.000 VNĐ/case.</w:t>
            </w:r>
          </w:p>
        </w:tc>
        <w:tc>
          <w:tcPr>
            <w:tcW w:type="dxa" w:w="1601"/>
            <w:tcMar>
              <w:top w:w="90" w:type="dxa"/>
              <w:left w:w="80" w:type="dxa"/>
              <w:bottom w:w="90" w:type="dxa"/>
              <w:right w:w="80" w:type="dxa"/>
            </w:tcMar>
            <w:shd w:val="clear" w:color="auto" w:fill="FFFFFF"/>
          </w:tcPr>
          <w:p>
            <w:r>
              <w:t>Kịch bản to-be giảm xuống 42.000 VNĐ/case.</w:t>
            </w:r>
          </w:p>
        </w:tc>
      </w:tr>
    </w:tbl>
    <w:p>
      <w:pPr>
        <w:pStyle w:val="Heading1"/>
        <w:keepNext/>
      </w:pPr>
      <w:r>
        <w:t>5. Tài liệu tham khảo</w:t>
      </w:r>
    </w:p>
    <w:p>
      <w:r>
        <w:t>[1] Viettel Post - Slide đồ án "Presentation - Viettel Post - Logistics domain", Nhóm 8, môn IE203.F32.LT.CNTT (UIT, ĐHQG-HCM): tr. 9, 14-21, 46-50, 2026.</w:t>
      </w:r>
    </w:p>
    <w:p>
      <w:r>
        <w:t>[2] Hà Lê Hoài Trung - Slide bài giảng Chương 03, môn IE203.F32.LT.CNTT (UIT, ĐHQG-HCM): tr. 16-23, 29-38, 2026.</w:t>
      </w:r>
    </w:p>
    <w:p>
      <w:r>
        <w:t>[3] Hà Lê Hoài Trung - Slide bài giảng Chương 05, môn IE203.F32.LT.CNTT (UIT, ĐHQG-HCM): tr. 8-13, 17-28, 39, 43-56, 2026.</w:t>
      </w:r>
    </w:p>
    <w:p>
      <w:r>
        <w:t>[4] Hà Lê Hoài Trung - Slide bài giảng Chương 08, môn IE203.F32.LT.CNTT (UIT, ĐHQG-HCM): tr. 5-10, 13-21, 25-33, 2026.</w:t>
      </w:r>
    </w:p>
    <w:p>
      <w:r>
        <w:t>[5] Hà Lê Hoài Trung - Tiêu chí đánh giá buổi 6: quy tắc BPMN và phân tích quy trình, tài liệu lớp IE203.F32.LT.CNTT (UIT, ĐHQG-HCM): tr. 1-4, 10-11, 2026.</w:t>
      </w:r>
    </w:p>
    <w:p>
      <w:r>
        <w:t>[6] OMG - Business Process Model and Notation (BPMN), Version 2.0.2: số hiệu Formal/2013-12-09, https://www.omg.org/spec/BPMN/2.0.2/</w:t>
      </w:r>
    </w:p>
    <w:p>
      <w:r>
        <w:t>[7] ISO - ISO 22400-2:2014 Automation systems and integration - Key performance indicators for manufacturing operations management: Part 2, https://www.iso.org/standard/71239.html</w:t>
      </w:r>
    </w:p>
    <w:p>
      <w:r>
        <w:t>[8] NIST - Engineering Statistics Handbook, e-Handbook of Statistical Methods, chương Process Monitoring: section 6.3.2, https://www.itl.nist.gov/div898/handbook/</w:t>
      </w:r>
    </w:p>
    <w:p>
      <w:r>
        <w:t>[9] W. M. P. van der Aalst - Process Mining: Data Science in Action, 2nd ed. (Springer): ISBN 978-3-662-49850-7, 2016.</w:t>
      </w:r>
    </w:p>
    <w:sectPr w:rsidR="00FC693F" w:rsidRPr="0006063C" w:rsidSect="00034616">
      <w:pgSz w:w="11909" w:h="16834"/>
      <w:pgMar w:top="1152" w:right="1080"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Times New Roman" w:hAnsi="Times New Roman" w:eastAsia="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Theme="majorHAnsi" w:eastAsiaTheme="majorEastAsia" w:hAnsiTheme="majorHAnsi" w:cstheme="majorBidi" w:ascii="Times New Roman" w:hAnsi="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Times New Roman" w:hAnsi="Times New Roman" w:eastAsia="Times New Roman"/>
      <w:b/>
      <w:bCs/>
      <w:i w:val="0"/>
      <w:color w:val="000000"/>
      <w:sz w:val="25"/>
    </w:rPr>
  </w:style>
  <w:style w:type="paragraph" w:styleId="Heading4">
    <w:name w:val="heading 4"/>
    <w:basedOn w:val="Normal"/>
    <w:next w:val="Normal"/>
    <w:link w:val="Heading4Char"/>
    <w:uiPriority w:val="9"/>
    <w:semiHidden/>
    <w:unhideWhenUsed/>
    <w:qFormat/>
    <w:rsid w:val="00FC693F"/>
    <w:pPr>
      <w:keepNext/>
      <w:keepLines/>
      <w:spacing w:before="120" w:after="60" w:line="240" w:lineRule="auto"/>
      <w:outlineLvl w:val="3"/>
    </w:pPr>
    <w:rPr>
      <w:rFonts w:asciiTheme="majorHAnsi" w:eastAsiaTheme="majorEastAsia" w:hAnsiTheme="majorHAnsi" w:cstheme="majorBidi" w:ascii="Times New Roman" w:hAnsi="Times New Roman" w:eastAsia="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eletonPlaceholder">
    <w:name w:val="Skeleton Placeholder"/>
    <w:rPr>
      <w:rFonts w:ascii="Times New Roman" w:hAnsi="Times New Roman" w:eastAsia="Times New Roman"/>
      <w:b w:val="0"/>
      <w:i/>
      <w:color w:val="7F7F7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