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0.svg" ContentType="image/svg+xml"/>
  <Override PartName="/word/media/image46.svg" ContentType="image/svg+xml"/>
  <Override PartName="/word/media/image48.svg" ContentType="image/svg+xml"/>
  <Override PartName="/word/media/image51.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rPr>
          <w:sz w:val="26"/>
        </w:rPr>
      </w:pPr>
    </w:p>
    <w:p>
      <w:pPr>
        <w:spacing w:line="360" w:lineRule="auto"/>
        <w:rPr>
          <w:sz w:val="26"/>
        </w:rPr>
      </w:pPr>
    </w:p>
    <w:p>
      <w:pPr>
        <w:spacing w:line="360" w:lineRule="auto"/>
        <w:rPr>
          <w:sz w:val="26"/>
        </w:rPr>
      </w:pPr>
    </w:p>
    <w:p w14:paraId="43EB8A54" w14:textId="77777777" w:rsidR="00881240" w:rsidRDefault="00340FEF">
      <w:pPr>
        <w:spacing w:line="360" w:lineRule="auto"/>
        <w:jc w:val="center"/>
        <w:rPr>
          <w:sz w:val="26"/>
          <w:szCs w:val="26"/>
        </w:rPr>
      </w:pPr>
      <w:r>
        <w:rPr>
          <w:noProof/>
          <w:sz w:val="26"/>
          <w:szCs w:val="26"/>
        </w:rPr>
        <w:drawing>
          <wp:inline distT="0" distB="0" distL="0" distR="0" wp14:anchorId="42513860" wp14:editId="40EC8F9F">
            <wp:extent cx="1969137" cy="1623143"/>
            <wp:effectExtent l="0" t="0" r="0" b="0"/>
            <wp:docPr id="1663342524" name="image3.png" descr="Image: image1.png"/>
            <wp:cNvGraphicFramePr/>
            <a:graphic xmlns:a="http://schemas.openxmlformats.org/drawingml/2006/main">
              <a:graphicData uri="http://schemas.openxmlformats.org/drawingml/2006/picture">
                <pic:pic xmlns:pic="http://schemas.openxmlformats.org/drawingml/2006/picture">
                  <pic:nvPicPr>
                    <pic:cNvPr id="0" name="image3.png" descr="Image: image1.png"/>
                    <pic:cNvPicPr preferRelativeResize="0"/>
                  </pic:nvPicPr>
                  <pic:blipFill>
                    <a:blip r:embed="rId7"/>
                    <a:srcRect/>
                    <a:stretch>
                      <a:fillRect/>
                    </a:stretch>
                  </pic:blipFill>
                  <pic:spPr>
                    <a:xfrm>
                      <a:off x="0" y="0"/>
                      <a:ext cx="1969137" cy="1623143"/>
                    </a:xfrm>
                    <a:prstGeom prst="rect">
                      <a:avLst/>
                    </a:prstGeom>
                    <a:ln/>
                  </pic:spPr>
                </pic:pic>
              </a:graphicData>
            </a:graphic>
          </wp:inline>
        </w:drawing>
      </w:r>
    </w:p>
    <w:p>
      <w:pPr>
        <w:spacing w:line="360" w:lineRule="auto"/>
        <w:rPr>
          <w:sz w:val="26"/>
        </w:rPr>
      </w:pPr>
    </w:p>
    <w:p>
      <w:pPr>
        <w:spacing w:line="360" w:lineRule="auto"/>
        <w:jc w:val="center"/>
      </w:pPr>
      <w:r>
        <w:rPr>
          <w:b/>
          <w:bCs/>
          <w:sz w:val="32"/>
          <w:szCs w:val="32"/>
        </w:rPr>
        <w:t xml:space="preserve">ĐỒ ÁN KẾT THÚC MÔN</w:t>
      </w:r>
    </w:p>
    <w:p>
      <w:pPr>
        <w:spacing w:line="360" w:lineRule="auto"/>
        <w:jc w:val="center"/>
      </w:pPr>
      <w:r>
        <w:rPr>
          <w:b/>
          <w:bCs/>
          <w:sz w:val="32"/>
          <w:szCs w:val="32"/>
        </w:rPr>
        <w:t xml:space="preserve">HỆ THỐNG ĐẶT VÉ MÁY BAY TRỰC TUYẾN</w:t>
      </w:r>
    </w:p>
    <w:p>
      <w:pPr>
        <w:spacing w:line="360" w:lineRule="auto"/>
        <w:jc w:val="center"/>
      </w:pPr>
      <w:r>
        <w:rPr>
          <w:b/>
          <w:bCs/>
          <w:sz w:val="26"/>
          <w:szCs w:val="26"/>
        </w:rPr>
        <w:t xml:space="preserve">(ONLINE FLIGHT BOOKING SYSTEM)</w:t>
      </w:r>
    </w:p>
    <w:p>
      <w:pPr>
        <w:spacing w:line="360" w:lineRule="auto"/>
        <w:jc w:val="center"/>
      </w:pPr>
      <w:r>
        <w:rPr>
          <w:b/>
          <w:bCs/>
          <w:sz w:val="28"/>
          <w:szCs w:val="28"/>
        </w:rPr>
        <w:t xml:space="preserve">MÔN: KỸ THUẬT LẬP TRÌNH PYTHON</w:t>
      </w:r>
    </w:p>
    <w:p>
      <w:pPr>
        <w:spacing w:line="360" w:lineRule="auto"/>
        <w:rPr>
          <w:sz w:val="26"/>
        </w:rPr>
      </w:pPr>
    </w:p>
    <w:p>
      <w:pPr>
        <w:spacing w:line="360" w:lineRule="auto"/>
        <w:jc w:val="center"/>
      </w:pPr>
      <w:r>
        <w:rPr>
          <w:sz w:val="28"/>
          <w:szCs w:val="28"/>
        </w:rPr>
        <w:t xml:space="preserve">Môn học: IE221.F32.LT.CNTT</w:t>
      </w:r>
    </w:p>
    <w:p>
      <w:pPr>
        <w:spacing w:line="360" w:lineRule="auto"/>
        <w:jc w:val="center"/>
      </w:pPr>
      <w:r>
        <w:rPr>
          <w:sz w:val="28"/>
          <w:szCs w:val="28"/>
        </w:rPr>
        <w:t xml:space="preserve">Giảng viên hướng dẫn: ThS. Nghi Hoàng Khoa</w:t>
      </w:r>
    </w:p>
    <w:p>
      <w:pPr>
        <w:spacing w:line="360" w:lineRule="auto"/>
        <w:rPr>
          <w:sz w:val="26"/>
        </w:rPr>
      </w:pPr>
    </w:p>
    <w:p>
      <w:pPr>
        <w:spacing w:line="360" w:lineRule="auto"/>
        <w:jc w:val="center"/>
      </w:pPr>
      <w:r>
        <w:rPr>
          <w:sz w:val="28"/>
          <w:szCs w:val="28"/>
        </w:rPr>
        <w:t xml:space="preserve">Thông tin nhóm thực hiện:</w:t>
      </w:r>
    </w:p>
    <w:p>
      <w:pPr>
        <w:spacing w:line="360" w:lineRule="auto"/>
        <w:jc w:val="center"/>
      </w:pPr>
      <w:r>
        <w:rPr>
          <w:sz w:val="28"/>
          <w:szCs w:val="28"/>
        </w:rPr>
        <w:t xml:space="preserve">Nhóm 2</w:t>
      </w:r>
    </w:p>
    <w:p>
      <w:pPr>
        <w:spacing w:line="360" w:lineRule="auto"/>
        <w:jc w:val="center"/>
      </w:pPr>
      <w:r>
        <w:rPr>
          <w:sz w:val="28"/>
          <w:szCs w:val="28"/>
        </w:rPr>
        <w:t xml:space="preserve">Lớp: LT.K2025.2-CNTT</w:t>
      </w:r>
    </w:p>
    <w:p>
      <w:pPr>
        <w:spacing w:line="360" w:lineRule="auto"/>
        <w:jc w:val="center"/>
      </w:pPr>
      <w:r>
        <w:rPr>
          <w:sz w:val="26"/>
          <w:szCs w:val="26"/>
        </w:rPr>
        <w:t xml:space="preserve">Ngày thực hiện: 22/09/2026</w:t>
      </w:r>
    </w:p>
    <w:p>
      <w:pPr/>
      <w:r>
        <w:br w:type="page"/>
      </w:r>
    </w:p>
    <w:p>
      <w:pPr>
        <w:pStyle w:val="Title"/>
        <w:spacing w:after="120" w:line="360" w:lineRule="auto"/>
        <w:jc w:val="center"/>
      </w:pPr>
      <w:r>
        <w:rPr>
          <w:sz w:val="28"/>
          <w:szCs w:val="28"/>
        </w:rPr>
        <w:t xml:space="preserve">DANH SÁCH NHÓM</w:t>
      </w:r>
    </w:p>
    <w:tbl>
      <w:tblPr>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513"/>
        <w:gridCol w:w="4513"/>
      </w:tblGrid>
      <w:tr>
        <w:trPr>
          <w:cantSplit/>
          <w:jc w:val="center"/>
        </w:trPr>
        <w:tc>
          <w:tcPr>
            <w:tcW w:w="4513" w:type="dxa"/>
            <w:tcMar>
              <w:top w:w="100" w:type="dxa"/>
              <w:bottom w:w="100" w:type="dxa"/>
            </w:tcMar>
          </w:tcPr>
          <w:p>
            <w:pPr>
              <w:spacing w:line="240" w:lineRule="auto"/>
              <w:jc w:val="center"/>
            </w:pPr>
            <w:r>
              <w:rPr>
                <w:b/>
                <w:bCs/>
                <w:sz w:val="28"/>
                <w:szCs w:val="28"/>
              </w:rPr>
              <w:t xml:space="preserve">MÃ SINH VIÊN</w:t>
            </w:r>
          </w:p>
        </w:tc>
        <w:tc>
          <w:tcPr>
            <w:tcW w:w="4513" w:type="dxa"/>
            <w:tcMar>
              <w:top w:w="100" w:type="dxa"/>
              <w:bottom w:w="100" w:type="dxa"/>
            </w:tcMar>
          </w:tcPr>
          <w:p>
            <w:pPr>
              <w:spacing w:line="240" w:lineRule="auto"/>
              <w:jc w:val="center"/>
            </w:pPr>
            <w:r>
              <w:rPr>
                <w:b/>
                <w:bCs/>
                <w:sz w:val="28"/>
                <w:szCs w:val="28"/>
              </w:rPr>
              <w:t xml:space="preserve">HỌ VÀ TÊN</w:t>
            </w:r>
          </w:p>
        </w:tc>
      </w:tr>
      <w:tr>
        <w:trPr>
          <w:cantSplit/>
          <w:jc w:val="center"/>
        </w:trPr>
        <w:tc>
          <w:tcPr>
            <w:tcW w:w="4513" w:type="dxa"/>
            <w:tcMar>
              <w:top w:w="100" w:type="dxa"/>
              <w:bottom w:w="100" w:type="dxa"/>
            </w:tcMar>
          </w:tcPr>
          <w:p>
            <w:pPr>
              <w:spacing w:line="240" w:lineRule="auto"/>
              <w:jc w:val="center"/>
            </w:pPr>
            <w:r>
              <w:rPr>
                <w:sz w:val="28"/>
                <w:szCs w:val="28"/>
              </w:rPr>
              <w:t xml:space="preserve">25410232</w:t>
            </w:r>
          </w:p>
        </w:tc>
        <w:tc>
          <w:tcPr>
            <w:tcW w:w="4513" w:type="dxa"/>
            <w:tcMar>
              <w:top w:w="100" w:type="dxa"/>
              <w:bottom w:w="100" w:type="dxa"/>
            </w:tcMar>
          </w:tcPr>
          <w:p>
            <w:pPr>
              <w:spacing w:line="240" w:lineRule="auto"/>
              <w:jc w:val="center"/>
            </w:pPr>
            <w:r>
              <w:rPr>
                <w:sz w:val="28"/>
                <w:szCs w:val="28"/>
              </w:rPr>
              <w:t xml:space="preserve">TRẦN NGỌC HUY</w:t>
            </w:r>
          </w:p>
        </w:tc>
      </w:tr>
      <w:tr>
        <w:trPr>
          <w:cantSplit/>
          <w:jc w:val="center"/>
        </w:trPr>
        <w:tc>
          <w:tcPr>
            <w:tcW w:w="4513" w:type="dxa"/>
            <w:tcMar>
              <w:top w:w="100" w:type="dxa"/>
              <w:bottom w:w="100" w:type="dxa"/>
            </w:tcMar>
          </w:tcPr>
          <w:p>
            <w:pPr>
              <w:spacing w:line="240" w:lineRule="auto"/>
              <w:jc w:val="center"/>
            </w:pPr>
            <w:r>
              <w:rPr>
                <w:sz w:val="28"/>
                <w:szCs w:val="28"/>
              </w:rPr>
              <w:t xml:space="preserve">25410203</w:t>
            </w:r>
          </w:p>
        </w:tc>
        <w:tc>
          <w:tcPr>
            <w:tcW w:w="4513" w:type="dxa"/>
            <w:tcMar>
              <w:top w:w="100" w:type="dxa"/>
              <w:bottom w:w="100" w:type="dxa"/>
            </w:tcMar>
          </w:tcPr>
          <w:p>
            <w:pPr>
              <w:spacing w:line="240" w:lineRule="auto"/>
              <w:jc w:val="center"/>
            </w:pPr>
            <w:r>
              <w:rPr>
                <w:sz w:val="28"/>
                <w:szCs w:val="28"/>
              </w:rPr>
              <w:t xml:space="preserve">ĐẶNG VĂN HẬU</w:t>
            </w:r>
          </w:p>
        </w:tc>
      </w:tr>
      <w:tr>
        <w:trPr>
          <w:cantSplit/>
          <w:jc w:val="center"/>
        </w:trPr>
        <w:tc>
          <w:tcPr>
            <w:tcW w:w="4513" w:type="dxa"/>
            <w:tcMar>
              <w:top w:w="100" w:type="dxa"/>
              <w:bottom w:w="100" w:type="dxa"/>
            </w:tcMar>
          </w:tcPr>
          <w:p>
            <w:pPr>
              <w:spacing w:line="240" w:lineRule="auto"/>
              <w:jc w:val="center"/>
            </w:pPr>
            <w:r>
              <w:rPr>
                <w:sz w:val="28"/>
                <w:szCs w:val="28"/>
              </w:rPr>
              <w:t xml:space="preserve">25410256</w:t>
            </w:r>
          </w:p>
        </w:tc>
        <w:tc>
          <w:tcPr>
            <w:tcW w:w="4513" w:type="dxa"/>
            <w:tcMar>
              <w:top w:w="100" w:type="dxa"/>
              <w:bottom w:w="100" w:type="dxa"/>
            </w:tcMar>
          </w:tcPr>
          <w:p>
            <w:pPr>
              <w:spacing w:line="240" w:lineRule="auto"/>
              <w:jc w:val="center"/>
            </w:pPr>
            <w:r>
              <w:rPr>
                <w:sz w:val="28"/>
                <w:szCs w:val="28"/>
              </w:rPr>
              <w:t xml:space="preserve">NGUYỄN THỊ HỒNG MINH</w:t>
            </w:r>
          </w:p>
        </w:tc>
      </w:tr>
      <w:tr>
        <w:trPr>
          <w:cantSplit/>
          <w:jc w:val="center"/>
        </w:trPr>
        <w:tc>
          <w:tcPr>
            <w:tcW w:w="4513" w:type="dxa"/>
            <w:tcMar>
              <w:top w:w="100" w:type="dxa"/>
              <w:bottom w:w="100" w:type="dxa"/>
            </w:tcMar>
          </w:tcPr>
          <w:p>
            <w:pPr>
              <w:spacing w:line="240" w:lineRule="auto"/>
              <w:jc w:val="center"/>
            </w:pPr>
            <w:r>
              <w:rPr>
                <w:sz w:val="28"/>
                <w:szCs w:val="28"/>
              </w:rPr>
              <w:t xml:space="preserve">25410194</w:t>
            </w:r>
          </w:p>
        </w:tc>
        <w:tc>
          <w:tcPr>
            <w:tcW w:w="4513" w:type="dxa"/>
            <w:tcMar>
              <w:top w:w="100" w:type="dxa"/>
              <w:bottom w:w="100" w:type="dxa"/>
            </w:tcMar>
          </w:tcPr>
          <w:p>
            <w:pPr>
              <w:spacing w:line="240" w:lineRule="auto"/>
              <w:jc w:val="center"/>
            </w:pPr>
            <w:r>
              <w:rPr>
                <w:sz w:val="28"/>
                <w:szCs w:val="28"/>
              </w:rPr>
              <w:t xml:space="preserve">NGUYỄN THANH DUY</w:t>
            </w:r>
          </w:p>
        </w:tc>
      </w:tr>
    </w:tbl>
    <w:p>
      <w:pPr/>
    </w:p>
    <w:p>
      <w:pPr/>
    </w:p>
    <w:p>
      <w:pPr>
        <w:pStyle w:val="Title"/>
        <w:spacing w:after="120" w:line="360" w:lineRule="auto"/>
        <w:jc w:val="center"/>
      </w:pPr>
      <w:r>
        <w:rPr>
          <w:sz w:val="28"/>
          <w:szCs w:val="28"/>
        </w:rPr>
        <w:t xml:space="preserve">LIÊN KẾT VÀ TÀI NGUYÊN DỰ ÁN</w:t>
      </w:r>
    </w:p>
    <w:p>
      <w:pPr>
        <w:spacing w:after="160"/>
        <w:ind w:firstLine="432"/>
        <w:jc w:val="both"/>
      </w:pPr>
      <w:r>
        <w:t xml:space="preserve">Mã nguồn, tài liệu hệ thống và sản phẩm đã triển khai của đồ án được lưu trữ và cập nhật tại các liên kết dưới đây.</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80" w:type="dxa"/>
          <w:right w:w="80" w:type="dxa"/>
        </w:tblCellMar>
      </w:tblPr>
      <w:tblGrid>
        <w:gridCol w:w="2000"/>
        <w:gridCol w:w="3300"/>
        <w:gridCol w:w="3726"/>
      </w:tblGrid>
      <w:tr>
        <w:trPr>
          <w:cantSplit/>
          <w:jc w:val="center"/>
        </w:trPr>
        <w:tc>
          <w:tcPr>
            <w:tcW w:w="2000" w:type="dxa"/>
            <w:shd w:val="clear" w:color="auto" w:fill="D9D9D9"/>
            <w:vAlign w:val="center"/>
          </w:tcPr>
          <w:p>
            <w:pPr>
              <w:spacing w:before="40" w:after="40" w:line="252" w:lineRule="auto"/>
              <w:jc w:val="center"/>
            </w:pPr>
            <w:r>
              <w:rPr>
                <w:b/>
                <w:bCs/>
                <w:sz w:val="21"/>
                <w:szCs w:val="21"/>
              </w:rPr>
              <w:t xml:space="preserve">Tài nguyên</w:t>
            </w:r>
          </w:p>
        </w:tc>
        <w:tc>
          <w:tcPr>
            <w:tcW w:w="3300" w:type="dxa"/>
            <w:shd w:val="clear" w:color="auto" w:fill="D9D9D9"/>
            <w:vAlign w:val="center"/>
          </w:tcPr>
          <w:p>
            <w:pPr>
              <w:spacing w:before="40" w:after="40" w:line="252" w:lineRule="auto"/>
              <w:jc w:val="center"/>
            </w:pPr>
            <w:r>
              <w:rPr>
                <w:b/>
                <w:bCs/>
                <w:sz w:val="21"/>
                <w:szCs w:val="21"/>
              </w:rPr>
              <w:t xml:space="preserve">Nội dung</w:t>
            </w:r>
          </w:p>
        </w:tc>
        <w:tc>
          <w:tcPr>
            <w:tcW w:w="3726" w:type="dxa"/>
            <w:shd w:val="clear" w:color="auto" w:fill="D9D9D9"/>
            <w:vAlign w:val="center"/>
          </w:tcPr>
          <w:p>
            <w:pPr>
              <w:spacing w:before="40" w:after="40" w:line="252" w:lineRule="auto"/>
              <w:jc w:val="center"/>
            </w:pPr>
            <w:r>
              <w:rPr>
                <w:b/>
                <w:bCs/>
                <w:sz w:val="21"/>
                <w:szCs w:val="21"/>
              </w:rPr>
              <w:t xml:space="preserve">Liên kết truy cập</w:t>
            </w:r>
          </w:p>
        </w:tc>
      </w:tr>
      <w:tr>
        <w:trPr>
          <w:cantSplit/>
          <w:jc w:val="center"/>
        </w:trPr>
        <w:tc>
          <w:tcPr>
            <w:tcW w:w="2000" w:type="dxa"/>
            <w:vAlign w:val="center"/>
          </w:tcPr>
          <w:p>
            <w:pPr>
              <w:spacing w:before="40" w:after="40" w:line="252" w:lineRule="auto"/>
            </w:pPr>
            <w:r>
              <w:rPr>
                <w:b/>
                <w:bCs/>
                <w:sz w:val="20"/>
                <w:szCs w:val="20"/>
              </w:rPr>
              <w:t xml:space="preserve">Mã nguồn dự án (GitHub)</w:t>
            </w:r>
          </w:p>
        </w:tc>
        <w:tc>
          <w:tcPr>
            <w:tcW w:w="3300" w:type="dxa"/>
            <w:vAlign w:val="center"/>
          </w:tcPr>
          <w:p>
            <w:pPr>
              <w:spacing w:before="40" w:after="40" w:line="252" w:lineRule="auto"/>
            </w:pPr>
            <w:r>
              <w:rPr>
                <w:sz w:val="20"/>
                <w:szCs w:val="20"/>
              </w:rPr>
              <w:t xml:space="preserve">Toàn bộ mã nguồn backend, frontend, migration, cấu hình triển khai và lịch sử commit.</w:t>
            </w:r>
          </w:p>
        </w:tc>
        <w:tc>
          <w:tcPr>
            <w:tcW w:w="3726" w:type="dxa"/>
            <w:vAlign w:val="center"/>
          </w:tcPr>
          <w:p>
            <w:pPr>
              <w:spacing w:before="40" w:after="40" w:line="252" w:lineRule="auto"/>
            </w:pPr>
            <w:hyperlink r:id="rId8">
              <w:r>
                <w:rPr>
                  <w:color w:val="1155CC"/>
                  <w:sz w:val="20"/>
                  <w:szCs w:val="20"/>
                  <w:u w:val="single"/>
                </w:rPr>
                <w:t xml:space="preserve">https://github.com/huytn6/flight-reservation</w:t>
              </w:r>
            </w:hyperlink>
          </w:p>
        </w:tc>
      </w:tr>
      <w:tr>
        <w:trPr>
          <w:cantSplit/>
          <w:jc w:val="center"/>
        </w:trPr>
        <w:tc>
          <w:tcPr>
            <w:tcW w:w="2000" w:type="dxa"/>
            <w:vAlign w:val="center"/>
          </w:tcPr>
          <w:p>
            <w:pPr>
              <w:spacing w:before="40" w:after="40" w:line="252" w:lineRule="auto"/>
            </w:pPr>
            <w:r>
              <w:rPr>
                <w:b/>
                <w:bCs/>
                <w:sz w:val="20"/>
                <w:szCs w:val="20"/>
              </w:rPr>
              <w:t xml:space="preserve">Sản phẩm triển khai (UITAir)</w:t>
            </w:r>
          </w:p>
        </w:tc>
        <w:tc>
          <w:tcPr>
            <w:tcW w:w="3300" w:type="dxa"/>
            <w:vAlign w:val="center"/>
          </w:tcPr>
          <w:p>
            <w:pPr>
              <w:spacing w:before="40" w:after="40" w:line="252" w:lineRule="auto"/>
            </w:pPr>
            <w:r>
              <w:rPr>
                <w:sz w:val="20"/>
                <w:szCs w:val="20"/>
              </w:rPr>
              <w:t xml:space="preserve">Môi trường sản phẩm chạy thực tế, phục vụ demo luồng khách hàng và quản trị.</w:t>
            </w:r>
          </w:p>
        </w:tc>
        <w:tc>
          <w:tcPr>
            <w:tcW w:w="3726" w:type="dxa"/>
            <w:vAlign w:val="center"/>
          </w:tcPr>
          <w:p>
            <w:pPr>
              <w:spacing w:before="40" w:after="40" w:line="252" w:lineRule="auto"/>
            </w:pPr>
            <w:hyperlink r:id="rId9">
              <w:r>
                <w:rPr>
                  <w:color w:val="1155CC"/>
                  <w:sz w:val="20"/>
                  <w:szCs w:val="20"/>
                  <w:u w:val="single"/>
                </w:rPr>
                <w:t xml:space="preserve">https://uitair.donotaccess.com</w:t>
              </w:r>
            </w:hyperlink>
          </w:p>
        </w:tc>
      </w:tr>
      <w:tr>
        <w:trPr>
          <w:cantSplit/>
          <w:jc w:val="center"/>
        </w:trPr>
        <w:tc>
          <w:tcPr>
            <w:tcW w:w="2000" w:type="dxa"/>
            <w:vAlign w:val="center"/>
          </w:tcPr>
          <w:p>
            <w:pPr>
              <w:spacing w:before="40" w:after="40" w:line="252" w:lineRule="auto"/>
            </w:pPr>
            <w:r>
              <w:rPr>
                <w:b/>
                <w:bCs/>
                <w:sz w:val="20"/>
                <w:szCs w:val="20"/>
              </w:rPr>
              <w:t xml:space="preserve">Hồ sơ nộp bài (Google Drive)</w:t>
            </w:r>
          </w:p>
        </w:tc>
        <w:tc>
          <w:tcPr>
            <w:tcW w:w="3300" w:type="dxa"/>
            <w:vAlign w:val="center"/>
          </w:tcPr>
          <w:p>
            <w:pPr>
              <w:spacing w:before="40" w:after="40" w:line="252" w:lineRule="auto"/>
            </w:pPr>
            <w:r>
              <w:rPr>
                <w:sz w:val="20"/>
                <w:szCs w:val="20"/>
              </w:rPr>
              <w:t xml:space="preserve">Tổng hợp toàn bộ tài liệu của đề tài: slide thuyết trình, báo cáo và video demo sản phẩm.</w:t>
            </w:r>
          </w:p>
        </w:tc>
        <w:tc>
          <w:tcPr>
            <w:tcW w:w="3726" w:type="dxa"/>
            <w:vAlign w:val="center"/>
          </w:tcPr>
          <w:p>
            <w:pPr>
              <w:spacing w:before="40" w:after="40" w:line="252" w:lineRule="auto"/>
            </w:pPr>
            <w:hyperlink r:id="rIdDrive">
              <w:r>
                <w:rPr>
                  <w:color w:val="1155CC"/>
                  <w:sz w:val="17"/>
                  <w:szCs w:val="17"/>
                  <w:u w:val="single"/>
                </w:rPr>
                <w:t xml:space="preserve">https://drive.google.com/drive/folders/1ZXo3CewwgU43lFsTArnm1gW7sXrsYDbh?usp=drive_link</w:t>
              </w:r>
            </w:hyperlink>
          </w:p>
        </w:tc>
      </w:tr>
    </w:tbl>
    <w:p>
      <w:pPr>
        <w:spacing w:before="0" w:after="0"/>
      </w:pPr>
    </w:p>
    <w:p>
      <w:pPr>
        <w:pStyle w:val="Title"/>
        <w:spacing w:after="120" w:line="360" w:lineRule="auto"/>
        <w:jc w:val="center"/>
      </w:pPr>
      <w:r>
        <w:rPr>
          <w:sz w:val="28"/>
          <w:szCs w:val="28"/>
        </w:rPr>
        <w:t xml:space="preserve">TÀI KHOẢN DEMO</w:t>
      </w:r>
    </w:p>
    <w:p>
      <w:pPr>
        <w:spacing w:after="120"/>
        <w:ind w:firstLine="432"/>
        <w:jc w:val="both"/>
      </w:pPr>
      <w:r>
        <w:t xml:space="preserve">Hệ thống cung cấp sẵn tài khoản mẫu cho hai vai trò chính là khách hàng và quản trị viên, phục vụ việc chạy thử và đánh giá các luồng nghiệp vụ.</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100" w:type="dxa"/>
          <w:right w:w="100" w:type="dxa"/>
        </w:tblCellMar>
      </w:tblPr>
      <w:tblGrid>
        <w:gridCol w:w="1550"/>
        <w:gridCol w:w="2650"/>
        <w:gridCol w:w="1850"/>
        <w:gridCol w:w="2976"/>
      </w:tblGrid>
      <w:tr>
        <w:trPr>
          <w:cantSplit/>
          <w:jc w:val="center"/>
        </w:trPr>
        <w:tc>
          <w:tcPr>
            <w:tcW w:w="1550" w:type="dxa"/>
            <w:shd w:val="clear" w:color="auto" w:fill="D9D9D9"/>
            <w:vAlign w:val="center"/>
          </w:tcPr>
          <w:p>
            <w:pPr>
              <w:spacing w:before="50" w:after="50" w:line="252" w:lineRule="auto"/>
              <w:jc w:val="center"/>
            </w:pPr>
            <w:r>
              <w:rPr>
                <w:b/>
                <w:bCs/>
                <w:sz w:val="21"/>
                <w:szCs w:val="21"/>
              </w:rPr>
              <w:t xml:space="preserve">Vai trò</w:t>
            </w:r>
          </w:p>
        </w:tc>
        <w:tc>
          <w:tcPr>
            <w:tcW w:w="2650" w:type="dxa"/>
            <w:shd w:val="clear" w:color="auto" w:fill="D9D9D9"/>
            <w:vAlign w:val="center"/>
          </w:tcPr>
          <w:p>
            <w:pPr>
              <w:spacing w:before="50" w:after="50" w:line="252" w:lineRule="auto"/>
              <w:jc w:val="center"/>
            </w:pPr>
            <w:r>
              <w:rPr>
                <w:b/>
                <w:bCs/>
                <w:sz w:val="21"/>
                <w:szCs w:val="21"/>
              </w:rPr>
              <w:t xml:space="preserve">Email đăng nhập</w:t>
            </w:r>
          </w:p>
        </w:tc>
        <w:tc>
          <w:tcPr>
            <w:tcW w:w="1850" w:type="dxa"/>
            <w:shd w:val="clear" w:color="auto" w:fill="D9D9D9"/>
            <w:vAlign w:val="center"/>
          </w:tcPr>
          <w:p>
            <w:pPr>
              <w:spacing w:before="50" w:after="50" w:line="252" w:lineRule="auto"/>
              <w:jc w:val="center"/>
            </w:pPr>
            <w:r>
              <w:rPr>
                <w:b/>
                <w:bCs/>
                <w:sz w:val="21"/>
                <w:szCs w:val="21"/>
              </w:rPr>
              <w:t xml:space="preserve">Mật khẩu</w:t>
            </w:r>
          </w:p>
        </w:tc>
        <w:tc>
          <w:tcPr>
            <w:tcW w:w="2976" w:type="dxa"/>
            <w:shd w:val="clear" w:color="auto" w:fill="D9D9D9"/>
            <w:vAlign w:val="center"/>
          </w:tcPr>
          <w:p>
            <w:pPr>
              <w:spacing w:before="50" w:after="50" w:line="252" w:lineRule="auto"/>
              <w:jc w:val="center"/>
            </w:pPr>
            <w:r>
              <w:rPr>
                <w:b/>
                <w:bCs/>
                <w:sz w:val="21"/>
                <w:szCs w:val="21"/>
              </w:rPr>
              <w:t xml:space="preserve">Phạm vi sử dụng</w:t>
            </w:r>
          </w:p>
        </w:tc>
      </w:tr>
      <w:tr>
        <w:trPr>
          <w:cantSplit/>
          <w:jc w:val="center"/>
        </w:trPr>
        <w:tc>
          <w:tcPr>
            <w:tcW w:w="1550" w:type="dxa"/>
            <w:vAlign w:val="center"/>
          </w:tcPr>
          <w:p>
            <w:pPr>
              <w:spacing w:before="50" w:after="50" w:line="252" w:lineRule="auto"/>
              <w:jc w:val="center"/>
            </w:pPr>
            <w:r>
              <w:rPr>
                <w:b/>
                <w:bCs/>
                <w:sz w:val="20"/>
                <w:szCs w:val="20"/>
              </w:rPr>
              <w:t xml:space="preserve">Khách hàng</w:t>
            </w:r>
          </w:p>
        </w:tc>
        <w:tc>
          <w:tcPr>
            <w:tcW w:w="2650" w:type="dxa"/>
            <w:vAlign w:val="center"/>
          </w:tcPr>
          <w:p>
            <w:pPr>
              <w:spacing w:before="50" w:after="50" w:line="252" w:lineRule="auto"/>
            </w:pPr>
            <w:r>
              <w:rPr>
                <w:rFonts w:ascii="Consolas" w:hAnsi="Consolas" w:cs="Consolas"/>
                <w:sz w:val="20"/>
                <w:szCs w:val="20"/>
              </w:rPr>
              <w:t xml:space="preserve">tranngochuy@gmail.com</w:t>
            </w:r>
          </w:p>
        </w:tc>
        <w:tc>
          <w:tcPr>
            <w:tcW w:w="1850" w:type="dxa"/>
            <w:vAlign w:val="center"/>
          </w:tcPr>
          <w:p>
            <w:pPr>
              <w:spacing w:before="50" w:after="50" w:line="252" w:lineRule="auto"/>
              <w:jc w:val="center"/>
            </w:pPr>
            <w:r>
              <w:rPr>
                <w:rFonts w:ascii="Consolas" w:hAnsi="Consolas" w:cs="Consolas"/>
                <w:sz w:val="20"/>
                <w:szCs w:val="20"/>
              </w:rPr>
              <w:t xml:space="preserve">Huy@1234</w:t>
            </w:r>
          </w:p>
        </w:tc>
        <w:tc>
          <w:tcPr>
            <w:tcW w:w="2976" w:type="dxa"/>
            <w:vAlign w:val="center"/>
          </w:tcPr>
          <w:p>
            <w:pPr>
              <w:spacing w:before="50" w:after="50" w:line="252" w:lineRule="auto"/>
            </w:pPr>
            <w:r>
              <w:rPr>
                <w:sz w:val="20"/>
                <w:szCs w:val="20"/>
              </w:rPr>
              <w:t xml:space="preserve">Tìm chuyến, đặt vé, thanh toán, quản lý đơn</w:t>
            </w:r>
          </w:p>
        </w:tc>
      </w:tr>
      <w:tr>
        <w:trPr>
          <w:cantSplit/>
          <w:jc w:val="center"/>
        </w:trPr>
        <w:tc>
          <w:tcPr>
            <w:tcW w:w="1550" w:type="dxa"/>
            <w:vAlign w:val="center"/>
          </w:tcPr>
          <w:p>
            <w:pPr>
              <w:spacing w:before="50" w:after="50" w:line="252" w:lineRule="auto"/>
              <w:jc w:val="center"/>
            </w:pPr>
            <w:r>
              <w:rPr>
                <w:b/>
                <w:bCs/>
                <w:sz w:val="20"/>
                <w:szCs w:val="20"/>
              </w:rPr>
              <w:t xml:space="preserve">Quản trị viên</w:t>
            </w:r>
          </w:p>
        </w:tc>
        <w:tc>
          <w:tcPr>
            <w:tcW w:w="2650" w:type="dxa"/>
            <w:vAlign w:val="center"/>
          </w:tcPr>
          <w:p>
            <w:pPr>
              <w:spacing w:before="50" w:after="50" w:line="252" w:lineRule="auto"/>
            </w:pPr>
            <w:r>
              <w:rPr>
                <w:rFonts w:ascii="Consolas" w:hAnsi="Consolas" w:cs="Consolas"/>
                <w:sz w:val="20"/>
                <w:szCs w:val="20"/>
              </w:rPr>
              <w:t xml:space="preserve">huytranngoc@uitair.com</w:t>
            </w:r>
          </w:p>
        </w:tc>
        <w:tc>
          <w:tcPr>
            <w:tcW w:w="1850" w:type="dxa"/>
            <w:vAlign w:val="center"/>
          </w:tcPr>
          <w:p>
            <w:pPr>
              <w:spacing w:before="50" w:after="50" w:line="252" w:lineRule="auto"/>
              <w:jc w:val="center"/>
            </w:pPr>
            <w:r>
              <w:rPr>
                <w:rFonts w:ascii="Consolas" w:hAnsi="Consolas" w:cs="Consolas"/>
                <w:sz w:val="20"/>
                <w:szCs w:val="20"/>
              </w:rPr>
              <w:t xml:space="preserve">Huy@123</w:t>
            </w:r>
          </w:p>
        </w:tc>
        <w:tc>
          <w:tcPr>
            <w:tcW w:w="2976" w:type="dxa"/>
            <w:vAlign w:val="center"/>
          </w:tcPr>
          <w:p>
            <w:pPr>
              <w:spacing w:before="50" w:after="50" w:line="252" w:lineRule="auto"/>
            </w:pPr>
            <w:r>
              <w:rPr>
                <w:sz w:val="20"/>
                <w:szCs w:val="20"/>
              </w:rPr>
              <w:t xml:space="preserve">Toàn quyền quản trị, dashboard thống kê</w:t>
            </w:r>
          </w:p>
        </w:tc>
      </w:tr>
    </w:tbl>
    <w:p>
      <w:pPr>
        <w:spacing w:before="60" w:after="0"/>
        <w:jc w:val="center"/>
      </w:pPr>
      <w:r>
        <w:rPr>
          <w:i/>
          <w:iCs/>
          <w:sz w:val="19"/>
          <w:szCs w:val="19"/>
        </w:rPr>
        <w:t xml:space="preserve">Nguồn: Tài khoản dùng để chạy thử trên môi trường production UITAir, 2026.</w:t>
      </w:r>
    </w:p>
    <w:p>
      <w:pPr>
        <w:pStyle w:val="Title"/>
        <w:pageBreakBefore/>
        <w:spacing w:after="120" w:line="360" w:lineRule="auto"/>
        <w:jc w:val="center"/>
      </w:pPr>
      <w:r>
        <w:rPr>
          <w:sz w:val="28"/>
          <w:szCs w:val="28"/>
        </w:rPr>
        <w:t xml:space="preserve">MỤC LỤC</w:t>
      </w:r>
    </w:p>
    <w:p>
      <w:pPr>
        <w:tabs>
          <w:tab w:val="right" w:leader="dot" w:pos="9605"/>
        </w:tabs>
        <w:spacing w:before="10" w:after="10" w:line="240" w:lineRule="auto"/>
      </w:pPr>
      <w:hyperlink w:anchor="_lst_fig">
        <w:r>
          <w:rPr>
            <w:b/>
            <w:bCs/>
            <w:sz w:val="22"/>
            <w:szCs w:val="22"/>
          </w:rPr>
          <w:t xml:space="preserve">DANH MỤC HÌNH ẢNH</w:t>
        </w:r>
        <w:r>
          <w:tab/>
        </w:r>
        <w:r>
          <w:rPr>
            <w:b/>
            <w:bCs/>
            <w:sz w:val="22"/>
            <w:szCs w:val="22"/>
          </w:rPr>
          <w:t xml:space="preserve">4</w:t>
        </w:r>
      </w:hyperlink>
    </w:p>
    <w:p>
      <w:pPr>
        <w:tabs>
          <w:tab w:val="right" w:leader="dot" w:pos="9605"/>
        </w:tabs>
        <w:spacing w:before="10" w:after="10" w:line="240" w:lineRule="auto"/>
      </w:pPr>
      <w:hyperlink w:anchor="_lst_tab">
        <w:r>
          <w:rPr>
            <w:b/>
            <w:bCs/>
            <w:sz w:val="22"/>
            <w:szCs w:val="22"/>
          </w:rPr>
          <w:t xml:space="preserve">DANH MỤC BẢNG</w:t>
        </w:r>
        <w:r>
          <w:tab/>
        </w:r>
        <w:r>
          <w:rPr>
            <w:b/>
            <w:bCs/>
            <w:sz w:val="22"/>
            <w:szCs w:val="22"/>
          </w:rPr>
          <w:t xml:space="preserve">4</w:t>
        </w:r>
      </w:hyperlink>
    </w:p>
    <w:p>
      <w:pPr>
        <w:tabs>
          <w:tab w:val="right" w:leader="dot" w:pos="9605"/>
        </w:tabs>
        <w:spacing w:before="10" w:after="10" w:line="240" w:lineRule="auto"/>
      </w:pPr>
      <w:hyperlink w:anchor="_lst_abbr">
        <w:r>
          <w:rPr>
            <w:b/>
            <w:bCs/>
            <w:sz w:val="22"/>
            <w:szCs w:val="22"/>
          </w:rPr>
          <w:t xml:space="preserve">DANH MỤC TỪ VIẾT TẮT</w:t>
        </w:r>
        <w:r>
          <w:tab/>
        </w:r>
        <w:r>
          <w:rPr>
            <w:b/>
            <w:bCs/>
            <w:sz w:val="22"/>
            <w:szCs w:val="22"/>
          </w:rPr>
          <w:t xml:space="preserve">4</w:t>
        </w:r>
      </w:hyperlink>
    </w:p>
    <w:p>
      <w:pPr>
        <w:tabs>
          <w:tab w:val="right" w:leader="dot" w:pos="9605"/>
        </w:tabs>
        <w:spacing w:before="10" w:after="10" w:line="240" w:lineRule="auto"/>
      </w:pPr>
      <w:hyperlink w:anchor="_toc_001">
        <w:r>
          <w:rPr>
            <w:b/>
            <w:bCs/>
            <w:sz w:val="22"/>
            <w:szCs w:val="22"/>
          </w:rPr>
          <w:t xml:space="preserve">CHƯƠNG 1. TỔNG QUAN ĐỀ TÀI</w:t>
        </w:r>
        <w:r>
          <w:tab/>
        </w:r>
        <w:r>
          <w:rPr>
            <w:b/>
            <w:bCs/>
            <w:sz w:val="22"/>
            <w:szCs w:val="22"/>
          </w:rPr>
          <w:t xml:space="preserve">5</w:t>
        </w:r>
      </w:hyperlink>
    </w:p>
    <w:p>
      <w:pPr>
        <w:tabs>
          <w:tab w:val="right" w:leader="dot" w:pos="9605"/>
        </w:tabs>
        <w:spacing w:before="10" w:after="10" w:line="240" w:lineRule="auto"/>
        <w:ind w:left="360"/>
      </w:pPr>
      <w:hyperlink w:anchor="_toc_002">
        <w:r>
          <w:rPr>
            <w:sz w:val="22"/>
            <w:szCs w:val="22"/>
          </w:rPr>
          <w:t xml:space="preserve">1.1. Bối cảnh và lý do chọn đề tài</w:t>
        </w:r>
        <w:r>
          <w:tab/>
        </w:r>
        <w:r>
          <w:rPr>
            <w:sz w:val="22"/>
            <w:szCs w:val="22"/>
          </w:rPr>
          <w:t xml:space="preserve">5</w:t>
        </w:r>
      </w:hyperlink>
    </w:p>
    <w:p>
      <w:pPr>
        <w:tabs>
          <w:tab w:val="right" w:leader="dot" w:pos="9605"/>
        </w:tabs>
        <w:spacing w:before="10" w:after="10" w:line="240" w:lineRule="auto"/>
        <w:ind w:left="360"/>
      </w:pPr>
      <w:hyperlink w:anchor="_toc_003">
        <w:r>
          <w:rPr>
            <w:sz w:val="22"/>
            <w:szCs w:val="22"/>
          </w:rPr>
          <w:t xml:space="preserve">1.2. Mục tiêu đồ án</w:t>
        </w:r>
        <w:r>
          <w:tab/>
        </w:r>
        <w:r>
          <w:rPr>
            <w:sz w:val="22"/>
            <w:szCs w:val="22"/>
          </w:rPr>
          <w:t xml:space="preserve">5</w:t>
        </w:r>
      </w:hyperlink>
    </w:p>
    <w:p>
      <w:pPr>
        <w:tabs>
          <w:tab w:val="right" w:leader="dot" w:pos="9605"/>
        </w:tabs>
        <w:spacing w:before="10" w:after="10" w:line="240" w:lineRule="auto"/>
        <w:ind w:left="360"/>
      </w:pPr>
      <w:hyperlink w:anchor="_toc_004">
        <w:r>
          <w:rPr>
            <w:sz w:val="22"/>
            <w:szCs w:val="22"/>
          </w:rPr>
          <w:t xml:space="preserve">1.3. Phạm vi và đối tượng sử dụng</w:t>
        </w:r>
        <w:r>
          <w:tab/>
        </w:r>
        <w:r>
          <w:rPr>
            <w:sz w:val="22"/>
            <w:szCs w:val="22"/>
          </w:rPr>
          <w:t xml:space="preserve">5</w:t>
        </w:r>
      </w:hyperlink>
    </w:p>
    <w:p>
      <w:pPr>
        <w:tabs>
          <w:tab w:val="right" w:leader="dot" w:pos="9605"/>
        </w:tabs>
        <w:spacing w:before="10" w:after="10" w:line="240" w:lineRule="auto"/>
        <w:ind w:left="360"/>
      </w:pPr>
      <w:hyperlink w:anchor="_toc_005">
        <w:r>
          <w:rPr>
            <w:sz w:val="22"/>
            <w:szCs w:val="22"/>
          </w:rPr>
          <w:t xml:space="preserve">1.4. Công nghệ sử dụng</w:t>
        </w:r>
        <w:r>
          <w:tab/>
        </w:r>
        <w:r>
          <w:rPr>
            <w:sz w:val="22"/>
            <w:szCs w:val="22"/>
          </w:rPr>
          <w:t xml:space="preserve">6</w:t>
        </w:r>
      </w:hyperlink>
    </w:p>
    <w:p>
      <w:pPr>
        <w:tabs>
          <w:tab w:val="right" w:leader="dot" w:pos="9605"/>
        </w:tabs>
        <w:spacing w:before="10" w:after="10" w:line="240" w:lineRule="auto"/>
      </w:pPr>
      <w:hyperlink w:anchor="_toc_006">
        <w:r>
          <w:rPr>
            <w:b/>
            <w:bCs/>
            <w:sz w:val="22"/>
            <w:szCs w:val="22"/>
          </w:rPr>
          <w:t xml:space="preserve">CHƯƠNG 2. KIẾN TRÚC HỆ THỐNG</w:t>
        </w:r>
        <w:r>
          <w:tab/>
        </w:r>
        <w:r>
          <w:rPr>
            <w:b/>
            <w:bCs/>
            <w:sz w:val="22"/>
            <w:szCs w:val="22"/>
          </w:rPr>
          <w:t xml:space="preserve">7</w:t>
        </w:r>
      </w:hyperlink>
    </w:p>
    <w:p>
      <w:pPr>
        <w:tabs>
          <w:tab w:val="right" w:leader="dot" w:pos="9605"/>
        </w:tabs>
        <w:spacing w:before="10" w:after="10" w:line="240" w:lineRule="auto"/>
        <w:ind w:left="360"/>
      </w:pPr>
      <w:hyperlink w:anchor="_toc_007">
        <w:r>
          <w:rPr>
            <w:sz w:val="22"/>
            <w:szCs w:val="22"/>
          </w:rPr>
          <w:t xml:space="preserve">2.1. Kiến trúc tổng thể</w:t>
        </w:r>
        <w:r>
          <w:tab/>
        </w:r>
        <w:r>
          <w:rPr>
            <w:sz w:val="22"/>
            <w:szCs w:val="22"/>
          </w:rPr>
          <w:t xml:space="preserve">7</w:t>
        </w:r>
      </w:hyperlink>
    </w:p>
    <w:p>
      <w:pPr>
        <w:tabs>
          <w:tab w:val="right" w:leader="dot" w:pos="9605"/>
        </w:tabs>
        <w:spacing w:before="10" w:after="10" w:line="240" w:lineRule="auto"/>
        <w:ind w:left="360"/>
      </w:pPr>
      <w:hyperlink w:anchor="_toc_008">
        <w:r>
          <w:rPr>
            <w:sz w:val="22"/>
            <w:szCs w:val="22"/>
          </w:rPr>
          <w:t xml:space="preserve">2.2. Kiến trúc backend phân tầng</w:t>
        </w:r>
        <w:r>
          <w:tab/>
        </w:r>
        <w:r>
          <w:rPr>
            <w:sz w:val="22"/>
            <w:szCs w:val="22"/>
          </w:rPr>
          <w:t xml:space="preserve">8</w:t>
        </w:r>
      </w:hyperlink>
    </w:p>
    <w:p>
      <w:pPr>
        <w:tabs>
          <w:tab w:val="right" w:leader="dot" w:pos="9605"/>
        </w:tabs>
        <w:spacing w:before="10" w:after="10" w:line="240" w:lineRule="auto"/>
        <w:ind w:left="360"/>
      </w:pPr>
      <w:hyperlink w:anchor="_toc_009">
        <w:r>
          <w:rPr>
            <w:sz w:val="22"/>
            <w:szCs w:val="22"/>
          </w:rPr>
          <w:t xml:space="preserve">2.3. Vòng đời một request và xử lý lỗi</w:t>
        </w:r>
        <w:r>
          <w:tab/>
        </w:r>
        <w:r>
          <w:rPr>
            <w:sz w:val="22"/>
            <w:szCs w:val="22"/>
          </w:rPr>
          <w:t xml:space="preserve">8</w:t>
        </w:r>
      </w:hyperlink>
    </w:p>
    <w:p>
      <w:pPr>
        <w:tabs>
          <w:tab w:val="right" w:leader="dot" w:pos="9605"/>
        </w:tabs>
        <w:spacing w:before="10" w:after="10" w:line="240" w:lineRule="auto"/>
        <w:ind w:left="360"/>
      </w:pPr>
      <w:hyperlink w:anchor="_toc_010">
        <w:r>
          <w:rPr>
            <w:sz w:val="22"/>
            <w:szCs w:val="22"/>
          </w:rPr>
          <w:t xml:space="preserve">2.4. Cấu trúc mã nguồn</w:t>
        </w:r>
        <w:r>
          <w:tab/>
        </w:r>
        <w:r>
          <w:rPr>
            <w:sz w:val="22"/>
            <w:szCs w:val="22"/>
          </w:rPr>
          <w:t xml:space="preserve">9</w:t>
        </w:r>
      </w:hyperlink>
    </w:p>
    <w:p>
      <w:pPr>
        <w:tabs>
          <w:tab w:val="right" w:leader="dot" w:pos="9605"/>
        </w:tabs>
        <w:spacing w:before="10" w:after="10" w:line="240" w:lineRule="auto"/>
      </w:pPr>
      <w:hyperlink w:anchor="_toc_011">
        <w:r>
          <w:rPr>
            <w:b/>
            <w:bCs/>
            <w:sz w:val="22"/>
            <w:szCs w:val="22"/>
          </w:rPr>
          <w:t xml:space="preserve">CHƯƠNG 3. THIẾT KẾ HỆ THỐNG</w:t>
        </w:r>
        <w:r>
          <w:tab/>
        </w:r>
        <w:r>
          <w:rPr>
            <w:b/>
            <w:bCs/>
            <w:sz w:val="22"/>
            <w:szCs w:val="22"/>
          </w:rPr>
          <w:t xml:space="preserve">10</w:t>
        </w:r>
      </w:hyperlink>
    </w:p>
    <w:p>
      <w:pPr>
        <w:tabs>
          <w:tab w:val="right" w:leader="dot" w:pos="9605"/>
        </w:tabs>
        <w:spacing w:before="10" w:after="10" w:line="240" w:lineRule="auto"/>
        <w:ind w:left="360"/>
      </w:pPr>
      <w:hyperlink w:anchor="_toc_012">
        <w:r>
          <w:rPr>
            <w:sz w:val="22"/>
            <w:szCs w:val="22"/>
          </w:rPr>
          <w:t xml:space="preserve">3.1. Mô hình lớp (Class Diagram)</w:t>
        </w:r>
        <w:r>
          <w:tab/>
        </w:r>
        <w:r>
          <w:rPr>
            <w:sz w:val="22"/>
            <w:szCs w:val="22"/>
          </w:rPr>
          <w:t xml:space="preserve">10</w:t>
        </w:r>
      </w:hyperlink>
    </w:p>
    <w:p>
      <w:pPr>
        <w:tabs>
          <w:tab w:val="right" w:leader="dot" w:pos="9605"/>
        </w:tabs>
        <w:spacing w:before="10" w:after="10" w:line="240" w:lineRule="auto"/>
        <w:ind w:left="360"/>
      </w:pPr>
      <w:hyperlink w:anchor="_toc_013">
        <w:r>
          <w:rPr>
            <w:sz w:val="22"/>
            <w:szCs w:val="22"/>
          </w:rPr>
          <w:t xml:space="preserve">3.2. Thiết kế cơ sở dữ liệu</w:t>
        </w:r>
        <w:r>
          <w:tab/>
        </w:r>
        <w:r>
          <w:rPr>
            <w:sz w:val="22"/>
            <w:szCs w:val="22"/>
          </w:rPr>
          <w:t xml:space="preserve">10</w:t>
        </w:r>
      </w:hyperlink>
    </w:p>
    <w:p>
      <w:pPr>
        <w:tabs>
          <w:tab w:val="right" w:leader="dot" w:pos="9605"/>
        </w:tabs>
        <w:spacing w:before="10" w:after="10" w:line="240" w:lineRule="auto"/>
        <w:ind w:left="360"/>
      </w:pPr>
      <w:hyperlink w:anchor="_toc_014">
        <w:r>
          <w:rPr>
            <w:sz w:val="22"/>
            <w:szCs w:val="22"/>
          </w:rPr>
          <w:t xml:space="preserve">3.3. Trạng thái của các đối tượng nghiệp vụ</w:t>
        </w:r>
        <w:r>
          <w:tab/>
        </w:r>
        <w:r>
          <w:rPr>
            <w:sz w:val="22"/>
            <w:szCs w:val="22"/>
          </w:rPr>
          <w:t xml:space="preserve">11</w:t>
        </w:r>
      </w:hyperlink>
    </w:p>
    <w:p>
      <w:pPr>
        <w:tabs>
          <w:tab w:val="right" w:leader="dot" w:pos="9605"/>
        </w:tabs>
        <w:spacing w:before="10" w:after="10" w:line="240" w:lineRule="auto"/>
      </w:pPr>
      <w:hyperlink w:anchor="_toc_015">
        <w:r>
          <w:rPr>
            <w:b/>
            <w:bCs/>
            <w:sz w:val="22"/>
            <w:szCs w:val="22"/>
          </w:rPr>
          <w:t xml:space="preserve">CHƯƠNG 4. CHỨC NĂNG VÀ LUỒNG NGHIỆP VỤ</w:t>
        </w:r>
        <w:r>
          <w:tab/>
        </w:r>
        <w:r>
          <w:rPr>
            <w:b/>
            <w:bCs/>
            <w:sz w:val="22"/>
            <w:szCs w:val="22"/>
          </w:rPr>
          <w:t xml:space="preserve">12</w:t>
        </w:r>
      </w:hyperlink>
    </w:p>
    <w:p>
      <w:pPr>
        <w:tabs>
          <w:tab w:val="right" w:leader="dot" w:pos="9605"/>
        </w:tabs>
        <w:spacing w:before="10" w:after="10" w:line="240" w:lineRule="auto"/>
        <w:ind w:left="360"/>
      </w:pPr>
      <w:hyperlink w:anchor="_toc_016">
        <w:r>
          <w:rPr>
            <w:sz w:val="22"/>
            <w:szCs w:val="22"/>
          </w:rPr>
          <w:t xml:space="preserve">4.1. Tổng quan chức năng</w:t>
        </w:r>
        <w:r>
          <w:tab/>
        </w:r>
        <w:r>
          <w:rPr>
            <w:sz w:val="22"/>
            <w:szCs w:val="22"/>
          </w:rPr>
          <w:t xml:space="preserve">12</w:t>
        </w:r>
      </w:hyperlink>
    </w:p>
    <w:p>
      <w:pPr>
        <w:tabs>
          <w:tab w:val="right" w:leader="dot" w:pos="9605"/>
        </w:tabs>
        <w:spacing w:before="10" w:after="10" w:line="240" w:lineRule="auto"/>
        <w:ind w:left="360"/>
      </w:pPr>
      <w:hyperlink w:anchor="_toc_017">
        <w:r>
          <w:rPr>
            <w:sz w:val="22"/>
            <w:szCs w:val="22"/>
          </w:rPr>
          <w:t xml:space="preserve">4.2. Luồng đặt vé của khách hàng</w:t>
        </w:r>
        <w:r>
          <w:tab/>
        </w:r>
        <w:r>
          <w:rPr>
            <w:sz w:val="22"/>
            <w:szCs w:val="22"/>
          </w:rPr>
          <w:t xml:space="preserve">12</w:t>
        </w:r>
      </w:hyperlink>
    </w:p>
    <w:p>
      <w:pPr>
        <w:tabs>
          <w:tab w:val="right" w:leader="dot" w:pos="9605"/>
        </w:tabs>
        <w:spacing w:before="10" w:after="10" w:line="240" w:lineRule="auto"/>
        <w:ind w:left="360"/>
      </w:pPr>
      <w:hyperlink w:anchor="_toc_018">
        <w:r>
          <w:rPr>
            <w:sz w:val="22"/>
            <w:szCs w:val="22"/>
          </w:rPr>
          <w:t xml:space="preserve">4.3. Cơ chế giữ ghế và xác nhận đơn</w:t>
        </w:r>
        <w:r>
          <w:tab/>
        </w:r>
        <w:r>
          <w:rPr>
            <w:sz w:val="22"/>
            <w:szCs w:val="22"/>
          </w:rPr>
          <w:t xml:space="preserve">13</w:t>
        </w:r>
      </w:hyperlink>
    </w:p>
    <w:p>
      <w:pPr>
        <w:tabs>
          <w:tab w:val="right" w:leader="dot" w:pos="9605"/>
        </w:tabs>
        <w:spacing w:before="10" w:after="10" w:line="240" w:lineRule="auto"/>
        <w:ind w:left="360"/>
      </w:pPr>
      <w:hyperlink w:anchor="_toc_019">
        <w:r>
          <w:rPr>
            <w:sz w:val="22"/>
            <w:szCs w:val="22"/>
          </w:rPr>
          <w:t xml:space="preserve">4.4. Luồng quản trị hệ thống</w:t>
        </w:r>
        <w:r>
          <w:tab/>
        </w:r>
        <w:r>
          <w:rPr>
            <w:sz w:val="22"/>
            <w:szCs w:val="22"/>
          </w:rPr>
          <w:t xml:space="preserve">14</w:t>
        </w:r>
      </w:hyperlink>
    </w:p>
    <w:p>
      <w:pPr>
        <w:tabs>
          <w:tab w:val="right" w:leader="dot" w:pos="9605"/>
        </w:tabs>
        <w:spacing w:before="10" w:after="10" w:line="240" w:lineRule="auto"/>
        <w:ind w:left="360"/>
      </w:pPr>
      <w:hyperlink w:anchor="_toc_020">
        <w:r>
          <w:rPr>
            <w:sz w:val="22"/>
            <w:szCs w:val="22"/>
          </w:rPr>
          <w:t xml:space="preserve">4.5. Tác vụ nền</w:t>
        </w:r>
        <w:r>
          <w:tab/>
        </w:r>
        <w:r>
          <w:rPr>
            <w:sz w:val="22"/>
            <w:szCs w:val="22"/>
          </w:rPr>
          <w:t xml:space="preserve">15</w:t>
        </w:r>
      </w:hyperlink>
    </w:p>
    <w:p>
      <w:pPr>
        <w:tabs>
          <w:tab w:val="right" w:leader="dot" w:pos="9605"/>
        </w:tabs>
        <w:spacing w:before="10" w:after="10" w:line="240" w:lineRule="auto"/>
        <w:ind w:left="360"/>
      </w:pPr>
      <w:hyperlink w:anchor="_toc_021">
        <w:r>
          <w:rPr>
            <w:sz w:val="22"/>
            <w:szCs w:val="22"/>
          </w:rPr>
          <w:t xml:space="preserve">4.6. Giao diện thực tế trên môi trường production</w:t>
        </w:r>
        <w:r>
          <w:tab/>
        </w:r>
        <w:r>
          <w:rPr>
            <w:sz w:val="22"/>
            <w:szCs w:val="22"/>
          </w:rPr>
          <w:t xml:space="preserve">15</w:t>
        </w:r>
      </w:hyperlink>
    </w:p>
    <w:p>
      <w:pPr>
        <w:tabs>
          <w:tab w:val="right" w:leader="dot" w:pos="9605"/>
        </w:tabs>
        <w:spacing w:before="10" w:after="10" w:line="240" w:lineRule="auto"/>
        <w:ind w:left="720"/>
      </w:pPr>
      <w:hyperlink w:anchor="_toc_022">
        <w:r>
          <w:rPr>
            <w:sz w:val="22"/>
            <w:szCs w:val="22"/>
          </w:rPr>
          <w:t xml:space="preserve">4.6.1. Giao diện khách hàng</w:t>
        </w:r>
        <w:r>
          <w:tab/>
        </w:r>
        <w:r>
          <w:rPr>
            <w:sz w:val="22"/>
            <w:szCs w:val="22"/>
          </w:rPr>
          <w:t xml:space="preserve">15</w:t>
        </w:r>
      </w:hyperlink>
    </w:p>
    <w:p>
      <w:pPr>
        <w:tabs>
          <w:tab w:val="right" w:leader="dot" w:pos="9605"/>
        </w:tabs>
        <w:spacing w:before="10" w:after="10" w:line="240" w:lineRule="auto"/>
        <w:ind w:left="720"/>
      </w:pPr>
      <w:hyperlink w:anchor="_toc_023">
        <w:r>
          <w:rPr>
            <w:sz w:val="22"/>
            <w:szCs w:val="22"/>
          </w:rPr>
          <w:t xml:space="preserve">4.6.2. Giao diện quản trị</w:t>
        </w:r>
        <w:r>
          <w:tab/>
        </w:r>
        <w:r>
          <w:rPr>
            <w:sz w:val="22"/>
            <w:szCs w:val="22"/>
          </w:rPr>
          <w:t xml:space="preserve">16</w:t>
        </w:r>
      </w:hyperlink>
    </w:p>
    <w:p>
      <w:pPr>
        <w:tabs>
          <w:tab w:val="right" w:leader="dot" w:pos="9605"/>
        </w:tabs>
        <w:spacing w:before="10" w:after="10" w:line="240" w:lineRule="auto"/>
      </w:pPr>
      <w:hyperlink w:anchor="_toc_024">
        <w:r>
          <w:rPr>
            <w:b/>
            <w:bCs/>
            <w:sz w:val="22"/>
            <w:szCs w:val="22"/>
          </w:rPr>
          <w:t xml:space="preserve">CHƯƠNG 5. BẢO MẬT, TRIỂN KHAI VÀ KIỂM THỬ</w:t>
        </w:r>
        <w:r>
          <w:tab/>
        </w:r>
        <w:r>
          <w:rPr>
            <w:b/>
            <w:bCs/>
            <w:sz w:val="22"/>
            <w:szCs w:val="22"/>
          </w:rPr>
          <w:t xml:space="preserve">17</w:t>
        </w:r>
      </w:hyperlink>
    </w:p>
    <w:p>
      <w:pPr>
        <w:tabs>
          <w:tab w:val="right" w:leader="dot" w:pos="9605"/>
        </w:tabs>
        <w:spacing w:before="10" w:after="10" w:line="240" w:lineRule="auto"/>
        <w:ind w:left="360"/>
      </w:pPr>
      <w:hyperlink w:anchor="_toc_025">
        <w:r>
          <w:rPr>
            <w:sz w:val="22"/>
            <w:szCs w:val="22"/>
          </w:rPr>
          <w:t xml:space="preserve">5.1. Bảo mật và phân quyền</w:t>
        </w:r>
        <w:r>
          <w:tab/>
        </w:r>
        <w:r>
          <w:rPr>
            <w:sz w:val="22"/>
            <w:szCs w:val="22"/>
          </w:rPr>
          <w:t xml:space="preserve">17</w:t>
        </w:r>
      </w:hyperlink>
    </w:p>
    <w:p>
      <w:pPr>
        <w:tabs>
          <w:tab w:val="right" w:leader="dot" w:pos="9605"/>
        </w:tabs>
        <w:spacing w:before="10" w:after="10" w:line="240" w:lineRule="auto"/>
        <w:ind w:left="360"/>
      </w:pPr>
      <w:hyperlink w:anchor="_toc_026">
        <w:r>
          <w:rPr>
            <w:sz w:val="22"/>
            <w:szCs w:val="22"/>
          </w:rPr>
          <w:t xml:space="preserve">5.2. Triển khai và vận hành</w:t>
        </w:r>
        <w:r>
          <w:tab/>
        </w:r>
        <w:r>
          <w:rPr>
            <w:sz w:val="22"/>
            <w:szCs w:val="22"/>
          </w:rPr>
          <w:t xml:space="preserve">18</w:t>
        </w:r>
      </w:hyperlink>
    </w:p>
    <w:p>
      <w:pPr>
        <w:tabs>
          <w:tab w:val="right" w:leader="dot" w:pos="9605"/>
        </w:tabs>
        <w:spacing w:before="10" w:after="10" w:line="240" w:lineRule="auto"/>
        <w:ind w:left="360"/>
      </w:pPr>
      <w:hyperlink w:anchor="_toc_027">
        <w:r>
          <w:rPr>
            <w:sz w:val="22"/>
            <w:szCs w:val="22"/>
          </w:rPr>
          <w:t xml:space="preserve">5.3. Kiểm thử</w:t>
        </w:r>
        <w:r>
          <w:tab/>
        </w:r>
        <w:r>
          <w:rPr>
            <w:sz w:val="22"/>
            <w:szCs w:val="22"/>
          </w:rPr>
          <w:t xml:space="preserve">18</w:t>
        </w:r>
      </w:hyperlink>
    </w:p>
    <w:p>
      <w:pPr>
        <w:tabs>
          <w:tab w:val="right" w:leader="dot" w:pos="9605"/>
        </w:tabs>
        <w:spacing w:before="10" w:after="10" w:line="240" w:lineRule="auto"/>
      </w:pPr>
      <w:hyperlink w:anchor="_toc_028">
        <w:r>
          <w:rPr>
            <w:b/>
            <w:bCs/>
            <w:sz w:val="22"/>
            <w:szCs w:val="22"/>
          </w:rPr>
          <w:t xml:space="preserve">CHƯƠNG 6. KẾT LUẬN VÀ HƯỚNG PHÁT TRIỂN</w:t>
        </w:r>
        <w:r>
          <w:tab/>
        </w:r>
        <w:r>
          <w:rPr>
            <w:b/>
            <w:bCs/>
            <w:sz w:val="22"/>
            <w:szCs w:val="22"/>
          </w:rPr>
          <w:t xml:space="preserve">18</w:t>
        </w:r>
      </w:hyperlink>
    </w:p>
    <w:p>
      <w:pPr>
        <w:tabs>
          <w:tab w:val="right" w:leader="dot" w:pos="9605"/>
        </w:tabs>
        <w:spacing w:before="10" w:after="10" w:line="240" w:lineRule="auto"/>
        <w:ind w:left="360"/>
      </w:pPr>
      <w:hyperlink w:anchor="_toc_029">
        <w:r>
          <w:rPr>
            <w:sz w:val="22"/>
            <w:szCs w:val="22"/>
          </w:rPr>
          <w:t xml:space="preserve">6.1. Kết quả đạt được</w:t>
        </w:r>
        <w:r>
          <w:tab/>
        </w:r>
        <w:r>
          <w:rPr>
            <w:sz w:val="22"/>
            <w:szCs w:val="22"/>
          </w:rPr>
          <w:t xml:space="preserve">18</w:t>
        </w:r>
      </w:hyperlink>
    </w:p>
    <w:p>
      <w:pPr>
        <w:tabs>
          <w:tab w:val="right" w:leader="dot" w:pos="9605"/>
        </w:tabs>
        <w:spacing w:before="10" w:after="10" w:line="240" w:lineRule="auto"/>
        <w:ind w:left="360"/>
      </w:pPr>
      <w:hyperlink w:anchor="_toc_030">
        <w:r>
          <w:rPr>
            <w:sz w:val="22"/>
            <w:szCs w:val="22"/>
          </w:rPr>
          <w:t xml:space="preserve">6.2. Hạn chế</w:t>
        </w:r>
        <w:r>
          <w:tab/>
        </w:r>
        <w:r>
          <w:rPr>
            <w:sz w:val="22"/>
            <w:szCs w:val="22"/>
          </w:rPr>
          <w:t xml:space="preserve">19</w:t>
        </w:r>
      </w:hyperlink>
    </w:p>
    <w:p>
      <w:pPr>
        <w:tabs>
          <w:tab w:val="right" w:leader="dot" w:pos="9605"/>
        </w:tabs>
        <w:spacing w:before="10" w:after="10" w:line="240" w:lineRule="auto"/>
        <w:ind w:left="360"/>
      </w:pPr>
      <w:hyperlink w:anchor="_toc_031">
        <w:r>
          <w:rPr>
            <w:sz w:val="22"/>
            <w:szCs w:val="22"/>
          </w:rPr>
          <w:t xml:space="preserve">6.3. Hướng phát triển</w:t>
        </w:r>
        <w:r>
          <w:tab/>
        </w:r>
        <w:r>
          <w:rPr>
            <w:sz w:val="22"/>
            <w:szCs w:val="22"/>
          </w:rPr>
          <w:t xml:space="preserve">19</w:t>
        </w:r>
      </w:hyperlink>
    </w:p>
    <w:p>
      <w:pPr>
        <w:tabs>
          <w:tab w:val="right" w:leader="dot" w:pos="9605"/>
        </w:tabs>
        <w:spacing w:before="10" w:after="10" w:line="240" w:lineRule="auto"/>
      </w:pPr>
      <w:hyperlink w:anchor="_toc_032">
        <w:r>
          <w:rPr>
            <w:b/>
            <w:bCs/>
            <w:sz w:val="22"/>
            <w:szCs w:val="22"/>
          </w:rPr>
          <w:t xml:space="preserve">TÀI LIỆU THAM KHẢO</w:t>
        </w:r>
        <w:r>
          <w:tab/>
        </w:r>
        <w:r>
          <w:rPr>
            <w:b/>
            <w:bCs/>
            <w:sz w:val="22"/>
            <w:szCs w:val="22"/>
          </w:rPr>
          <w:t xml:space="preserve">19</w:t>
        </w:r>
      </w:hyperlink>
    </w:p>
    <w:p>
      <w:pPr>
        <w:pStyle w:val="Heading1"/>
        <w:pageBreakBefore/>
        <w:spacing w:before="160" w:after="80"/>
      </w:pPr>
      <w:bookmarkStart w:id="133" w:name="_lst_fig"/>
      <w:bookmarkEnd w:id="133"/>
      <w:r>
        <w:t xml:space="preserve">DANH MỤC HÌNH ẢNH</w:t>
      </w:r>
    </w:p>
    <w:p>
      <w:pPr>
        <w:tabs>
          <w:tab w:val="right" w:leader="dot" w:pos="9605"/>
        </w:tabs>
        <w:spacing w:before="10" w:after="10" w:line="240" w:lineRule="auto"/>
      </w:pPr>
      <w:r>
        <w:rPr>
          <w:sz w:val="22"/>
          <w:szCs w:val="22"/>
        </w:rPr>
        <w:t xml:space="preserve">Hình 2.1. Kiến trúc tổng thể hệ thống Online Flight Booking System</w:t>
      </w:r>
      <w:r>
        <w:tab/>
      </w:r>
      <w:r>
        <w:rPr>
          <w:sz w:val="22"/>
          <w:szCs w:val="22"/>
        </w:rPr>
        <w:t xml:space="preserve">7</w:t>
      </w:r>
    </w:p>
    <w:p>
      <w:pPr>
        <w:tabs>
          <w:tab w:val="right" w:leader="dot" w:pos="9605"/>
        </w:tabs>
        <w:spacing w:before="10" w:after="10" w:line="240" w:lineRule="auto"/>
      </w:pPr>
      <w:r>
        <w:rPr>
          <w:sz w:val="22"/>
          <w:szCs w:val="22"/>
        </w:rPr>
        <w:t xml:space="preserve">Hình 2.2. Tổ chức mã nguồn và luồng xử lý request của backend</w:t>
      </w:r>
      <w:r>
        <w:tab/>
      </w:r>
      <w:r>
        <w:rPr>
          <w:sz w:val="22"/>
          <w:szCs w:val="22"/>
        </w:rPr>
        <w:t xml:space="preserve">8</w:t>
      </w:r>
    </w:p>
    <w:p>
      <w:pPr>
        <w:tabs>
          <w:tab w:val="right" w:leader="dot" w:pos="9605"/>
        </w:tabs>
        <w:spacing w:before="10" w:after="10" w:line="240" w:lineRule="auto"/>
      </w:pPr>
      <w:r>
        <w:rPr>
          <w:sz w:val="22"/>
          <w:szCs w:val="22"/>
        </w:rPr>
        <w:t xml:space="preserve">Hình 3.1. Sơ đồ lớp của hệ thống theo hai miền nghiệp vụ</w:t>
      </w:r>
      <w:r>
        <w:tab/>
      </w:r>
      <w:r>
        <w:rPr>
          <w:sz w:val="22"/>
          <w:szCs w:val="22"/>
        </w:rPr>
        <w:t xml:space="preserve">10</w:t>
      </w:r>
    </w:p>
    <w:p>
      <w:pPr>
        <w:tabs>
          <w:tab w:val="right" w:leader="dot" w:pos="9605"/>
        </w:tabs>
        <w:spacing w:before="10" w:after="10" w:line="240" w:lineRule="auto"/>
      </w:pPr>
      <w:r>
        <w:rPr>
          <w:sz w:val="22"/>
          <w:szCs w:val="22"/>
        </w:rPr>
        <w:t xml:space="preserve">Hình 4.1. Quy trình đặt vé máy bay của khách hàng</w:t>
      </w:r>
      <w:r>
        <w:tab/>
      </w:r>
      <w:r>
        <w:rPr>
          <w:sz w:val="22"/>
          <w:szCs w:val="22"/>
        </w:rPr>
        <w:t xml:space="preserve">13</w:t>
      </w:r>
    </w:p>
    <w:p>
      <w:pPr>
        <w:tabs>
          <w:tab w:val="right" w:leader="dot" w:pos="9605"/>
        </w:tabs>
        <w:spacing w:before="10" w:after="10" w:line="240" w:lineRule="auto"/>
      </w:pPr>
      <w:r>
        <w:rPr>
          <w:sz w:val="22"/>
          <w:szCs w:val="22"/>
        </w:rPr>
        <w:t xml:space="preserve">Hình 4.2. Sơ đồ luồng chức năng quản trị hệ thống</w:t>
      </w:r>
      <w:r>
        <w:tab/>
      </w:r>
      <w:r>
        <w:rPr>
          <w:sz w:val="22"/>
          <w:szCs w:val="22"/>
        </w:rPr>
        <w:t xml:space="preserve">14</w:t>
      </w:r>
    </w:p>
    <w:p>
      <w:pPr>
        <w:tabs>
          <w:tab w:val="right" w:leader="dot" w:pos="9605"/>
        </w:tabs>
        <w:spacing w:before="10" w:after="10" w:line="240" w:lineRule="auto"/>
      </w:pPr>
      <w:r>
        <w:rPr>
          <w:sz w:val="22"/>
          <w:szCs w:val="22"/>
        </w:rPr>
        <w:t xml:space="preserve">Hình 4.3. Trang chủ và khung tìm kiếm chuyến bay</w:t>
      </w:r>
      <w:r>
        <w:tab/>
      </w:r>
      <w:r>
        <w:rPr>
          <w:sz w:val="22"/>
          <w:szCs w:val="22"/>
        </w:rPr>
        <w:t xml:space="preserve">16</w:t>
      </w:r>
    </w:p>
    <w:p>
      <w:pPr>
        <w:tabs>
          <w:tab w:val="right" w:leader="dot" w:pos="9605"/>
        </w:tabs>
        <w:spacing w:before="10" w:after="10" w:line="240" w:lineRule="auto"/>
      </w:pPr>
      <w:r>
        <w:rPr>
          <w:sz w:val="22"/>
          <w:szCs w:val="22"/>
        </w:rPr>
        <w:t xml:space="preserve">Hình 4.4. Kết quả tìm chuyến bay kèm bộ lọc và lịch giá</w:t>
      </w:r>
      <w:r>
        <w:tab/>
      </w:r>
      <w:r>
        <w:rPr>
          <w:sz w:val="22"/>
          <w:szCs w:val="22"/>
        </w:rPr>
        <w:t xml:space="preserve">16</w:t>
      </w:r>
    </w:p>
    <w:p>
      <w:pPr>
        <w:tabs>
          <w:tab w:val="right" w:leader="dot" w:pos="9605"/>
        </w:tabs>
        <w:spacing w:before="10" w:after="10" w:line="240" w:lineRule="auto"/>
      </w:pPr>
      <w:r>
        <w:rPr>
          <w:sz w:val="22"/>
          <w:szCs w:val="22"/>
        </w:rPr>
        <w:t xml:space="preserve">Hình 4.5. Chi tiết giá vé, hành lý và điều kiện vé</w:t>
      </w:r>
      <w:r>
        <w:tab/>
      </w:r>
      <w:r>
        <w:rPr>
          <w:sz w:val="22"/>
          <w:szCs w:val="22"/>
        </w:rPr>
        <w:t xml:space="preserve">16</w:t>
      </w:r>
    </w:p>
    <w:p>
      <w:pPr>
        <w:tabs>
          <w:tab w:val="right" w:leader="dot" w:pos="9605"/>
        </w:tabs>
        <w:spacing w:before="10" w:after="10" w:line="240" w:lineRule="auto"/>
      </w:pPr>
      <w:r>
        <w:rPr>
          <w:sz w:val="22"/>
          <w:szCs w:val="22"/>
        </w:rPr>
        <w:t xml:space="preserve">Hình 4.6. Checkout: chọn ghế trên sơ đồ khoang</w:t>
      </w:r>
      <w:r>
        <w:tab/>
      </w:r>
      <w:r>
        <w:rPr>
          <w:sz w:val="22"/>
          <w:szCs w:val="22"/>
        </w:rPr>
        <w:t xml:space="preserve">16</w:t>
      </w:r>
    </w:p>
    <w:p>
      <w:pPr>
        <w:tabs>
          <w:tab w:val="right" w:leader="dot" w:pos="9605"/>
        </w:tabs>
        <w:spacing w:before="10" w:after="10" w:line="240" w:lineRule="auto"/>
      </w:pPr>
      <w:r>
        <w:rPr>
          <w:sz w:val="22"/>
          <w:szCs w:val="22"/>
        </w:rPr>
        <w:t xml:space="preserve">Hình 4.7. Danh sách "Chuyến đi của tôi"</w:t>
      </w:r>
      <w:r>
        <w:tab/>
      </w:r>
      <w:r>
        <w:rPr>
          <w:sz w:val="22"/>
          <w:szCs w:val="22"/>
        </w:rPr>
        <w:t xml:space="preserve">16</w:t>
      </w:r>
    </w:p>
    <w:p>
      <w:pPr>
        <w:tabs>
          <w:tab w:val="right" w:leader="dot" w:pos="9605"/>
        </w:tabs>
        <w:spacing w:before="10" w:after="10" w:line="240" w:lineRule="auto"/>
      </w:pPr>
      <w:r>
        <w:rPr>
          <w:sz w:val="22"/>
          <w:szCs w:val="22"/>
        </w:rPr>
        <w:t xml:space="preserve">Hình 4.8. Chi tiết đơn đặt vé và vé điện tử</w:t>
      </w:r>
      <w:r>
        <w:tab/>
      </w:r>
      <w:r>
        <w:rPr>
          <w:sz w:val="22"/>
          <w:szCs w:val="22"/>
        </w:rPr>
        <w:t xml:space="preserve">16</w:t>
      </w:r>
    </w:p>
    <w:p>
      <w:pPr>
        <w:tabs>
          <w:tab w:val="right" w:leader="dot" w:pos="9605"/>
        </w:tabs>
        <w:spacing w:before="10" w:after="10" w:line="240" w:lineRule="auto"/>
      </w:pPr>
      <w:r>
        <w:rPr>
          <w:sz w:val="22"/>
          <w:szCs w:val="22"/>
        </w:rPr>
        <w:t xml:space="preserve">Hình 4.9. Tổng quan Dashboard quản trị</w:t>
      </w:r>
      <w:r>
        <w:tab/>
      </w:r>
      <w:r>
        <w:rPr>
          <w:sz w:val="22"/>
          <w:szCs w:val="22"/>
        </w:rPr>
        <w:t xml:space="preserve">17</w:t>
      </w:r>
    </w:p>
    <w:p>
      <w:pPr>
        <w:tabs>
          <w:tab w:val="right" w:leader="dot" w:pos="9605"/>
        </w:tabs>
        <w:spacing w:before="10" w:after="10" w:line="240" w:lineRule="auto"/>
      </w:pPr>
      <w:r>
        <w:rPr>
          <w:sz w:val="22"/>
          <w:szCs w:val="22"/>
        </w:rPr>
        <w:t xml:space="preserve">Hình 4.10. Quản lý chuyến bay và lịch trình</w:t>
      </w:r>
      <w:r>
        <w:tab/>
      </w:r>
      <w:r>
        <w:rPr>
          <w:sz w:val="22"/>
          <w:szCs w:val="22"/>
        </w:rPr>
        <w:t xml:space="preserve">17</w:t>
      </w:r>
    </w:p>
    <w:p>
      <w:pPr>
        <w:tabs>
          <w:tab w:val="right" w:leader="dot" w:pos="9605"/>
        </w:tabs>
        <w:spacing w:before="10" w:after="10" w:line="240" w:lineRule="auto"/>
      </w:pPr>
      <w:r>
        <w:rPr>
          <w:sz w:val="22"/>
          <w:szCs w:val="22"/>
        </w:rPr>
        <w:t xml:space="preserve">Hình 4.11. Quản lý đặt vé và đơn hàng</w:t>
      </w:r>
      <w:r>
        <w:tab/>
      </w:r>
      <w:r>
        <w:rPr>
          <w:sz w:val="22"/>
          <w:szCs w:val="22"/>
        </w:rPr>
        <w:t xml:space="preserve">17</w:t>
      </w:r>
    </w:p>
    <w:p>
      <w:pPr>
        <w:tabs>
          <w:tab w:val="right" w:leader="dot" w:pos="9605"/>
        </w:tabs>
        <w:spacing w:before="10" w:after="10" w:line="240" w:lineRule="auto"/>
      </w:pPr>
      <w:r>
        <w:rPr>
          <w:sz w:val="22"/>
          <w:szCs w:val="22"/>
        </w:rPr>
        <w:t xml:space="preserve">Hình 4.12. Biểu mẫu thêm lịch khởi hành chuyến bay</w:t>
      </w:r>
      <w:r>
        <w:tab/>
      </w:r>
      <w:r>
        <w:rPr>
          <w:sz w:val="22"/>
          <w:szCs w:val="22"/>
        </w:rPr>
        <w:t xml:space="preserve">17</w:t>
      </w:r>
    </w:p>
    <w:p>
      <w:pPr>
        <w:pStyle w:val="Heading1"/>
        <w:spacing w:before="160" w:after="80"/>
      </w:pPr>
      <w:bookmarkStart w:id="134" w:name="_lst_tab"/>
      <w:bookmarkEnd w:id="134"/>
      <w:r>
        <w:t xml:space="preserve">DANH MỤC BẢNG</w:t>
      </w:r>
    </w:p>
    <w:p>
      <w:pPr>
        <w:tabs>
          <w:tab w:val="right" w:leader="dot" w:pos="9605"/>
        </w:tabs>
        <w:spacing w:before="10" w:after="10" w:line="240" w:lineRule="auto"/>
      </w:pPr>
      <w:r>
        <w:rPr>
          <w:sz w:val="22"/>
          <w:szCs w:val="22"/>
        </w:rPr>
        <w:t xml:space="preserve">Bảng 1.1. Vai trò người dùng và phạm vi chức năng</w:t>
      </w:r>
      <w:r>
        <w:tab/>
      </w:r>
      <w:r>
        <w:rPr>
          <w:sz w:val="22"/>
          <w:szCs w:val="22"/>
        </w:rPr>
        <w:t xml:space="preserve">5</w:t>
      </w:r>
    </w:p>
    <w:p>
      <w:pPr>
        <w:tabs>
          <w:tab w:val="right" w:leader="dot" w:pos="9605"/>
        </w:tabs>
        <w:spacing w:before="10" w:after="10" w:line="240" w:lineRule="auto"/>
      </w:pPr>
      <w:r>
        <w:rPr>
          <w:sz w:val="22"/>
          <w:szCs w:val="22"/>
        </w:rPr>
        <w:t xml:space="preserve">Bảng 1.2. Công nghệ sử dụng trong dự án</w:t>
      </w:r>
      <w:r>
        <w:tab/>
      </w:r>
      <w:r>
        <w:rPr>
          <w:sz w:val="22"/>
          <w:szCs w:val="22"/>
        </w:rPr>
        <w:t xml:space="preserve">6</w:t>
      </w:r>
    </w:p>
    <w:p>
      <w:pPr>
        <w:tabs>
          <w:tab w:val="right" w:leader="dot" w:pos="9605"/>
        </w:tabs>
        <w:spacing w:before="10" w:after="10" w:line="240" w:lineRule="auto"/>
      </w:pPr>
      <w:r>
        <w:rPr>
          <w:sz w:val="22"/>
          <w:szCs w:val="22"/>
        </w:rPr>
        <w:t xml:space="preserve">Bảng 2.1. Trách nhiệm của từng tầng trong backend</w:t>
      </w:r>
      <w:r>
        <w:tab/>
      </w:r>
      <w:r>
        <w:rPr>
          <w:sz w:val="22"/>
          <w:szCs w:val="22"/>
        </w:rPr>
        <w:t xml:space="preserve">8</w:t>
      </w:r>
    </w:p>
    <w:p>
      <w:pPr>
        <w:tabs>
          <w:tab w:val="right" w:leader="dot" w:pos="9605"/>
        </w:tabs>
        <w:spacing w:before="10" w:after="10" w:line="240" w:lineRule="auto"/>
      </w:pPr>
      <w:r>
        <w:rPr>
          <w:sz w:val="22"/>
          <w:szCs w:val="22"/>
        </w:rPr>
        <w:t xml:space="preserve">Bảng 2.2. Các lớp ngoại lệ và mã trạng thái HTTP</w:t>
      </w:r>
      <w:r>
        <w:tab/>
      </w:r>
      <w:r>
        <w:rPr>
          <w:sz w:val="22"/>
          <w:szCs w:val="22"/>
        </w:rPr>
        <w:t xml:space="preserve">9</w:t>
      </w:r>
    </w:p>
    <w:p>
      <w:pPr>
        <w:tabs>
          <w:tab w:val="right" w:leader="dot" w:pos="9605"/>
        </w:tabs>
        <w:spacing w:before="10" w:after="10" w:line="240" w:lineRule="auto"/>
      </w:pPr>
      <w:r>
        <w:rPr>
          <w:sz w:val="22"/>
          <w:szCs w:val="22"/>
        </w:rPr>
        <w:t xml:space="preserve">Bảng 2.3. Các package chính của dự án</w:t>
      </w:r>
      <w:r>
        <w:tab/>
      </w:r>
      <w:r>
        <w:rPr>
          <w:sz w:val="22"/>
          <w:szCs w:val="22"/>
        </w:rPr>
        <w:t xml:space="preserve">9</w:t>
      </w:r>
    </w:p>
    <w:p>
      <w:pPr>
        <w:tabs>
          <w:tab w:val="right" w:leader="dot" w:pos="9605"/>
        </w:tabs>
        <w:spacing w:before="10" w:after="10" w:line="240" w:lineRule="auto"/>
      </w:pPr>
      <w:r>
        <w:rPr>
          <w:sz w:val="22"/>
          <w:szCs w:val="22"/>
        </w:rPr>
        <w:t xml:space="preserve">Bảng 3.1. Các nhóm bảng trong cơ sở dữ liệu</w:t>
      </w:r>
      <w:r>
        <w:tab/>
      </w:r>
      <w:r>
        <w:rPr>
          <w:sz w:val="22"/>
          <w:szCs w:val="22"/>
        </w:rPr>
        <w:t xml:space="preserve">10</w:t>
      </w:r>
    </w:p>
    <w:p>
      <w:pPr>
        <w:tabs>
          <w:tab w:val="right" w:leader="dot" w:pos="9605"/>
        </w:tabs>
        <w:spacing w:before="10" w:after="10" w:line="240" w:lineRule="auto"/>
      </w:pPr>
      <w:r>
        <w:rPr>
          <w:sz w:val="22"/>
          <w:szCs w:val="22"/>
        </w:rPr>
        <w:t xml:space="preserve">Bảng 3.2. Các ràng buộc duy nhất tiêu biểu</w:t>
      </w:r>
      <w:r>
        <w:tab/>
      </w:r>
      <w:r>
        <w:rPr>
          <w:sz w:val="22"/>
          <w:szCs w:val="22"/>
        </w:rPr>
        <w:t xml:space="preserve">11</w:t>
      </w:r>
    </w:p>
    <w:p>
      <w:pPr>
        <w:tabs>
          <w:tab w:val="right" w:leader="dot" w:pos="9605"/>
        </w:tabs>
        <w:spacing w:before="10" w:after="10" w:line="240" w:lineRule="auto"/>
      </w:pPr>
      <w:r>
        <w:rPr>
          <w:sz w:val="22"/>
          <w:szCs w:val="22"/>
        </w:rPr>
        <w:t xml:space="preserve">Bảng 3.3. Vòng đời trạng thái của các đối tượng chính</w:t>
      </w:r>
      <w:r>
        <w:tab/>
      </w:r>
      <w:r>
        <w:rPr>
          <w:sz w:val="22"/>
          <w:szCs w:val="22"/>
        </w:rPr>
        <w:t xml:space="preserve">11</w:t>
      </w:r>
    </w:p>
    <w:p>
      <w:pPr>
        <w:tabs>
          <w:tab w:val="right" w:leader="dot" w:pos="9605"/>
        </w:tabs>
        <w:spacing w:before="10" w:after="10" w:line="240" w:lineRule="auto"/>
      </w:pPr>
      <w:r>
        <w:rPr>
          <w:sz w:val="22"/>
          <w:szCs w:val="22"/>
        </w:rPr>
        <w:t xml:space="preserve">Bảng 4.1. Các nhóm chức năng của hệ thống</w:t>
      </w:r>
      <w:r>
        <w:tab/>
      </w:r>
      <w:r>
        <w:rPr>
          <w:sz w:val="22"/>
          <w:szCs w:val="22"/>
        </w:rPr>
        <w:t xml:space="preserve">12</w:t>
      </w:r>
    </w:p>
    <w:p>
      <w:pPr>
        <w:tabs>
          <w:tab w:val="right" w:leader="dot" w:pos="9605"/>
        </w:tabs>
        <w:spacing w:before="10" w:after="10" w:line="240" w:lineRule="auto"/>
      </w:pPr>
      <w:r>
        <w:rPr>
          <w:sz w:val="22"/>
          <w:szCs w:val="22"/>
        </w:rPr>
        <w:t xml:space="preserve">Bảng 4.2. Các bước xác nhận đơn sau khi thanh toán thành công</w:t>
      </w:r>
      <w:r>
        <w:tab/>
      </w:r>
      <w:r>
        <w:rPr>
          <w:sz w:val="22"/>
          <w:szCs w:val="22"/>
        </w:rPr>
        <w:t xml:space="preserve">14</w:t>
      </w:r>
    </w:p>
    <w:p>
      <w:pPr>
        <w:tabs>
          <w:tab w:val="right" w:leader="dot" w:pos="9605"/>
        </w:tabs>
        <w:spacing w:before="10" w:after="10" w:line="240" w:lineRule="auto"/>
      </w:pPr>
      <w:r>
        <w:rPr>
          <w:sz w:val="22"/>
          <w:szCs w:val="22"/>
        </w:rPr>
        <w:t xml:space="preserve">Bảng 4.3. Các tác vụ nền của hệ thống</w:t>
      </w:r>
      <w:r>
        <w:tab/>
      </w:r>
      <w:r>
        <w:rPr>
          <w:sz w:val="22"/>
          <w:szCs w:val="22"/>
        </w:rPr>
        <w:t xml:space="preserve">15</w:t>
      </w:r>
    </w:p>
    <w:p>
      <w:pPr>
        <w:tabs>
          <w:tab w:val="right" w:leader="dot" w:pos="9605"/>
        </w:tabs>
        <w:spacing w:before="10" w:after="10" w:line="240" w:lineRule="auto"/>
      </w:pPr>
      <w:r>
        <w:rPr>
          <w:sz w:val="22"/>
          <w:szCs w:val="22"/>
        </w:rPr>
        <w:t xml:space="preserve">Bảng 5.1. Các biện pháp bảo mật được áp dụng</w:t>
      </w:r>
      <w:r>
        <w:tab/>
      </w:r>
      <w:r>
        <w:rPr>
          <w:sz w:val="22"/>
          <w:szCs w:val="22"/>
        </w:rPr>
        <w:t xml:space="preserve">17</w:t>
      </w:r>
    </w:p>
    <w:p>
      <w:pPr>
        <w:tabs>
          <w:tab w:val="right" w:leader="dot" w:pos="9605"/>
        </w:tabs>
        <w:spacing w:before="10" w:after="10" w:line="240" w:lineRule="auto"/>
      </w:pPr>
      <w:r>
        <w:rPr>
          <w:sz w:val="22"/>
          <w:szCs w:val="22"/>
        </w:rPr>
        <w:t xml:space="preserve">Bảng 5.2. Các dịch vụ trong Docker Compose</w:t>
      </w:r>
      <w:r>
        <w:tab/>
      </w:r>
      <w:r>
        <w:rPr>
          <w:sz w:val="22"/>
          <w:szCs w:val="22"/>
        </w:rPr>
        <w:t xml:space="preserve">18</w:t>
      </w:r>
    </w:p>
    <w:p>
      <w:pPr>
        <w:tabs>
          <w:tab w:val="right" w:leader="dot" w:pos="9605"/>
        </w:tabs>
        <w:spacing w:before="10" w:after="10" w:line="240" w:lineRule="auto"/>
      </w:pPr>
      <w:r>
        <w:rPr>
          <w:sz w:val="22"/>
          <w:szCs w:val="22"/>
        </w:rPr>
        <w:t xml:space="preserve">Bảng 5.3. Phạm vi của bộ kiểm thử đơn vị</w:t>
      </w:r>
      <w:r>
        <w:tab/>
      </w:r>
      <w:r>
        <w:rPr>
          <w:sz w:val="22"/>
          <w:szCs w:val="22"/>
        </w:rPr>
        <w:t xml:space="preserve">18</w:t>
      </w:r>
    </w:p>
    <w:p>
      <w:pPr>
        <w:pStyle w:val="Heading1"/>
        <w:spacing w:before="160" w:after="80"/>
      </w:pPr>
      <w:bookmarkStart w:id="135" w:name="_lst_abbr"/>
      <w:bookmarkEnd w:id="135"/>
      <w:r>
        <w:t xml:space="preserve">DANH MỤC TỪ VIẾT TẮT</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80" w:type="dxa"/>
          <w:right w:w="80" w:type="dxa"/>
        </w:tblCellMar>
        <w:tblLook w:val="0400" w:firstRow="0" w:lastRow="0" w:firstColumn="0" w:lastColumn="0" w:noHBand="0" w:noVBand="1"/>
      </w:tblPr>
      <w:tblGrid>
        <w:gridCol w:w="1500"/>
        <w:gridCol w:w="3900"/>
        <w:gridCol w:w="3626"/>
      </w:tblGrid>
      <w:tr>
        <w:trPr>
          <w:cantSplit/>
          <w:tblHeader/>
          <w:jc w:val="center"/>
        </w:trPr>
        <w:tc>
          <w:tcPr>
            <w:tcW w:w="15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Từ viết tắt</w:t>
            </w:r>
          </w:p>
        </w:tc>
        <w:tc>
          <w:tcPr>
            <w:tcW w:w="39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Tiếng Anh</w:t>
            </w:r>
          </w:p>
        </w:tc>
        <w:tc>
          <w:tcPr>
            <w:tcW w:w="3626"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Ý nghĩa</w:t>
            </w:r>
          </w:p>
        </w:tc>
      </w:tr>
      <w:tr>
        <w:trPr>
          <w:cantSplit/>
          <w:jc w:val="center"/>
        </w:trPr>
        <w:tc>
          <w:tcPr>
            <w:tcW w:w="1500" w:type="dxa"/>
            <w:vAlign w:val="center"/>
          </w:tcPr>
          <w:p>
            <w:pPr>
              <w:spacing w:before="20" w:after="20" w:line="252" w:lineRule="auto"/>
            </w:pPr>
            <w:r>
              <w:rPr>
                <w:b/>
                <w:bCs/>
                <w:sz w:val="20"/>
                <w:szCs w:val="20"/>
              </w:rPr>
              <w:t xml:space="preserve">API</w:t>
            </w:r>
          </w:p>
        </w:tc>
        <w:tc>
          <w:tcPr>
            <w:tcW w:w="3900" w:type="dxa"/>
            <w:vAlign w:val="center"/>
          </w:tcPr>
          <w:p>
            <w:pPr>
              <w:spacing w:before="20" w:after="20" w:line="252" w:lineRule="auto"/>
            </w:pPr>
            <w:r>
              <w:rPr>
                <w:sz w:val="20"/>
                <w:szCs w:val="20"/>
              </w:rPr>
              <w:t xml:space="preserve">Application Programming Interface</w:t>
            </w:r>
          </w:p>
        </w:tc>
        <w:tc>
          <w:tcPr>
            <w:tcW w:w="3626" w:type="dxa"/>
            <w:vAlign w:val="center"/>
          </w:tcPr>
          <w:p>
            <w:pPr>
              <w:spacing w:before="20" w:after="20" w:line="252" w:lineRule="auto"/>
            </w:pPr>
            <w:r>
              <w:rPr>
                <w:sz w:val="20"/>
                <w:szCs w:val="20"/>
              </w:rPr>
              <w:t xml:space="preserve">Giao diện lập trình ứng dụng</w:t>
            </w:r>
          </w:p>
        </w:tc>
      </w:tr>
      <w:tr>
        <w:trPr>
          <w:cantSplit/>
          <w:jc w:val="center"/>
        </w:trPr>
        <w:tc>
          <w:tcPr>
            <w:tcW w:w="1500" w:type="dxa"/>
            <w:vAlign w:val="center"/>
          </w:tcPr>
          <w:p>
            <w:pPr>
              <w:spacing w:before="20" w:after="20" w:line="252" w:lineRule="auto"/>
            </w:pPr>
            <w:r>
              <w:rPr>
                <w:b/>
                <w:bCs/>
                <w:sz w:val="20"/>
                <w:szCs w:val="20"/>
              </w:rPr>
              <w:t xml:space="preserve">CCCD</w:t>
            </w:r>
          </w:p>
        </w:tc>
        <w:tc>
          <w:tcPr>
            <w:tcW w:w="3900" w:type="dxa"/>
            <w:vAlign w:val="center"/>
          </w:tcPr>
          <w:p>
            <w:pPr>
              <w:spacing w:before="20" w:after="20" w:line="252" w:lineRule="auto"/>
            </w:pPr>
            <w:r>
              <w:rPr>
                <w:sz w:val="20"/>
                <w:szCs w:val="20"/>
              </w:rPr>
              <w:t xml:space="preserve">-</w:t>
            </w:r>
          </w:p>
        </w:tc>
        <w:tc>
          <w:tcPr>
            <w:tcW w:w="3626" w:type="dxa"/>
            <w:vAlign w:val="center"/>
          </w:tcPr>
          <w:p>
            <w:pPr>
              <w:spacing w:before="20" w:after="20" w:line="252" w:lineRule="auto"/>
            </w:pPr>
            <w:r>
              <w:rPr>
                <w:sz w:val="20"/>
                <w:szCs w:val="20"/>
              </w:rPr>
              <w:t xml:space="preserve">Căn cước công dân</w:t>
            </w:r>
          </w:p>
        </w:tc>
      </w:tr>
      <w:tr>
        <w:trPr>
          <w:cantSplit/>
          <w:jc w:val="center"/>
        </w:trPr>
        <w:tc>
          <w:tcPr>
            <w:tcW w:w="1500" w:type="dxa"/>
            <w:vAlign w:val="center"/>
          </w:tcPr>
          <w:p>
            <w:pPr>
              <w:spacing w:before="20" w:after="20" w:line="252" w:lineRule="auto"/>
            </w:pPr>
            <w:r>
              <w:rPr>
                <w:b/>
                <w:bCs/>
                <w:sz w:val="20"/>
                <w:szCs w:val="20"/>
              </w:rPr>
              <w:t xml:space="preserve">CI/CD</w:t>
            </w:r>
          </w:p>
        </w:tc>
        <w:tc>
          <w:tcPr>
            <w:tcW w:w="3900" w:type="dxa"/>
            <w:vAlign w:val="center"/>
          </w:tcPr>
          <w:p>
            <w:pPr>
              <w:spacing w:before="20" w:after="20" w:line="252" w:lineRule="auto"/>
            </w:pPr>
            <w:r>
              <w:rPr>
                <w:sz w:val="20"/>
                <w:szCs w:val="20"/>
              </w:rPr>
              <w:t xml:space="preserve">Continuous Integration / Continuous Deployment</w:t>
            </w:r>
          </w:p>
        </w:tc>
        <w:tc>
          <w:tcPr>
            <w:tcW w:w="3626" w:type="dxa"/>
            <w:vAlign w:val="center"/>
          </w:tcPr>
          <w:p>
            <w:pPr>
              <w:spacing w:before="20" w:after="20" w:line="252" w:lineRule="auto"/>
            </w:pPr>
            <w:r>
              <w:rPr>
                <w:sz w:val="20"/>
                <w:szCs w:val="20"/>
              </w:rPr>
              <w:t xml:space="preserve">Tích hợp và triển khai liên tục</w:t>
            </w:r>
          </w:p>
        </w:tc>
      </w:tr>
      <w:tr>
        <w:trPr>
          <w:cantSplit/>
          <w:jc w:val="center"/>
        </w:trPr>
        <w:tc>
          <w:tcPr>
            <w:tcW w:w="1500" w:type="dxa"/>
            <w:vAlign w:val="center"/>
          </w:tcPr>
          <w:p>
            <w:pPr>
              <w:spacing w:before="20" w:after="20" w:line="252" w:lineRule="auto"/>
            </w:pPr>
            <w:r>
              <w:rPr>
                <w:b/>
                <w:bCs/>
                <w:sz w:val="20"/>
                <w:szCs w:val="20"/>
              </w:rPr>
              <w:t xml:space="preserve">CORS</w:t>
            </w:r>
          </w:p>
        </w:tc>
        <w:tc>
          <w:tcPr>
            <w:tcW w:w="3900" w:type="dxa"/>
            <w:vAlign w:val="center"/>
          </w:tcPr>
          <w:p>
            <w:pPr>
              <w:spacing w:before="20" w:after="20" w:line="252" w:lineRule="auto"/>
            </w:pPr>
            <w:r>
              <w:rPr>
                <w:sz w:val="20"/>
                <w:szCs w:val="20"/>
              </w:rPr>
              <w:t xml:space="preserve">Cross-Origin Resource Sharing</w:t>
            </w:r>
          </w:p>
        </w:tc>
        <w:tc>
          <w:tcPr>
            <w:tcW w:w="3626" w:type="dxa"/>
            <w:vAlign w:val="center"/>
          </w:tcPr>
          <w:p>
            <w:pPr>
              <w:spacing w:before="20" w:after="20" w:line="252" w:lineRule="auto"/>
            </w:pPr>
            <w:r>
              <w:rPr>
                <w:sz w:val="20"/>
                <w:szCs w:val="20"/>
              </w:rPr>
              <w:t xml:space="preserve">Chia sẻ tài nguyên giữa các nguồn gốc khác nhau</w:t>
            </w:r>
          </w:p>
        </w:tc>
      </w:tr>
      <w:tr>
        <w:trPr>
          <w:cantSplit/>
          <w:jc w:val="center"/>
        </w:trPr>
        <w:tc>
          <w:tcPr>
            <w:tcW w:w="1500" w:type="dxa"/>
            <w:vAlign w:val="center"/>
          </w:tcPr>
          <w:p>
            <w:pPr>
              <w:spacing w:before="20" w:after="20" w:line="252" w:lineRule="auto"/>
            </w:pPr>
            <w:r>
              <w:rPr>
                <w:b/>
                <w:bCs/>
                <w:sz w:val="20"/>
                <w:szCs w:val="20"/>
              </w:rPr>
              <w:t xml:space="preserve">CSDL</w:t>
            </w:r>
          </w:p>
        </w:tc>
        <w:tc>
          <w:tcPr>
            <w:tcW w:w="3900" w:type="dxa"/>
            <w:vAlign w:val="center"/>
          </w:tcPr>
          <w:p>
            <w:pPr>
              <w:spacing w:before="20" w:after="20" w:line="252" w:lineRule="auto"/>
            </w:pPr>
            <w:r>
              <w:rPr>
                <w:sz w:val="20"/>
                <w:szCs w:val="20"/>
              </w:rPr>
              <w:t xml:space="preserve">-</w:t>
            </w:r>
          </w:p>
        </w:tc>
        <w:tc>
          <w:tcPr>
            <w:tcW w:w="3626" w:type="dxa"/>
            <w:vAlign w:val="center"/>
          </w:tcPr>
          <w:p>
            <w:pPr>
              <w:spacing w:before="20" w:after="20" w:line="252" w:lineRule="auto"/>
            </w:pPr>
            <w:r>
              <w:rPr>
                <w:sz w:val="20"/>
                <w:szCs w:val="20"/>
              </w:rPr>
              <w:t xml:space="preserve">Cơ sở dữ liệu</w:t>
            </w:r>
          </w:p>
        </w:tc>
      </w:tr>
      <w:tr>
        <w:trPr>
          <w:cantSplit/>
          <w:jc w:val="center"/>
        </w:trPr>
        <w:tc>
          <w:tcPr>
            <w:tcW w:w="1500" w:type="dxa"/>
            <w:vAlign w:val="center"/>
          </w:tcPr>
          <w:p>
            <w:pPr>
              <w:spacing w:before="20" w:after="20" w:line="252" w:lineRule="auto"/>
            </w:pPr>
            <w:r>
              <w:rPr>
                <w:b/>
                <w:bCs/>
                <w:sz w:val="20"/>
                <w:szCs w:val="20"/>
              </w:rPr>
              <w:t xml:space="preserve">IATA</w:t>
            </w:r>
          </w:p>
        </w:tc>
        <w:tc>
          <w:tcPr>
            <w:tcW w:w="3900" w:type="dxa"/>
            <w:vAlign w:val="center"/>
          </w:tcPr>
          <w:p>
            <w:pPr>
              <w:spacing w:before="20" w:after="20" w:line="252" w:lineRule="auto"/>
            </w:pPr>
            <w:r>
              <w:rPr>
                <w:sz w:val="20"/>
                <w:szCs w:val="20"/>
              </w:rPr>
              <w:t xml:space="preserve">International Air Transport Association</w:t>
            </w:r>
          </w:p>
        </w:tc>
        <w:tc>
          <w:tcPr>
            <w:tcW w:w="3626" w:type="dxa"/>
            <w:vAlign w:val="center"/>
          </w:tcPr>
          <w:p>
            <w:pPr>
              <w:spacing w:before="20" w:after="20" w:line="252" w:lineRule="auto"/>
            </w:pPr>
            <w:r>
              <w:rPr>
                <w:sz w:val="20"/>
                <w:szCs w:val="20"/>
              </w:rPr>
              <w:t xml:space="preserve">Hiệp hội Vận tải Hàng không Quốc tế</w:t>
            </w:r>
          </w:p>
        </w:tc>
      </w:tr>
      <w:tr>
        <w:trPr>
          <w:cantSplit/>
          <w:jc w:val="center"/>
        </w:trPr>
        <w:tc>
          <w:tcPr>
            <w:tcW w:w="1500" w:type="dxa"/>
            <w:vAlign w:val="center"/>
          </w:tcPr>
          <w:p>
            <w:pPr>
              <w:spacing w:before="20" w:after="20" w:line="252" w:lineRule="auto"/>
            </w:pPr>
            <w:r>
              <w:rPr>
                <w:b/>
                <w:bCs/>
                <w:sz w:val="20"/>
                <w:szCs w:val="20"/>
              </w:rPr>
              <w:t xml:space="preserve">KPI</w:t>
            </w:r>
          </w:p>
        </w:tc>
        <w:tc>
          <w:tcPr>
            <w:tcW w:w="3900" w:type="dxa"/>
            <w:vAlign w:val="center"/>
          </w:tcPr>
          <w:p>
            <w:pPr>
              <w:spacing w:before="20" w:after="20" w:line="252" w:lineRule="auto"/>
            </w:pPr>
            <w:r>
              <w:rPr>
                <w:sz w:val="20"/>
                <w:szCs w:val="20"/>
              </w:rPr>
              <w:t xml:space="preserve">Key Performance Indicator</w:t>
            </w:r>
          </w:p>
        </w:tc>
        <w:tc>
          <w:tcPr>
            <w:tcW w:w="3626" w:type="dxa"/>
            <w:vAlign w:val="center"/>
          </w:tcPr>
          <w:p>
            <w:pPr>
              <w:spacing w:before="20" w:after="20" w:line="252" w:lineRule="auto"/>
            </w:pPr>
            <w:r>
              <w:rPr>
                <w:sz w:val="20"/>
                <w:szCs w:val="20"/>
              </w:rPr>
              <w:t xml:space="preserve">Chỉ số đo lường hiệu suất</w:t>
            </w:r>
          </w:p>
        </w:tc>
      </w:tr>
      <w:tr>
        <w:trPr>
          <w:cantSplit/>
          <w:jc w:val="center"/>
        </w:trPr>
        <w:tc>
          <w:tcPr>
            <w:tcW w:w="1500" w:type="dxa"/>
            <w:vAlign w:val="center"/>
          </w:tcPr>
          <w:p>
            <w:pPr>
              <w:spacing w:before="20" w:after="20" w:line="252" w:lineRule="auto"/>
            </w:pPr>
            <w:r>
              <w:rPr>
                <w:b/>
                <w:bCs/>
                <w:sz w:val="20"/>
                <w:szCs w:val="20"/>
              </w:rPr>
              <w:t xml:space="preserve">PBKDF2</w:t>
            </w:r>
          </w:p>
        </w:tc>
        <w:tc>
          <w:tcPr>
            <w:tcW w:w="3900" w:type="dxa"/>
            <w:vAlign w:val="center"/>
          </w:tcPr>
          <w:p>
            <w:pPr>
              <w:spacing w:before="20" w:after="20" w:line="252" w:lineRule="auto"/>
            </w:pPr>
            <w:r>
              <w:rPr>
                <w:sz w:val="20"/>
                <w:szCs w:val="20"/>
              </w:rPr>
              <w:t xml:space="preserve">Password-Based Key Derivation Function 2</w:t>
            </w:r>
          </w:p>
        </w:tc>
        <w:tc>
          <w:tcPr>
            <w:tcW w:w="3626" w:type="dxa"/>
            <w:vAlign w:val="center"/>
          </w:tcPr>
          <w:p>
            <w:pPr>
              <w:spacing w:before="20" w:after="20" w:line="252" w:lineRule="auto"/>
            </w:pPr>
            <w:r>
              <w:rPr>
                <w:sz w:val="20"/>
                <w:szCs w:val="20"/>
              </w:rPr>
              <w:t xml:space="preserve">Hàm dẫn xuất khóa dùng để băm mật khẩu</w:t>
            </w:r>
          </w:p>
        </w:tc>
      </w:tr>
      <w:tr>
        <w:trPr>
          <w:cantSplit/>
          <w:jc w:val="center"/>
        </w:trPr>
        <w:tc>
          <w:tcPr>
            <w:tcW w:w="1500" w:type="dxa"/>
            <w:vAlign w:val="center"/>
          </w:tcPr>
          <w:p>
            <w:pPr>
              <w:spacing w:before="20" w:after="20" w:line="252" w:lineRule="auto"/>
            </w:pPr>
            <w:r>
              <w:rPr>
                <w:b/>
                <w:bCs/>
                <w:sz w:val="20"/>
                <w:szCs w:val="20"/>
              </w:rPr>
              <w:t xml:space="preserve">PNR</w:t>
            </w:r>
          </w:p>
        </w:tc>
        <w:tc>
          <w:tcPr>
            <w:tcW w:w="3900" w:type="dxa"/>
            <w:vAlign w:val="center"/>
          </w:tcPr>
          <w:p>
            <w:pPr>
              <w:spacing w:before="20" w:after="20" w:line="252" w:lineRule="auto"/>
            </w:pPr>
            <w:r>
              <w:rPr>
                <w:sz w:val="20"/>
                <w:szCs w:val="20"/>
              </w:rPr>
              <w:t xml:space="preserve">Passenger Name Record</w:t>
            </w:r>
          </w:p>
        </w:tc>
        <w:tc>
          <w:tcPr>
            <w:tcW w:w="3626" w:type="dxa"/>
            <w:vAlign w:val="center"/>
          </w:tcPr>
          <w:p>
            <w:pPr>
              <w:spacing w:before="20" w:after="20" w:line="252" w:lineRule="auto"/>
            </w:pPr>
            <w:r>
              <w:rPr>
                <w:sz w:val="20"/>
                <w:szCs w:val="20"/>
              </w:rPr>
              <w:t xml:space="preserve">Mã đặt chỗ của hành khách</w:t>
            </w:r>
          </w:p>
        </w:tc>
      </w:tr>
      <w:tr>
        <w:trPr>
          <w:cantSplit/>
          <w:jc w:val="center"/>
        </w:trPr>
        <w:tc>
          <w:tcPr>
            <w:tcW w:w="1500" w:type="dxa"/>
            <w:vAlign w:val="center"/>
          </w:tcPr>
          <w:p>
            <w:pPr>
              <w:spacing w:before="20" w:after="20" w:line="252" w:lineRule="auto"/>
            </w:pPr>
            <w:r>
              <w:rPr>
                <w:b/>
                <w:bCs/>
                <w:sz w:val="20"/>
                <w:szCs w:val="20"/>
              </w:rPr>
              <w:t xml:space="preserve">RBAC</w:t>
            </w:r>
          </w:p>
        </w:tc>
        <w:tc>
          <w:tcPr>
            <w:tcW w:w="3900" w:type="dxa"/>
            <w:vAlign w:val="center"/>
          </w:tcPr>
          <w:p>
            <w:pPr>
              <w:spacing w:before="20" w:after="20" w:line="252" w:lineRule="auto"/>
            </w:pPr>
            <w:r>
              <w:rPr>
                <w:sz w:val="20"/>
                <w:szCs w:val="20"/>
              </w:rPr>
              <w:t xml:space="preserve">Role-Based Access Control</w:t>
            </w:r>
          </w:p>
        </w:tc>
        <w:tc>
          <w:tcPr>
            <w:tcW w:w="3626" w:type="dxa"/>
            <w:vAlign w:val="center"/>
          </w:tcPr>
          <w:p>
            <w:pPr>
              <w:spacing w:before="20" w:after="20" w:line="252" w:lineRule="auto"/>
            </w:pPr>
            <w:r>
              <w:rPr>
                <w:sz w:val="20"/>
                <w:szCs w:val="20"/>
              </w:rPr>
              <w:t xml:space="preserve">Kiểm soát truy cập dựa trên vai trò</w:t>
            </w:r>
          </w:p>
        </w:tc>
      </w:tr>
      <w:tr>
        <w:trPr>
          <w:cantSplit/>
          <w:jc w:val="center"/>
        </w:trPr>
        <w:tc>
          <w:tcPr>
            <w:tcW w:w="1500" w:type="dxa"/>
            <w:vAlign w:val="center"/>
          </w:tcPr>
          <w:p>
            <w:pPr>
              <w:spacing w:before="20" w:after="20" w:line="252" w:lineRule="auto"/>
            </w:pPr>
            <w:r>
              <w:rPr>
                <w:b/>
                <w:bCs/>
                <w:sz w:val="20"/>
                <w:szCs w:val="20"/>
              </w:rPr>
              <w:t xml:space="preserve">REST</w:t>
            </w:r>
          </w:p>
        </w:tc>
        <w:tc>
          <w:tcPr>
            <w:tcW w:w="3900" w:type="dxa"/>
            <w:vAlign w:val="center"/>
          </w:tcPr>
          <w:p>
            <w:pPr>
              <w:spacing w:before="20" w:after="20" w:line="252" w:lineRule="auto"/>
            </w:pPr>
            <w:r>
              <w:rPr>
                <w:sz w:val="20"/>
                <w:szCs w:val="20"/>
              </w:rPr>
              <w:t xml:space="preserve">Representational State Transfer</w:t>
            </w:r>
          </w:p>
        </w:tc>
        <w:tc>
          <w:tcPr>
            <w:tcW w:w="3626" w:type="dxa"/>
            <w:vAlign w:val="center"/>
          </w:tcPr>
          <w:p>
            <w:pPr>
              <w:spacing w:before="20" w:after="20" w:line="252" w:lineRule="auto"/>
            </w:pPr>
            <w:r>
              <w:rPr>
                <w:sz w:val="20"/>
                <w:szCs w:val="20"/>
              </w:rPr>
              <w:t xml:space="preserve">Kiến trúc thiết kế API qua HTTP</w:t>
            </w:r>
          </w:p>
        </w:tc>
      </w:tr>
      <w:tr>
        <w:trPr>
          <w:cantSplit/>
          <w:jc w:val="center"/>
        </w:trPr>
        <w:tc>
          <w:tcPr>
            <w:tcW w:w="1500" w:type="dxa"/>
            <w:vAlign w:val="center"/>
          </w:tcPr>
          <w:p>
            <w:pPr>
              <w:spacing w:before="20" w:after="20" w:line="252" w:lineRule="auto"/>
            </w:pPr>
            <w:r>
              <w:rPr>
                <w:b/>
                <w:bCs/>
                <w:sz w:val="20"/>
                <w:szCs w:val="20"/>
              </w:rPr>
              <w:t xml:space="preserve">SPA</w:t>
            </w:r>
          </w:p>
        </w:tc>
        <w:tc>
          <w:tcPr>
            <w:tcW w:w="3900" w:type="dxa"/>
            <w:vAlign w:val="center"/>
          </w:tcPr>
          <w:p>
            <w:pPr>
              <w:spacing w:before="20" w:after="20" w:line="252" w:lineRule="auto"/>
            </w:pPr>
            <w:r>
              <w:rPr>
                <w:sz w:val="20"/>
                <w:szCs w:val="20"/>
              </w:rPr>
              <w:t xml:space="preserve">Single Page Application</w:t>
            </w:r>
          </w:p>
        </w:tc>
        <w:tc>
          <w:tcPr>
            <w:tcW w:w="3626" w:type="dxa"/>
            <w:vAlign w:val="center"/>
          </w:tcPr>
          <w:p>
            <w:pPr>
              <w:spacing w:before="20" w:after="20" w:line="252" w:lineRule="auto"/>
            </w:pPr>
            <w:r>
              <w:rPr>
                <w:sz w:val="20"/>
                <w:szCs w:val="20"/>
              </w:rPr>
              <w:t xml:space="preserve">Ứng dụng web một trang</w:t>
            </w:r>
          </w:p>
        </w:tc>
      </w:tr>
      <w:tr>
        <w:trPr>
          <w:cantSplit/>
          <w:jc w:val="center"/>
        </w:trPr>
        <w:tc>
          <w:tcPr>
            <w:tcW w:w="1500" w:type="dxa"/>
            <w:vAlign w:val="center"/>
          </w:tcPr>
          <w:p>
            <w:pPr>
              <w:spacing w:before="20" w:after="20" w:line="252" w:lineRule="auto"/>
            </w:pPr>
            <w:r>
              <w:rPr>
                <w:b/>
                <w:bCs/>
                <w:sz w:val="20"/>
                <w:szCs w:val="20"/>
              </w:rPr>
              <w:t xml:space="preserve">UUID</w:t>
            </w:r>
          </w:p>
        </w:tc>
        <w:tc>
          <w:tcPr>
            <w:tcW w:w="3900" w:type="dxa"/>
            <w:vAlign w:val="center"/>
          </w:tcPr>
          <w:p>
            <w:pPr>
              <w:spacing w:before="20" w:after="20" w:line="252" w:lineRule="auto"/>
            </w:pPr>
            <w:r>
              <w:rPr>
                <w:sz w:val="20"/>
                <w:szCs w:val="20"/>
              </w:rPr>
              <w:t xml:space="preserve">Universally Unique Identifier</w:t>
            </w:r>
          </w:p>
        </w:tc>
        <w:tc>
          <w:tcPr>
            <w:tcW w:w="3626" w:type="dxa"/>
            <w:vAlign w:val="center"/>
          </w:tcPr>
          <w:p>
            <w:pPr>
              <w:spacing w:before="20" w:after="20" w:line="252" w:lineRule="auto"/>
            </w:pPr>
            <w:r>
              <w:rPr>
                <w:sz w:val="20"/>
                <w:szCs w:val="20"/>
              </w:rPr>
              <w:t xml:space="preserve">Định danh duy nhất toàn cục</w:t>
            </w:r>
          </w:p>
        </w:tc>
      </w:tr>
    </w:tbl>
    <w:p>
      <w:pPr>
        <w:pStyle w:val="Heading1"/>
        <w:pageBreakBefore/>
        <w:spacing w:before="360" w:after="200" w:line="360" w:lineRule="auto"/>
      </w:pPr>
      <w:bookmarkStart w:id="101" w:name="_toc_001"/>
      <w:bookmarkEnd w:id="101"/>
      <w:r>
        <w:t xml:space="preserve">CHƯƠNG 1. TỔNG QUAN ĐỀ TÀI</w:t>
      </w:r>
    </w:p>
    <w:p>
      <w:pPr>
        <w:pStyle w:val="Heading2"/>
        <w:spacing w:before="240" w:after="120" w:line="360" w:lineRule="auto"/>
      </w:pPr>
      <w:bookmarkStart w:id="102" w:name="_toc_002"/>
      <w:bookmarkEnd w:id="102"/>
      <w:r>
        <w:t xml:space="preserve">1.1. Bối cảnh và lý do chọn đề tài</w:t>
      </w:r>
    </w:p>
    <w:p>
      <w:pPr>
        <w:ind w:firstLine="432"/>
        <w:jc w:val="both"/>
      </w:pPr>
      <w:r>
        <w:t xml:space="preserve">Nhu cầu đi lại bằng đường hàng không tại Việt Nam tăng nhanh cùng với sự phát triển của các hãng bay nội địa và các đường bay quốc tế. Hành khách ngày càng quen với việc tự tìm chuyến, so sánh giá, chọn chỗ ngồi và thanh toán trực tuyến thay vì mua vé qua phòng vé truyền thống. Điều này đặt ra yêu cầu về một nền tảng đặt vé vừa thuận tiện cho khách hàng, vừa đủ công cụ để đội ngũ vận hành quản lý chuyến bay, giá vé và đơn hàng.</w:t>
      </w:r>
    </w:p>
    <w:p>
      <w:pPr>
        <w:ind w:firstLine="432"/>
        <w:jc w:val="both"/>
      </w:pPr>
      <w:r>
        <w:t xml:space="preserve">Trong khuôn khổ học phần </w:t>
      </w:r>
      <w:r>
        <w:rPr>
          <w:b/>
          <w:bCs/>
        </w:rPr>
        <w:t xml:space="preserve">Kỹ thuật lập trình Python (IE221.F32.LT.CNTT)</w:t>
      </w:r>
      <w:r>
        <w:t xml:space="preserve">, nhóm lựa chọn đề tài </w:t>
      </w:r>
      <w:r>
        <w:rPr>
          <w:b/>
          <w:bCs/>
        </w:rPr>
        <w:t xml:space="preserve">Hệ thống đặt vé máy bay trực tuyến (Online Flight Booking System)</w:t>
      </w:r>
      <w:r>
        <w:t xml:space="preserve">, sản phẩm được triển khai với tên thương hiệu </w:t>
      </w:r>
      <w:r>
        <w:rPr>
          <w:b/>
          <w:bCs/>
        </w:rPr>
        <w:t xml:space="preserve">UITAir</w:t>
      </w:r>
      <w:r>
        <w:t xml:space="preserve">. Đề tài cho phép vận dụng tổng hợp kiến thức lập trình Python: xử lý HTTP, lập trình đa luồng, làm việc với cơ sở dữ liệu quan hệ, tổ chức mã theo tầng và kiểm thử đơn vị. Điểm đặc thù là toàn bộ backend được viết bằng </w:t>
      </w:r>
      <w:r>
        <w:rPr>
          <w:b/>
          <w:bCs/>
        </w:rPr>
        <w:t xml:space="preserve">thư viện chuẩn của Python</w:t>
      </w:r>
      <w:r>
        <w:t xml:space="preserve">, không dùng Django, Flask hay FastAPI; bộ định tuyến, xác thực, xử lý lỗi và bộ lập lịch tác vụ nền đều do nhóm tự xây dựng.</w:t>
      </w:r>
    </w:p>
    <w:p>
      <w:pPr>
        <w:pStyle w:val="Heading2"/>
        <w:spacing w:before="240" w:after="120" w:line="360" w:lineRule="auto"/>
      </w:pPr>
      <w:bookmarkStart w:id="103" w:name="_toc_003"/>
      <w:bookmarkEnd w:id="103"/>
      <w:r>
        <w:t xml:space="preserve">1.2. Mục tiêu đồ án</w:t>
      </w:r>
    </w:p>
    <w:p>
      <w:pPr>
        <w:ind w:firstLine="432"/>
        <w:jc w:val="both"/>
      </w:pPr>
      <w:r>
        <w:t xml:space="preserve">Mục tiêu tổng quát là xây dựng nền tảng đặt vé máy bay trực tuyến, hỗ trợ hành khách xuyên suốt quá trình tìm chuyến, đặt chỗ, thanh toán và tra cứu. Các mục tiêu cụ thể gồm:</w:t>
      </w:r>
    </w:p>
    <w:p>
      <w:pPr>
        <w:spacing w:after="40"/>
        <w:ind w:left="576" w:hanging="288"/>
        <w:jc w:val="both"/>
      </w:pPr>
      <w:r>
        <w:t xml:space="preserve">•  </w:t>
      </w:r>
      <w:r>
        <w:rPr>
          <w:b/>
          <w:bCs/>
        </w:rPr>
        <w:t xml:space="preserve">Về nghiệp vụ:</w:t>
      </w:r>
      <w:r>
        <w:t xml:space="preserve"> hỗ trợ tìm kiếm chuyến bay một chiều, khứ hồi và nhiều chặng; đặt vé và thanh toán; quản lý vé, đổi vé, hoàn vé và tra cứu lịch sử đặt vé; cung cấp khu vực quản trị cho nhân viên và quản trị viên.</w:t>
      </w:r>
    </w:p>
    <w:p>
      <w:pPr>
        <w:spacing w:after="40"/>
        <w:ind w:left="576" w:hanging="288"/>
        <w:jc w:val="both"/>
      </w:pPr>
      <w:r>
        <w:t xml:space="preserve">•  </w:t>
      </w:r>
      <w:r>
        <w:rPr>
          <w:b/>
          <w:bCs/>
        </w:rPr>
        <w:t xml:space="preserve">Về kỹ thuật:</w:t>
      </w:r>
      <w:r>
        <w:t xml:space="preserve"> tự xây dựng một backend REST theo kiến trúc phân tầng nghiêm ngặt, bảo đảm tính toàn vẹn dữ liệu khi nhiều người cùng giữ một ghế, và đóng gói toàn bộ hệ thống bằng Docker.</w:t>
      </w:r>
    </w:p>
    <w:p>
      <w:pPr>
        <w:spacing w:after="40"/>
        <w:ind w:left="576" w:hanging="288"/>
        <w:jc w:val="both"/>
      </w:pPr>
      <w:r>
        <w:t xml:space="preserve">•  </w:t>
      </w:r>
      <w:r>
        <w:rPr>
          <w:b/>
          <w:bCs/>
        </w:rPr>
        <w:t xml:space="preserve">Về vận hành:</w:t>
      </w:r>
      <w:r>
        <w:t xml:space="preserve"> triển khai sản phẩm lên môi trường thật tại địa chỉ https://uitair.donotaccess.com với quy trình kiểm thử và triển khai tự động qua GitHub Actions.</w:t>
      </w:r>
    </w:p>
    <w:p>
      <w:pPr>
        <w:pStyle w:val="Heading2"/>
        <w:spacing w:before="240" w:after="120" w:line="360" w:lineRule="auto"/>
      </w:pPr>
      <w:bookmarkStart w:id="104" w:name="_toc_004"/>
      <w:bookmarkEnd w:id="104"/>
      <w:r>
        <w:t xml:space="preserve">1.3. Phạm vi và đối tượng sử dụng</w:t>
      </w:r>
    </w:p>
    <w:p>
      <w:pPr>
        <w:ind w:firstLine="432"/>
        <w:jc w:val="both"/>
      </w:pPr>
      <w:r>
        <w:t xml:space="preserve">Hệ thống phục vụ đồng thời ba nhóm người dùng với ba giao diện riêng biệt. Phân quyền được kiểm tra tập trung qua ba hàm require_auth, require_staff và require_admin; vai trò cao hơn luôn bao hàm quyền của vai trò thấp hơn.</w:t>
      </w:r>
    </w:p>
    <w:p>
      <w:pPr>
        <w:keepNext/>
        <w:spacing w:before="160" w:after="80"/>
        <w:jc w:val="center"/>
      </w:pPr>
      <w:r>
        <w:rPr>
          <w:i/>
          <w:iCs/>
          <w:color w:val="000000"/>
          <w:sz w:val="21"/>
          <w:szCs w:val="21"/>
        </w:rPr>
        <w:t xml:space="preserve">Bảng 1.1. Vai trò người dùng và phạm vi chức năng</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80" w:type="dxa"/>
          <w:right w:w="80" w:type="dxa"/>
        </w:tblCellMar>
        <w:tblLook w:val="0400" w:firstRow="0" w:lastRow="0" w:firstColumn="0" w:lastColumn="0" w:noHBand="0" w:noVBand="1"/>
      </w:tblPr>
      <w:tblGrid>
        <w:gridCol w:w="1500"/>
        <w:gridCol w:w="2300"/>
        <w:gridCol w:w="5226"/>
      </w:tblGrid>
      <w:tr>
        <w:trPr>
          <w:cantSplit/>
          <w:tblHeader/>
          <w:jc w:val="center"/>
        </w:trPr>
        <w:tc>
          <w:tcPr>
            <w:tcW w:w="15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Vai trò</w:t>
            </w:r>
          </w:p>
        </w:tc>
        <w:tc>
          <w:tcPr>
            <w:tcW w:w="23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Phạm vi truy cập</w:t>
            </w:r>
          </w:p>
        </w:tc>
        <w:tc>
          <w:tcPr>
            <w:tcW w:w="5226"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Chức năng chính</w:t>
            </w:r>
          </w:p>
        </w:tc>
      </w:tr>
      <w:tr>
        <w:trPr>
          <w:cantSplit/>
          <w:jc w:val="center"/>
        </w:trPr>
        <w:tc>
          <w:tcPr>
            <w:tcW w:w="1500" w:type="dxa"/>
            <w:vAlign w:val="center"/>
          </w:tcPr>
          <w:p>
            <w:pPr>
              <w:spacing w:before="20" w:after="20" w:line="252" w:lineRule="auto"/>
            </w:pPr>
            <w:r>
              <w:rPr>
                <w:b/>
                <w:bCs/>
                <w:sz w:val="20"/>
                <w:szCs w:val="20"/>
              </w:rPr>
              <w:t xml:space="preserve">CUSTOMER</w:t>
            </w:r>
          </w:p>
        </w:tc>
        <w:tc>
          <w:tcPr>
            <w:tcW w:w="2300" w:type="dxa"/>
            <w:vAlign w:val="center"/>
          </w:tcPr>
          <w:p>
            <w:pPr>
              <w:spacing w:before="20" w:after="20" w:line="252" w:lineRule="auto"/>
            </w:pPr>
            <w:r>
              <w:rPr>
                <w:sz w:val="20"/>
                <w:szCs w:val="20"/>
              </w:rPr>
              <w:t xml:space="preserve">Dữ liệu của chính mình</w:t>
            </w:r>
          </w:p>
        </w:tc>
        <w:tc>
          <w:tcPr>
            <w:tcW w:w="5226" w:type="dxa"/>
            <w:vAlign w:val="center"/>
          </w:tcPr>
          <w:p>
            <w:pPr>
              <w:spacing w:before="20" w:after="20" w:line="252" w:lineRule="auto"/>
            </w:pPr>
            <w:r>
              <w:rPr>
                <w:sz w:val="20"/>
                <w:szCs w:val="20"/>
              </w:rPr>
              <w:t xml:space="preserve">Tìm chuyến bay, đặt vé, thanh toán, quản lý đơn, hủy và đổi vé, theo dõi giá, gửi yêu cầu hỗ trợ, đánh giá hãng bay</w:t>
            </w:r>
          </w:p>
        </w:tc>
      </w:tr>
      <w:tr>
        <w:trPr>
          <w:cantSplit/>
          <w:jc w:val="center"/>
        </w:trPr>
        <w:tc>
          <w:tcPr>
            <w:tcW w:w="1500" w:type="dxa"/>
            <w:vAlign w:val="center"/>
          </w:tcPr>
          <w:p>
            <w:pPr>
              <w:spacing w:before="20" w:after="20" w:line="252" w:lineRule="auto"/>
            </w:pPr>
            <w:r>
              <w:rPr>
                <w:b/>
                <w:bCs/>
                <w:sz w:val="20"/>
                <w:szCs w:val="20"/>
              </w:rPr>
              <w:t xml:space="preserve">STAFF</w:t>
            </w:r>
          </w:p>
        </w:tc>
        <w:tc>
          <w:tcPr>
            <w:tcW w:w="2300" w:type="dxa"/>
            <w:vAlign w:val="center"/>
          </w:tcPr>
          <w:p>
            <w:pPr>
              <w:spacing w:before="20" w:after="20" w:line="252" w:lineRule="auto"/>
            </w:pPr>
            <w:r>
              <w:rPr>
                <w:sz w:val="20"/>
                <w:szCs w:val="20"/>
              </w:rPr>
              <w:t xml:space="preserve">Toàn bộ đơn hàng và phiếu hỗ trợ</w:t>
            </w:r>
          </w:p>
        </w:tc>
        <w:tc>
          <w:tcPr>
            <w:tcW w:w="5226" w:type="dxa"/>
            <w:vAlign w:val="center"/>
          </w:tcPr>
          <w:p>
            <w:pPr>
              <w:spacing w:before="20" w:after="20" w:line="252" w:lineRule="auto"/>
            </w:pPr>
            <w:r>
              <w:rPr>
                <w:sz w:val="20"/>
                <w:szCs w:val="20"/>
              </w:rPr>
              <w:t xml:space="preserve">Tra cứu và can thiệp đơn thay khách, sửa thông tin hành khách, đổi ghế, hủy đơn, ghi chú nội bộ, xử lý phiếu hỗ trợ</w:t>
            </w:r>
          </w:p>
        </w:tc>
      </w:tr>
      <w:tr>
        <w:trPr>
          <w:cantSplit/>
          <w:jc w:val="center"/>
        </w:trPr>
        <w:tc>
          <w:tcPr>
            <w:tcW w:w="1500" w:type="dxa"/>
            <w:vAlign w:val="center"/>
          </w:tcPr>
          <w:p>
            <w:pPr>
              <w:spacing w:before="20" w:after="20" w:line="252" w:lineRule="auto"/>
            </w:pPr>
            <w:r>
              <w:rPr>
                <w:b/>
                <w:bCs/>
                <w:sz w:val="20"/>
                <w:szCs w:val="20"/>
              </w:rPr>
              <w:t xml:space="preserve">ADMIN</w:t>
            </w:r>
          </w:p>
        </w:tc>
        <w:tc>
          <w:tcPr>
            <w:tcW w:w="2300" w:type="dxa"/>
            <w:vAlign w:val="center"/>
          </w:tcPr>
          <w:p>
            <w:pPr>
              <w:spacing w:before="20" w:after="20" w:line="252" w:lineRule="auto"/>
            </w:pPr>
            <w:r>
              <w:rPr>
                <w:sz w:val="20"/>
                <w:szCs w:val="20"/>
              </w:rPr>
              <w:t xml:space="preserve">Toàn hệ thống</w:t>
            </w:r>
          </w:p>
        </w:tc>
        <w:tc>
          <w:tcPr>
            <w:tcW w:w="5226" w:type="dxa"/>
            <w:vAlign w:val="center"/>
          </w:tcPr>
          <w:p>
            <w:pPr>
              <w:spacing w:before="20" w:after="20" w:line="252" w:lineRule="auto"/>
            </w:pPr>
            <w:r>
              <w:rPr>
                <w:sz w:val="20"/>
                <w:szCs w:val="20"/>
              </w:rPr>
              <w:t xml:space="preserve">Toàn bộ quyền của STAFF, thêm quản lý danh mục, chuyến bay, giá vé, sơ đồ ghế, mã giảm giá, nội dung, tài khoản nhân viên và bảng điều khiển thống kê</w:t>
            </w:r>
          </w:p>
        </w:tc>
      </w:tr>
    </w:tbl>
    <w:p>
      <w:pPr>
        <w:spacing w:before="0" w:after="60" w:line="240" w:lineRule="auto"/>
        <w:rPr>
          <w:sz w:val="12"/>
        </w:rPr>
      </w:pPr>
    </w:p>
    <w:p>
      <w:pPr>
        <w:spacing w:after="200"/>
        <w:jc w:val="center"/>
      </w:pPr>
      <w:r>
        <w:rPr>
          <w:i/>
          <w:iCs/>
          <w:sz w:val="19"/>
          <w:szCs w:val="19"/>
        </w:rPr>
        <w:t xml:space="preserve">Nguồn: Nhóm tổng hợp từ mã nguồn dự án, 2026.</w:t>
      </w:r>
    </w:p>
    <w:p>
      <w:pPr>
        <w:pStyle w:val="Heading2"/>
        <w:spacing w:before="240" w:after="120" w:line="360" w:lineRule="auto"/>
      </w:pPr>
      <w:bookmarkStart w:id="105" w:name="_toc_005"/>
      <w:bookmarkEnd w:id="105"/>
      <w:r>
        <w:t xml:space="preserve">1.4. Công nghệ sử dụng</w:t>
      </w:r>
    </w:p>
    <w:p>
      <w:pPr>
        <w:ind w:firstLine="432"/>
        <w:jc w:val="both"/>
      </w:pPr>
      <w:r>
        <w:t xml:space="preserve">Nhóm lựa chọn bộ công nghệ gọn nhẹ, trong đó backend chỉ có một phụ thuộc ngoài duy nhất là trình điều khiển mysql-connector-python. Ba trụ cột công nghệ của dự án là </w:t>
      </w:r>
      <w:r>
        <w:rPr>
          <w:b/>
          <w:bCs/>
        </w:rPr>
        <w:t xml:space="preserve">Python 3.12</w:t>
      </w:r>
      <w:r>
        <w:t xml:space="preserve">, </w:t>
      </w:r>
      <w:r>
        <w:rPr>
          <w:b/>
          <w:bCs/>
        </w:rPr>
        <w:t xml:space="preserve">React 19</w:t>
      </w:r>
      <w:r>
        <w:t xml:space="preserve"> và </w:t>
      </w:r>
      <w:r>
        <w:rPr>
          <w:b/>
          <w:bCs/>
        </w:rPr>
        <w:t xml:space="preserve">MySQL 8</w:t>
      </w:r>
      <w:r>
        <w:t xml:space="preserve">.</w:t>
      </w:r>
    </w:p>
    <w:p>
      <w:pPr>
        <w:keepNext/>
        <w:spacing w:before="160" w:after="80"/>
        <w:jc w:val="center"/>
      </w:pPr>
      <w:r>
        <w:rPr>
          <w:i/>
          <w:iCs/>
          <w:color w:val="000000"/>
          <w:sz w:val="21"/>
          <w:szCs w:val="21"/>
        </w:rPr>
        <w:t xml:space="preserve">Bảng 1.2. Công nghệ sử dụng trong dự án</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80" w:type="dxa"/>
          <w:right w:w="80" w:type="dxa"/>
        </w:tblCellMar>
        <w:tblLook w:val="0400" w:firstRow="0" w:lastRow="0" w:firstColumn="0" w:lastColumn="0" w:noHBand="0" w:noVBand="1"/>
      </w:tblPr>
      <w:tblGrid>
        <w:gridCol w:w="2500"/>
        <w:gridCol w:w="2900"/>
        <w:gridCol w:w="3626"/>
      </w:tblGrid>
      <w:tr>
        <w:trPr>
          <w:cantSplit/>
          <w:tblHeader/>
          <w:jc w:val="center"/>
        </w:trPr>
        <w:tc>
          <w:tcPr>
            <w:tcW w:w="25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Thành phần</w:t>
            </w:r>
          </w:p>
        </w:tc>
        <w:tc>
          <w:tcPr>
            <w:tcW w:w="29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Công nghệ</w:t>
            </w:r>
          </w:p>
        </w:tc>
        <w:tc>
          <w:tcPr>
            <w:tcW w:w="3626"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Ghi chú</w:t>
            </w:r>
          </w:p>
        </w:tc>
      </w:tr>
      <w:tr>
        <w:trPr>
          <w:cantSplit/>
          <w:jc w:val="center"/>
        </w:trPr>
        <w:tc>
          <w:tcPr>
            <w:tcW w:w="2500" w:type="dxa"/>
            <w:vAlign w:val="center"/>
          </w:tcPr>
          <w:p>
            <w:pPr>
              <w:spacing w:before="20" w:after="20" w:line="252" w:lineRule="auto"/>
            </w:pPr>
            <w:r>
              <w:rPr>
                <w:b/>
                <w:bCs/>
                <w:sz w:val="20"/>
                <w:szCs w:val="20"/>
              </w:rPr>
              <w:t xml:space="preserve">Ngôn ngữ backend</w:t>
            </w:r>
          </w:p>
        </w:tc>
        <w:tc>
          <w:tcPr>
            <w:tcW w:w="2900" w:type="dxa"/>
            <w:vAlign w:val="center"/>
          </w:tcPr>
          <w:p>
            <w:pPr>
              <w:spacing w:before="20" w:after="20" w:line="252" w:lineRule="auto"/>
            </w:pPr>
            <w:r>
              <w:rPr>
                <w:sz w:val="20"/>
                <w:szCs w:val="20"/>
              </w:rPr>
              <w:t xml:space="preserve">Python 3.12</w:t>
            </w:r>
          </w:p>
        </w:tc>
        <w:tc>
          <w:tcPr>
            <w:tcW w:w="3626" w:type="dxa"/>
            <w:vAlign w:val="center"/>
          </w:tcPr>
          <w:p>
            <w:pPr>
              <w:spacing w:before="20" w:after="20" w:line="252" w:lineRule="auto"/>
            </w:pPr>
            <w:r>
              <w:rPr>
                <w:sz w:val="20"/>
                <w:szCs w:val="20"/>
              </w:rPr>
              <w:t xml:space="preserve">Chỉ dùng thư viện chuẩn</w:t>
            </w:r>
          </w:p>
        </w:tc>
      </w:tr>
      <w:tr>
        <w:trPr>
          <w:cantSplit/>
          <w:jc w:val="center"/>
        </w:trPr>
        <w:tc>
          <w:tcPr>
            <w:tcW w:w="2500" w:type="dxa"/>
            <w:vAlign w:val="center"/>
          </w:tcPr>
          <w:p>
            <w:pPr>
              <w:spacing w:before="20" w:after="20" w:line="252" w:lineRule="auto"/>
            </w:pPr>
            <w:r>
              <w:rPr>
                <w:b/>
                <w:bCs/>
                <w:sz w:val="20"/>
                <w:szCs w:val="20"/>
              </w:rPr>
              <w:t xml:space="preserve">Máy chủ HTTP</w:t>
            </w:r>
          </w:p>
        </w:tc>
        <w:tc>
          <w:tcPr>
            <w:tcW w:w="2900" w:type="dxa"/>
            <w:vAlign w:val="center"/>
          </w:tcPr>
          <w:p>
            <w:pPr>
              <w:spacing w:before="20" w:after="20" w:line="252" w:lineRule="auto"/>
            </w:pPr>
            <w:r>
              <w:rPr>
                <w:sz w:val="20"/>
                <w:szCs w:val="20"/>
              </w:rPr>
              <w:t xml:space="preserve">ThreadingHTTPServer</w:t>
            </w:r>
          </w:p>
        </w:tc>
        <w:tc>
          <w:tcPr>
            <w:tcW w:w="3626" w:type="dxa"/>
            <w:vAlign w:val="center"/>
          </w:tcPr>
          <w:p>
            <w:pPr>
              <w:spacing w:before="20" w:after="20" w:line="252" w:lineRule="auto"/>
            </w:pPr>
            <w:r>
              <w:rPr>
                <w:sz w:val="20"/>
                <w:szCs w:val="20"/>
              </w:rPr>
              <w:t xml:space="preserve">Mỗi request chạy trên một luồng riêng</w:t>
            </w:r>
          </w:p>
        </w:tc>
      </w:tr>
      <w:tr>
        <w:trPr>
          <w:cantSplit/>
          <w:jc w:val="center"/>
        </w:trPr>
        <w:tc>
          <w:tcPr>
            <w:tcW w:w="2500" w:type="dxa"/>
            <w:vAlign w:val="center"/>
          </w:tcPr>
          <w:p>
            <w:pPr>
              <w:spacing w:before="20" w:after="20" w:line="252" w:lineRule="auto"/>
            </w:pPr>
            <w:r>
              <w:rPr>
                <w:b/>
                <w:bCs/>
                <w:sz w:val="20"/>
                <w:szCs w:val="20"/>
              </w:rPr>
              <w:t xml:space="preserve">Cơ sở dữ liệu</w:t>
            </w:r>
          </w:p>
        </w:tc>
        <w:tc>
          <w:tcPr>
            <w:tcW w:w="2900" w:type="dxa"/>
            <w:vAlign w:val="center"/>
          </w:tcPr>
          <w:p>
            <w:pPr>
              <w:spacing w:before="20" w:after="20" w:line="252" w:lineRule="auto"/>
            </w:pPr>
            <w:r>
              <w:rPr>
                <w:sz w:val="20"/>
                <w:szCs w:val="20"/>
              </w:rPr>
              <w:t xml:space="preserve">MySQL 8.0</w:t>
            </w:r>
          </w:p>
        </w:tc>
        <w:tc>
          <w:tcPr>
            <w:tcW w:w="3626" w:type="dxa"/>
            <w:vAlign w:val="center"/>
          </w:tcPr>
          <w:p>
            <w:pPr>
              <w:spacing w:before="20" w:after="20" w:line="252" w:lineRule="auto"/>
            </w:pPr>
            <w:r>
              <w:rPr>
                <w:sz w:val="20"/>
                <w:szCs w:val="20"/>
              </w:rPr>
              <w:t xml:space="preserve">InnoDB, bảng mã utf8mb4_unicode_ci</w:t>
            </w:r>
          </w:p>
        </w:tc>
      </w:tr>
      <w:tr>
        <w:trPr>
          <w:cantSplit/>
          <w:jc w:val="center"/>
        </w:trPr>
        <w:tc>
          <w:tcPr>
            <w:tcW w:w="2500" w:type="dxa"/>
            <w:vAlign w:val="center"/>
          </w:tcPr>
          <w:p>
            <w:pPr>
              <w:spacing w:before="20" w:after="20" w:line="252" w:lineRule="auto"/>
            </w:pPr>
            <w:r>
              <w:rPr>
                <w:b/>
                <w:bCs/>
                <w:sz w:val="20"/>
                <w:szCs w:val="20"/>
              </w:rPr>
              <w:t xml:space="preserve">Trình điều khiển CSDL</w:t>
            </w:r>
          </w:p>
        </w:tc>
        <w:tc>
          <w:tcPr>
            <w:tcW w:w="2900" w:type="dxa"/>
            <w:vAlign w:val="center"/>
          </w:tcPr>
          <w:p>
            <w:pPr>
              <w:spacing w:before="20" w:after="20" w:line="252" w:lineRule="auto"/>
            </w:pPr>
            <w:r>
              <w:rPr>
                <w:sz w:val="20"/>
                <w:szCs w:val="20"/>
              </w:rPr>
              <w:t xml:space="preserve">mysql-connector-python</w:t>
            </w:r>
          </w:p>
        </w:tc>
        <w:tc>
          <w:tcPr>
            <w:tcW w:w="3626" w:type="dxa"/>
            <w:vAlign w:val="center"/>
          </w:tcPr>
          <w:p>
            <w:pPr>
              <w:spacing w:before="20" w:after="20" w:line="252" w:lineRule="auto"/>
            </w:pPr>
            <w:r>
              <w:rPr>
                <w:sz w:val="20"/>
                <w:szCs w:val="20"/>
              </w:rPr>
              <w:t xml:space="preserve">Phụ thuộc ngoài duy nhất của backend</w:t>
            </w:r>
          </w:p>
        </w:tc>
      </w:tr>
      <w:tr>
        <w:trPr>
          <w:cantSplit/>
          <w:jc w:val="center"/>
        </w:trPr>
        <w:tc>
          <w:tcPr>
            <w:tcW w:w="2500" w:type="dxa"/>
            <w:vAlign w:val="center"/>
          </w:tcPr>
          <w:p>
            <w:pPr>
              <w:spacing w:before="20" w:after="20" w:line="252" w:lineRule="auto"/>
            </w:pPr>
            <w:r>
              <w:rPr>
                <w:b/>
                <w:bCs/>
                <w:sz w:val="20"/>
                <w:szCs w:val="20"/>
              </w:rPr>
              <w:t xml:space="preserve">Quản lý phiên bản CSDL</w:t>
            </w:r>
          </w:p>
        </w:tc>
        <w:tc>
          <w:tcPr>
            <w:tcW w:w="2900" w:type="dxa"/>
            <w:vAlign w:val="center"/>
          </w:tcPr>
          <w:p>
            <w:pPr>
              <w:spacing w:before="20" w:after="20" w:line="252" w:lineRule="auto"/>
            </w:pPr>
            <w:r>
              <w:rPr>
                <w:sz w:val="20"/>
                <w:szCs w:val="20"/>
              </w:rPr>
              <w:t xml:space="preserve">Flyway 10</w:t>
            </w:r>
          </w:p>
        </w:tc>
        <w:tc>
          <w:tcPr>
            <w:tcW w:w="3626" w:type="dxa"/>
            <w:vAlign w:val="center"/>
          </w:tcPr>
          <w:p>
            <w:pPr>
              <w:spacing w:before="20" w:after="20" w:line="252" w:lineRule="auto"/>
            </w:pPr>
            <w:r>
              <w:rPr>
                <w:sz w:val="20"/>
                <w:szCs w:val="20"/>
              </w:rPr>
              <w:t xml:space="preserve">Chạy migration V1 đến V10 trong container riêng</w:t>
            </w:r>
          </w:p>
        </w:tc>
      </w:tr>
      <w:tr>
        <w:trPr>
          <w:cantSplit/>
          <w:jc w:val="center"/>
        </w:trPr>
        <w:tc>
          <w:tcPr>
            <w:tcW w:w="2500" w:type="dxa"/>
            <w:vAlign w:val="center"/>
          </w:tcPr>
          <w:p>
            <w:pPr>
              <w:spacing w:before="20" w:after="20" w:line="252" w:lineRule="auto"/>
            </w:pPr>
            <w:r>
              <w:rPr>
                <w:b/>
                <w:bCs/>
                <w:sz w:val="20"/>
                <w:szCs w:val="20"/>
              </w:rPr>
              <w:t xml:space="preserve">Frontend</w:t>
            </w:r>
          </w:p>
        </w:tc>
        <w:tc>
          <w:tcPr>
            <w:tcW w:w="2900" w:type="dxa"/>
            <w:vAlign w:val="center"/>
          </w:tcPr>
          <w:p>
            <w:pPr>
              <w:spacing w:before="20" w:after="20" w:line="252" w:lineRule="auto"/>
            </w:pPr>
            <w:r>
              <w:rPr>
                <w:sz w:val="20"/>
                <w:szCs w:val="20"/>
              </w:rPr>
              <w:t xml:space="preserve">React 19, TypeScript, Vite</w:t>
            </w:r>
          </w:p>
        </w:tc>
        <w:tc>
          <w:tcPr>
            <w:tcW w:w="3626" w:type="dxa"/>
            <w:vAlign w:val="center"/>
          </w:tcPr>
          <w:p>
            <w:pPr>
              <w:spacing w:before="20" w:after="20" w:line="252" w:lineRule="auto"/>
            </w:pPr>
            <w:r>
              <w:rPr>
                <w:sz w:val="20"/>
                <w:szCs w:val="20"/>
              </w:rPr>
              <w:t xml:space="preserve">Ứng dụng một trang (SPA)</w:t>
            </w:r>
          </w:p>
        </w:tc>
      </w:tr>
      <w:tr>
        <w:trPr>
          <w:cantSplit/>
          <w:jc w:val="center"/>
        </w:trPr>
        <w:tc>
          <w:tcPr>
            <w:tcW w:w="2500" w:type="dxa"/>
            <w:vAlign w:val="center"/>
          </w:tcPr>
          <w:p>
            <w:pPr>
              <w:spacing w:before="20" w:after="20" w:line="252" w:lineRule="auto"/>
            </w:pPr>
            <w:r>
              <w:rPr>
                <w:b/>
                <w:bCs/>
                <w:sz w:val="20"/>
                <w:szCs w:val="20"/>
              </w:rPr>
              <w:t xml:space="preserve">Giao diện</w:t>
            </w:r>
          </w:p>
        </w:tc>
        <w:tc>
          <w:tcPr>
            <w:tcW w:w="2900" w:type="dxa"/>
            <w:vAlign w:val="center"/>
          </w:tcPr>
          <w:p>
            <w:pPr>
              <w:spacing w:before="20" w:after="20" w:line="252" w:lineRule="auto"/>
            </w:pPr>
            <w:r>
              <w:rPr>
                <w:sz w:val="20"/>
                <w:szCs w:val="20"/>
              </w:rPr>
              <w:t xml:space="preserve">Tailwind CSS, Radix UI, shadcn</w:t>
            </w:r>
          </w:p>
        </w:tc>
        <w:tc>
          <w:tcPr>
            <w:tcW w:w="3626" w:type="dxa"/>
            <w:vAlign w:val="center"/>
          </w:tcPr>
          <w:p>
            <w:pPr>
              <w:spacing w:before="20" w:after="20" w:line="252" w:lineRule="auto"/>
            </w:pPr>
            <w:r>
              <w:rPr>
                <w:sz w:val="20"/>
                <w:szCs w:val="20"/>
              </w:rPr>
              <w:t xml:space="preserve">Hệ thống thành phần dùng chung</w:t>
            </w:r>
          </w:p>
        </w:tc>
      </w:tr>
      <w:tr>
        <w:trPr>
          <w:cantSplit/>
          <w:jc w:val="center"/>
        </w:trPr>
        <w:tc>
          <w:tcPr>
            <w:tcW w:w="2500" w:type="dxa"/>
            <w:vAlign w:val="center"/>
          </w:tcPr>
          <w:p>
            <w:pPr>
              <w:spacing w:before="20" w:after="20" w:line="252" w:lineRule="auto"/>
            </w:pPr>
            <w:r>
              <w:rPr>
                <w:b/>
                <w:bCs/>
                <w:sz w:val="20"/>
                <w:szCs w:val="20"/>
              </w:rPr>
              <w:t xml:space="preserve">Quản lý trạng thái</w:t>
            </w:r>
          </w:p>
        </w:tc>
        <w:tc>
          <w:tcPr>
            <w:tcW w:w="2900" w:type="dxa"/>
            <w:vAlign w:val="center"/>
          </w:tcPr>
          <w:p>
            <w:pPr>
              <w:spacing w:before="20" w:after="20" w:line="252" w:lineRule="auto"/>
            </w:pPr>
            <w:r>
              <w:rPr>
                <w:sz w:val="20"/>
                <w:szCs w:val="20"/>
              </w:rPr>
              <w:t xml:space="preserve">Zustand, TanStack Query</w:t>
            </w:r>
          </w:p>
        </w:tc>
        <w:tc>
          <w:tcPr>
            <w:tcW w:w="3626" w:type="dxa"/>
            <w:vAlign w:val="center"/>
          </w:tcPr>
          <w:p>
            <w:pPr>
              <w:spacing w:before="20" w:after="20" w:line="252" w:lineRule="auto"/>
            </w:pPr>
            <w:r>
              <w:rPr>
                <w:sz w:val="20"/>
                <w:szCs w:val="20"/>
              </w:rPr>
              <w:t xml:space="preserve">Trạng thái cục bộ và bộ nhớ đệm dữ liệu máy chủ</w:t>
            </w:r>
          </w:p>
        </w:tc>
      </w:tr>
      <w:tr>
        <w:trPr>
          <w:cantSplit/>
          <w:jc w:val="center"/>
        </w:trPr>
        <w:tc>
          <w:tcPr>
            <w:tcW w:w="2500" w:type="dxa"/>
            <w:vAlign w:val="center"/>
          </w:tcPr>
          <w:p>
            <w:pPr>
              <w:spacing w:before="20" w:after="20" w:line="252" w:lineRule="auto"/>
            </w:pPr>
            <w:r>
              <w:rPr>
                <w:b/>
                <w:bCs/>
                <w:sz w:val="20"/>
                <w:szCs w:val="20"/>
              </w:rPr>
              <w:t xml:space="preserve">Đóng gói, triển khai</w:t>
            </w:r>
          </w:p>
        </w:tc>
        <w:tc>
          <w:tcPr>
            <w:tcW w:w="2900" w:type="dxa"/>
            <w:vAlign w:val="center"/>
          </w:tcPr>
          <w:p>
            <w:pPr>
              <w:spacing w:before="20" w:after="20" w:line="252" w:lineRule="auto"/>
            </w:pPr>
            <w:r>
              <w:rPr>
                <w:sz w:val="20"/>
                <w:szCs w:val="20"/>
              </w:rPr>
              <w:t xml:space="preserve">Docker Compose, Nginx</w:t>
            </w:r>
          </w:p>
        </w:tc>
        <w:tc>
          <w:tcPr>
            <w:tcW w:w="3626" w:type="dxa"/>
            <w:vAlign w:val="center"/>
          </w:tcPr>
          <w:p>
            <w:pPr>
              <w:spacing w:before="20" w:after="20" w:line="252" w:lineRule="auto"/>
            </w:pPr>
            <w:r>
              <w:rPr>
                <w:sz w:val="20"/>
                <w:szCs w:val="20"/>
              </w:rPr>
              <w:t xml:space="preserve">MySQL, Flyway, backend, frontend</w:t>
            </w:r>
          </w:p>
        </w:tc>
      </w:tr>
      <w:tr>
        <w:trPr>
          <w:cantSplit/>
          <w:jc w:val="center"/>
        </w:trPr>
        <w:tc>
          <w:tcPr>
            <w:tcW w:w="2500" w:type="dxa"/>
            <w:vAlign w:val="center"/>
          </w:tcPr>
          <w:p>
            <w:pPr>
              <w:spacing w:before="20" w:after="20" w:line="252" w:lineRule="auto"/>
            </w:pPr>
            <w:r>
              <w:rPr>
                <w:b/>
                <w:bCs/>
                <w:sz w:val="20"/>
                <w:szCs w:val="20"/>
              </w:rPr>
              <w:t xml:space="preserve">Tích hợp liên tục</w:t>
            </w:r>
          </w:p>
        </w:tc>
        <w:tc>
          <w:tcPr>
            <w:tcW w:w="2900" w:type="dxa"/>
            <w:vAlign w:val="center"/>
          </w:tcPr>
          <w:p>
            <w:pPr>
              <w:spacing w:before="20" w:after="20" w:line="252" w:lineRule="auto"/>
            </w:pPr>
            <w:r>
              <w:rPr>
                <w:sz w:val="20"/>
                <w:szCs w:val="20"/>
              </w:rPr>
              <w:t xml:space="preserve">GitHub Actions</w:t>
            </w:r>
          </w:p>
        </w:tc>
        <w:tc>
          <w:tcPr>
            <w:tcW w:w="3626" w:type="dxa"/>
            <w:vAlign w:val="center"/>
          </w:tcPr>
          <w:p>
            <w:pPr>
              <w:spacing w:before="20" w:after="20" w:line="252" w:lineRule="auto"/>
            </w:pPr>
            <w:r>
              <w:rPr>
                <w:sz w:val="20"/>
                <w:szCs w:val="20"/>
              </w:rPr>
              <w:t xml:space="preserve">Kiểm thử và triển khai khi đẩy mã lên nhánh main</w:t>
            </w:r>
          </w:p>
        </w:tc>
      </w:tr>
    </w:tbl>
    <w:p>
      <w:pPr>
        <w:spacing w:before="0" w:after="60" w:line="240" w:lineRule="auto"/>
        <w:rPr>
          <w:sz w:val="12"/>
        </w:rPr>
      </w:pPr>
    </w:p>
    <w:p>
      <w:pPr>
        <w:spacing w:after="200"/>
        <w:jc w:val="center"/>
      </w:pPr>
      <w:r>
        <w:rPr>
          <w:i/>
          <w:iCs/>
          <w:sz w:val="19"/>
          <w:szCs w:val="19"/>
        </w:rPr>
        <w:t xml:space="preserve">Nguồn: Nhóm tổng hợp từ mã nguồn dự án, 2026.</w:t>
      </w:r>
    </w:p>
    <w:p>
      <w:pPr>
        <w:pStyle w:val="Heading1"/>
        <w:pageBreakBefore/>
        <w:spacing w:before="360" w:after="200" w:line="360" w:lineRule="auto"/>
      </w:pPr>
      <w:bookmarkStart w:id="106" w:name="_toc_006"/>
      <w:bookmarkEnd w:id="106"/>
      <w:r>
        <w:t xml:space="preserve">CHƯƠNG 2. KIẾN TRÚC HỆ THỐNG</w:t>
      </w:r>
    </w:p>
    <w:p>
      <w:pPr>
        <w:pStyle w:val="Heading2"/>
        <w:spacing w:before="240" w:after="120" w:line="360" w:lineRule="auto"/>
      </w:pPr>
      <w:bookmarkStart w:id="107" w:name="_toc_007"/>
      <w:bookmarkEnd w:id="107"/>
      <w:r>
        <w:t xml:space="preserve">2.1. Kiến trúc tổng thể</w:t>
      </w:r>
    </w:p>
    <w:p>
      <w:pPr>
        <w:ind w:firstLine="432"/>
        <w:jc w:val="both"/>
      </w:pPr>
      <w:r>
        <w:t xml:space="preserve">Kiến trúc tổng thể kết nối giao diện người dùng, dịch vụ backend, cơ sở dữ liệu và quy trình triển khai. Hệ thống được tổ chức thành năm lớp, được thể hiện trong Hình 2.1.</w:t>
      </w:r>
    </w:p>
    <w:p>
      <w:pPr>
        <w:keepNext/>
        <w:spacing w:before="120" w:after="0"/>
        <w:jc w:val="center"/>
      </w:pPr>
      <w:r>
        <w:rPr>
          <w:noProof/>
        </w:rPr>
        <w:drawing>
          <wp:inline distT="0" distB="0" distL="0" distR="0">
            <wp:extent cx="5760720" cy="3536034"/>
            <wp:effectExtent l="0" t="0" r="0" b="0"/>
            <wp:docPr id="901" name="report_img1.png"/>
            <wp:cNvGraphicFramePr/>
            <a:graphic xmlns:a="http://schemas.openxmlformats.org/drawingml/2006/main">
              <a:graphicData uri="http://schemas.openxmlformats.org/drawingml/2006/picture">
                <pic:pic xmlns:pic="http://schemas.openxmlformats.org/drawingml/2006/picture">
                  <pic:nvPicPr>
                    <pic:cNvPr id="0" name="report_img1.png"/>
                    <pic:cNvPicPr/>
                  </pic:nvPicPr>
                  <pic:blipFill>
                    <a:blip r:embed="rIdImg1"/>
                    <a:stretch>
                      <a:fillRect/>
                    </a:stretch>
                  </pic:blipFill>
                  <pic:spPr>
                    <a:xfrm>
                      <a:off x="0" y="0"/>
                      <a:ext cx="5760720" cy="3536034"/>
                    </a:xfrm>
                    <a:prstGeom prst="rect">
                      <a:avLst/>
                    </a:prstGeom>
                  </pic:spPr>
                </pic:pic>
              </a:graphicData>
            </a:graphic>
          </wp:inline>
        </w:drawing>
      </w:r>
    </w:p>
    <w:p>
      <w:pPr>
        <w:spacing w:before="80" w:after="40" w:line="240" w:lineRule="auto"/>
        <w:jc w:val="center"/>
      </w:pPr>
      <w:r>
        <w:rPr>
          <w:i/>
          <w:iCs/>
          <w:color w:val="000000"/>
          <w:sz w:val="21"/>
          <w:szCs w:val="21"/>
        </w:rPr>
        <w:t xml:space="preserve">Hình 2.1. Kiến trúc tổng thể hệ thống Online Flight Booking System</w:t>
      </w:r>
    </w:p>
    <w:p>
      <w:pPr>
        <w:spacing w:after="200"/>
        <w:jc w:val="center"/>
      </w:pPr>
      <w:r>
        <w:rPr>
          <w:i/>
          <w:iCs/>
          <w:sz w:val="19"/>
          <w:szCs w:val="19"/>
        </w:rPr>
        <w:t xml:space="preserve">Nguồn: Nhóm thực hiện, 2026.</w:t>
      </w:r>
    </w:p>
    <w:p>
      <w:pPr>
        <w:spacing w:after="40"/>
        <w:ind w:left="576" w:hanging="288"/>
        <w:jc w:val="both"/>
      </w:pPr>
      <w:r>
        <w:t xml:space="preserve">•  </w:t>
      </w:r>
      <w:r>
        <w:rPr>
          <w:b/>
          <w:bCs/>
        </w:rPr>
        <w:t xml:space="preserve">Lớp truy cập (Client Access):</w:t>
      </w:r>
      <w:r>
        <w:t xml:space="preserve"> cổng web cho khách hàng (tìm chuyến, đặt vé, quản lý đơn, tra cứu trạng thái chuyến bay) và bảng điều khiển quản trị cho STAFF, ADMIN.</w:t>
      </w:r>
    </w:p>
    <w:p>
      <w:pPr>
        <w:spacing w:after="40"/>
        <w:ind w:left="576" w:hanging="288"/>
        <w:jc w:val="both"/>
      </w:pPr>
      <w:r>
        <w:t xml:space="preserve">•  </w:t>
      </w:r>
      <w:r>
        <w:rPr>
          <w:b/>
          <w:bCs/>
        </w:rPr>
        <w:t xml:space="preserve">Lớp web (Ingress &amp; Web):</w:t>
      </w:r>
      <w:r>
        <w:t xml:space="preserve"> Nginx đóng vai trò reverse proxy tại cổng 80, phục vụ tệp tĩnh của ứng dụng React và chuyển tiếp các request /api/v1 về backend, giúp frontend và API dùng chung một origin.</w:t>
      </w:r>
    </w:p>
    <w:p>
      <w:pPr>
        <w:spacing w:after="40"/>
        <w:ind w:left="576" w:hanging="288"/>
        <w:jc w:val="both"/>
      </w:pPr>
      <w:r>
        <w:t xml:space="preserve">•  </w:t>
      </w:r>
      <w:r>
        <w:rPr>
          <w:b/>
          <w:bCs/>
        </w:rPr>
        <w:t xml:space="preserve">Lớp ứng dụng (Application &amp; Logic):</w:t>
      </w:r>
      <w:r>
        <w:t xml:space="preserve"> máy chủ Python 3.12 dựa trên ThreadingHTTPServer với 14 controller và 204 route. Bộ máy đặt chỗ dùng khóa mức dòng (SELECT … FOR UPDATE), giữ ghế 15 phút và tự thử lại khi gặp deadlock hoặc hết thời gian chờ khóa (mã lỗi 1213, 1205). Cổng thanh toán được mô phỏng (thẻ, MoMo, chuyển khoản) và phát sinh vé điện tử cùng thông báo ngay trong tiến trình.</w:t>
      </w:r>
    </w:p>
    <w:p>
      <w:pPr>
        <w:spacing w:after="40"/>
        <w:ind w:left="576" w:hanging="288"/>
        <w:jc w:val="both"/>
      </w:pPr>
      <w:r>
        <w:t xml:space="preserve">•  </w:t>
      </w:r>
      <w:r>
        <w:rPr>
          <w:b/>
          <w:bCs/>
        </w:rPr>
        <w:t xml:space="preserve">Lớp dữ liệu (Data &amp; Persistence):</w:t>
      </w:r>
      <w:r>
        <w:t xml:space="preserve"> MySQL 8.0 với 47 bảng, lưu trên ổ đĩa Docker bền vững; lược đồ được quản lý bằng Flyway (10 migration V1 đến V10).</w:t>
      </w:r>
    </w:p>
    <w:p>
      <w:pPr>
        <w:spacing w:after="40"/>
        <w:ind w:left="576" w:hanging="288"/>
        <w:jc w:val="both"/>
      </w:pPr>
      <w:r>
        <w:t xml:space="preserve">•  </w:t>
      </w:r>
      <w:r>
        <w:rPr>
          <w:b/>
          <w:bCs/>
        </w:rPr>
        <w:t xml:space="preserve">Lớp CI/CD:</w:t>
      </w:r>
      <w:r>
        <w:t xml:space="preserve"> mã nguồn đặt trên GitHub; mỗi lần đẩy lên nhánh main sẽ chạy kiểm thử, kiểm tra migration, build frontend rồi triển khai tại chỗ, có kiểm tra sức khỏe và tự hoàn tác khi thất bại.</w:t>
      </w:r>
    </w:p>
    <w:p>
      <w:pPr>
        <w:pStyle w:val="Heading2"/>
        <w:spacing w:before="240" w:after="120" w:line="360" w:lineRule="auto"/>
      </w:pPr>
      <w:bookmarkStart w:id="108" w:name="_toc_008"/>
      <w:bookmarkEnd w:id="108"/>
      <w:r>
        <w:t xml:space="preserve">2.2. Kiến trúc backend phân tầng</w:t>
      </w:r>
    </w:p>
    <w:p>
      <w:pPr>
        <w:ind w:firstLine="432"/>
        <w:jc w:val="both"/>
      </w:pPr>
      <w:r>
        <w:t xml:space="preserve">Backend được tổ chức theo từng lớp trách nhiệm, giúp kiểm soát bảo mật, nghiệp vụ và truy cập dữ liệu. Mỗi tầng chỉ được gọi xuống tầng ngay bên dưới, không có chiều ngược lại và không có phụ thuộc vòng. Luồng xử lý đi từ HTTP server qua tầng xử lý API (router, middleware, xác thực, controller), tầng nghiệp vụ (services) đến tầng truy cập dữ liệu (repositories) và cuối cùng là MySQL.</w:t>
      </w:r>
    </w:p>
    <w:p>
      <w:pPr>
        <w:keepNext/>
        <w:spacing w:before="120" w:after="0"/>
        <w:jc w:val="center"/>
      </w:pPr>
      <w:r>
        <w:rPr>
          <w:noProof/>
        </w:rPr>
        <w:drawing>
          <wp:inline distT="0" distB="0" distL="0" distR="0">
            <wp:extent cx="5760720" cy="2632205"/>
            <wp:effectExtent l="0" t="0" r="0" b="0"/>
            <wp:docPr id="902" name="report_img2.png"/>
            <wp:cNvGraphicFramePr/>
            <a:graphic xmlns:a="http://schemas.openxmlformats.org/drawingml/2006/main">
              <a:graphicData uri="http://schemas.openxmlformats.org/drawingml/2006/picture">
                <pic:pic xmlns:pic="http://schemas.openxmlformats.org/drawingml/2006/picture">
                  <pic:nvPicPr>
                    <pic:cNvPr id="0" name="report_img2.png"/>
                    <pic:cNvPicPr/>
                  </pic:nvPicPr>
                  <pic:blipFill>
                    <a:blip r:embed="rIdImg2"/>
                    <a:stretch>
                      <a:fillRect/>
                    </a:stretch>
                  </pic:blipFill>
                  <pic:spPr>
                    <a:xfrm>
                      <a:off x="0" y="0"/>
                      <a:ext cx="5760720" cy="2632205"/>
                    </a:xfrm>
                    <a:prstGeom prst="rect">
                      <a:avLst/>
                    </a:prstGeom>
                  </pic:spPr>
                </pic:pic>
              </a:graphicData>
            </a:graphic>
          </wp:inline>
        </w:drawing>
      </w:r>
    </w:p>
    <w:p>
      <w:pPr>
        <w:spacing w:before="80" w:after="40" w:line="240" w:lineRule="auto"/>
        <w:jc w:val="center"/>
      </w:pPr>
      <w:r>
        <w:rPr>
          <w:i/>
          <w:iCs/>
          <w:color w:val="000000"/>
          <w:sz w:val="21"/>
          <w:szCs w:val="21"/>
        </w:rPr>
        <w:t xml:space="preserve">Hình 2.2. Tổ chức mã nguồn và luồng xử lý request của backend</w:t>
      </w:r>
    </w:p>
    <w:p>
      <w:pPr>
        <w:spacing w:after="200"/>
        <w:jc w:val="center"/>
      </w:pPr>
      <w:r>
        <w:rPr>
          <w:i/>
          <w:iCs/>
          <w:sz w:val="19"/>
          <w:szCs w:val="19"/>
        </w:rPr>
        <w:t xml:space="preserve">Nguồn: Nhóm thực hiện, 2026.</w:t>
      </w:r>
    </w:p>
    <w:p>
      <w:pPr>
        <w:keepNext/>
        <w:spacing w:before="160" w:after="80"/>
        <w:jc w:val="center"/>
      </w:pPr>
      <w:r>
        <w:rPr>
          <w:i/>
          <w:iCs/>
          <w:color w:val="000000"/>
          <w:sz w:val="21"/>
          <w:szCs w:val="21"/>
        </w:rPr>
        <w:t xml:space="preserve">Bảng 2.1. Trách nhiệm của từng tầng trong backend</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80" w:type="dxa"/>
          <w:right w:w="80" w:type="dxa"/>
        </w:tblCellMar>
        <w:tblLook w:val="0400" w:firstRow="0" w:lastRow="0" w:firstColumn="0" w:lastColumn="0" w:noHBand="0" w:noVBand="1"/>
      </w:tblPr>
      <w:tblGrid>
        <w:gridCol w:w="1500"/>
        <w:gridCol w:w="4000"/>
        <w:gridCol w:w="3526"/>
      </w:tblGrid>
      <w:tr>
        <w:trPr>
          <w:cantSplit/>
          <w:tblHeader/>
          <w:jc w:val="center"/>
        </w:trPr>
        <w:tc>
          <w:tcPr>
            <w:tcW w:w="15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Tầng</w:t>
            </w:r>
          </w:p>
        </w:tc>
        <w:tc>
          <w:tcPr>
            <w:tcW w:w="40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Được phép làm</w:t>
            </w:r>
          </w:p>
        </w:tc>
        <w:tc>
          <w:tcPr>
            <w:tcW w:w="3526"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Không được phép làm</w:t>
            </w:r>
          </w:p>
        </w:tc>
      </w:tr>
      <w:tr>
        <w:trPr>
          <w:cantSplit/>
          <w:jc w:val="center"/>
        </w:trPr>
        <w:tc>
          <w:tcPr>
            <w:tcW w:w="1500" w:type="dxa"/>
            <w:vAlign w:val="center"/>
          </w:tcPr>
          <w:p>
            <w:pPr>
              <w:spacing w:before="20" w:after="20" w:line="252" w:lineRule="auto"/>
            </w:pPr>
            <w:r>
              <w:rPr>
                <w:b/>
                <w:bCs/>
                <w:sz w:val="20"/>
                <w:szCs w:val="20"/>
              </w:rPr>
              <w:t xml:space="preserve">Controller</w:t>
            </w:r>
          </w:p>
        </w:tc>
        <w:tc>
          <w:tcPr>
            <w:tcW w:w="4000" w:type="dxa"/>
            <w:vAlign w:val="center"/>
          </w:tcPr>
          <w:p>
            <w:pPr>
              <w:spacing w:before="20" w:after="20" w:line="252" w:lineRule="auto"/>
            </w:pPr>
            <w:r>
              <w:rPr>
                <w:sz w:val="20"/>
                <w:szCs w:val="20"/>
              </w:rPr>
              <w:t xml:space="preserve">Đọc tham số HTTP, kiểm tra định dạng đầu vào, gọi service, trả về response</w:t>
            </w:r>
          </w:p>
        </w:tc>
        <w:tc>
          <w:tcPr>
            <w:tcW w:w="3526" w:type="dxa"/>
            <w:vAlign w:val="center"/>
          </w:tcPr>
          <w:p>
            <w:pPr>
              <w:spacing w:before="20" w:after="20" w:line="252" w:lineRule="auto"/>
            </w:pPr>
            <w:r>
              <w:rPr>
                <w:sz w:val="20"/>
                <w:szCs w:val="20"/>
              </w:rPr>
              <w:t xml:space="preserve">Chứa quy tắc nghiệp vụ, viết câu lệnh SQL, tính toán giá tiền</w:t>
            </w:r>
          </w:p>
        </w:tc>
      </w:tr>
      <w:tr>
        <w:trPr>
          <w:cantSplit/>
          <w:jc w:val="center"/>
        </w:trPr>
        <w:tc>
          <w:tcPr>
            <w:tcW w:w="1500" w:type="dxa"/>
            <w:vAlign w:val="center"/>
          </w:tcPr>
          <w:p>
            <w:pPr>
              <w:spacing w:before="20" w:after="20" w:line="252" w:lineRule="auto"/>
            </w:pPr>
            <w:r>
              <w:rPr>
                <w:b/>
                <w:bCs/>
                <w:sz w:val="20"/>
                <w:szCs w:val="20"/>
              </w:rPr>
              <w:t xml:space="preserve">Service</w:t>
            </w:r>
          </w:p>
        </w:tc>
        <w:tc>
          <w:tcPr>
            <w:tcW w:w="4000" w:type="dxa"/>
            <w:vAlign w:val="center"/>
          </w:tcPr>
          <w:p>
            <w:pPr>
              <w:spacing w:before="20" w:after="20" w:line="252" w:lineRule="auto"/>
            </w:pPr>
            <w:r>
              <w:rPr>
                <w:sz w:val="20"/>
                <w:szCs w:val="20"/>
              </w:rPr>
              <w:t xml:space="preserve">Điều phối nhiều repository, áp dụng quy tắc nghiệp vụ, quản lý giao dịch, kiểm tra quyền sở hữu</w:t>
            </w:r>
          </w:p>
        </w:tc>
        <w:tc>
          <w:tcPr>
            <w:tcW w:w="3526" w:type="dxa"/>
            <w:vAlign w:val="center"/>
          </w:tcPr>
          <w:p>
            <w:pPr>
              <w:spacing w:before="20" w:after="20" w:line="252" w:lineRule="auto"/>
            </w:pPr>
            <w:r>
              <w:rPr>
                <w:sz w:val="20"/>
                <w:szCs w:val="20"/>
              </w:rPr>
              <w:t xml:space="preserve">Truy cập đối tượng HTTP, biết về mã trạng thái HTTP</w:t>
            </w:r>
          </w:p>
        </w:tc>
      </w:tr>
      <w:tr>
        <w:trPr>
          <w:cantSplit/>
          <w:jc w:val="center"/>
        </w:trPr>
        <w:tc>
          <w:tcPr>
            <w:tcW w:w="1500" w:type="dxa"/>
            <w:vAlign w:val="center"/>
          </w:tcPr>
          <w:p>
            <w:pPr>
              <w:spacing w:before="20" w:after="20" w:line="252" w:lineRule="auto"/>
            </w:pPr>
            <w:r>
              <w:rPr>
                <w:b/>
                <w:bCs/>
                <w:sz w:val="20"/>
                <w:szCs w:val="20"/>
              </w:rPr>
              <w:t xml:space="preserve">Repository</w:t>
            </w:r>
          </w:p>
        </w:tc>
        <w:tc>
          <w:tcPr>
            <w:tcW w:w="4000" w:type="dxa"/>
            <w:vAlign w:val="center"/>
          </w:tcPr>
          <w:p>
            <w:pPr>
              <w:spacing w:before="20" w:after="20" w:line="252" w:lineRule="auto"/>
            </w:pPr>
            <w:r>
              <w:rPr>
                <w:sz w:val="20"/>
                <w:szCs w:val="20"/>
              </w:rPr>
              <w:t xml:space="preserve">Thực thi câu lệnh SQL tham số hóa, trả về bản ghi thô</w:t>
            </w:r>
          </w:p>
        </w:tc>
        <w:tc>
          <w:tcPr>
            <w:tcW w:w="3526" w:type="dxa"/>
            <w:vAlign w:val="center"/>
          </w:tcPr>
          <w:p>
            <w:pPr>
              <w:spacing w:before="20" w:after="20" w:line="252" w:lineRule="auto"/>
            </w:pPr>
            <w:r>
              <w:rPr>
                <w:sz w:val="20"/>
                <w:szCs w:val="20"/>
              </w:rPr>
              <w:t xml:space="preserve">Chứa điều kiện nghiệp vụ, quyết định dữ liệu hợp lệ hay không</w:t>
            </w:r>
          </w:p>
        </w:tc>
      </w:tr>
      <w:tr>
        <w:trPr>
          <w:cantSplit/>
          <w:jc w:val="center"/>
        </w:trPr>
        <w:tc>
          <w:tcPr>
            <w:tcW w:w="1500" w:type="dxa"/>
            <w:vAlign w:val="center"/>
          </w:tcPr>
          <w:p>
            <w:pPr>
              <w:spacing w:before="20" w:after="20" w:line="252" w:lineRule="auto"/>
            </w:pPr>
            <w:r>
              <w:rPr>
                <w:b/>
                <w:bCs/>
                <w:sz w:val="20"/>
                <w:szCs w:val="20"/>
              </w:rPr>
              <w:t xml:space="preserve">Database</w:t>
            </w:r>
          </w:p>
        </w:tc>
        <w:tc>
          <w:tcPr>
            <w:tcW w:w="4000" w:type="dxa"/>
            <w:vAlign w:val="center"/>
          </w:tcPr>
          <w:p>
            <w:pPr>
              <w:spacing w:before="20" w:after="20" w:line="252" w:lineRule="auto"/>
            </w:pPr>
            <w:r>
              <w:rPr>
                <w:sz w:val="20"/>
                <w:szCs w:val="20"/>
              </w:rPr>
              <w:t xml:space="preserve">Quản lý kết nối theo luồng, cung cấp ngữ cảnh giao dịch, chạy migration</w:t>
            </w:r>
          </w:p>
        </w:tc>
        <w:tc>
          <w:tcPr>
            <w:tcW w:w="3526" w:type="dxa"/>
            <w:vAlign w:val="center"/>
          </w:tcPr>
          <w:p>
            <w:pPr>
              <w:spacing w:before="20" w:after="20" w:line="252" w:lineRule="auto"/>
            </w:pPr>
            <w:r>
              <w:rPr>
                <w:sz w:val="20"/>
                <w:szCs w:val="20"/>
              </w:rPr>
              <w:t xml:space="preserve">Biết về nghiệp vụ của ứng dụng</w:t>
            </w:r>
          </w:p>
        </w:tc>
      </w:tr>
    </w:tbl>
    <w:p>
      <w:pPr>
        <w:spacing w:before="0" w:after="60" w:line="240" w:lineRule="auto"/>
        <w:rPr>
          <w:sz w:val="12"/>
        </w:rPr>
      </w:pPr>
    </w:p>
    <w:p>
      <w:pPr>
        <w:spacing w:after="200"/>
        <w:jc w:val="center"/>
      </w:pPr>
      <w:r>
        <w:rPr>
          <w:i/>
          <w:iCs/>
          <w:sz w:val="19"/>
          <w:szCs w:val="19"/>
        </w:rPr>
        <w:t xml:space="preserve">Nguồn: Nhóm tổng hợp từ mã nguồn dự án, 2026.</w:t>
      </w:r>
    </w:p>
    <w:p>
      <w:pPr>
        <w:pStyle w:val="Heading2"/>
        <w:spacing w:before="240" w:after="120" w:line="360" w:lineRule="auto"/>
      </w:pPr>
      <w:bookmarkStart w:id="109" w:name="_toc_009"/>
      <w:bookmarkEnd w:id="109"/>
      <w:r>
        <w:t xml:space="preserve">2.3. Vòng đời một request và xử lý lỗi</w:t>
      </w:r>
    </w:p>
    <w:p>
      <w:pPr>
        <w:ind w:firstLine="432"/>
        <w:jc w:val="both"/>
      </w:pPr>
      <w:r>
        <w:t xml:space="preserve">Một request đi qua chín bước: main.py nhận kết nối và cấp luồng xử lý; middleware sinh mã định danh request và ghi nhật ký; router.dispatch cắt tiền tố /api/v1 và so khớp đường dẫn bằng biểu thức chính quy; controller đọc body, query và xác thực người dùng; service thực thi nghiệp vụ và mở giao dịch khi cần thay đổi nhiều bảng; repository chạy SQL; response đóng gói JSON và gắn header CORS; cuối cùng router đóng kết nối cơ sở dữ liệu của luồng trong khối finally.</w:t>
      </w:r>
    </w:p>
    <w:p>
      <w:pPr>
        <w:ind w:firstLine="432"/>
        <w:jc w:val="both"/>
      </w:pPr>
      <w:r>
        <w:t xml:space="preserve">Mọi lỗi được quy về lớp cơ sở </w:t>
      </w:r>
      <w:r>
        <w:rPr>
          <w:b/>
          <w:bCs/>
        </w:rPr>
        <w:t xml:space="preserve">AppError</w:t>
      </w:r>
      <w:r>
        <w:t xml:space="preserve">. Bộ định tuyến bắt ngoại lệ tại một điểm duy nhất và chuyển thành mã HTTP tương ứng, nhờ đó controller không cần khối try/except. Mọi phản hồi đều theo khuôn dạng thống nhất gồm success, data (hoặc error), message và request_id.</w:t>
      </w:r>
    </w:p>
    <w:p>
      <w:pPr>
        <w:keepNext/>
        <w:spacing w:before="160" w:after="80"/>
        <w:jc w:val="center"/>
      </w:pPr>
      <w:r>
        <w:rPr>
          <w:i/>
          <w:iCs/>
          <w:color w:val="000000"/>
          <w:sz w:val="21"/>
          <w:szCs w:val="21"/>
        </w:rPr>
        <w:t xml:space="preserve">Bảng 2.2. Các lớp ngoại lệ và mã trạng thái HTTP</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80" w:type="dxa"/>
          <w:right w:w="80" w:type="dxa"/>
        </w:tblCellMar>
        <w:tblLook w:val="0400" w:firstRow="0" w:lastRow="0" w:firstColumn="0" w:lastColumn="0" w:noHBand="0" w:noVBand="1"/>
      </w:tblPr>
      <w:tblGrid>
        <w:gridCol w:w="2600"/>
        <w:gridCol w:w="1200"/>
        <w:gridCol w:w="5226"/>
      </w:tblGrid>
      <w:tr>
        <w:trPr>
          <w:cantSplit/>
          <w:tblHeader/>
          <w:jc w:val="center"/>
        </w:trPr>
        <w:tc>
          <w:tcPr>
            <w:tcW w:w="26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Lớp ngoại lệ</w:t>
            </w:r>
          </w:p>
        </w:tc>
        <w:tc>
          <w:tcPr>
            <w:tcW w:w="12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Mã HTTP</w:t>
            </w:r>
          </w:p>
        </w:tc>
        <w:tc>
          <w:tcPr>
            <w:tcW w:w="5226"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Tình huống</w:t>
            </w:r>
          </w:p>
        </w:tc>
      </w:tr>
      <w:tr>
        <w:trPr>
          <w:cantSplit/>
          <w:jc w:val="center"/>
        </w:trPr>
        <w:tc>
          <w:tcPr>
            <w:tcW w:w="2600" w:type="dxa"/>
            <w:vAlign w:val="center"/>
          </w:tcPr>
          <w:p>
            <w:pPr>
              <w:spacing w:before="20" w:after="20" w:line="252" w:lineRule="auto"/>
            </w:pPr>
            <w:r>
              <w:rPr>
                <w:b/>
                <w:bCs/>
                <w:sz w:val="20"/>
                <w:szCs w:val="20"/>
              </w:rPr>
              <w:t xml:space="preserve">ValidationError</w:t>
            </w:r>
          </w:p>
        </w:tc>
        <w:tc>
          <w:tcPr>
            <w:tcW w:w="1200" w:type="dxa"/>
            <w:vAlign w:val="center"/>
          </w:tcPr>
          <w:p>
            <w:pPr>
              <w:spacing w:before="20" w:after="20" w:line="252" w:lineRule="auto"/>
              <w:jc w:val="center"/>
            </w:pPr>
            <w:r>
              <w:rPr>
                <w:sz w:val="20"/>
                <w:szCs w:val="20"/>
              </w:rPr>
              <w:t xml:space="preserve">400</w:t>
            </w:r>
          </w:p>
        </w:tc>
        <w:tc>
          <w:tcPr>
            <w:tcW w:w="5226" w:type="dxa"/>
            <w:vAlign w:val="center"/>
          </w:tcPr>
          <w:p>
            <w:pPr>
              <w:spacing w:before="20" w:after="20" w:line="252" w:lineRule="auto"/>
            </w:pPr>
            <w:r>
              <w:rPr>
                <w:sz w:val="20"/>
                <w:szCs w:val="20"/>
              </w:rPr>
              <w:t xml:space="preserve">Thiếu trường bắt buộc hoặc sai định dạng</w:t>
            </w:r>
          </w:p>
        </w:tc>
      </w:tr>
      <w:tr>
        <w:trPr>
          <w:cantSplit/>
          <w:jc w:val="center"/>
        </w:trPr>
        <w:tc>
          <w:tcPr>
            <w:tcW w:w="2600" w:type="dxa"/>
            <w:vAlign w:val="center"/>
          </w:tcPr>
          <w:p>
            <w:pPr>
              <w:spacing w:before="20" w:after="20" w:line="252" w:lineRule="auto"/>
            </w:pPr>
            <w:r>
              <w:rPr>
                <w:b/>
                <w:bCs/>
                <w:sz w:val="20"/>
                <w:szCs w:val="20"/>
              </w:rPr>
              <w:t xml:space="preserve">AuthenticationError</w:t>
            </w:r>
          </w:p>
        </w:tc>
        <w:tc>
          <w:tcPr>
            <w:tcW w:w="1200" w:type="dxa"/>
            <w:vAlign w:val="center"/>
          </w:tcPr>
          <w:p>
            <w:pPr>
              <w:spacing w:before="20" w:after="20" w:line="252" w:lineRule="auto"/>
              <w:jc w:val="center"/>
            </w:pPr>
            <w:r>
              <w:rPr>
                <w:sz w:val="20"/>
                <w:szCs w:val="20"/>
              </w:rPr>
              <w:t xml:space="preserve">401</w:t>
            </w:r>
          </w:p>
        </w:tc>
        <w:tc>
          <w:tcPr>
            <w:tcW w:w="5226" w:type="dxa"/>
            <w:vAlign w:val="center"/>
          </w:tcPr>
          <w:p>
            <w:pPr>
              <w:spacing w:before="20" w:after="20" w:line="252" w:lineRule="auto"/>
            </w:pPr>
            <w:r>
              <w:rPr>
                <w:sz w:val="20"/>
                <w:szCs w:val="20"/>
              </w:rPr>
              <w:t xml:space="preserve">Chưa đăng nhập, token sai hoặc hết hạn</w:t>
            </w:r>
          </w:p>
        </w:tc>
      </w:tr>
      <w:tr>
        <w:trPr>
          <w:cantSplit/>
          <w:jc w:val="center"/>
        </w:trPr>
        <w:tc>
          <w:tcPr>
            <w:tcW w:w="2600" w:type="dxa"/>
            <w:vAlign w:val="center"/>
          </w:tcPr>
          <w:p>
            <w:pPr>
              <w:spacing w:before="20" w:after="20" w:line="252" w:lineRule="auto"/>
            </w:pPr>
            <w:r>
              <w:rPr>
                <w:b/>
                <w:bCs/>
                <w:sz w:val="20"/>
                <w:szCs w:val="20"/>
              </w:rPr>
              <w:t xml:space="preserve">AuthorizationError</w:t>
            </w:r>
          </w:p>
        </w:tc>
        <w:tc>
          <w:tcPr>
            <w:tcW w:w="1200" w:type="dxa"/>
            <w:vAlign w:val="center"/>
          </w:tcPr>
          <w:p>
            <w:pPr>
              <w:spacing w:before="20" w:after="20" w:line="252" w:lineRule="auto"/>
              <w:jc w:val="center"/>
            </w:pPr>
            <w:r>
              <w:rPr>
                <w:sz w:val="20"/>
                <w:szCs w:val="20"/>
              </w:rPr>
              <w:t xml:space="preserve">403</w:t>
            </w:r>
          </w:p>
        </w:tc>
        <w:tc>
          <w:tcPr>
            <w:tcW w:w="5226" w:type="dxa"/>
            <w:vAlign w:val="center"/>
          </w:tcPr>
          <w:p>
            <w:pPr>
              <w:spacing w:before="20" w:after="20" w:line="252" w:lineRule="auto"/>
            </w:pPr>
            <w:r>
              <w:rPr>
                <w:sz w:val="20"/>
                <w:szCs w:val="20"/>
              </w:rPr>
              <w:t xml:space="preserve">Không đủ quyền truy cập</w:t>
            </w:r>
          </w:p>
        </w:tc>
      </w:tr>
      <w:tr>
        <w:trPr>
          <w:cantSplit/>
          <w:jc w:val="center"/>
        </w:trPr>
        <w:tc>
          <w:tcPr>
            <w:tcW w:w="2600" w:type="dxa"/>
            <w:vAlign w:val="center"/>
          </w:tcPr>
          <w:p>
            <w:pPr>
              <w:spacing w:before="20" w:after="20" w:line="252" w:lineRule="auto"/>
            </w:pPr>
            <w:r>
              <w:rPr>
                <w:b/>
                <w:bCs/>
                <w:sz w:val="20"/>
                <w:szCs w:val="20"/>
              </w:rPr>
              <w:t xml:space="preserve">NotFoundError</w:t>
            </w:r>
          </w:p>
        </w:tc>
        <w:tc>
          <w:tcPr>
            <w:tcW w:w="1200" w:type="dxa"/>
            <w:vAlign w:val="center"/>
          </w:tcPr>
          <w:p>
            <w:pPr>
              <w:spacing w:before="20" w:after="20" w:line="252" w:lineRule="auto"/>
              <w:jc w:val="center"/>
            </w:pPr>
            <w:r>
              <w:rPr>
                <w:sz w:val="20"/>
                <w:szCs w:val="20"/>
              </w:rPr>
              <w:t xml:space="preserve">404</w:t>
            </w:r>
          </w:p>
        </w:tc>
        <w:tc>
          <w:tcPr>
            <w:tcW w:w="5226" w:type="dxa"/>
            <w:vAlign w:val="center"/>
          </w:tcPr>
          <w:p>
            <w:pPr>
              <w:spacing w:before="20" w:after="20" w:line="252" w:lineRule="auto"/>
            </w:pPr>
            <w:r>
              <w:rPr>
                <w:sz w:val="20"/>
                <w:szCs w:val="20"/>
              </w:rPr>
              <w:t xml:space="preserve">Không tìm thấy tài nguyên</w:t>
            </w:r>
          </w:p>
        </w:tc>
      </w:tr>
      <w:tr>
        <w:trPr>
          <w:cantSplit/>
          <w:jc w:val="center"/>
        </w:trPr>
        <w:tc>
          <w:tcPr>
            <w:tcW w:w="2600" w:type="dxa"/>
            <w:vAlign w:val="center"/>
          </w:tcPr>
          <w:p>
            <w:pPr>
              <w:spacing w:before="20" w:after="20" w:line="252" w:lineRule="auto"/>
            </w:pPr>
            <w:r>
              <w:rPr>
                <w:b/>
                <w:bCs/>
                <w:sz w:val="20"/>
                <w:szCs w:val="20"/>
              </w:rPr>
              <w:t xml:space="preserve">ConflictError</w:t>
            </w:r>
          </w:p>
        </w:tc>
        <w:tc>
          <w:tcPr>
            <w:tcW w:w="1200" w:type="dxa"/>
            <w:vAlign w:val="center"/>
          </w:tcPr>
          <w:p>
            <w:pPr>
              <w:spacing w:before="20" w:after="20" w:line="252" w:lineRule="auto"/>
              <w:jc w:val="center"/>
            </w:pPr>
            <w:r>
              <w:rPr>
                <w:sz w:val="20"/>
                <w:szCs w:val="20"/>
              </w:rPr>
              <w:t xml:space="preserve">409</w:t>
            </w:r>
          </w:p>
        </w:tc>
        <w:tc>
          <w:tcPr>
            <w:tcW w:w="5226" w:type="dxa"/>
            <w:vAlign w:val="center"/>
          </w:tcPr>
          <w:p>
            <w:pPr>
              <w:spacing w:before="20" w:after="20" w:line="252" w:lineRule="auto"/>
            </w:pPr>
            <w:r>
              <w:rPr>
                <w:sz w:val="20"/>
                <w:szCs w:val="20"/>
              </w:rPr>
              <w:t xml:space="preserve">Xung đột dữ liệu, ví dụ email đã tồn tại</w:t>
            </w:r>
          </w:p>
        </w:tc>
      </w:tr>
      <w:tr>
        <w:trPr>
          <w:cantSplit/>
          <w:jc w:val="center"/>
        </w:trPr>
        <w:tc>
          <w:tcPr>
            <w:tcW w:w="2600" w:type="dxa"/>
            <w:vAlign w:val="center"/>
          </w:tcPr>
          <w:p>
            <w:pPr>
              <w:spacing w:before="20" w:after="20" w:line="252" w:lineRule="auto"/>
            </w:pPr>
            <w:r>
              <w:rPr>
                <w:b/>
                <w:bCs/>
                <w:sz w:val="20"/>
                <w:szCs w:val="20"/>
              </w:rPr>
              <w:t xml:space="preserve">BusinessError</w:t>
            </w:r>
          </w:p>
        </w:tc>
        <w:tc>
          <w:tcPr>
            <w:tcW w:w="1200" w:type="dxa"/>
            <w:vAlign w:val="center"/>
          </w:tcPr>
          <w:p>
            <w:pPr>
              <w:spacing w:before="20" w:after="20" w:line="252" w:lineRule="auto"/>
              <w:jc w:val="center"/>
            </w:pPr>
            <w:r>
              <w:rPr>
                <w:sz w:val="20"/>
                <w:szCs w:val="20"/>
              </w:rPr>
              <w:t xml:space="preserve">422</w:t>
            </w:r>
          </w:p>
        </w:tc>
        <w:tc>
          <w:tcPr>
            <w:tcW w:w="5226" w:type="dxa"/>
            <w:vAlign w:val="center"/>
          </w:tcPr>
          <w:p>
            <w:pPr>
              <w:spacing w:before="20" w:after="20" w:line="252" w:lineRule="auto"/>
            </w:pPr>
            <w:r>
              <w:rPr>
                <w:sz w:val="20"/>
                <w:szCs w:val="20"/>
              </w:rPr>
              <w:t xml:space="preserve">Vi phạm quy tắc nghiệp vụ, ví dụ đơn đã hủy không thể hủy lại</w:t>
            </w:r>
          </w:p>
        </w:tc>
      </w:tr>
      <w:tr>
        <w:trPr>
          <w:cantSplit/>
          <w:jc w:val="center"/>
        </w:trPr>
        <w:tc>
          <w:tcPr>
            <w:tcW w:w="2600" w:type="dxa"/>
            <w:vAlign w:val="center"/>
          </w:tcPr>
          <w:p>
            <w:pPr>
              <w:spacing w:before="20" w:after="20" w:line="252" w:lineRule="auto"/>
            </w:pPr>
            <w:r>
              <w:rPr>
                <w:b/>
                <w:bCs/>
                <w:sz w:val="20"/>
                <w:szCs w:val="20"/>
              </w:rPr>
              <w:t xml:space="preserve">RateLimitError</w:t>
            </w:r>
          </w:p>
        </w:tc>
        <w:tc>
          <w:tcPr>
            <w:tcW w:w="1200" w:type="dxa"/>
            <w:vAlign w:val="center"/>
          </w:tcPr>
          <w:p>
            <w:pPr>
              <w:spacing w:before="20" w:after="20" w:line="252" w:lineRule="auto"/>
              <w:jc w:val="center"/>
            </w:pPr>
            <w:r>
              <w:rPr>
                <w:sz w:val="20"/>
                <w:szCs w:val="20"/>
              </w:rPr>
              <w:t xml:space="preserve">429</w:t>
            </w:r>
          </w:p>
        </w:tc>
        <w:tc>
          <w:tcPr>
            <w:tcW w:w="5226" w:type="dxa"/>
            <w:vAlign w:val="center"/>
          </w:tcPr>
          <w:p>
            <w:pPr>
              <w:spacing w:before="20" w:after="20" w:line="252" w:lineRule="auto"/>
            </w:pPr>
            <w:r>
              <w:rPr>
                <w:sz w:val="20"/>
                <w:szCs w:val="20"/>
              </w:rPr>
              <w:t xml:space="preserve">Vượt giới hạn số lần gọi</w:t>
            </w:r>
          </w:p>
        </w:tc>
      </w:tr>
    </w:tbl>
    <w:p>
      <w:pPr>
        <w:spacing w:before="0" w:after="60" w:line="240" w:lineRule="auto"/>
        <w:rPr>
          <w:sz w:val="12"/>
        </w:rPr>
      </w:pPr>
    </w:p>
    <w:p>
      <w:pPr>
        <w:pStyle w:val="Heading2"/>
        <w:spacing w:before="240" w:after="120" w:line="360" w:lineRule="auto"/>
      </w:pPr>
      <w:bookmarkStart w:id="110" w:name="_toc_010"/>
      <w:bookmarkEnd w:id="110"/>
      <w:r>
        <w:t xml:space="preserve">2.4. Cấu trúc mã nguồn</w:t>
      </w:r>
    </w:p>
    <w:p>
      <w:pPr>
        <w:ind w:firstLine="432"/>
        <w:jc w:val="both"/>
      </w:pPr>
      <w:r>
        <w:t xml:space="preserve">Dự án được tổ chức dạng monorepo gồm thư mục backend, frontend, deployment và cấu hình GitHub Actions. Thư mục services của frontend gồm 12 module phản chiếu các nhóm controller của backend, giúp việc dò ngược từ màn hình về endpoint trở nên trực tiếp.</w:t>
      </w:r>
    </w:p>
    <w:p>
      <w:pPr>
        <w:keepNext/>
        <w:spacing w:before="160" w:after="80"/>
        <w:jc w:val="center"/>
      </w:pPr>
      <w:r>
        <w:rPr>
          <w:i/>
          <w:iCs/>
          <w:color w:val="000000"/>
          <w:sz w:val="21"/>
          <w:szCs w:val="21"/>
        </w:rPr>
        <w:t xml:space="preserve">Bảng 2.3. Các package chính của dự án</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80" w:type="dxa"/>
          <w:right w:w="80" w:type="dxa"/>
        </w:tblCellMar>
        <w:tblLook w:val="0400" w:firstRow="0" w:lastRow="0" w:firstColumn="0" w:lastColumn="0" w:noHBand="0" w:noVBand="1"/>
      </w:tblPr>
      <w:tblGrid>
        <w:gridCol w:w="2400"/>
        <w:gridCol w:w="6626"/>
      </w:tblGrid>
      <w:tr>
        <w:trPr>
          <w:cantSplit/>
          <w:tblHeader/>
          <w:jc w:val="center"/>
        </w:trPr>
        <w:tc>
          <w:tcPr>
            <w:tcW w:w="24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Package</w:t>
            </w:r>
          </w:p>
        </w:tc>
        <w:tc>
          <w:tcPr>
            <w:tcW w:w="6626"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Trách nhiệm</w:t>
            </w:r>
          </w:p>
        </w:tc>
      </w:tr>
      <w:tr>
        <w:trPr>
          <w:cantSplit/>
          <w:jc w:val="center"/>
        </w:trPr>
        <w:tc>
          <w:tcPr>
            <w:tcW w:w="2400" w:type="dxa"/>
            <w:vAlign w:val="center"/>
          </w:tcPr>
          <w:p>
            <w:pPr>
              <w:spacing w:before="20" w:after="20" w:line="252" w:lineRule="auto"/>
            </w:pPr>
            <w:r>
              <w:rPr>
                <w:b/>
                <w:bCs/>
                <w:sz w:val="20"/>
                <w:szCs w:val="20"/>
              </w:rPr>
              <w:t xml:space="preserve">backend/core</w:t>
            </w:r>
          </w:p>
        </w:tc>
        <w:tc>
          <w:tcPr>
            <w:tcW w:w="6626" w:type="dxa"/>
            <w:vAlign w:val="center"/>
          </w:tcPr>
          <w:p>
            <w:pPr>
              <w:spacing w:before="20" w:after="20" w:line="252" w:lineRule="auto"/>
            </w:pPr>
            <w:r>
              <w:rPr>
                <w:sz w:val="20"/>
                <w:szCs w:val="20"/>
              </w:rPr>
              <w:t xml:space="preserve">Hạ tầng HTTP thay thế web framework: router, request, response, authentication, exceptions, validation, middleware và scheduler</w:t>
            </w:r>
          </w:p>
        </w:tc>
      </w:tr>
      <w:tr>
        <w:trPr>
          <w:cantSplit/>
          <w:jc w:val="center"/>
        </w:trPr>
        <w:tc>
          <w:tcPr>
            <w:tcW w:w="2400" w:type="dxa"/>
            <w:vAlign w:val="center"/>
          </w:tcPr>
          <w:p>
            <w:pPr>
              <w:spacing w:before="20" w:after="20" w:line="252" w:lineRule="auto"/>
            </w:pPr>
            <w:r>
              <w:rPr>
                <w:b/>
                <w:bCs/>
                <w:sz w:val="20"/>
                <w:szCs w:val="20"/>
              </w:rPr>
              <w:t xml:space="preserve">backend/controllers</w:t>
            </w:r>
          </w:p>
        </w:tc>
        <w:tc>
          <w:tcPr>
            <w:tcW w:w="6626" w:type="dxa"/>
            <w:vAlign w:val="center"/>
          </w:tcPr>
          <w:p>
            <w:pPr>
              <w:spacing w:before="20" w:after="20" w:line="252" w:lineRule="auto"/>
            </w:pPr>
            <w:r>
              <w:rPr>
                <w:sz w:val="20"/>
                <w:szCs w:val="20"/>
              </w:rPr>
              <w:t xml:space="preserve">14 controller, chỉ nhận và trả HTTP; lớn nhất là admin_controller (63 route) và booking_controller (31 route)</w:t>
            </w:r>
          </w:p>
        </w:tc>
      </w:tr>
      <w:tr>
        <w:trPr>
          <w:cantSplit/>
          <w:jc w:val="center"/>
        </w:trPr>
        <w:tc>
          <w:tcPr>
            <w:tcW w:w="2400" w:type="dxa"/>
            <w:vAlign w:val="center"/>
          </w:tcPr>
          <w:p>
            <w:pPr>
              <w:spacing w:before="20" w:after="20" w:line="252" w:lineRule="auto"/>
            </w:pPr>
            <w:r>
              <w:rPr>
                <w:b/>
                <w:bCs/>
                <w:sz w:val="20"/>
                <w:szCs w:val="20"/>
              </w:rPr>
              <w:t xml:space="preserve">backend/services</w:t>
            </w:r>
          </w:p>
        </w:tc>
        <w:tc>
          <w:tcPr>
            <w:tcW w:w="6626" w:type="dxa"/>
            <w:vAlign w:val="center"/>
          </w:tcPr>
          <w:p>
            <w:pPr>
              <w:spacing w:before="20" w:after="20" w:line="252" w:lineRule="auto"/>
            </w:pPr>
            <w:r>
              <w:rPr>
                <w:sz w:val="20"/>
                <w:szCs w:val="20"/>
              </w:rPr>
              <w:t xml:space="preserve">Toàn bộ nghiệp vụ: đặt chỗ tạm, đặt vé, thanh toán, tìm chuyến, lịch bay tự động, xác thực, cảnh báo giá, hỗ trợ, đánh giá và tác vụ nền</w:t>
            </w:r>
          </w:p>
        </w:tc>
      </w:tr>
      <w:tr>
        <w:trPr>
          <w:cantSplit/>
          <w:jc w:val="center"/>
        </w:trPr>
        <w:tc>
          <w:tcPr>
            <w:tcW w:w="2400" w:type="dxa"/>
            <w:vAlign w:val="center"/>
          </w:tcPr>
          <w:p>
            <w:pPr>
              <w:spacing w:before="20" w:after="20" w:line="252" w:lineRule="auto"/>
            </w:pPr>
            <w:r>
              <w:rPr>
                <w:b/>
                <w:bCs/>
                <w:sz w:val="20"/>
                <w:szCs w:val="20"/>
              </w:rPr>
              <w:t xml:space="preserve">backend/repositories</w:t>
            </w:r>
          </w:p>
        </w:tc>
        <w:tc>
          <w:tcPr>
            <w:tcW w:w="6626" w:type="dxa"/>
            <w:vAlign w:val="center"/>
          </w:tcPr>
          <w:p>
            <w:pPr>
              <w:spacing w:before="20" w:after="20" w:line="252" w:lineRule="auto"/>
            </w:pPr>
            <w:r>
              <w:rPr>
                <w:sz w:val="20"/>
                <w:szCs w:val="20"/>
              </w:rPr>
              <w:t xml:space="preserve">12 repository chỉ chứa SQL thuần, mỗi hàm nhận đối tượng kết nối làm tham số đầu tiên</w:t>
            </w:r>
          </w:p>
        </w:tc>
      </w:tr>
      <w:tr>
        <w:trPr>
          <w:cantSplit/>
          <w:jc w:val="center"/>
        </w:trPr>
        <w:tc>
          <w:tcPr>
            <w:tcW w:w="2400" w:type="dxa"/>
            <w:vAlign w:val="center"/>
          </w:tcPr>
          <w:p>
            <w:pPr>
              <w:spacing w:before="20" w:after="20" w:line="252" w:lineRule="auto"/>
            </w:pPr>
            <w:r>
              <w:rPr>
                <w:b/>
                <w:bCs/>
                <w:sz w:val="20"/>
                <w:szCs w:val="20"/>
              </w:rPr>
              <w:t xml:space="preserve">backend/database</w:t>
            </w:r>
          </w:p>
        </w:tc>
        <w:tc>
          <w:tcPr>
            <w:tcW w:w="6626" w:type="dxa"/>
            <w:vAlign w:val="center"/>
          </w:tcPr>
          <w:p>
            <w:pPr>
              <w:spacing w:before="20" w:after="20" w:line="252" w:lineRule="auto"/>
            </w:pPr>
            <w:r>
              <w:rPr>
                <w:sz w:val="20"/>
                <w:szCs w:val="20"/>
              </w:rPr>
              <w:t xml:space="preserve">Kết nối MySQL theo luồng (threading.local), lớp transaction tự commit/rollback, migration và dữ liệu mẫu</w:t>
            </w:r>
          </w:p>
        </w:tc>
      </w:tr>
      <w:tr>
        <w:trPr>
          <w:cantSplit/>
          <w:jc w:val="center"/>
        </w:trPr>
        <w:tc>
          <w:tcPr>
            <w:tcW w:w="2400" w:type="dxa"/>
            <w:vAlign w:val="center"/>
          </w:tcPr>
          <w:p>
            <w:pPr>
              <w:spacing w:before="20" w:after="20" w:line="252" w:lineRule="auto"/>
            </w:pPr>
            <w:r>
              <w:rPr>
                <w:b/>
                <w:bCs/>
                <w:sz w:val="20"/>
                <w:szCs w:val="20"/>
              </w:rPr>
              <w:t xml:space="preserve">frontend/src</w:t>
            </w:r>
          </w:p>
        </w:tc>
        <w:tc>
          <w:tcPr>
            <w:tcW w:w="6626" w:type="dxa"/>
            <w:vAlign w:val="center"/>
          </w:tcPr>
          <w:p>
            <w:pPr>
              <w:spacing w:before="20" w:after="20" w:line="252" w:lineRule="auto"/>
            </w:pPr>
            <w:r>
              <w:rPr>
                <w:sz w:val="20"/>
                <w:szCs w:val="20"/>
              </w:rPr>
              <w:t xml:space="preserve">Trang theo vai trò (khách hàng, staff, admin), thành phần dùng chung, 12 module gọi API, 4 layout, store và định tuyến có bảo vệ theo vai trò</w:t>
            </w:r>
          </w:p>
        </w:tc>
      </w:tr>
    </w:tbl>
    <w:p>
      <w:pPr>
        <w:spacing w:before="0" w:after="60" w:line="240" w:lineRule="auto"/>
        <w:rPr>
          <w:sz w:val="12"/>
        </w:rPr>
      </w:pPr>
    </w:p>
    <w:p>
      <w:pPr>
        <w:pStyle w:val="Heading1"/>
        <w:pageBreakBefore/>
        <w:spacing w:before="360" w:after="200" w:line="360" w:lineRule="auto"/>
      </w:pPr>
      <w:bookmarkStart w:id="111" w:name="_toc_011"/>
      <w:bookmarkEnd w:id="111"/>
      <w:r>
        <w:t xml:space="preserve">CHƯƠNG 3. THIẾT KẾ HỆ THỐNG</w:t>
      </w:r>
    </w:p>
    <w:p>
      <w:pPr>
        <w:pStyle w:val="Heading2"/>
        <w:spacing w:before="240" w:after="120" w:line="360" w:lineRule="auto"/>
      </w:pPr>
      <w:bookmarkStart w:id="112" w:name="_toc_012"/>
      <w:bookmarkEnd w:id="112"/>
      <w:r>
        <w:t xml:space="preserve">3.1. Mô hình lớp (Class Diagram)</w:t>
      </w:r>
    </w:p>
    <w:p>
      <w:pPr>
        <w:ind w:firstLine="432"/>
        <w:jc w:val="both"/>
      </w:pPr>
      <w:r>
        <w:t xml:space="preserve">Các lớp được nhóm theo hai miền nghiệp vụ. </w:t>
      </w:r>
      <w:r>
        <w:rPr>
          <w:b/>
          <w:bCs/>
        </w:rPr>
        <w:t xml:space="preserve">Khối 1 – Khách hàng và đặt vé</w:t>
      </w:r>
      <w:r>
        <w:t xml:space="preserve"> gồm lớp trừu tượng User, Customer, BookingDraft, Booking, Passenger, ETicket và PaymentTransaction. </w:t>
      </w:r>
      <w:r>
        <w:rPr>
          <w:b/>
          <w:bCs/>
        </w:rPr>
        <w:t xml:space="preserve">Khối 2 – Quản trị viên và danh mục vận hành</w:t>
      </w:r>
      <w:r>
        <w:t xml:space="preserve"> gồm Admin, DashboardAnalytics, Airline, Airport, Flight, AircraftType, FareClass và Seat.</w:t>
      </w:r>
    </w:p>
    <w:p>
      <w:pPr>
        <w:keepNext/>
        <w:spacing w:before="120" w:after="0"/>
        <w:jc w:val="center"/>
      </w:pPr>
      <w:r>
        <w:rPr>
          <w:noProof/>
        </w:rPr>
        <w:drawing>
          <wp:inline distT="0" distB="0" distL="0" distR="0">
            <wp:extent cx="5760720" cy="2431311"/>
            <wp:effectExtent l="0" t="0" r="0" b="0"/>
            <wp:docPr id="903" name="report_img3.png"/>
            <wp:cNvGraphicFramePr/>
            <a:graphic xmlns:a="http://schemas.openxmlformats.org/drawingml/2006/main">
              <a:graphicData uri="http://schemas.openxmlformats.org/drawingml/2006/picture">
                <pic:pic xmlns:pic="http://schemas.openxmlformats.org/drawingml/2006/picture">
                  <pic:nvPicPr>
                    <pic:cNvPr id="0" name="report_img3.png"/>
                    <pic:cNvPicPr/>
                  </pic:nvPicPr>
                  <pic:blipFill>
                    <a:blip r:embed="rIdImg3"/>
                    <a:stretch>
                      <a:fillRect/>
                    </a:stretch>
                  </pic:blipFill>
                  <pic:spPr>
                    <a:xfrm>
                      <a:off x="0" y="0"/>
                      <a:ext cx="5760720" cy="2431311"/>
                    </a:xfrm>
                    <a:prstGeom prst="rect">
                      <a:avLst/>
                    </a:prstGeom>
                  </pic:spPr>
                </pic:pic>
              </a:graphicData>
            </a:graphic>
          </wp:inline>
        </w:drawing>
      </w:r>
    </w:p>
    <w:p>
      <w:pPr>
        <w:spacing w:before="80" w:after="40" w:line="240" w:lineRule="auto"/>
        <w:jc w:val="center"/>
      </w:pPr>
      <w:r>
        <w:rPr>
          <w:i/>
          <w:iCs/>
          <w:color w:val="000000"/>
          <w:sz w:val="21"/>
          <w:szCs w:val="21"/>
        </w:rPr>
        <w:t xml:space="preserve">Hình 3.1. Sơ đồ lớp của hệ thống theo hai miền nghiệp vụ</w:t>
      </w:r>
    </w:p>
    <w:p>
      <w:pPr>
        <w:spacing w:after="200"/>
        <w:jc w:val="center"/>
      </w:pPr>
      <w:r>
        <w:rPr>
          <w:i/>
          <w:iCs/>
          <w:sz w:val="19"/>
          <w:szCs w:val="19"/>
        </w:rPr>
        <w:t xml:space="preserve">Nguồn: Nhóm thực hiện, 2026.</w:t>
      </w:r>
    </w:p>
    <w:p>
      <w:pPr>
        <w:ind w:firstLine="432"/>
        <w:jc w:val="both"/>
      </w:pPr>
      <w:r>
        <w:t xml:space="preserve">Customer và Admin cùng kế thừa User. Một Customer sở hữu các BookingDraft (phiếu đặt chỗ tạm); phiếu tạm được chuyển thành Booking khi xác nhận. Mỗi Booking chứa một hoặc nhiều Passenger, phát hành ETicket cho từng hành khách, được thanh toán qua PaymentTransaction và đặt chỗ trên một hoặc hai chặng Flight. Ở miền quản trị, Flight được khai thác bởi một Airline, cất và hạ cánh tại hai Airport, sử dụng một AircraftType và cung cấp nhiều FareClass; Seat được bố trí theo hạng ghế và được Passenger đặt giữ. Admin quản lý danh mục, xem DashboardAnalytics và có quyền hủy đơn.</w:t>
      </w:r>
    </w:p>
    <w:p>
      <w:pPr>
        <w:pStyle w:val="Heading2"/>
        <w:spacing w:before="240" w:after="120" w:line="360" w:lineRule="auto"/>
      </w:pPr>
      <w:bookmarkStart w:id="113" w:name="_toc_013"/>
      <w:bookmarkEnd w:id="113"/>
      <w:r>
        <w:t xml:space="preserve">3.2. Thiết kế cơ sở dữ liệu</w:t>
      </w:r>
    </w:p>
    <w:p>
      <w:pPr>
        <w:ind w:firstLine="432"/>
        <w:jc w:val="both"/>
      </w:pPr>
      <w:r>
        <w:t xml:space="preserve">Cơ sở dữ liệu gồm </w:t>
      </w:r>
      <w:r>
        <w:rPr>
          <w:b/>
          <w:bCs/>
        </w:rPr>
        <w:t xml:space="preserve">47 bảng</w:t>
      </w:r>
      <w:r>
        <w:t xml:space="preserve"> trên MySQL 8.0 (InnoDB, utf8mb4_unicode_ci), chia thành sáu nhóm theo miền nghiệp vụ với 67 quan hệ tham chiếu logic.</w:t>
      </w:r>
    </w:p>
    <w:p>
      <w:pPr>
        <w:keepNext/>
        <w:spacing w:before="160" w:after="80"/>
        <w:jc w:val="center"/>
      </w:pPr>
      <w:r>
        <w:rPr>
          <w:i/>
          <w:iCs/>
          <w:color w:val="000000"/>
          <w:sz w:val="21"/>
          <w:szCs w:val="21"/>
        </w:rPr>
        <w:t xml:space="preserve">Bảng 3.1. Các nhóm bảng trong cơ sở dữ liệu</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80" w:type="dxa"/>
          <w:right w:w="80" w:type="dxa"/>
        </w:tblCellMar>
        <w:tblLook w:val="0400" w:firstRow="0" w:lastRow="0" w:firstColumn="0" w:lastColumn="0" w:noHBand="0" w:noVBand="1"/>
      </w:tblPr>
      <w:tblGrid>
        <w:gridCol w:w="2300"/>
        <w:gridCol w:w="1000"/>
        <w:gridCol w:w="5726"/>
      </w:tblGrid>
      <w:tr>
        <w:trPr>
          <w:cantSplit/>
          <w:tblHeader/>
          <w:jc w:val="center"/>
        </w:trPr>
        <w:tc>
          <w:tcPr>
            <w:tcW w:w="23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Nhóm</w:t>
            </w:r>
          </w:p>
        </w:tc>
        <w:tc>
          <w:tcPr>
            <w:tcW w:w="10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Số bảng</w:t>
            </w:r>
          </w:p>
        </w:tc>
        <w:tc>
          <w:tcPr>
            <w:tcW w:w="5726"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Vai trò và bảng tiêu biểu</w:t>
            </w:r>
          </w:p>
        </w:tc>
      </w:tr>
      <w:tr>
        <w:trPr>
          <w:cantSplit/>
          <w:jc w:val="center"/>
        </w:trPr>
        <w:tc>
          <w:tcPr>
            <w:tcW w:w="2300" w:type="dxa"/>
            <w:vAlign w:val="center"/>
          </w:tcPr>
          <w:p>
            <w:pPr>
              <w:spacing w:before="20" w:after="20" w:line="252" w:lineRule="auto"/>
            </w:pPr>
            <w:r>
              <w:rPr>
                <w:b/>
                <w:bCs/>
                <w:sz w:val="20"/>
                <w:szCs w:val="20"/>
              </w:rPr>
              <w:t xml:space="preserve">Tài khoản</w:t>
            </w:r>
          </w:p>
        </w:tc>
        <w:tc>
          <w:tcPr>
            <w:tcW w:w="1000" w:type="dxa"/>
            <w:vAlign w:val="center"/>
          </w:tcPr>
          <w:p>
            <w:pPr>
              <w:spacing w:before="20" w:after="20" w:line="252" w:lineRule="auto"/>
              <w:jc w:val="center"/>
            </w:pPr>
            <w:r>
              <w:rPr>
                <w:sz w:val="20"/>
                <w:szCs w:val="20"/>
              </w:rPr>
              <w:t xml:space="preserve">4</w:t>
            </w:r>
          </w:p>
        </w:tc>
        <w:tc>
          <w:tcPr>
            <w:tcW w:w="5726" w:type="dxa"/>
            <w:vAlign w:val="center"/>
          </w:tcPr>
          <w:p>
            <w:pPr>
              <w:spacing w:before="20" w:after="20" w:line="252" w:lineRule="auto"/>
            </w:pPr>
            <w:r>
              <w:rPr>
                <w:sz w:val="20"/>
                <w:szCs w:val="20"/>
              </w:rPr>
              <w:t xml:space="preserve">users, sessions, password_reset_tokens, saved_passengers</w:t>
            </w:r>
          </w:p>
        </w:tc>
      </w:tr>
      <w:tr>
        <w:trPr>
          <w:cantSplit/>
          <w:jc w:val="center"/>
        </w:trPr>
        <w:tc>
          <w:tcPr>
            <w:tcW w:w="2300" w:type="dxa"/>
            <w:vAlign w:val="center"/>
          </w:tcPr>
          <w:p>
            <w:pPr>
              <w:spacing w:before="20" w:after="20" w:line="252" w:lineRule="auto"/>
            </w:pPr>
            <w:r>
              <w:rPr>
                <w:b/>
                <w:bCs/>
                <w:sz w:val="20"/>
                <w:szCs w:val="20"/>
              </w:rPr>
              <w:t xml:space="preserve">Dữ liệu chuyến bay</w:t>
            </w:r>
          </w:p>
        </w:tc>
        <w:tc>
          <w:tcPr>
            <w:tcW w:w="1000" w:type="dxa"/>
            <w:vAlign w:val="center"/>
          </w:tcPr>
          <w:p>
            <w:pPr>
              <w:spacing w:before="20" w:after="20" w:line="252" w:lineRule="auto"/>
              <w:jc w:val="center"/>
            </w:pPr>
            <w:r>
              <w:rPr>
                <w:sz w:val="20"/>
                <w:szCs w:val="20"/>
              </w:rPr>
              <w:t xml:space="preserve">12</w:t>
            </w:r>
          </w:p>
        </w:tc>
        <w:tc>
          <w:tcPr>
            <w:tcW w:w="5726" w:type="dxa"/>
            <w:vAlign w:val="center"/>
          </w:tcPr>
          <w:p>
            <w:pPr>
              <w:spacing w:before="20" w:after="20" w:line="252" w:lineRule="auto"/>
            </w:pPr>
            <w:r>
              <w:rPr>
                <w:sz w:val="20"/>
                <w:szCs w:val="20"/>
              </w:rPr>
              <w:t xml:space="preserve">airports, airlines, aircraft_types, cabin_classes, flights, fares, fare_inventories, seat_maps, seats</w:t>
            </w:r>
          </w:p>
        </w:tc>
      </w:tr>
      <w:tr>
        <w:trPr>
          <w:cantSplit/>
          <w:jc w:val="center"/>
        </w:trPr>
        <w:tc>
          <w:tcPr>
            <w:tcW w:w="2300" w:type="dxa"/>
            <w:vAlign w:val="center"/>
          </w:tcPr>
          <w:p>
            <w:pPr>
              <w:spacing w:before="20" w:after="20" w:line="252" w:lineRule="auto"/>
            </w:pPr>
            <w:r>
              <w:rPr>
                <w:b/>
                <w:bCs/>
                <w:sz w:val="20"/>
                <w:szCs w:val="20"/>
              </w:rPr>
              <w:t xml:space="preserve">Tìm kiếm và đặt chỗ tạm</w:t>
            </w:r>
          </w:p>
        </w:tc>
        <w:tc>
          <w:tcPr>
            <w:tcW w:w="1000" w:type="dxa"/>
            <w:vAlign w:val="center"/>
          </w:tcPr>
          <w:p>
            <w:pPr>
              <w:spacing w:before="20" w:after="20" w:line="252" w:lineRule="auto"/>
              <w:jc w:val="center"/>
            </w:pPr>
            <w:r>
              <w:rPr>
                <w:sz w:val="20"/>
                <w:szCs w:val="20"/>
              </w:rPr>
              <w:t xml:space="preserve">8</w:t>
            </w:r>
          </w:p>
        </w:tc>
        <w:tc>
          <w:tcPr>
            <w:tcW w:w="5726" w:type="dxa"/>
            <w:vAlign w:val="center"/>
          </w:tcPr>
          <w:p>
            <w:pPr>
              <w:spacing w:before="20" w:after="20" w:line="252" w:lineRule="auto"/>
            </w:pPr>
            <w:r>
              <w:rPr>
                <w:sz w:val="20"/>
                <w:szCs w:val="20"/>
              </w:rPr>
              <w:t xml:space="preserve">saved_flights, price_alerts, booking_drafts, draft_passengers, draft_ancillaries, seat_holds</w:t>
            </w:r>
          </w:p>
        </w:tc>
      </w:tr>
      <w:tr>
        <w:trPr>
          <w:cantSplit/>
          <w:jc w:val="center"/>
        </w:trPr>
        <w:tc>
          <w:tcPr>
            <w:tcW w:w="2300" w:type="dxa"/>
            <w:vAlign w:val="center"/>
          </w:tcPr>
          <w:p>
            <w:pPr>
              <w:spacing w:before="20" w:after="20" w:line="252" w:lineRule="auto"/>
            </w:pPr>
            <w:r>
              <w:rPr>
                <w:b/>
                <w:bCs/>
                <w:sz w:val="20"/>
                <w:szCs w:val="20"/>
              </w:rPr>
              <w:t xml:space="preserve">Booking</w:t>
            </w:r>
          </w:p>
        </w:tc>
        <w:tc>
          <w:tcPr>
            <w:tcW w:w="1000" w:type="dxa"/>
            <w:vAlign w:val="center"/>
          </w:tcPr>
          <w:p>
            <w:pPr>
              <w:spacing w:before="20" w:after="20" w:line="252" w:lineRule="auto"/>
              <w:jc w:val="center"/>
            </w:pPr>
            <w:r>
              <w:rPr>
                <w:sz w:val="20"/>
                <w:szCs w:val="20"/>
              </w:rPr>
              <w:t xml:space="preserve">8</w:t>
            </w:r>
          </w:p>
        </w:tc>
        <w:tc>
          <w:tcPr>
            <w:tcW w:w="5726" w:type="dxa"/>
            <w:vAlign w:val="center"/>
          </w:tcPr>
          <w:p>
            <w:pPr>
              <w:spacing w:before="20" w:after="20" w:line="252" w:lineRule="auto"/>
            </w:pPr>
            <w:r>
              <w:rPr>
                <w:sz w:val="20"/>
                <w:szCs w:val="20"/>
              </w:rPr>
              <w:t xml:space="preserve">bookings, booking_segments, booking_passengers, seat_assignments, e_tickets, booking_status_histories</w:t>
            </w:r>
          </w:p>
        </w:tc>
      </w:tr>
      <w:tr>
        <w:trPr>
          <w:cantSplit/>
          <w:jc w:val="center"/>
        </w:trPr>
        <w:tc>
          <w:tcPr>
            <w:tcW w:w="2300" w:type="dxa"/>
            <w:vAlign w:val="center"/>
          </w:tcPr>
          <w:p>
            <w:pPr>
              <w:spacing w:before="20" w:after="20" w:line="252" w:lineRule="auto"/>
            </w:pPr>
            <w:r>
              <w:rPr>
                <w:b/>
                <w:bCs/>
                <w:sz w:val="20"/>
                <w:szCs w:val="20"/>
              </w:rPr>
              <w:t xml:space="preserve">Thanh toán và hậu đặt vé</w:t>
            </w:r>
          </w:p>
        </w:tc>
        <w:tc>
          <w:tcPr>
            <w:tcW w:w="1000" w:type="dxa"/>
            <w:vAlign w:val="center"/>
          </w:tcPr>
          <w:p>
            <w:pPr>
              <w:spacing w:before="20" w:after="20" w:line="252" w:lineRule="auto"/>
              <w:jc w:val="center"/>
            </w:pPr>
            <w:r>
              <w:rPr>
                <w:sz w:val="20"/>
                <w:szCs w:val="20"/>
              </w:rPr>
              <w:t xml:space="preserve">6</w:t>
            </w:r>
          </w:p>
        </w:tc>
        <w:tc>
          <w:tcPr>
            <w:tcW w:w="5726" w:type="dxa"/>
            <w:vAlign w:val="center"/>
          </w:tcPr>
          <w:p>
            <w:pPr>
              <w:spacing w:before="20" w:after="20" w:line="252" w:lineRule="auto"/>
            </w:pPr>
            <w:r>
              <w:rPr>
                <w:sz w:val="20"/>
                <w:szCs w:val="20"/>
              </w:rPr>
              <w:t xml:space="preserve">payments, payment_transactions, cancellations, refunds, booking_changes, insurances</w:t>
            </w:r>
          </w:p>
        </w:tc>
      </w:tr>
      <w:tr>
        <w:trPr>
          <w:cantSplit/>
          <w:jc w:val="center"/>
        </w:trPr>
        <w:tc>
          <w:tcPr>
            <w:tcW w:w="2300" w:type="dxa"/>
            <w:vAlign w:val="center"/>
          </w:tcPr>
          <w:p>
            <w:pPr>
              <w:spacing w:before="20" w:after="20" w:line="252" w:lineRule="auto"/>
            </w:pPr>
            <w:r>
              <w:rPr>
                <w:b/>
                <w:bCs/>
                <w:sz w:val="20"/>
                <w:szCs w:val="20"/>
              </w:rPr>
              <w:t xml:space="preserve">Hỗ trợ và quản trị</w:t>
            </w:r>
          </w:p>
        </w:tc>
        <w:tc>
          <w:tcPr>
            <w:tcW w:w="1000" w:type="dxa"/>
            <w:vAlign w:val="center"/>
          </w:tcPr>
          <w:p>
            <w:pPr>
              <w:spacing w:before="20" w:after="20" w:line="252" w:lineRule="auto"/>
              <w:jc w:val="center"/>
            </w:pPr>
            <w:r>
              <w:rPr>
                <w:sz w:val="20"/>
                <w:szCs w:val="20"/>
              </w:rPr>
              <w:t xml:space="preserve">9</w:t>
            </w:r>
          </w:p>
        </w:tc>
        <w:tc>
          <w:tcPr>
            <w:tcW w:w="5726" w:type="dxa"/>
            <w:vAlign w:val="center"/>
          </w:tcPr>
          <w:p>
            <w:pPr>
              <w:spacing w:before="20" w:after="20" w:line="252" w:lineRule="auto"/>
            </w:pPr>
            <w:r>
              <w:rPr>
                <w:sz w:val="20"/>
                <w:szCs w:val="20"/>
              </w:rPr>
              <w:t xml:space="preserve">notifications, support_tickets, reviews, coupons, contents, audit_logs</w:t>
            </w:r>
          </w:p>
        </w:tc>
      </w:tr>
    </w:tbl>
    <w:p>
      <w:pPr>
        <w:spacing w:before="0" w:after="60" w:line="240" w:lineRule="auto"/>
        <w:rPr>
          <w:sz w:val="12"/>
        </w:rPr>
      </w:pPr>
    </w:p>
    <w:p>
      <w:pPr>
        <w:ind w:firstLine="432"/>
        <w:jc w:val="both"/>
      </w:pPr>
      <w:r>
        <w:t xml:space="preserve">Các quy ước thiết kế chính:</w:t>
      </w:r>
    </w:p>
    <w:p>
      <w:pPr>
        <w:spacing w:after="40"/>
        <w:ind w:left="576" w:hanging="288"/>
        <w:jc w:val="both"/>
      </w:pPr>
      <w:r>
        <w:t xml:space="preserve">•  </w:t>
      </w:r>
      <w:r>
        <w:t xml:space="preserve">Khóa chính là chuỗi UUID kiểu VARCHAR(36) sinh ở tầng ứng dụng; mốc thời gian lưu dạng chuỗi ISO 8601 theo giờ UTC; số tiền lưu bằng BIGINT theo đơn vị đồng để loại bỏ sai số làm tròn.</w:t>
      </w:r>
    </w:p>
    <w:p>
      <w:pPr>
        <w:spacing w:after="40"/>
        <w:ind w:left="576" w:hanging="288"/>
        <w:jc w:val="both"/>
      </w:pPr>
      <w:r>
        <w:t xml:space="preserve">•  </w:t>
      </w:r>
      <w:r>
        <w:t xml:space="preserve">Các bảng lịch sử như booking_status_histories, payment_transactions và audit_logs chỉ ghi thêm, không sửa và không xóa.</w:t>
      </w:r>
    </w:p>
    <w:p>
      <w:pPr>
        <w:spacing w:after="40"/>
        <w:ind w:left="576" w:hanging="288"/>
        <w:jc w:val="both"/>
      </w:pPr>
      <w:r>
        <w:t xml:space="preserve">•  </w:t>
      </w:r>
      <w:r>
        <w:t xml:space="preserve">Lược đồ không khai báo ràng buộc FOREIGN KEY vật lý; toàn vẹn tham chiếu được bảo đảm ở tầng service. Bù lại, các ràng buộc UNIQUE được dùng để chặn trùng lặp ở những điểm nhạy cảm (Bảng 3.2).</w:t>
      </w:r>
    </w:p>
    <w:p>
      <w:pPr>
        <w:keepNext/>
        <w:spacing w:before="160" w:after="80"/>
        <w:jc w:val="center"/>
      </w:pPr>
      <w:r>
        <w:rPr>
          <w:i/>
          <w:iCs/>
          <w:color w:val="000000"/>
          <w:sz w:val="21"/>
          <w:szCs w:val="21"/>
        </w:rPr>
        <w:t xml:space="preserve">Bảng 3.2. Các ràng buộc duy nhất tiêu biểu</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80" w:type="dxa"/>
          <w:right w:w="80" w:type="dxa"/>
        </w:tblCellMar>
        <w:tblLook w:val="0400" w:firstRow="0" w:lastRow="0" w:firstColumn="0" w:lastColumn="0" w:noHBand="0" w:noVBand="1"/>
      </w:tblPr>
      <w:tblGrid>
        <w:gridCol w:w="2000"/>
        <w:gridCol w:w="3300"/>
        <w:gridCol w:w="3726"/>
      </w:tblGrid>
      <w:tr>
        <w:trPr>
          <w:cantSplit/>
          <w:tblHeader/>
          <w:jc w:val="center"/>
        </w:trPr>
        <w:tc>
          <w:tcPr>
            <w:tcW w:w="20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Bảng</w:t>
            </w:r>
          </w:p>
        </w:tc>
        <w:tc>
          <w:tcPr>
            <w:tcW w:w="33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Ràng buộc</w:t>
            </w:r>
          </w:p>
        </w:tc>
        <w:tc>
          <w:tcPr>
            <w:tcW w:w="3726"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Mục đích</w:t>
            </w:r>
          </w:p>
        </w:tc>
      </w:tr>
      <w:tr>
        <w:trPr>
          <w:cantSplit/>
          <w:jc w:val="center"/>
        </w:trPr>
        <w:tc>
          <w:tcPr>
            <w:tcW w:w="2000" w:type="dxa"/>
            <w:vAlign w:val="center"/>
          </w:tcPr>
          <w:p>
            <w:pPr>
              <w:spacing w:before="20" w:after="20" w:line="252" w:lineRule="auto"/>
            </w:pPr>
            <w:r>
              <w:rPr>
                <w:b/>
                <w:bCs/>
                <w:sz w:val="20"/>
                <w:szCs w:val="20"/>
              </w:rPr>
              <w:t xml:space="preserve">bookings</w:t>
            </w:r>
          </w:p>
        </w:tc>
        <w:tc>
          <w:tcPr>
            <w:tcW w:w="3300" w:type="dxa"/>
            <w:vAlign w:val="center"/>
          </w:tcPr>
          <w:p>
            <w:pPr>
              <w:spacing w:before="20" w:after="20" w:line="252" w:lineRule="auto"/>
            </w:pPr>
            <w:r>
              <w:rPr>
                <w:sz w:val="20"/>
                <w:szCs w:val="20"/>
              </w:rPr>
              <w:t xml:space="preserve">UNIQUE(pnr), UNIQUE(idempotency_key)</w:t>
            </w:r>
          </w:p>
        </w:tc>
        <w:tc>
          <w:tcPr>
            <w:tcW w:w="3726" w:type="dxa"/>
            <w:vAlign w:val="center"/>
          </w:tcPr>
          <w:p>
            <w:pPr>
              <w:spacing w:before="20" w:after="20" w:line="252" w:lineRule="auto"/>
            </w:pPr>
            <w:r>
              <w:rPr>
                <w:sz w:val="20"/>
                <w:szCs w:val="20"/>
              </w:rPr>
              <w:t xml:space="preserve">Mã đặt chỗ duy nhất và chống tạo đơn trùng</w:t>
            </w:r>
          </w:p>
        </w:tc>
      </w:tr>
      <w:tr>
        <w:trPr>
          <w:cantSplit/>
          <w:jc w:val="center"/>
        </w:trPr>
        <w:tc>
          <w:tcPr>
            <w:tcW w:w="2000" w:type="dxa"/>
            <w:vAlign w:val="center"/>
          </w:tcPr>
          <w:p>
            <w:pPr>
              <w:spacing w:before="20" w:after="20" w:line="252" w:lineRule="auto"/>
            </w:pPr>
            <w:r>
              <w:rPr>
                <w:b/>
                <w:bCs/>
                <w:sz w:val="20"/>
                <w:szCs w:val="20"/>
              </w:rPr>
              <w:t xml:space="preserve">payments</w:t>
            </w:r>
          </w:p>
        </w:tc>
        <w:tc>
          <w:tcPr>
            <w:tcW w:w="3300" w:type="dxa"/>
            <w:vAlign w:val="center"/>
          </w:tcPr>
          <w:p>
            <w:pPr>
              <w:spacing w:before="20" w:after="20" w:line="252" w:lineRule="auto"/>
            </w:pPr>
            <w:r>
              <w:rPr>
                <w:sz w:val="20"/>
                <w:szCs w:val="20"/>
              </w:rPr>
              <w:t xml:space="preserve">UNIQUE(idempotency_key)</w:t>
            </w:r>
          </w:p>
        </w:tc>
        <w:tc>
          <w:tcPr>
            <w:tcW w:w="3726" w:type="dxa"/>
            <w:vAlign w:val="center"/>
          </w:tcPr>
          <w:p>
            <w:pPr>
              <w:spacing w:before="20" w:after="20" w:line="252" w:lineRule="auto"/>
            </w:pPr>
            <w:r>
              <w:rPr>
                <w:sz w:val="20"/>
                <w:szCs w:val="20"/>
              </w:rPr>
              <w:t xml:space="preserve">Chống thanh toán trùng khi client gửi lại yêu cầu</w:t>
            </w:r>
          </w:p>
        </w:tc>
      </w:tr>
      <w:tr>
        <w:trPr>
          <w:cantSplit/>
          <w:jc w:val="center"/>
        </w:trPr>
        <w:tc>
          <w:tcPr>
            <w:tcW w:w="2000" w:type="dxa"/>
            <w:vAlign w:val="center"/>
          </w:tcPr>
          <w:p>
            <w:pPr>
              <w:spacing w:before="20" w:after="20" w:line="252" w:lineRule="auto"/>
            </w:pPr>
            <w:r>
              <w:rPr>
                <w:b/>
                <w:bCs/>
                <w:sz w:val="20"/>
                <w:szCs w:val="20"/>
              </w:rPr>
              <w:t xml:space="preserve">seats</w:t>
            </w:r>
          </w:p>
        </w:tc>
        <w:tc>
          <w:tcPr>
            <w:tcW w:w="3300" w:type="dxa"/>
            <w:vAlign w:val="center"/>
          </w:tcPr>
          <w:p>
            <w:pPr>
              <w:spacing w:before="20" w:after="20" w:line="252" w:lineRule="auto"/>
            </w:pPr>
            <w:r>
              <w:rPr>
                <w:sz w:val="20"/>
                <w:szCs w:val="20"/>
              </w:rPr>
              <w:t xml:space="preserve">UNIQUE(flight_id, seat_number)</w:t>
            </w:r>
          </w:p>
        </w:tc>
        <w:tc>
          <w:tcPr>
            <w:tcW w:w="3726" w:type="dxa"/>
            <w:vAlign w:val="center"/>
          </w:tcPr>
          <w:p>
            <w:pPr>
              <w:spacing w:before="20" w:after="20" w:line="252" w:lineRule="auto"/>
            </w:pPr>
            <w:r>
              <w:rPr>
                <w:sz w:val="20"/>
                <w:szCs w:val="20"/>
              </w:rPr>
              <w:t xml:space="preserve">Số ghế không lặp trong cùng một chuyến bay</w:t>
            </w:r>
          </w:p>
        </w:tc>
      </w:tr>
      <w:tr>
        <w:trPr>
          <w:cantSplit/>
          <w:jc w:val="center"/>
        </w:trPr>
        <w:tc>
          <w:tcPr>
            <w:tcW w:w="2000" w:type="dxa"/>
            <w:vAlign w:val="center"/>
          </w:tcPr>
          <w:p>
            <w:pPr>
              <w:spacing w:before="20" w:after="20" w:line="252" w:lineRule="auto"/>
            </w:pPr>
            <w:r>
              <w:rPr>
                <w:b/>
                <w:bCs/>
                <w:sz w:val="20"/>
                <w:szCs w:val="20"/>
              </w:rPr>
              <w:t xml:space="preserve">seat_holds</w:t>
            </w:r>
          </w:p>
        </w:tc>
        <w:tc>
          <w:tcPr>
            <w:tcW w:w="3300" w:type="dxa"/>
            <w:vAlign w:val="center"/>
          </w:tcPr>
          <w:p>
            <w:pPr>
              <w:spacing w:before="20" w:after="20" w:line="252" w:lineRule="auto"/>
            </w:pPr>
            <w:r>
              <w:rPr>
                <w:sz w:val="20"/>
                <w:szCs w:val="20"/>
              </w:rPr>
              <w:t xml:space="preserve">UNIQUE(draft_id, seat_id)</w:t>
            </w:r>
          </w:p>
        </w:tc>
        <w:tc>
          <w:tcPr>
            <w:tcW w:w="3726" w:type="dxa"/>
            <w:vAlign w:val="center"/>
          </w:tcPr>
          <w:p>
            <w:pPr>
              <w:spacing w:before="20" w:after="20" w:line="252" w:lineRule="auto"/>
            </w:pPr>
            <w:r>
              <w:rPr>
                <w:sz w:val="20"/>
                <w:szCs w:val="20"/>
              </w:rPr>
              <w:t xml:space="preserve">Một phiếu tạm không giữ trùng một ghế</w:t>
            </w:r>
          </w:p>
        </w:tc>
      </w:tr>
      <w:tr>
        <w:trPr>
          <w:cantSplit/>
          <w:jc w:val="center"/>
        </w:trPr>
        <w:tc>
          <w:tcPr>
            <w:tcW w:w="2000" w:type="dxa"/>
            <w:vAlign w:val="center"/>
          </w:tcPr>
          <w:p>
            <w:pPr>
              <w:spacing w:before="20" w:after="20" w:line="252" w:lineRule="auto"/>
            </w:pPr>
            <w:r>
              <w:rPr>
                <w:b/>
                <w:bCs/>
                <w:sz w:val="20"/>
                <w:szCs w:val="20"/>
              </w:rPr>
              <w:t xml:space="preserve">seat_assignments</w:t>
            </w:r>
          </w:p>
        </w:tc>
        <w:tc>
          <w:tcPr>
            <w:tcW w:w="3300" w:type="dxa"/>
            <w:vAlign w:val="center"/>
          </w:tcPr>
          <w:p>
            <w:pPr>
              <w:spacing w:before="20" w:after="20" w:line="252" w:lineRule="auto"/>
            </w:pPr>
            <w:r>
              <w:rPr>
                <w:sz w:val="20"/>
                <w:szCs w:val="20"/>
              </w:rPr>
              <w:t xml:space="preserve">UNIQUE(segment_id, passenger_id)</w:t>
            </w:r>
          </w:p>
        </w:tc>
        <w:tc>
          <w:tcPr>
            <w:tcW w:w="3726" w:type="dxa"/>
            <w:vAlign w:val="center"/>
          </w:tcPr>
          <w:p>
            <w:pPr>
              <w:spacing w:before="20" w:after="20" w:line="252" w:lineRule="auto"/>
            </w:pPr>
            <w:r>
              <w:rPr>
                <w:sz w:val="20"/>
                <w:szCs w:val="20"/>
              </w:rPr>
              <w:t xml:space="preserve">Mỗi hành khách chỉ có một ghế trên mỗi chặng</w:t>
            </w:r>
          </w:p>
        </w:tc>
      </w:tr>
      <w:tr>
        <w:trPr>
          <w:cantSplit/>
          <w:jc w:val="center"/>
        </w:trPr>
        <w:tc>
          <w:tcPr>
            <w:tcW w:w="2000" w:type="dxa"/>
            <w:vAlign w:val="center"/>
          </w:tcPr>
          <w:p>
            <w:pPr>
              <w:spacing w:before="20" w:after="20" w:line="252" w:lineRule="auto"/>
            </w:pPr>
            <w:r>
              <w:rPr>
                <w:b/>
                <w:bCs/>
                <w:sz w:val="20"/>
                <w:szCs w:val="20"/>
              </w:rPr>
              <w:t xml:space="preserve">e_tickets</w:t>
            </w:r>
          </w:p>
        </w:tc>
        <w:tc>
          <w:tcPr>
            <w:tcW w:w="3300" w:type="dxa"/>
            <w:vAlign w:val="center"/>
          </w:tcPr>
          <w:p>
            <w:pPr>
              <w:spacing w:before="20" w:after="20" w:line="252" w:lineRule="auto"/>
            </w:pPr>
            <w:r>
              <w:rPr>
                <w:sz w:val="20"/>
                <w:szCs w:val="20"/>
              </w:rPr>
              <w:t xml:space="preserve">UNIQUE(ticket_number)</w:t>
            </w:r>
          </w:p>
        </w:tc>
        <w:tc>
          <w:tcPr>
            <w:tcW w:w="3726" w:type="dxa"/>
            <w:vAlign w:val="center"/>
          </w:tcPr>
          <w:p>
            <w:pPr>
              <w:spacing w:before="20" w:after="20" w:line="252" w:lineRule="auto"/>
            </w:pPr>
            <w:r>
              <w:rPr>
                <w:sz w:val="20"/>
                <w:szCs w:val="20"/>
              </w:rPr>
              <w:t xml:space="preserve">Số vé điện tử duy nhất toàn hệ thống</w:t>
            </w:r>
          </w:p>
        </w:tc>
      </w:tr>
    </w:tbl>
    <w:p>
      <w:pPr>
        <w:spacing w:before="0" w:after="60" w:line="240" w:lineRule="auto"/>
        <w:rPr>
          <w:sz w:val="12"/>
        </w:rPr>
      </w:pPr>
    </w:p>
    <w:p>
      <w:pPr>
        <w:pStyle w:val="Heading2"/>
        <w:spacing w:before="240" w:after="120" w:line="360" w:lineRule="auto"/>
      </w:pPr>
      <w:bookmarkStart w:id="114" w:name="_toc_014"/>
      <w:bookmarkEnd w:id="114"/>
      <w:r>
        <w:t xml:space="preserve">3.3. Trạng thái của các đối tượng nghiệp vụ</w:t>
      </w:r>
    </w:p>
    <w:p>
      <w:pPr>
        <w:keepNext/>
        <w:spacing w:before="160" w:after="80"/>
        <w:jc w:val="center"/>
      </w:pPr>
      <w:r>
        <w:rPr>
          <w:i/>
          <w:iCs/>
          <w:color w:val="000000"/>
          <w:sz w:val="21"/>
          <w:szCs w:val="21"/>
        </w:rPr>
        <w:t xml:space="preserve">Bảng 3.3. Vòng đời trạng thái của các đối tượng chính</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80" w:type="dxa"/>
          <w:right w:w="80" w:type="dxa"/>
        </w:tblCellMar>
        <w:tblLook w:val="0400" w:firstRow="0" w:lastRow="0" w:firstColumn="0" w:lastColumn="0" w:noHBand="0" w:noVBand="1"/>
      </w:tblPr>
      <w:tblGrid>
        <w:gridCol w:w="2200"/>
        <w:gridCol w:w="6826"/>
      </w:tblGrid>
      <w:tr>
        <w:trPr>
          <w:cantSplit/>
          <w:tblHeader/>
          <w:jc w:val="center"/>
        </w:trPr>
        <w:tc>
          <w:tcPr>
            <w:tcW w:w="22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Đối tượng</w:t>
            </w:r>
          </w:p>
        </w:tc>
        <w:tc>
          <w:tcPr>
            <w:tcW w:w="6826"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Các trạng thái</w:t>
            </w:r>
          </w:p>
        </w:tc>
      </w:tr>
      <w:tr>
        <w:trPr>
          <w:cantSplit/>
          <w:jc w:val="center"/>
        </w:trPr>
        <w:tc>
          <w:tcPr>
            <w:tcW w:w="2200" w:type="dxa"/>
            <w:vAlign w:val="center"/>
          </w:tcPr>
          <w:p>
            <w:pPr>
              <w:spacing w:before="20" w:after="20" w:line="252" w:lineRule="auto"/>
            </w:pPr>
            <w:r>
              <w:rPr>
                <w:b/>
                <w:bCs/>
                <w:sz w:val="20"/>
                <w:szCs w:val="20"/>
              </w:rPr>
              <w:t xml:space="preserve">Đơn đặt vé</w:t>
            </w:r>
          </w:p>
        </w:tc>
        <w:tc>
          <w:tcPr>
            <w:tcW w:w="6826" w:type="dxa"/>
            <w:vAlign w:val="center"/>
          </w:tcPr>
          <w:p>
            <w:pPr>
              <w:spacing w:before="20" w:after="20" w:line="252" w:lineRule="auto"/>
            </w:pPr>
            <w:r>
              <w:rPr>
                <w:sz w:val="20"/>
                <w:szCs w:val="20"/>
              </w:rPr>
              <w:t xml:space="preserve">PENDING_PAYMENT → CONFIRMED → COMPLETED, hoặc chuyển sang CANCELLED</w:t>
            </w:r>
          </w:p>
        </w:tc>
      </w:tr>
      <w:tr>
        <w:trPr>
          <w:cantSplit/>
          <w:jc w:val="center"/>
        </w:trPr>
        <w:tc>
          <w:tcPr>
            <w:tcW w:w="2200" w:type="dxa"/>
            <w:vAlign w:val="center"/>
          </w:tcPr>
          <w:p>
            <w:pPr>
              <w:spacing w:before="20" w:after="20" w:line="252" w:lineRule="auto"/>
            </w:pPr>
            <w:r>
              <w:rPr>
                <w:b/>
                <w:bCs/>
                <w:sz w:val="20"/>
                <w:szCs w:val="20"/>
              </w:rPr>
              <w:t xml:space="preserve">Phiếu tạm</w:t>
            </w:r>
          </w:p>
        </w:tc>
        <w:tc>
          <w:tcPr>
            <w:tcW w:w="6826" w:type="dxa"/>
            <w:vAlign w:val="center"/>
          </w:tcPr>
          <w:p>
            <w:pPr>
              <w:spacing w:before="20" w:after="20" w:line="252" w:lineRule="auto"/>
            </w:pPr>
            <w:r>
              <w:rPr>
                <w:sz w:val="20"/>
                <w:szCs w:val="20"/>
              </w:rPr>
              <w:t xml:space="preserve">ACTIVE → CONVERTED, hoặc EXPIRED, hoặc CANCELLED</w:t>
            </w:r>
          </w:p>
        </w:tc>
      </w:tr>
      <w:tr>
        <w:trPr>
          <w:cantSplit/>
          <w:jc w:val="center"/>
        </w:trPr>
        <w:tc>
          <w:tcPr>
            <w:tcW w:w="2200" w:type="dxa"/>
            <w:vAlign w:val="center"/>
          </w:tcPr>
          <w:p>
            <w:pPr>
              <w:spacing w:before="20" w:after="20" w:line="252" w:lineRule="auto"/>
            </w:pPr>
            <w:r>
              <w:rPr>
                <w:b/>
                <w:bCs/>
                <w:sz w:val="20"/>
                <w:szCs w:val="20"/>
              </w:rPr>
              <w:t xml:space="preserve">Ghế</w:t>
            </w:r>
          </w:p>
        </w:tc>
        <w:tc>
          <w:tcPr>
            <w:tcW w:w="6826" w:type="dxa"/>
            <w:vAlign w:val="center"/>
          </w:tcPr>
          <w:p>
            <w:pPr>
              <w:spacing w:before="20" w:after="20" w:line="252" w:lineRule="auto"/>
            </w:pPr>
            <w:r>
              <w:rPr>
                <w:sz w:val="20"/>
                <w:szCs w:val="20"/>
              </w:rPr>
              <w:t xml:space="preserve">AVAILABLE → HELD → BOOKED, hoặc BLOCKED do quản trị viên khóa</w:t>
            </w:r>
          </w:p>
        </w:tc>
      </w:tr>
      <w:tr>
        <w:trPr>
          <w:cantSplit/>
          <w:jc w:val="center"/>
        </w:trPr>
        <w:tc>
          <w:tcPr>
            <w:tcW w:w="2200" w:type="dxa"/>
            <w:vAlign w:val="center"/>
          </w:tcPr>
          <w:p>
            <w:pPr>
              <w:spacing w:before="20" w:after="20" w:line="252" w:lineRule="auto"/>
            </w:pPr>
            <w:r>
              <w:rPr>
                <w:b/>
                <w:bCs/>
                <w:sz w:val="20"/>
                <w:szCs w:val="20"/>
              </w:rPr>
              <w:t xml:space="preserve">Thanh toán</w:t>
            </w:r>
          </w:p>
        </w:tc>
        <w:tc>
          <w:tcPr>
            <w:tcW w:w="6826" w:type="dxa"/>
            <w:vAlign w:val="center"/>
          </w:tcPr>
          <w:p>
            <w:pPr>
              <w:spacing w:before="20" w:after="20" w:line="252" w:lineRule="auto"/>
            </w:pPr>
            <w:r>
              <w:rPr>
                <w:sz w:val="20"/>
                <w:szCs w:val="20"/>
              </w:rPr>
              <w:t xml:space="preserve">PENDING → SUCCESS hoặc FAILED</w:t>
            </w:r>
          </w:p>
        </w:tc>
      </w:tr>
      <w:tr>
        <w:trPr>
          <w:cantSplit/>
          <w:jc w:val="center"/>
        </w:trPr>
        <w:tc>
          <w:tcPr>
            <w:tcW w:w="2200" w:type="dxa"/>
            <w:vAlign w:val="center"/>
          </w:tcPr>
          <w:p>
            <w:pPr>
              <w:spacing w:before="20" w:after="20" w:line="252" w:lineRule="auto"/>
            </w:pPr>
            <w:r>
              <w:rPr>
                <w:b/>
                <w:bCs/>
                <w:sz w:val="20"/>
                <w:szCs w:val="20"/>
              </w:rPr>
              <w:t xml:space="preserve">Hoàn tiền</w:t>
            </w:r>
          </w:p>
        </w:tc>
        <w:tc>
          <w:tcPr>
            <w:tcW w:w="6826" w:type="dxa"/>
            <w:vAlign w:val="center"/>
          </w:tcPr>
          <w:p>
            <w:pPr>
              <w:spacing w:before="20" w:after="20" w:line="252" w:lineRule="auto"/>
            </w:pPr>
            <w:r>
              <w:rPr>
                <w:sz w:val="20"/>
                <w:szCs w:val="20"/>
              </w:rPr>
              <w:t xml:space="preserve">PENDING → APPROVED → COMPLETED, hoặc REJECTED</w:t>
            </w:r>
          </w:p>
        </w:tc>
      </w:tr>
      <w:tr>
        <w:trPr>
          <w:cantSplit/>
          <w:jc w:val="center"/>
        </w:trPr>
        <w:tc>
          <w:tcPr>
            <w:tcW w:w="2200" w:type="dxa"/>
            <w:vAlign w:val="center"/>
          </w:tcPr>
          <w:p>
            <w:pPr>
              <w:spacing w:before="20" w:after="20" w:line="252" w:lineRule="auto"/>
            </w:pPr>
            <w:r>
              <w:rPr>
                <w:b/>
                <w:bCs/>
                <w:sz w:val="20"/>
                <w:szCs w:val="20"/>
              </w:rPr>
              <w:t xml:space="preserve">Chuyến bay</w:t>
            </w:r>
          </w:p>
        </w:tc>
        <w:tc>
          <w:tcPr>
            <w:tcW w:w="6826" w:type="dxa"/>
            <w:vAlign w:val="center"/>
          </w:tcPr>
          <w:p>
            <w:pPr>
              <w:spacing w:before="20" w:after="20" w:line="252" w:lineRule="auto"/>
            </w:pPr>
            <w:r>
              <w:rPr>
                <w:sz w:val="20"/>
                <w:szCs w:val="20"/>
              </w:rPr>
              <w:t xml:space="preserve">SCHEDULED → BOARDING → DEPARTED → ARRIVED, hoặc DELAYED, hoặc CANCELLED</w:t>
            </w:r>
          </w:p>
        </w:tc>
      </w:tr>
      <w:tr>
        <w:trPr>
          <w:cantSplit/>
          <w:jc w:val="center"/>
        </w:trPr>
        <w:tc>
          <w:tcPr>
            <w:tcW w:w="2200" w:type="dxa"/>
            <w:vAlign w:val="center"/>
          </w:tcPr>
          <w:p>
            <w:pPr>
              <w:spacing w:before="20" w:after="20" w:line="252" w:lineRule="auto"/>
            </w:pPr>
            <w:r>
              <w:rPr>
                <w:b/>
                <w:bCs/>
                <w:sz w:val="20"/>
                <w:szCs w:val="20"/>
              </w:rPr>
              <w:t xml:space="preserve">Vé điện tử</w:t>
            </w:r>
          </w:p>
        </w:tc>
        <w:tc>
          <w:tcPr>
            <w:tcW w:w="6826" w:type="dxa"/>
            <w:vAlign w:val="center"/>
          </w:tcPr>
          <w:p>
            <w:pPr>
              <w:spacing w:before="20" w:after="20" w:line="252" w:lineRule="auto"/>
            </w:pPr>
            <w:r>
              <w:rPr>
                <w:sz w:val="20"/>
                <w:szCs w:val="20"/>
              </w:rPr>
              <w:t xml:space="preserve">ISSUED → USED, hoặc VOID khi hủy</w:t>
            </w:r>
          </w:p>
        </w:tc>
      </w:tr>
    </w:tbl>
    <w:p>
      <w:pPr>
        <w:spacing w:before="0" w:after="60" w:line="240" w:lineRule="auto"/>
        <w:rPr>
          <w:sz w:val="12"/>
        </w:rPr>
      </w:pPr>
    </w:p>
    <w:p>
      <w:pPr>
        <w:pStyle w:val="Heading1"/>
        <w:pageBreakBefore/>
        <w:spacing w:before="360" w:after="200" w:line="360" w:lineRule="auto"/>
      </w:pPr>
      <w:bookmarkStart w:id="115" w:name="_toc_015"/>
      <w:bookmarkEnd w:id="115"/>
      <w:r>
        <w:t xml:space="preserve">CHƯƠNG 4. CHỨC NĂNG VÀ LUỒNG NGHIỆP VỤ</w:t>
      </w:r>
    </w:p>
    <w:p>
      <w:pPr>
        <w:pStyle w:val="Heading2"/>
        <w:spacing w:before="240" w:after="120" w:line="360" w:lineRule="auto"/>
      </w:pPr>
      <w:bookmarkStart w:id="116" w:name="_toc_016"/>
      <w:bookmarkEnd w:id="116"/>
      <w:r>
        <w:t xml:space="preserve">4.1. Tổng quan chức năng</w:t>
      </w:r>
    </w:p>
    <w:p>
      <w:pPr>
        <w:ind w:firstLine="432"/>
        <w:jc w:val="both"/>
      </w:pPr>
      <w:r>
        <w:t xml:space="preserve">Hệ thống cung cấp </w:t>
      </w:r>
      <w:r>
        <w:rPr>
          <w:b/>
          <w:bCs/>
        </w:rPr>
        <w:t xml:space="preserve">204 route API</w:t>
      </w:r>
      <w:r>
        <w:t xml:space="preserve"> trên 14 controller, được nhóm thành 12 miền chức năng như Bảng 4.1.</w:t>
      </w:r>
    </w:p>
    <w:p>
      <w:pPr>
        <w:keepNext/>
        <w:spacing w:before="160" w:after="80"/>
        <w:jc w:val="center"/>
      </w:pPr>
      <w:r>
        <w:rPr>
          <w:i/>
          <w:iCs/>
          <w:color w:val="000000"/>
          <w:sz w:val="21"/>
          <w:szCs w:val="21"/>
        </w:rPr>
        <w:t xml:space="preserve">Bảng 4.1. Các nhóm chức năng của hệ thống</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80" w:type="dxa"/>
          <w:right w:w="80" w:type="dxa"/>
        </w:tblCellMar>
        <w:tblLook w:val="0400" w:firstRow="0" w:lastRow="0" w:firstColumn="0" w:lastColumn="0" w:noHBand="0" w:noVBand="1"/>
      </w:tblPr>
      <w:tblGrid>
        <w:gridCol w:w="2600"/>
        <w:gridCol w:w="1100"/>
        <w:gridCol w:w="5326"/>
      </w:tblGrid>
      <w:tr>
        <w:trPr>
          <w:cantSplit/>
          <w:tblHeader/>
          <w:jc w:val="center"/>
        </w:trPr>
        <w:tc>
          <w:tcPr>
            <w:tcW w:w="26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Nhóm chức năng</w:t>
            </w:r>
          </w:p>
        </w:tc>
        <w:tc>
          <w:tcPr>
            <w:tcW w:w="11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Số route</w:t>
            </w:r>
          </w:p>
        </w:tc>
        <w:tc>
          <w:tcPr>
            <w:tcW w:w="5326"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Nội dung chính</w:t>
            </w:r>
          </w:p>
        </w:tc>
      </w:tr>
      <w:tr>
        <w:trPr>
          <w:cantSplit/>
          <w:jc w:val="center"/>
        </w:trPr>
        <w:tc>
          <w:tcPr>
            <w:tcW w:w="2600" w:type="dxa"/>
            <w:vAlign w:val="center"/>
          </w:tcPr>
          <w:p>
            <w:pPr>
              <w:spacing w:before="20" w:after="20" w:line="252" w:lineRule="auto"/>
            </w:pPr>
            <w:r>
              <w:rPr>
                <w:b/>
                <w:bCs/>
                <w:sz w:val="20"/>
                <w:szCs w:val="20"/>
              </w:rPr>
              <w:t xml:space="preserve">Xác thực và tài khoản</w:t>
            </w:r>
          </w:p>
        </w:tc>
        <w:tc>
          <w:tcPr>
            <w:tcW w:w="1100" w:type="dxa"/>
            <w:vAlign w:val="center"/>
          </w:tcPr>
          <w:p>
            <w:pPr>
              <w:spacing w:before="20" w:after="20" w:line="252" w:lineRule="auto"/>
              <w:jc w:val="center"/>
            </w:pPr>
            <w:r>
              <w:rPr>
                <w:sz w:val="20"/>
                <w:szCs w:val="20"/>
              </w:rPr>
              <w:t xml:space="preserve">8</w:t>
            </w:r>
          </w:p>
        </w:tc>
        <w:tc>
          <w:tcPr>
            <w:tcW w:w="5326" w:type="dxa"/>
            <w:vAlign w:val="center"/>
          </w:tcPr>
          <w:p>
            <w:pPr>
              <w:spacing w:before="20" w:after="20" w:line="252" w:lineRule="auto"/>
            </w:pPr>
            <w:r>
              <w:rPr>
                <w:sz w:val="20"/>
                <w:szCs w:val="20"/>
              </w:rPr>
              <w:t xml:space="preserve">Đăng ký, đăng nhập, làm mới và thu hồi token, quên và đổi mật khẩu</w:t>
            </w:r>
          </w:p>
        </w:tc>
      </w:tr>
      <w:tr>
        <w:trPr>
          <w:cantSplit/>
          <w:jc w:val="center"/>
        </w:trPr>
        <w:tc>
          <w:tcPr>
            <w:tcW w:w="2600" w:type="dxa"/>
            <w:vAlign w:val="center"/>
          </w:tcPr>
          <w:p>
            <w:pPr>
              <w:spacing w:before="20" w:after="20" w:line="252" w:lineRule="auto"/>
            </w:pPr>
            <w:r>
              <w:rPr>
                <w:b/>
                <w:bCs/>
                <w:sz w:val="20"/>
                <w:szCs w:val="20"/>
              </w:rPr>
              <w:t xml:space="preserve">Hồ sơ người dùng</w:t>
            </w:r>
          </w:p>
        </w:tc>
        <w:tc>
          <w:tcPr>
            <w:tcW w:w="1100" w:type="dxa"/>
            <w:vAlign w:val="center"/>
          </w:tcPr>
          <w:p>
            <w:pPr>
              <w:spacing w:before="20" w:after="20" w:line="252" w:lineRule="auto"/>
              <w:jc w:val="center"/>
            </w:pPr>
            <w:r>
              <w:rPr>
                <w:sz w:val="20"/>
                <w:szCs w:val="20"/>
              </w:rPr>
              <w:t xml:space="preserve">8</w:t>
            </w:r>
          </w:p>
        </w:tc>
        <w:tc>
          <w:tcPr>
            <w:tcW w:w="5326" w:type="dxa"/>
            <w:vAlign w:val="center"/>
          </w:tcPr>
          <w:p>
            <w:pPr>
              <w:spacing w:before="20" w:after="20" w:line="252" w:lineRule="auto"/>
            </w:pPr>
            <w:r>
              <w:rPr>
                <w:sz w:val="20"/>
                <w:szCs w:val="20"/>
              </w:rPr>
              <w:t xml:space="preserve">Hồ sơ cá nhân, phiên đang hoạt động, hành khách lưu sẵn</w:t>
            </w:r>
          </w:p>
        </w:tc>
      </w:tr>
      <w:tr>
        <w:trPr>
          <w:cantSplit/>
          <w:jc w:val="center"/>
        </w:trPr>
        <w:tc>
          <w:tcPr>
            <w:tcW w:w="2600" w:type="dxa"/>
            <w:vAlign w:val="center"/>
          </w:tcPr>
          <w:p>
            <w:pPr>
              <w:spacing w:before="20" w:after="20" w:line="252" w:lineRule="auto"/>
            </w:pPr>
            <w:r>
              <w:rPr>
                <w:b/>
                <w:bCs/>
                <w:sz w:val="20"/>
                <w:szCs w:val="20"/>
              </w:rPr>
              <w:t xml:space="preserve">Danh mục và cấu hình</w:t>
            </w:r>
          </w:p>
        </w:tc>
        <w:tc>
          <w:tcPr>
            <w:tcW w:w="1100" w:type="dxa"/>
            <w:vAlign w:val="center"/>
          </w:tcPr>
          <w:p>
            <w:pPr>
              <w:spacing w:before="20" w:after="20" w:line="252" w:lineRule="auto"/>
              <w:jc w:val="center"/>
            </w:pPr>
            <w:r>
              <w:rPr>
                <w:sz w:val="20"/>
                <w:szCs w:val="20"/>
              </w:rPr>
              <w:t xml:space="preserve">10</w:t>
            </w:r>
          </w:p>
        </w:tc>
        <w:tc>
          <w:tcPr>
            <w:tcW w:w="5326" w:type="dxa"/>
            <w:vAlign w:val="center"/>
          </w:tcPr>
          <w:p>
            <w:pPr>
              <w:spacing w:before="20" w:after="20" w:line="252" w:lineRule="auto"/>
            </w:pPr>
            <w:r>
              <w:rPr>
                <w:sz w:val="20"/>
                <w:szCs w:val="20"/>
              </w:rPr>
              <w:t xml:space="preserve">Sân bay, gợi ý sân bay, hãng bay, hạng ghế, quốc gia, tiền tệ, phương thức thanh toán</w:t>
            </w:r>
          </w:p>
        </w:tc>
      </w:tr>
      <w:tr>
        <w:trPr>
          <w:cantSplit/>
          <w:jc w:val="center"/>
        </w:trPr>
        <w:tc>
          <w:tcPr>
            <w:tcW w:w="2600" w:type="dxa"/>
            <w:vAlign w:val="center"/>
          </w:tcPr>
          <w:p>
            <w:pPr>
              <w:spacing w:before="20" w:after="20" w:line="252" w:lineRule="auto"/>
            </w:pPr>
            <w:r>
              <w:rPr>
                <w:b/>
                <w:bCs/>
                <w:sz w:val="20"/>
                <w:szCs w:val="20"/>
              </w:rPr>
              <w:t xml:space="preserve">Tìm kiếm chuyến bay</w:t>
            </w:r>
          </w:p>
        </w:tc>
        <w:tc>
          <w:tcPr>
            <w:tcW w:w="1100" w:type="dxa"/>
            <w:vAlign w:val="center"/>
          </w:tcPr>
          <w:p>
            <w:pPr>
              <w:spacing w:before="20" w:after="20" w:line="252" w:lineRule="auto"/>
              <w:jc w:val="center"/>
            </w:pPr>
            <w:r>
              <w:rPr>
                <w:sz w:val="20"/>
                <w:szCs w:val="20"/>
              </w:rPr>
              <w:t xml:space="preserve">16</w:t>
            </w:r>
          </w:p>
        </w:tc>
        <w:tc>
          <w:tcPr>
            <w:tcW w:w="5326" w:type="dxa"/>
            <w:vAlign w:val="center"/>
          </w:tcPr>
          <w:p>
            <w:pPr>
              <w:spacing w:before="20" w:after="20" w:line="252" w:lineRule="auto"/>
            </w:pPr>
            <w:r>
              <w:rPr>
                <w:sz w:val="20"/>
                <w:szCs w:val="20"/>
              </w:rPr>
              <w:t xml:space="preserve">Tìm một chiều, khứ hồi, nhiều chặng; lịch giá; so sánh hạng giá; định giá lại; chuyến bay đã lưu</w:t>
            </w:r>
          </w:p>
        </w:tc>
      </w:tr>
      <w:tr>
        <w:trPr>
          <w:cantSplit/>
          <w:jc w:val="center"/>
        </w:trPr>
        <w:tc>
          <w:tcPr>
            <w:tcW w:w="2600" w:type="dxa"/>
            <w:vAlign w:val="center"/>
          </w:tcPr>
          <w:p>
            <w:pPr>
              <w:spacing w:before="20" w:after="20" w:line="252" w:lineRule="auto"/>
            </w:pPr>
            <w:r>
              <w:rPr>
                <w:b/>
                <w:bCs/>
                <w:sz w:val="20"/>
                <w:szCs w:val="20"/>
              </w:rPr>
              <w:t xml:space="preserve">Đặt chỗ tạm (checkout)</w:t>
            </w:r>
          </w:p>
        </w:tc>
        <w:tc>
          <w:tcPr>
            <w:tcW w:w="1100" w:type="dxa"/>
            <w:vAlign w:val="center"/>
          </w:tcPr>
          <w:p>
            <w:pPr>
              <w:spacing w:before="20" w:after="20" w:line="252" w:lineRule="auto"/>
              <w:jc w:val="center"/>
            </w:pPr>
            <w:r>
              <w:rPr>
                <w:sz w:val="20"/>
                <w:szCs w:val="20"/>
              </w:rPr>
              <w:t xml:space="preserve">23</w:t>
            </w:r>
          </w:p>
        </w:tc>
        <w:tc>
          <w:tcPr>
            <w:tcW w:w="5326" w:type="dxa"/>
            <w:vAlign w:val="center"/>
          </w:tcPr>
          <w:p>
            <w:pPr>
              <w:spacing w:before="20" w:after="20" w:line="252" w:lineRule="auto"/>
            </w:pPr>
            <w:r>
              <w:rPr>
                <w:sz w:val="20"/>
                <w:szCs w:val="20"/>
              </w:rPr>
              <w:t xml:space="preserve">Phiếu tạm 30 phút, hành khách, giữ ghế 15 phút, hành lý, suất ăn, bảo hiểm, mã giảm giá</w:t>
            </w:r>
          </w:p>
        </w:tc>
      </w:tr>
      <w:tr>
        <w:trPr>
          <w:cantSplit/>
          <w:jc w:val="center"/>
        </w:trPr>
        <w:tc>
          <w:tcPr>
            <w:tcW w:w="2600" w:type="dxa"/>
            <w:vAlign w:val="center"/>
          </w:tcPr>
          <w:p>
            <w:pPr>
              <w:spacing w:before="20" w:after="20" w:line="252" w:lineRule="auto"/>
            </w:pPr>
            <w:r>
              <w:rPr>
                <w:b/>
                <w:bCs/>
                <w:sz w:val="20"/>
                <w:szCs w:val="20"/>
              </w:rPr>
              <w:t xml:space="preserve">Quản lý booking</w:t>
            </w:r>
          </w:p>
        </w:tc>
        <w:tc>
          <w:tcPr>
            <w:tcW w:w="1100" w:type="dxa"/>
            <w:vAlign w:val="center"/>
          </w:tcPr>
          <w:p>
            <w:pPr>
              <w:spacing w:before="20" w:after="20" w:line="252" w:lineRule="auto"/>
              <w:jc w:val="center"/>
            </w:pPr>
            <w:r>
              <w:rPr>
                <w:sz w:val="20"/>
                <w:szCs w:val="20"/>
              </w:rPr>
              <w:t xml:space="preserve">31</w:t>
            </w:r>
          </w:p>
        </w:tc>
        <w:tc>
          <w:tcPr>
            <w:tcW w:w="5326" w:type="dxa"/>
            <w:vAlign w:val="center"/>
          </w:tcPr>
          <w:p>
            <w:pPr>
              <w:spacing w:before="20" w:after="20" w:line="252" w:lineRule="auto"/>
            </w:pPr>
            <w:r>
              <w:rPr>
                <w:sz w:val="20"/>
                <w:szCs w:val="20"/>
              </w:rPr>
              <w:t xml:space="preserve">Tạo đơn, tra cứu bằng PNR, vé điện tử, biên nhận, hủy vé, hoàn tiền, đổi ghế, đổi chuyến</w:t>
            </w:r>
          </w:p>
        </w:tc>
      </w:tr>
      <w:tr>
        <w:trPr>
          <w:cantSplit/>
          <w:jc w:val="center"/>
        </w:trPr>
        <w:tc>
          <w:tcPr>
            <w:tcW w:w="2600" w:type="dxa"/>
            <w:vAlign w:val="center"/>
          </w:tcPr>
          <w:p>
            <w:pPr>
              <w:spacing w:before="20" w:after="20" w:line="252" w:lineRule="auto"/>
            </w:pPr>
            <w:r>
              <w:rPr>
                <w:b/>
                <w:bCs/>
                <w:sz w:val="20"/>
                <w:szCs w:val="20"/>
              </w:rPr>
              <w:t xml:space="preserve">Thanh toán</w:t>
            </w:r>
          </w:p>
        </w:tc>
        <w:tc>
          <w:tcPr>
            <w:tcW w:w="1100" w:type="dxa"/>
            <w:vAlign w:val="center"/>
          </w:tcPr>
          <w:p>
            <w:pPr>
              <w:spacing w:before="20" w:after="20" w:line="252" w:lineRule="auto"/>
              <w:jc w:val="center"/>
            </w:pPr>
            <w:r>
              <w:rPr>
                <w:sz w:val="20"/>
                <w:szCs w:val="20"/>
              </w:rPr>
              <w:t xml:space="preserve">6</w:t>
            </w:r>
          </w:p>
        </w:tc>
        <w:tc>
          <w:tcPr>
            <w:tcW w:w="5326" w:type="dxa"/>
            <w:vAlign w:val="center"/>
          </w:tcPr>
          <w:p>
            <w:pPr>
              <w:spacing w:before="20" w:after="20" w:line="252" w:lineRule="auto"/>
            </w:pPr>
            <w:r>
              <w:rPr>
                <w:sz w:val="20"/>
                <w:szCs w:val="20"/>
              </w:rPr>
              <w:t xml:space="preserve">Tạo giao dịch, mô phỏng thành công/thất bại, thử lại</w:t>
            </w:r>
          </w:p>
        </w:tc>
      </w:tr>
      <w:tr>
        <w:trPr>
          <w:cantSplit/>
          <w:jc w:val="center"/>
        </w:trPr>
        <w:tc>
          <w:tcPr>
            <w:tcW w:w="2600" w:type="dxa"/>
            <w:vAlign w:val="center"/>
          </w:tcPr>
          <w:p>
            <w:pPr>
              <w:spacing w:before="20" w:after="20" w:line="252" w:lineRule="auto"/>
            </w:pPr>
            <w:r>
              <w:rPr>
                <w:b/>
                <w:bCs/>
                <w:sz w:val="20"/>
                <w:szCs w:val="20"/>
              </w:rPr>
              <w:t xml:space="preserve">Cảnh báo giá và thông báo</w:t>
            </w:r>
          </w:p>
        </w:tc>
        <w:tc>
          <w:tcPr>
            <w:tcW w:w="1100" w:type="dxa"/>
            <w:vAlign w:val="center"/>
          </w:tcPr>
          <w:p>
            <w:pPr>
              <w:spacing w:before="20" w:after="20" w:line="252" w:lineRule="auto"/>
              <w:jc w:val="center"/>
            </w:pPr>
            <w:r>
              <w:rPr>
                <w:sz w:val="20"/>
                <w:szCs w:val="20"/>
              </w:rPr>
              <w:t xml:space="preserve">12</w:t>
            </w:r>
          </w:p>
        </w:tc>
        <w:tc>
          <w:tcPr>
            <w:tcW w:w="5326" w:type="dxa"/>
            <w:vAlign w:val="center"/>
          </w:tcPr>
          <w:p>
            <w:pPr>
              <w:spacing w:before="20" w:after="20" w:line="252" w:lineRule="auto"/>
            </w:pPr>
            <w:r>
              <w:rPr>
                <w:sz w:val="20"/>
                <w:szCs w:val="20"/>
              </w:rPr>
              <w:t xml:space="preserve">Theo dõi giá hành trình, thông báo trong ứng dụng, tùy chọn cảnh báo</w:t>
            </w:r>
          </w:p>
        </w:tc>
      </w:tr>
      <w:tr>
        <w:trPr>
          <w:cantSplit/>
          <w:jc w:val="center"/>
        </w:trPr>
        <w:tc>
          <w:tcPr>
            <w:tcW w:w="2600" w:type="dxa"/>
            <w:vAlign w:val="center"/>
          </w:tcPr>
          <w:p>
            <w:pPr>
              <w:spacing w:before="20" w:after="20" w:line="252" w:lineRule="auto"/>
            </w:pPr>
            <w:r>
              <w:rPr>
                <w:b/>
                <w:bCs/>
                <w:sz w:val="20"/>
                <w:szCs w:val="20"/>
              </w:rPr>
              <w:t xml:space="preserve">Hỗ trợ và đánh giá</w:t>
            </w:r>
          </w:p>
        </w:tc>
        <w:tc>
          <w:tcPr>
            <w:tcW w:w="1100" w:type="dxa"/>
            <w:vAlign w:val="center"/>
          </w:tcPr>
          <w:p>
            <w:pPr>
              <w:spacing w:before="20" w:after="20" w:line="252" w:lineRule="auto"/>
              <w:jc w:val="center"/>
            </w:pPr>
            <w:r>
              <w:rPr>
                <w:sz w:val="20"/>
                <w:szCs w:val="20"/>
              </w:rPr>
              <w:t xml:space="preserve">10</w:t>
            </w:r>
          </w:p>
        </w:tc>
        <w:tc>
          <w:tcPr>
            <w:tcW w:w="5326" w:type="dxa"/>
            <w:vAlign w:val="center"/>
          </w:tcPr>
          <w:p>
            <w:pPr>
              <w:spacing w:before="20" w:after="20" w:line="252" w:lineRule="auto"/>
            </w:pPr>
            <w:r>
              <w:rPr>
                <w:sz w:val="20"/>
                <w:szCs w:val="20"/>
              </w:rPr>
              <w:t xml:space="preserve">Phiếu hỗ trợ có hội thoại, đánh giá hãng bay sau chuyến đi</w:t>
            </w:r>
          </w:p>
        </w:tc>
      </w:tr>
      <w:tr>
        <w:trPr>
          <w:cantSplit/>
          <w:jc w:val="center"/>
        </w:trPr>
        <w:tc>
          <w:tcPr>
            <w:tcW w:w="2600" w:type="dxa"/>
            <w:vAlign w:val="center"/>
          </w:tcPr>
          <w:p>
            <w:pPr>
              <w:spacing w:before="20" w:after="20" w:line="252" w:lineRule="auto"/>
            </w:pPr>
            <w:r>
              <w:rPr>
                <w:b/>
                <w:bCs/>
                <w:sz w:val="20"/>
                <w:szCs w:val="20"/>
              </w:rPr>
              <w:t xml:space="preserve">Nghiệp vụ nhân viên</w:t>
            </w:r>
          </w:p>
        </w:tc>
        <w:tc>
          <w:tcPr>
            <w:tcW w:w="1100" w:type="dxa"/>
            <w:vAlign w:val="center"/>
          </w:tcPr>
          <w:p>
            <w:pPr>
              <w:spacing w:before="20" w:after="20" w:line="252" w:lineRule="auto"/>
              <w:jc w:val="center"/>
            </w:pPr>
            <w:r>
              <w:rPr>
                <w:sz w:val="20"/>
                <w:szCs w:val="20"/>
              </w:rPr>
              <w:t xml:space="preserve">16</w:t>
            </w:r>
          </w:p>
        </w:tc>
        <w:tc>
          <w:tcPr>
            <w:tcW w:w="5326" w:type="dxa"/>
            <w:vAlign w:val="center"/>
          </w:tcPr>
          <w:p>
            <w:pPr>
              <w:spacing w:before="20" w:after="20" w:line="252" w:lineRule="auto"/>
            </w:pPr>
            <w:r>
              <w:rPr>
                <w:sz w:val="20"/>
                <w:szCs w:val="20"/>
              </w:rPr>
              <w:t xml:space="preserve">Can thiệp đơn thay khách, ghi chú nội bộ, xử lý phiếu hỗ trợ</w:t>
            </w:r>
          </w:p>
        </w:tc>
      </w:tr>
      <w:tr>
        <w:trPr>
          <w:cantSplit/>
          <w:jc w:val="center"/>
        </w:trPr>
        <w:tc>
          <w:tcPr>
            <w:tcW w:w="2600" w:type="dxa"/>
            <w:vAlign w:val="center"/>
          </w:tcPr>
          <w:p>
            <w:pPr>
              <w:spacing w:before="20" w:after="20" w:line="252" w:lineRule="auto"/>
            </w:pPr>
            <w:r>
              <w:rPr>
                <w:b/>
                <w:bCs/>
                <w:sz w:val="20"/>
                <w:szCs w:val="20"/>
              </w:rPr>
              <w:t xml:space="preserve">Quản trị hệ thống</w:t>
            </w:r>
          </w:p>
        </w:tc>
        <w:tc>
          <w:tcPr>
            <w:tcW w:w="1100" w:type="dxa"/>
            <w:vAlign w:val="center"/>
          </w:tcPr>
          <w:p>
            <w:pPr>
              <w:spacing w:before="20" w:after="20" w:line="252" w:lineRule="auto"/>
              <w:jc w:val="center"/>
            </w:pPr>
            <w:r>
              <w:rPr>
                <w:sz w:val="20"/>
                <w:szCs w:val="20"/>
              </w:rPr>
              <w:t xml:space="preserve">63</w:t>
            </w:r>
          </w:p>
        </w:tc>
        <w:tc>
          <w:tcPr>
            <w:tcW w:w="5326" w:type="dxa"/>
            <w:vAlign w:val="center"/>
          </w:tcPr>
          <w:p>
            <w:pPr>
              <w:spacing w:before="20" w:after="20" w:line="252" w:lineRule="auto"/>
            </w:pPr>
            <w:r>
              <w:rPr>
                <w:sz w:val="20"/>
                <w:szCs w:val="20"/>
              </w:rPr>
              <w:t xml:space="preserve">Danh mục, chuyến bay, giá vé, sơ đồ ghế, đơn hàng, thanh toán, hoàn tiền, mã giảm giá, nội dung, thống kê</w:t>
            </w:r>
          </w:p>
        </w:tc>
      </w:tr>
      <w:tr>
        <w:trPr>
          <w:cantSplit/>
          <w:jc w:val="center"/>
        </w:trPr>
        <w:tc>
          <w:tcPr>
            <w:tcW w:w="2600" w:type="dxa"/>
            <w:vAlign w:val="center"/>
          </w:tcPr>
          <w:p>
            <w:pPr>
              <w:spacing w:before="20" w:after="20" w:line="252" w:lineRule="auto"/>
            </w:pPr>
            <w:r>
              <w:rPr>
                <w:b/>
                <w:bCs/>
                <w:sz w:val="20"/>
                <w:szCs w:val="20"/>
              </w:rPr>
              <w:t xml:space="preserve">Giám sát</w:t>
            </w:r>
          </w:p>
        </w:tc>
        <w:tc>
          <w:tcPr>
            <w:tcW w:w="1100" w:type="dxa"/>
            <w:vAlign w:val="center"/>
          </w:tcPr>
          <w:p>
            <w:pPr>
              <w:spacing w:before="20" w:after="20" w:line="252" w:lineRule="auto"/>
              <w:jc w:val="center"/>
            </w:pPr>
            <w:r>
              <w:rPr>
                <w:sz w:val="20"/>
                <w:szCs w:val="20"/>
              </w:rPr>
              <w:t xml:space="preserve">1</w:t>
            </w:r>
          </w:p>
        </w:tc>
        <w:tc>
          <w:tcPr>
            <w:tcW w:w="5326" w:type="dxa"/>
            <w:vAlign w:val="center"/>
          </w:tcPr>
          <w:p>
            <w:pPr>
              <w:spacing w:before="20" w:after="20" w:line="252" w:lineRule="auto"/>
            </w:pPr>
            <w:r>
              <w:rPr>
                <w:sz w:val="20"/>
                <w:szCs w:val="20"/>
              </w:rPr>
              <w:t xml:space="preserve">Endpoint /api/v1/health phục vụ Docker healthcheck và triển khai</w:t>
            </w:r>
          </w:p>
        </w:tc>
      </w:tr>
    </w:tbl>
    <w:p>
      <w:pPr>
        <w:spacing w:before="0" w:after="60" w:line="240" w:lineRule="auto"/>
        <w:rPr>
          <w:sz w:val="12"/>
        </w:rPr>
      </w:pPr>
    </w:p>
    <w:p>
      <w:pPr>
        <w:spacing w:after="200"/>
        <w:jc w:val="center"/>
      </w:pPr>
      <w:r>
        <w:rPr>
          <w:i/>
          <w:iCs/>
          <w:sz w:val="19"/>
          <w:szCs w:val="19"/>
        </w:rPr>
        <w:t xml:space="preserve">Nguồn: Nhóm thống kê từ mã nguồn backend/controllers, 2026.</w:t>
      </w:r>
    </w:p>
    <w:p>
      <w:pPr>
        <w:pStyle w:val="Heading2"/>
        <w:spacing w:before="240" w:after="120" w:line="360" w:lineRule="auto"/>
      </w:pPr>
      <w:bookmarkStart w:id="117" w:name="_toc_017"/>
      <w:bookmarkEnd w:id="117"/>
      <w:r>
        <w:t xml:space="preserve">4.2. Luồng đặt vé của khách hàng</w:t>
      </w:r>
    </w:p>
    <w:p>
      <w:pPr>
        <w:ind w:firstLine="432"/>
        <w:jc w:val="both"/>
      </w:pPr>
      <w:r>
        <w:t xml:space="preserve">Quy trình tập trung vào các quyết định quan trọng của hành khách và cách hệ thống phản hồi ở từng bước, từ tìm chuyến đến hoàn tất thanh toán (Hình 4.1).</w:t>
      </w:r>
    </w:p>
    <w:p>
      <w:pPr>
        <w:keepNext/>
        <w:spacing w:before="120" w:after="0"/>
        <w:jc w:val="center"/>
      </w:pPr>
      <w:r>
        <w:rPr>
          <w:noProof/>
        </w:rPr>
        <w:drawing>
          <wp:inline distT="0" distB="0" distL="0" distR="0">
            <wp:extent cx="5760720" cy="4099814"/>
            <wp:effectExtent l="0" t="0" r="0" b="0"/>
            <wp:docPr id="904" name="report_img4.png"/>
            <wp:cNvGraphicFramePr/>
            <a:graphic xmlns:a="http://schemas.openxmlformats.org/drawingml/2006/main">
              <a:graphicData uri="http://schemas.openxmlformats.org/drawingml/2006/picture">
                <pic:pic xmlns:pic="http://schemas.openxmlformats.org/drawingml/2006/picture">
                  <pic:nvPicPr>
                    <pic:cNvPr id="0" name="report_img4.png"/>
                    <pic:cNvPicPr/>
                  </pic:nvPicPr>
                  <pic:blipFill>
                    <a:blip r:embed="rIdImg4"/>
                    <a:stretch>
                      <a:fillRect/>
                    </a:stretch>
                  </pic:blipFill>
                  <pic:spPr>
                    <a:xfrm>
                      <a:off x="0" y="0"/>
                      <a:ext cx="5760720" cy="4099814"/>
                    </a:xfrm>
                    <a:prstGeom prst="rect">
                      <a:avLst/>
                    </a:prstGeom>
                  </pic:spPr>
                </pic:pic>
              </a:graphicData>
            </a:graphic>
          </wp:inline>
        </w:drawing>
      </w:r>
    </w:p>
    <w:p>
      <w:pPr>
        <w:spacing w:before="80" w:after="40" w:line="240" w:lineRule="auto"/>
        <w:jc w:val="center"/>
      </w:pPr>
      <w:r>
        <w:rPr>
          <w:i/>
          <w:iCs/>
          <w:color w:val="000000"/>
          <w:sz w:val="21"/>
          <w:szCs w:val="21"/>
        </w:rPr>
        <w:t xml:space="preserve">Hình 4.1. Quy trình đặt vé máy bay của khách hàng</w:t>
      </w:r>
    </w:p>
    <w:p>
      <w:pPr>
        <w:spacing w:after="200"/>
        <w:jc w:val="center"/>
      </w:pPr>
      <w:r>
        <w:rPr>
          <w:i/>
          <w:iCs/>
          <w:sz w:val="19"/>
          <w:szCs w:val="19"/>
        </w:rPr>
        <w:t xml:space="preserve">Nguồn: Nhóm thực hiện, 2026.</w:t>
      </w:r>
    </w:p>
    <w:p>
      <w:pPr>
        <w:spacing w:after="40"/>
        <w:ind w:left="576" w:hanging="288"/>
        <w:jc w:val="both"/>
      </w:pPr>
      <w:r>
        <w:t xml:space="preserve">•  </w:t>
      </w:r>
      <w:r>
        <w:rPr>
          <w:b/>
          <w:bCs/>
        </w:rPr>
        <w:t xml:space="preserve">Tìm kiếm và chọn chuyến:</w:t>
      </w:r>
      <w:r>
        <w:t xml:space="preserve"> khách nhập loại hành trình (một chiều/khứ hồi), điểm đi – đến, ngày, số khách và hạng vé; xem danh sách kết quả, lọc, sắp xếp, so sánh giá theo ngày; chọn chuyến đi và chuyến về (nếu khứ hồi), xem điều kiện vé và hành lý.</w:t>
      </w:r>
    </w:p>
    <w:p>
      <w:pPr>
        <w:spacing w:after="40"/>
        <w:ind w:left="576" w:hanging="288"/>
        <w:jc w:val="both"/>
      </w:pPr>
      <w:r>
        <w:t xml:space="preserve">•  </w:t>
      </w:r>
      <w:r>
        <w:rPr>
          <w:b/>
          <w:bCs/>
        </w:rPr>
        <w:t xml:space="preserve">Xác thực:</w:t>
      </w:r>
      <w:r>
        <w:t xml:space="preserve"> hệ thống yêu cầu đăng nhập hoặc đăng ký trước khi đặt vé; sau khi đăng nhập thành công, khách quay lại bước xác nhận thông tin chuyến bay.</w:t>
      </w:r>
    </w:p>
    <w:p>
      <w:pPr>
        <w:spacing w:after="40"/>
        <w:ind w:left="576" w:hanging="288"/>
        <w:jc w:val="both"/>
      </w:pPr>
      <w:r>
        <w:t xml:space="preserve">•  </w:t>
      </w:r>
      <w:r>
        <w:rPr>
          <w:b/>
          <w:bCs/>
        </w:rPr>
        <w:t xml:space="preserve">Đặt chỗ tạm:</w:t>
      </w:r>
      <w:r>
        <w:t xml:space="preserve"> hệ thống tạo phiếu tạm có hiệu lực 30 phút; khách chọn dịch vụ thêm (hành lý, suất ăn), chọn ghế trên sơ đồ (ghế được giữ 15 phút) và nhập thông tin hành khách (họ tên, ngày sinh, hộ chiếu/CCCD). Loại hành khách được suy ra từ ngày sinh: dưới 2 tuổi là INFANT, dưới 18 tuổi là CHILD, còn lại là ADULT.</w:t>
      </w:r>
    </w:p>
    <w:p>
      <w:pPr>
        <w:spacing w:after="40"/>
        <w:ind w:left="576" w:hanging="288"/>
        <w:jc w:val="both"/>
      </w:pPr>
      <w:r>
        <w:t xml:space="preserve">•  </w:t>
      </w:r>
      <w:r>
        <w:rPr>
          <w:b/>
          <w:bCs/>
        </w:rPr>
        <w:t xml:space="preserve">Tạo đơn và thanh toán:</w:t>
      </w:r>
      <w:r>
        <w:t xml:space="preserve"> khách xem bảng giá chi tiết, xác nhận tạo đơn và chọn phương thức thanh toán (thẻ, MoMo, chuyển khoản). Nếu thanh toán thất bại, khách có thể thử lại; nếu thành công, hệ thống sinh mã PNR, phát hành vé điện tử và gửi thông báo xác nhận đặt vé đến khách hàng.</w:t>
      </w:r>
    </w:p>
    <w:p>
      <w:pPr>
        <w:pStyle w:val="Heading2"/>
        <w:spacing w:before="240" w:after="120" w:line="360" w:lineRule="auto"/>
      </w:pPr>
      <w:bookmarkStart w:id="118" w:name="_toc_018"/>
      <w:bookmarkEnd w:id="118"/>
      <w:r>
        <w:t xml:space="preserve">4.3. Cơ chế giữ ghế và xác nhận đơn</w:t>
      </w:r>
    </w:p>
    <w:p>
      <w:pPr>
        <w:ind w:firstLine="432"/>
        <w:jc w:val="both"/>
      </w:pPr>
      <w:r>
        <w:t xml:space="preserve">Giữ ghế là điểm dễ phát sinh tranh chấp nhất. Hệ thống áp dụng ba lớp bảo vệ: ràng buộc UNIQUE(draft_id, seat_id) trên bảng seat_holds; khóa mức dòng SELECT … FOR UPDATE khi kiểm tra và chuyển ghế sang HELD trong cùng một giao dịch, có thử lại khi gặp deadlock; và tác vụ nền release_expired_seats nhả các ghế quá hạn mỗi 30 giây. Khi thanh toán thành công, hàm _confirm_booking thực hiện năm bước trong một giao dịch nguyên tử; nếu bất kỳ bước nào lỗi, toàn bộ được hoàn tác.</w:t>
      </w:r>
    </w:p>
    <w:p>
      <w:pPr>
        <w:keepNext/>
        <w:spacing w:before="160" w:after="80"/>
        <w:jc w:val="center"/>
      </w:pPr>
      <w:r>
        <w:rPr>
          <w:i/>
          <w:iCs/>
          <w:color w:val="000000"/>
          <w:sz w:val="21"/>
          <w:szCs w:val="21"/>
        </w:rPr>
        <w:t xml:space="preserve">Bảng 4.2. Các bước xác nhận đơn sau khi thanh toán thành công</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80" w:type="dxa"/>
          <w:right w:w="80" w:type="dxa"/>
        </w:tblCellMar>
        <w:tblLook w:val="0400" w:firstRow="0" w:lastRow="0" w:firstColumn="0" w:lastColumn="0" w:noHBand="0" w:noVBand="1"/>
      </w:tblPr>
      <w:tblGrid>
        <w:gridCol w:w="900"/>
        <w:gridCol w:w="5000"/>
        <w:gridCol w:w="3126"/>
      </w:tblGrid>
      <w:tr>
        <w:trPr>
          <w:cantSplit/>
          <w:tblHeader/>
          <w:jc w:val="center"/>
        </w:trPr>
        <w:tc>
          <w:tcPr>
            <w:tcW w:w="9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Bước</w:t>
            </w:r>
          </w:p>
        </w:tc>
        <w:tc>
          <w:tcPr>
            <w:tcW w:w="50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Thao tác</w:t>
            </w:r>
          </w:p>
        </w:tc>
        <w:tc>
          <w:tcPr>
            <w:tcW w:w="3126"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Bảng bị tác động</w:t>
            </w:r>
          </w:p>
        </w:tc>
      </w:tr>
      <w:tr>
        <w:trPr>
          <w:cantSplit/>
          <w:jc w:val="center"/>
        </w:trPr>
        <w:tc>
          <w:tcPr>
            <w:tcW w:w="900" w:type="dxa"/>
            <w:vAlign w:val="center"/>
          </w:tcPr>
          <w:p>
            <w:pPr>
              <w:spacing w:before="20" w:after="20" w:line="252" w:lineRule="auto"/>
              <w:jc w:val="center"/>
            </w:pPr>
            <w:r>
              <w:rPr>
                <w:b/>
                <w:bCs/>
                <w:sz w:val="20"/>
                <w:szCs w:val="20"/>
              </w:rPr>
              <w:t xml:space="preserve">1</w:t>
            </w:r>
          </w:p>
        </w:tc>
        <w:tc>
          <w:tcPr>
            <w:tcW w:w="5000" w:type="dxa"/>
            <w:vAlign w:val="center"/>
          </w:tcPr>
          <w:p>
            <w:pPr>
              <w:spacing w:before="20" w:after="20" w:line="252" w:lineRule="auto"/>
            </w:pPr>
            <w:r>
              <w:rPr>
                <w:sz w:val="20"/>
                <w:szCs w:val="20"/>
              </w:rPr>
              <w:t xml:space="preserve">Sinh mã PNR sáu ký tự và kiểm tra tính duy nhất</w:t>
            </w:r>
          </w:p>
        </w:tc>
        <w:tc>
          <w:tcPr>
            <w:tcW w:w="3126" w:type="dxa"/>
            <w:vAlign w:val="center"/>
          </w:tcPr>
          <w:p>
            <w:pPr>
              <w:spacing w:before="20" w:after="20" w:line="252" w:lineRule="auto"/>
            </w:pPr>
            <w:r>
              <w:rPr>
                <w:sz w:val="20"/>
                <w:szCs w:val="20"/>
              </w:rPr>
              <w:t xml:space="preserve">bookings</w:t>
            </w:r>
          </w:p>
        </w:tc>
      </w:tr>
      <w:tr>
        <w:trPr>
          <w:cantSplit/>
          <w:jc w:val="center"/>
        </w:trPr>
        <w:tc>
          <w:tcPr>
            <w:tcW w:w="900" w:type="dxa"/>
            <w:vAlign w:val="center"/>
          </w:tcPr>
          <w:p>
            <w:pPr>
              <w:spacing w:before="20" w:after="20" w:line="252" w:lineRule="auto"/>
              <w:jc w:val="center"/>
            </w:pPr>
            <w:r>
              <w:rPr>
                <w:b/>
                <w:bCs/>
                <w:sz w:val="20"/>
                <w:szCs w:val="20"/>
              </w:rPr>
              <w:t xml:space="preserve">2</w:t>
            </w:r>
          </w:p>
        </w:tc>
        <w:tc>
          <w:tcPr>
            <w:tcW w:w="5000" w:type="dxa"/>
            <w:vAlign w:val="center"/>
          </w:tcPr>
          <w:p>
            <w:pPr>
              <w:spacing w:before="20" w:after="20" w:line="252" w:lineRule="auto"/>
            </w:pPr>
            <w:r>
              <w:rPr>
                <w:sz w:val="20"/>
                <w:szCs w:val="20"/>
              </w:rPr>
              <w:t xml:space="preserve">Chuyển đơn sang CONFIRMED và ghi lịch sử trạng thái</w:t>
            </w:r>
          </w:p>
        </w:tc>
        <w:tc>
          <w:tcPr>
            <w:tcW w:w="3126" w:type="dxa"/>
            <w:vAlign w:val="center"/>
          </w:tcPr>
          <w:p>
            <w:pPr>
              <w:spacing w:before="20" w:after="20" w:line="252" w:lineRule="auto"/>
            </w:pPr>
            <w:r>
              <w:rPr>
                <w:sz w:val="20"/>
                <w:szCs w:val="20"/>
              </w:rPr>
              <w:t xml:space="preserve">bookings, booking_status_histories</w:t>
            </w:r>
          </w:p>
        </w:tc>
      </w:tr>
      <w:tr>
        <w:trPr>
          <w:cantSplit/>
          <w:jc w:val="center"/>
        </w:trPr>
        <w:tc>
          <w:tcPr>
            <w:tcW w:w="900" w:type="dxa"/>
            <w:vAlign w:val="center"/>
          </w:tcPr>
          <w:p>
            <w:pPr>
              <w:spacing w:before="20" w:after="20" w:line="252" w:lineRule="auto"/>
              <w:jc w:val="center"/>
            </w:pPr>
            <w:r>
              <w:rPr>
                <w:b/>
                <w:bCs/>
                <w:sz w:val="20"/>
                <w:szCs w:val="20"/>
              </w:rPr>
              <w:t xml:space="preserve">3</w:t>
            </w:r>
          </w:p>
        </w:tc>
        <w:tc>
          <w:tcPr>
            <w:tcW w:w="5000" w:type="dxa"/>
            <w:vAlign w:val="center"/>
          </w:tcPr>
          <w:p>
            <w:pPr>
              <w:spacing w:before="20" w:after="20" w:line="252" w:lineRule="auto"/>
            </w:pPr>
            <w:r>
              <w:rPr>
                <w:sz w:val="20"/>
                <w:szCs w:val="20"/>
              </w:rPr>
              <w:t xml:space="preserve">Đổi trạng thái các ghế đã gán sang BOOKED</w:t>
            </w:r>
          </w:p>
        </w:tc>
        <w:tc>
          <w:tcPr>
            <w:tcW w:w="3126" w:type="dxa"/>
            <w:vAlign w:val="center"/>
          </w:tcPr>
          <w:p>
            <w:pPr>
              <w:spacing w:before="20" w:after="20" w:line="252" w:lineRule="auto"/>
            </w:pPr>
            <w:r>
              <w:rPr>
                <w:sz w:val="20"/>
                <w:szCs w:val="20"/>
              </w:rPr>
              <w:t xml:space="preserve">seats</w:t>
            </w:r>
          </w:p>
        </w:tc>
      </w:tr>
      <w:tr>
        <w:trPr>
          <w:cantSplit/>
          <w:jc w:val="center"/>
        </w:trPr>
        <w:tc>
          <w:tcPr>
            <w:tcW w:w="900" w:type="dxa"/>
            <w:vAlign w:val="center"/>
          </w:tcPr>
          <w:p>
            <w:pPr>
              <w:spacing w:before="20" w:after="20" w:line="252" w:lineRule="auto"/>
              <w:jc w:val="center"/>
            </w:pPr>
            <w:r>
              <w:rPr>
                <w:b/>
                <w:bCs/>
                <w:sz w:val="20"/>
                <w:szCs w:val="20"/>
              </w:rPr>
              <w:t xml:space="preserve">4</w:t>
            </w:r>
          </w:p>
        </w:tc>
        <w:tc>
          <w:tcPr>
            <w:tcW w:w="5000" w:type="dxa"/>
            <w:vAlign w:val="center"/>
          </w:tcPr>
          <w:p>
            <w:pPr>
              <w:spacing w:before="20" w:after="20" w:line="252" w:lineRule="auto"/>
            </w:pPr>
            <w:r>
              <w:rPr>
                <w:sz w:val="20"/>
                <w:szCs w:val="20"/>
              </w:rPr>
              <w:t xml:space="preserve">Trừ số ghế còn lại của hạng giá tương ứng</w:t>
            </w:r>
          </w:p>
        </w:tc>
        <w:tc>
          <w:tcPr>
            <w:tcW w:w="3126" w:type="dxa"/>
            <w:vAlign w:val="center"/>
          </w:tcPr>
          <w:p>
            <w:pPr>
              <w:spacing w:before="20" w:after="20" w:line="252" w:lineRule="auto"/>
            </w:pPr>
            <w:r>
              <w:rPr>
                <w:sz w:val="20"/>
                <w:szCs w:val="20"/>
              </w:rPr>
              <w:t xml:space="preserve">fare_inventories</w:t>
            </w:r>
          </w:p>
        </w:tc>
      </w:tr>
      <w:tr>
        <w:trPr>
          <w:cantSplit/>
          <w:jc w:val="center"/>
        </w:trPr>
        <w:tc>
          <w:tcPr>
            <w:tcW w:w="900" w:type="dxa"/>
            <w:vAlign w:val="center"/>
          </w:tcPr>
          <w:p>
            <w:pPr>
              <w:spacing w:before="20" w:after="20" w:line="252" w:lineRule="auto"/>
              <w:jc w:val="center"/>
            </w:pPr>
            <w:r>
              <w:rPr>
                <w:b/>
                <w:bCs/>
                <w:sz w:val="20"/>
                <w:szCs w:val="20"/>
              </w:rPr>
              <w:t xml:space="preserve">5</w:t>
            </w:r>
          </w:p>
        </w:tc>
        <w:tc>
          <w:tcPr>
            <w:tcW w:w="5000" w:type="dxa"/>
            <w:vAlign w:val="center"/>
          </w:tcPr>
          <w:p>
            <w:pPr>
              <w:spacing w:before="20" w:after="20" w:line="252" w:lineRule="auto"/>
            </w:pPr>
            <w:r>
              <w:rPr>
                <w:sz w:val="20"/>
                <w:szCs w:val="20"/>
              </w:rPr>
              <w:t xml:space="preserve">Phát hành vé điện tử cho từng hành khách và gửi thông báo</w:t>
            </w:r>
          </w:p>
        </w:tc>
        <w:tc>
          <w:tcPr>
            <w:tcW w:w="3126" w:type="dxa"/>
            <w:vAlign w:val="center"/>
          </w:tcPr>
          <w:p>
            <w:pPr>
              <w:spacing w:before="20" w:after="20" w:line="252" w:lineRule="auto"/>
            </w:pPr>
            <w:r>
              <w:rPr>
                <w:sz w:val="20"/>
                <w:szCs w:val="20"/>
              </w:rPr>
              <w:t xml:space="preserve">e_tickets, notifications</w:t>
            </w:r>
          </w:p>
        </w:tc>
      </w:tr>
    </w:tbl>
    <w:p>
      <w:pPr>
        <w:spacing w:before="0" w:after="60" w:line="240" w:lineRule="auto"/>
        <w:rPr>
          <w:sz w:val="12"/>
        </w:rPr>
      </w:pPr>
    </w:p>
    <w:p>
      <w:pPr>
        <w:ind w:firstLine="432"/>
        <w:jc w:val="both"/>
      </w:pPr>
      <w:r>
        <w:t xml:space="preserve">Hai thao tác có hậu quả tài chính là tạo đơn và tạo thanh toán đều hỗ trợ header </w:t>
      </w:r>
      <w:r>
        <w:rPr>
          <w:b/>
          <w:bCs/>
        </w:rPr>
        <w:t xml:space="preserve">Idempotency-Key</w:t>
      </w:r>
      <w:r>
        <w:t xml:space="preserve">; khi nhận lại cùng một khóa, hệ thống trả về kết quả cũ thay vì tạo bản ghi mới.</w:t>
      </w:r>
    </w:p>
    <w:p>
      <w:pPr>
        <w:pStyle w:val="Heading2"/>
        <w:spacing w:before="240" w:after="120" w:line="360" w:lineRule="auto"/>
      </w:pPr>
      <w:bookmarkStart w:id="119" w:name="_toc_019"/>
      <w:bookmarkEnd w:id="119"/>
      <w:r>
        <w:t xml:space="preserve">4.4. Luồng quản trị hệ thống</w:t>
      </w:r>
    </w:p>
    <w:p>
      <w:pPr>
        <w:ind w:firstLine="432"/>
        <w:jc w:val="both"/>
      </w:pPr>
      <w:r>
        <w:t xml:space="preserve">Quản trị viên theo dõi dữ liệu, quản lý chuyến bay và cập nhật thông tin vận hành trong cùng một luồng nghiệp vụ (Hình 4.2).</w:t>
      </w:r>
    </w:p>
    <w:p>
      <w:pPr>
        <w:keepNext/>
        <w:spacing w:before="120" w:after="0"/>
        <w:jc w:val="center"/>
      </w:pPr>
      <w:r>
        <w:rPr>
          <w:noProof/>
        </w:rPr>
        <w:drawing>
          <wp:inline distT="0" distB="0" distL="0" distR="0">
            <wp:extent cx="4754880" cy="4619750"/>
            <wp:effectExtent l="0" t="0" r="0" b="0"/>
            <wp:docPr id="905" name="report_img5.png"/>
            <wp:cNvGraphicFramePr/>
            <a:graphic xmlns:a="http://schemas.openxmlformats.org/drawingml/2006/main">
              <a:graphicData uri="http://schemas.openxmlformats.org/drawingml/2006/picture">
                <pic:pic xmlns:pic="http://schemas.openxmlformats.org/drawingml/2006/picture">
                  <pic:nvPicPr>
                    <pic:cNvPr id="0" name="report_img5.png"/>
                    <pic:cNvPicPr/>
                  </pic:nvPicPr>
                  <pic:blipFill>
                    <a:blip r:embed="rIdImg5"/>
                    <a:stretch>
                      <a:fillRect/>
                    </a:stretch>
                  </pic:blipFill>
                  <pic:spPr>
                    <a:xfrm>
                      <a:off x="0" y="0"/>
                      <a:ext cx="4754880" cy="4619750"/>
                    </a:xfrm>
                    <a:prstGeom prst="rect">
                      <a:avLst/>
                    </a:prstGeom>
                  </pic:spPr>
                </pic:pic>
              </a:graphicData>
            </a:graphic>
          </wp:inline>
        </w:drawing>
      </w:r>
    </w:p>
    <w:p>
      <w:pPr>
        <w:spacing w:before="80" w:after="40" w:line="240" w:lineRule="auto"/>
        <w:jc w:val="center"/>
      </w:pPr>
      <w:r>
        <w:rPr>
          <w:i/>
          <w:iCs/>
          <w:color w:val="000000"/>
          <w:sz w:val="21"/>
          <w:szCs w:val="21"/>
        </w:rPr>
        <w:t xml:space="preserve">Hình 4.2. Sơ đồ luồng chức năng quản trị hệ thống</w:t>
      </w:r>
    </w:p>
    <w:p>
      <w:pPr>
        <w:spacing w:after="200"/>
        <w:jc w:val="center"/>
      </w:pPr>
      <w:r>
        <w:rPr>
          <w:i/>
          <w:iCs/>
          <w:sz w:val="19"/>
          <w:szCs w:val="19"/>
        </w:rPr>
        <w:t xml:space="preserve">Nguồn: Nhóm thực hiện, 2026.</w:t>
      </w:r>
    </w:p>
    <w:p>
      <w:pPr>
        <w:ind w:firstLine="432"/>
        <w:jc w:val="both"/>
      </w:pPr>
      <w:r>
        <w:t xml:space="preserve">Sau khi đăng nhập bằng email và mật khẩu, quản trị viên được điều hướng vào </w:t>
      </w:r>
      <w:r>
        <w:rPr>
          <w:b/>
          <w:bCs/>
        </w:rPr>
        <w:t xml:space="preserve">Admin Dashboard</w:t>
      </w:r>
      <w:r>
        <w:t xml:space="preserve"> hiển thị các chỉ số KPI (tổng doanh thu, tổng số vé, đã xác nhận, đang chờ xử lý, đã hủy), biểu đồ xu hướng doanh thu 30 ngày, tỷ lệ đặt vé thành công và các tuyến bay đặt nhiều nhất. Từ đây quản trị viên chọn một trong ba phân hệ: </w:t>
      </w:r>
      <w:r>
        <w:rPr>
          <w:b/>
          <w:bCs/>
        </w:rPr>
        <w:t xml:space="preserve">Quản lý chuyến bay</w:t>
      </w:r>
      <w:r>
        <w:t xml:space="preserve"> (tạo chuyến, lịch bay, giá vé, cập nhật trạng thái), </w:t>
      </w:r>
      <w:r>
        <w:rPr>
          <w:b/>
          <w:bCs/>
        </w:rPr>
        <w:t xml:space="preserve">Danh mục hàng không</w:t>
      </w:r>
      <w:r>
        <w:t xml:space="preserve"> (sân bay, hãng bay, loại tàu bay) và </w:t>
      </w:r>
      <w:r>
        <w:rPr>
          <w:b/>
          <w:bCs/>
        </w:rPr>
        <w:t xml:space="preserve">Quản lý đặt vé</w:t>
      </w:r>
      <w:r>
        <w:t xml:space="preserve"> (tra cứu PNR, xem chi tiết vé, hành khách, thanh toán và hủy vé). Mỗi thao tác kết thúc bằng thông báo toast và làm mới danh sách; mọi thao tác can thiệp đều được ghi vào audit_logs.</w:t>
      </w:r>
    </w:p>
    <w:p>
      <w:pPr>
        <w:pStyle w:val="Heading2"/>
        <w:spacing w:before="240" w:after="120" w:line="360" w:lineRule="auto"/>
      </w:pPr>
      <w:bookmarkStart w:id="120" w:name="_toc_020"/>
      <w:bookmarkEnd w:id="120"/>
      <w:r>
        <w:t xml:space="preserve">4.5. Tác vụ nền</w:t>
      </w:r>
    </w:p>
    <w:p>
      <w:pPr>
        <w:ind w:firstLine="432"/>
        <w:jc w:val="both"/>
      </w:pPr>
      <w:r>
        <w:t xml:space="preserve">Bộ lập lịch tự xây dựng trong core/scheduler.py chạy bảy tác vụ trên luồng nền; mỗi tác vụ có khóa riêng để không chạy chồng và luôn đóng kết nối cơ sở dữ liệu sau khi hoàn tất.</w:t>
      </w:r>
    </w:p>
    <w:p>
      <w:pPr>
        <w:keepNext/>
        <w:spacing w:before="160" w:after="80"/>
        <w:jc w:val="center"/>
      </w:pPr>
      <w:r>
        <w:rPr>
          <w:i/>
          <w:iCs/>
          <w:color w:val="000000"/>
          <w:sz w:val="21"/>
          <w:szCs w:val="21"/>
        </w:rPr>
        <w:t xml:space="preserve">Bảng 4.3. Các tác vụ nền của hệ thống</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80" w:type="dxa"/>
          <w:right w:w="80" w:type="dxa"/>
        </w:tblCellMar>
        <w:tblLook w:val="0400" w:firstRow="0" w:lastRow="0" w:firstColumn="0" w:lastColumn="0" w:noHBand="0" w:noVBand="1"/>
      </w:tblPr>
      <w:tblGrid>
        <w:gridCol w:w="2800"/>
        <w:gridCol w:w="1200"/>
        <w:gridCol w:w="5026"/>
      </w:tblGrid>
      <w:tr>
        <w:trPr>
          <w:cantSplit/>
          <w:tblHeader/>
          <w:jc w:val="center"/>
        </w:trPr>
        <w:tc>
          <w:tcPr>
            <w:tcW w:w="28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Tác vụ</w:t>
            </w:r>
          </w:p>
        </w:tc>
        <w:tc>
          <w:tcPr>
            <w:tcW w:w="12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Chu kỳ</w:t>
            </w:r>
          </w:p>
        </w:tc>
        <w:tc>
          <w:tcPr>
            <w:tcW w:w="5026"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Công việc</w:t>
            </w:r>
          </w:p>
        </w:tc>
      </w:tr>
      <w:tr>
        <w:trPr>
          <w:cantSplit/>
          <w:jc w:val="center"/>
        </w:trPr>
        <w:tc>
          <w:tcPr>
            <w:tcW w:w="2800" w:type="dxa"/>
            <w:vAlign w:val="center"/>
          </w:tcPr>
          <w:p>
            <w:pPr>
              <w:spacing w:before="20" w:after="20" w:line="252" w:lineRule="auto"/>
            </w:pPr>
            <w:r>
              <w:rPr>
                <w:b/>
                <w:bCs/>
                <w:sz w:val="20"/>
                <w:szCs w:val="20"/>
              </w:rPr>
              <w:t xml:space="preserve">release_expired_seats</w:t>
            </w:r>
          </w:p>
        </w:tc>
        <w:tc>
          <w:tcPr>
            <w:tcW w:w="1200" w:type="dxa"/>
            <w:vAlign w:val="center"/>
          </w:tcPr>
          <w:p>
            <w:pPr>
              <w:spacing w:before="20" w:after="20" w:line="252" w:lineRule="auto"/>
              <w:jc w:val="center"/>
            </w:pPr>
            <w:r>
              <w:rPr>
                <w:sz w:val="20"/>
                <w:szCs w:val="20"/>
              </w:rPr>
              <w:t xml:space="preserve">30 giây</w:t>
            </w:r>
          </w:p>
        </w:tc>
        <w:tc>
          <w:tcPr>
            <w:tcW w:w="5026" w:type="dxa"/>
            <w:vAlign w:val="center"/>
          </w:tcPr>
          <w:p>
            <w:pPr>
              <w:spacing w:before="20" w:after="20" w:line="252" w:lineRule="auto"/>
            </w:pPr>
            <w:r>
              <w:rPr>
                <w:sz w:val="20"/>
                <w:szCs w:val="20"/>
              </w:rPr>
              <w:t xml:space="preserve">Nhả các bản ghi giữ ghế quá hạn, trả ghế về AVAILABLE</w:t>
            </w:r>
          </w:p>
        </w:tc>
      </w:tr>
      <w:tr>
        <w:trPr>
          <w:cantSplit/>
          <w:jc w:val="center"/>
        </w:trPr>
        <w:tc>
          <w:tcPr>
            <w:tcW w:w="2800" w:type="dxa"/>
            <w:vAlign w:val="center"/>
          </w:tcPr>
          <w:p>
            <w:pPr>
              <w:spacing w:before="20" w:after="20" w:line="252" w:lineRule="auto"/>
            </w:pPr>
            <w:r>
              <w:rPr>
                <w:b/>
                <w:bCs/>
                <w:sz w:val="20"/>
                <w:szCs w:val="20"/>
              </w:rPr>
              <w:t xml:space="preserve">expire_drafts</w:t>
            </w:r>
          </w:p>
        </w:tc>
        <w:tc>
          <w:tcPr>
            <w:tcW w:w="1200" w:type="dxa"/>
            <w:vAlign w:val="center"/>
          </w:tcPr>
          <w:p>
            <w:pPr>
              <w:spacing w:before="20" w:after="20" w:line="252" w:lineRule="auto"/>
              <w:jc w:val="center"/>
            </w:pPr>
            <w:r>
              <w:rPr>
                <w:sz w:val="20"/>
                <w:szCs w:val="20"/>
              </w:rPr>
              <w:t xml:space="preserve">60 giây</w:t>
            </w:r>
          </w:p>
        </w:tc>
        <w:tc>
          <w:tcPr>
            <w:tcW w:w="5026" w:type="dxa"/>
            <w:vAlign w:val="center"/>
          </w:tcPr>
          <w:p>
            <w:pPr>
              <w:spacing w:before="20" w:after="20" w:line="252" w:lineRule="auto"/>
            </w:pPr>
            <w:r>
              <w:rPr>
                <w:sz w:val="20"/>
                <w:szCs w:val="20"/>
              </w:rPr>
              <w:t xml:space="preserve">Chuyển phiếu tạm quá 30 phút sang EXPIRED</w:t>
            </w:r>
          </w:p>
        </w:tc>
      </w:tr>
      <w:tr>
        <w:trPr>
          <w:cantSplit/>
          <w:jc w:val="center"/>
        </w:trPr>
        <w:tc>
          <w:tcPr>
            <w:tcW w:w="2800" w:type="dxa"/>
            <w:vAlign w:val="center"/>
          </w:tcPr>
          <w:p>
            <w:pPr>
              <w:spacing w:before="20" w:after="20" w:line="252" w:lineRule="auto"/>
            </w:pPr>
            <w:r>
              <w:rPr>
                <w:b/>
                <w:bCs/>
                <w:sz w:val="20"/>
                <w:szCs w:val="20"/>
              </w:rPr>
              <w:t xml:space="preserve">update_flight_status</w:t>
            </w:r>
          </w:p>
        </w:tc>
        <w:tc>
          <w:tcPr>
            <w:tcW w:w="1200" w:type="dxa"/>
            <w:vAlign w:val="center"/>
          </w:tcPr>
          <w:p>
            <w:pPr>
              <w:spacing w:before="20" w:after="20" w:line="252" w:lineRule="auto"/>
              <w:jc w:val="center"/>
            </w:pPr>
            <w:r>
              <w:rPr>
                <w:sz w:val="20"/>
                <w:szCs w:val="20"/>
              </w:rPr>
              <w:t xml:space="preserve">60 giây</w:t>
            </w:r>
          </w:p>
        </w:tc>
        <w:tc>
          <w:tcPr>
            <w:tcW w:w="5026" w:type="dxa"/>
            <w:vAlign w:val="center"/>
          </w:tcPr>
          <w:p>
            <w:pPr>
              <w:spacing w:before="20" w:after="20" w:line="252" w:lineRule="auto"/>
            </w:pPr>
            <w:r>
              <w:rPr>
                <w:sz w:val="20"/>
                <w:szCs w:val="20"/>
              </w:rPr>
              <w:t xml:space="preserve">Chuyển chuyến bay từ SCHEDULED sang DEPARTED rồi ARRIVED theo thời gian</w:t>
            </w:r>
          </w:p>
        </w:tc>
      </w:tr>
      <w:tr>
        <w:trPr>
          <w:cantSplit/>
          <w:jc w:val="center"/>
        </w:trPr>
        <w:tc>
          <w:tcPr>
            <w:tcW w:w="2800" w:type="dxa"/>
            <w:vAlign w:val="center"/>
          </w:tcPr>
          <w:p>
            <w:pPr>
              <w:spacing w:before="20" w:after="20" w:line="252" w:lineRule="auto"/>
            </w:pPr>
            <w:r>
              <w:rPr>
                <w:b/>
                <w:bCs/>
                <w:sz w:val="20"/>
                <w:szCs w:val="20"/>
              </w:rPr>
              <w:t xml:space="preserve">price_alert_checker</w:t>
            </w:r>
          </w:p>
        </w:tc>
        <w:tc>
          <w:tcPr>
            <w:tcW w:w="1200" w:type="dxa"/>
            <w:vAlign w:val="center"/>
          </w:tcPr>
          <w:p>
            <w:pPr>
              <w:spacing w:before="20" w:after="20" w:line="252" w:lineRule="auto"/>
              <w:jc w:val="center"/>
            </w:pPr>
            <w:r>
              <w:rPr>
                <w:sz w:val="20"/>
                <w:szCs w:val="20"/>
              </w:rPr>
              <w:t xml:space="preserve">5 phút</w:t>
            </w:r>
          </w:p>
        </w:tc>
        <w:tc>
          <w:tcPr>
            <w:tcW w:w="5026" w:type="dxa"/>
            <w:vAlign w:val="center"/>
          </w:tcPr>
          <w:p>
            <w:pPr>
              <w:spacing w:before="20" w:after="20" w:line="252" w:lineRule="auto"/>
            </w:pPr>
            <w:r>
              <w:rPr>
                <w:sz w:val="20"/>
                <w:szCs w:val="20"/>
              </w:rPr>
              <w:t xml:space="preserve">Kiểm tra giá thấp nhất và gửi thông báo khi giá giảm dưới ngưỡng</w:t>
            </w:r>
          </w:p>
        </w:tc>
      </w:tr>
      <w:tr>
        <w:trPr>
          <w:cantSplit/>
          <w:jc w:val="center"/>
        </w:trPr>
        <w:tc>
          <w:tcPr>
            <w:tcW w:w="2800" w:type="dxa"/>
            <w:vAlign w:val="center"/>
          </w:tcPr>
          <w:p>
            <w:pPr>
              <w:spacing w:before="20" w:after="20" w:line="252" w:lineRule="auto"/>
            </w:pPr>
            <w:r>
              <w:rPr>
                <w:b/>
                <w:bCs/>
                <w:sz w:val="20"/>
                <w:szCs w:val="20"/>
              </w:rPr>
              <w:t xml:space="preserve">mark_bookings_completed</w:t>
            </w:r>
          </w:p>
        </w:tc>
        <w:tc>
          <w:tcPr>
            <w:tcW w:w="1200" w:type="dxa"/>
            <w:vAlign w:val="center"/>
          </w:tcPr>
          <w:p>
            <w:pPr>
              <w:spacing w:before="20" w:after="20" w:line="252" w:lineRule="auto"/>
              <w:jc w:val="center"/>
            </w:pPr>
            <w:r>
              <w:rPr>
                <w:sz w:val="20"/>
                <w:szCs w:val="20"/>
              </w:rPr>
              <w:t xml:space="preserve">5 phút</w:t>
            </w:r>
          </w:p>
        </w:tc>
        <w:tc>
          <w:tcPr>
            <w:tcW w:w="5026" w:type="dxa"/>
            <w:vAlign w:val="center"/>
          </w:tcPr>
          <w:p>
            <w:pPr>
              <w:spacing w:before="20" w:after="20" w:line="252" w:lineRule="auto"/>
            </w:pPr>
            <w:r>
              <w:rPr>
                <w:sz w:val="20"/>
                <w:szCs w:val="20"/>
              </w:rPr>
              <w:t xml:space="preserve">Chuyển đơn sang COMPLETED khi toàn bộ chuyến bay đã hạ cánh</w:t>
            </w:r>
          </w:p>
        </w:tc>
      </w:tr>
      <w:tr>
        <w:trPr>
          <w:cantSplit/>
          <w:jc w:val="center"/>
        </w:trPr>
        <w:tc>
          <w:tcPr>
            <w:tcW w:w="2800" w:type="dxa"/>
            <w:vAlign w:val="center"/>
          </w:tcPr>
          <w:p>
            <w:pPr>
              <w:spacing w:before="20" w:after="20" w:line="252" w:lineRule="auto"/>
            </w:pPr>
            <w:r>
              <w:rPr>
                <w:b/>
                <w:bCs/>
                <w:sz w:val="20"/>
                <w:szCs w:val="20"/>
              </w:rPr>
              <w:t xml:space="preserve">notification_dispatcher</w:t>
            </w:r>
          </w:p>
        </w:tc>
        <w:tc>
          <w:tcPr>
            <w:tcW w:w="1200" w:type="dxa"/>
            <w:vAlign w:val="center"/>
          </w:tcPr>
          <w:p>
            <w:pPr>
              <w:spacing w:before="20" w:after="20" w:line="252" w:lineRule="auto"/>
              <w:jc w:val="center"/>
            </w:pPr>
            <w:r>
              <w:rPr>
                <w:sz w:val="20"/>
                <w:szCs w:val="20"/>
              </w:rPr>
              <w:t xml:space="preserve">15 giây</w:t>
            </w:r>
          </w:p>
        </w:tc>
        <w:tc>
          <w:tcPr>
            <w:tcW w:w="5026" w:type="dxa"/>
            <w:vAlign w:val="center"/>
          </w:tcPr>
          <w:p>
            <w:pPr>
              <w:spacing w:before="20" w:after="20" w:line="252" w:lineRule="auto"/>
            </w:pPr>
            <w:r>
              <w:rPr>
                <w:sz w:val="20"/>
                <w:szCs w:val="20"/>
              </w:rPr>
              <w:t xml:space="preserve">Gửi thông báo cho khách có đơn đã xác nhận khi chuyến bay bị hoãn hoặc hủy, theo tùy chọn cảnh báo của từng người</w:t>
            </w:r>
          </w:p>
        </w:tc>
      </w:tr>
      <w:tr>
        <w:trPr>
          <w:cantSplit/>
          <w:jc w:val="center"/>
        </w:trPr>
        <w:tc>
          <w:tcPr>
            <w:tcW w:w="2800" w:type="dxa"/>
            <w:vAlign w:val="center"/>
          </w:tcPr>
          <w:p>
            <w:pPr>
              <w:spacing w:before="20" w:after="20" w:line="252" w:lineRule="auto"/>
            </w:pPr>
            <w:r>
              <w:rPr>
                <w:b/>
                <w:bCs/>
                <w:sz w:val="20"/>
                <w:szCs w:val="20"/>
              </w:rPr>
              <w:t xml:space="preserve">extend_flight_schedule</w:t>
            </w:r>
          </w:p>
        </w:tc>
        <w:tc>
          <w:tcPr>
            <w:tcW w:w="1200" w:type="dxa"/>
            <w:vAlign w:val="center"/>
          </w:tcPr>
          <w:p>
            <w:pPr>
              <w:spacing w:before="20" w:after="20" w:line="252" w:lineRule="auto"/>
              <w:jc w:val="center"/>
            </w:pPr>
            <w:r>
              <w:rPr>
                <w:sz w:val="20"/>
                <w:szCs w:val="20"/>
              </w:rPr>
              <w:t xml:space="preserve">6 giờ</w:t>
            </w:r>
          </w:p>
        </w:tc>
        <w:tc>
          <w:tcPr>
            <w:tcW w:w="5026" w:type="dxa"/>
            <w:vAlign w:val="center"/>
          </w:tcPr>
          <w:p>
            <w:pPr>
              <w:spacing w:before="20" w:after="20" w:line="252" w:lineRule="auto"/>
            </w:pPr>
            <w:r>
              <w:rPr>
                <w:sz w:val="20"/>
                <w:szCs w:val="20"/>
              </w:rPr>
              <w:t xml:space="preserve">Tự động bổ sung lịch bay để luôn có chuyến trong 45 ngày tới</w:t>
            </w:r>
          </w:p>
        </w:tc>
      </w:tr>
    </w:tbl>
    <w:p>
      <w:pPr>
        <w:spacing w:before="0" w:after="60" w:line="240" w:lineRule="auto"/>
        <w:rPr>
          <w:sz w:val="12"/>
        </w:rPr>
      </w:pPr>
    </w:p>
    <w:p>
      <w:pPr>
        <w:pStyle w:val="Heading2"/>
        <w:spacing w:before="240" w:after="120" w:line="360" w:lineRule="auto"/>
      </w:pPr>
      <w:bookmarkStart w:id="121" w:name="_toc_021"/>
      <w:bookmarkEnd w:id="121"/>
      <w:r>
        <w:t xml:space="preserve">4.6. Giao diện thực tế trên môi trường production</w:t>
      </w:r>
    </w:p>
    <w:p>
      <w:pPr>
        <w:ind w:firstLine="432"/>
        <w:jc w:val="both"/>
      </w:pPr>
      <w:r>
        <w:t xml:space="preserve">Các giao diện dưới đây được chụp trực tiếp trên môi trường production tại </w:t>
      </w:r>
      <w:r>
        <w:rPr>
          <w:b/>
          <w:bCs/>
        </w:rPr>
        <w:t xml:space="preserve">https://uitair.donotaccess.com</w:t>
      </w:r>
      <w:r>
        <w:t xml:space="preserve"> (ngày 22/09/2026), minh họa các màn hình quan trọng nhất của hai luồng nghiệp vụ đã mô tả ở mục 4.2 và 4.4.</w:t>
      </w:r>
    </w:p>
    <w:p>
      <w:pPr>
        <w:pStyle w:val="Heading3"/>
        <w:spacing w:before="180" w:after="80" w:line="360" w:lineRule="auto"/>
      </w:pPr>
      <w:bookmarkStart w:id="122" w:name="_toc_022"/>
      <w:bookmarkEnd w:id="122"/>
      <w:r>
        <w:t xml:space="preserve">4.6.1. Giao diện khách hàng</w:t>
      </w:r>
    </w:p>
    <w:p>
      <w:pPr>
        <w:ind w:firstLine="432"/>
        <w:jc w:val="both"/>
      </w:pPr>
      <w:r>
        <w:t xml:space="preserve">Luồng khách hàng bắt đầu từ trang chủ với khung tìm kiếm chuyến bay, tiếp đến trang kết quả có bộ lọc, dải giá theo ngày và danh sách chuyến bay. Khi chọn chuyến, khách xem chi tiết hạng vé, hành lý và điều kiện đổi/hoàn, sau đó điền thông tin hành khách và chọn ghế trực quan trên sơ đồ khoang. Sau khi đặt, khách quản lý toàn bộ đơn tại trang "Chuyến đi của tôi" và xem chi tiết từng đơn.</w:t>
      </w:r>
    </w:p>
    <w:tbl>
      <w:tblPr>
        <w:tblW w:w="9400" w:type="dxa"/>
        <w:jc w:val="center"/>
        <w:tblLayout w:type="fixed"/>
        <w:tblCellMar>
          <w:left w:w="60" w:type="dxa"/>
          <w:right w:w="60" w:type="dxa"/>
        </w:tblCellMar>
      </w:tblPr>
      <w:tblGrid>
        <w:gridCol w:w="4700"/>
        <w:gridCol w:w="4700"/>
      </w:tblGrid>
      <w:tr>
        <w:trPr>
          <w:cantSplit/>
        </w:trPr>
        <w:tc>
          <w:tcPr>
            <w:tcW w:w="4700" w:type="dxa"/>
          </w:tcPr>
          <w:p>
            <w:pPr>
              <w:keepNext/>
              <w:spacing w:before="60" w:after="20"/>
              <w:jc w:val="center"/>
            </w:pPr>
            <w:r>
              <w:rPr>
                <w:noProof/>
              </w:rPr>
              <w:drawing>
                <wp:inline distT="0" distB="0" distL="0" distR="0">
                  <wp:extent cx="2788920" cy="1743075"/>
                  <wp:effectExtent l="0" t="0" r="0" b="0"/>
                  <wp:docPr id="906" name="report_img6.png"/>
                  <wp:cNvGraphicFramePr/>
                  <a:graphic xmlns:a="http://schemas.openxmlformats.org/drawingml/2006/main">
                    <a:graphicData uri="http://schemas.openxmlformats.org/drawingml/2006/picture">
                      <pic:pic xmlns:pic="http://schemas.openxmlformats.org/drawingml/2006/picture">
                        <pic:nvPicPr>
                          <pic:cNvPr id="0" name="report_img6.png"/>
                          <pic:cNvPicPr/>
                        </pic:nvPicPr>
                        <pic:blipFill>
                          <a:blip r:embed="rIdImg6"/>
                          <a:stretch>
                            <a:fillRect/>
                          </a:stretch>
                        </pic:blipFill>
                        <pic:spPr>
                          <a:xfrm>
                            <a:off x="0" y="0"/>
                            <a:ext cx="2788920" cy="1743075"/>
                          </a:xfrm>
                          <a:prstGeom prst="rect">
                            <a:avLst/>
                          </a:prstGeom>
                          <a:ln w="6350">
                            <a:solidFill>
                              <a:srgbClr val="BFBFBF"/>
                            </a:solidFill>
                          </a:ln>
                        </pic:spPr>
                      </pic:pic>
                    </a:graphicData>
                  </a:graphic>
                </wp:inline>
              </w:drawing>
            </w:r>
          </w:p>
          <w:p>
            <w:pPr>
              <w:spacing w:before="0" w:after="100" w:line="240" w:lineRule="auto"/>
              <w:jc w:val="center"/>
            </w:pPr>
            <w:r>
              <w:rPr>
                <w:i/>
                <w:iCs/>
                <w:color w:val="000000"/>
                <w:sz w:val="19"/>
                <w:szCs w:val="19"/>
              </w:rPr>
              <w:t xml:space="preserve">Hình 4.3. Trang chủ và khung tìm kiếm chuyến bay</w:t>
            </w:r>
          </w:p>
        </w:tc>
        <w:tc>
          <w:tcPr>
            <w:tcW w:w="4700" w:type="dxa"/>
          </w:tcPr>
          <w:p>
            <w:pPr>
              <w:keepNext/>
              <w:spacing w:before="60" w:after="20"/>
              <w:jc w:val="center"/>
            </w:pPr>
            <w:r>
              <w:rPr>
                <w:noProof/>
              </w:rPr>
              <w:drawing>
                <wp:inline distT="0" distB="0" distL="0" distR="0">
                  <wp:extent cx="2788920" cy="1743075"/>
                  <wp:effectExtent l="0" t="0" r="0" b="0"/>
                  <wp:docPr id="907" name="report_img7.png"/>
                  <wp:cNvGraphicFramePr/>
                  <a:graphic xmlns:a="http://schemas.openxmlformats.org/drawingml/2006/main">
                    <a:graphicData uri="http://schemas.openxmlformats.org/drawingml/2006/picture">
                      <pic:pic xmlns:pic="http://schemas.openxmlformats.org/drawingml/2006/picture">
                        <pic:nvPicPr>
                          <pic:cNvPr id="0" name="report_img7.png"/>
                          <pic:cNvPicPr/>
                        </pic:nvPicPr>
                        <pic:blipFill>
                          <a:blip r:embed="rIdImg7"/>
                          <a:stretch>
                            <a:fillRect/>
                          </a:stretch>
                        </pic:blipFill>
                        <pic:spPr>
                          <a:xfrm>
                            <a:off x="0" y="0"/>
                            <a:ext cx="2788920" cy="1743075"/>
                          </a:xfrm>
                          <a:prstGeom prst="rect">
                            <a:avLst/>
                          </a:prstGeom>
                          <a:ln w="6350">
                            <a:solidFill>
                              <a:srgbClr val="BFBFBF"/>
                            </a:solidFill>
                          </a:ln>
                        </pic:spPr>
                      </pic:pic>
                    </a:graphicData>
                  </a:graphic>
                </wp:inline>
              </w:drawing>
            </w:r>
          </w:p>
          <w:p>
            <w:pPr>
              <w:spacing w:before="0" w:after="100" w:line="240" w:lineRule="auto"/>
              <w:jc w:val="center"/>
            </w:pPr>
            <w:r>
              <w:rPr>
                <w:i/>
                <w:iCs/>
                <w:color w:val="000000"/>
                <w:sz w:val="19"/>
                <w:szCs w:val="19"/>
              </w:rPr>
              <w:t xml:space="preserve">Hình 4.4. Kết quả tìm chuyến bay kèm bộ lọc và lịch giá</w:t>
            </w:r>
          </w:p>
        </w:tc>
      </w:tr>
      <w:tr>
        <w:trPr>
          <w:cantSplit/>
        </w:trPr>
        <w:tc>
          <w:tcPr>
            <w:tcW w:w="4700" w:type="dxa"/>
          </w:tcPr>
          <w:p>
            <w:pPr>
              <w:keepNext/>
              <w:spacing w:before="60" w:after="20"/>
              <w:jc w:val="center"/>
            </w:pPr>
            <w:r>
              <w:rPr>
                <w:noProof/>
              </w:rPr>
              <w:drawing>
                <wp:inline distT="0" distB="0" distL="0" distR="0">
                  <wp:extent cx="2788920" cy="1743075"/>
                  <wp:effectExtent l="0" t="0" r="0" b="0"/>
                  <wp:docPr id="908" name="report_img8.png"/>
                  <wp:cNvGraphicFramePr/>
                  <a:graphic xmlns:a="http://schemas.openxmlformats.org/drawingml/2006/main">
                    <a:graphicData uri="http://schemas.openxmlformats.org/drawingml/2006/picture">
                      <pic:pic xmlns:pic="http://schemas.openxmlformats.org/drawingml/2006/picture">
                        <pic:nvPicPr>
                          <pic:cNvPr id="0" name="report_img8.png"/>
                          <pic:cNvPicPr/>
                        </pic:nvPicPr>
                        <pic:blipFill>
                          <a:blip r:embed="rIdImg8"/>
                          <a:stretch>
                            <a:fillRect/>
                          </a:stretch>
                        </pic:blipFill>
                        <pic:spPr>
                          <a:xfrm>
                            <a:off x="0" y="0"/>
                            <a:ext cx="2788920" cy="1743075"/>
                          </a:xfrm>
                          <a:prstGeom prst="rect">
                            <a:avLst/>
                          </a:prstGeom>
                          <a:ln w="6350">
                            <a:solidFill>
                              <a:srgbClr val="BFBFBF"/>
                            </a:solidFill>
                          </a:ln>
                        </pic:spPr>
                      </pic:pic>
                    </a:graphicData>
                  </a:graphic>
                </wp:inline>
              </w:drawing>
            </w:r>
          </w:p>
          <w:p>
            <w:pPr>
              <w:spacing w:before="0" w:after="100" w:line="240" w:lineRule="auto"/>
              <w:jc w:val="center"/>
            </w:pPr>
            <w:r>
              <w:rPr>
                <w:i/>
                <w:iCs/>
                <w:color w:val="000000"/>
                <w:sz w:val="19"/>
                <w:szCs w:val="19"/>
              </w:rPr>
              <w:t xml:space="preserve">Hình 4.5. Chi tiết giá vé, hành lý và điều kiện vé</w:t>
            </w:r>
          </w:p>
        </w:tc>
        <w:tc>
          <w:tcPr>
            <w:tcW w:w="4700" w:type="dxa"/>
          </w:tcPr>
          <w:p>
            <w:pPr>
              <w:keepNext/>
              <w:spacing w:before="60" w:after="20"/>
              <w:jc w:val="center"/>
            </w:pPr>
            <w:r>
              <w:rPr>
                <w:noProof/>
              </w:rPr>
              <w:drawing>
                <wp:inline distT="0" distB="0" distL="0" distR="0">
                  <wp:extent cx="2788920" cy="1743075"/>
                  <wp:effectExtent l="0" t="0" r="0" b="0"/>
                  <wp:docPr id="909" name="report_img9.png"/>
                  <wp:cNvGraphicFramePr/>
                  <a:graphic xmlns:a="http://schemas.openxmlformats.org/drawingml/2006/main">
                    <a:graphicData uri="http://schemas.openxmlformats.org/drawingml/2006/picture">
                      <pic:pic xmlns:pic="http://schemas.openxmlformats.org/drawingml/2006/picture">
                        <pic:nvPicPr>
                          <pic:cNvPr id="0" name="report_img9.png"/>
                          <pic:cNvPicPr/>
                        </pic:nvPicPr>
                        <pic:blipFill>
                          <a:blip r:embed="rIdImg9"/>
                          <a:stretch>
                            <a:fillRect/>
                          </a:stretch>
                        </pic:blipFill>
                        <pic:spPr>
                          <a:xfrm>
                            <a:off x="0" y="0"/>
                            <a:ext cx="2788920" cy="1743075"/>
                          </a:xfrm>
                          <a:prstGeom prst="rect">
                            <a:avLst/>
                          </a:prstGeom>
                          <a:ln w="6350">
                            <a:solidFill>
                              <a:srgbClr val="BFBFBF"/>
                            </a:solidFill>
                          </a:ln>
                        </pic:spPr>
                      </pic:pic>
                    </a:graphicData>
                  </a:graphic>
                </wp:inline>
              </w:drawing>
            </w:r>
          </w:p>
          <w:p>
            <w:pPr>
              <w:spacing w:before="0" w:after="100" w:line="240" w:lineRule="auto"/>
              <w:jc w:val="center"/>
            </w:pPr>
            <w:r>
              <w:rPr>
                <w:i/>
                <w:iCs/>
                <w:color w:val="000000"/>
                <w:sz w:val="19"/>
                <w:szCs w:val="19"/>
              </w:rPr>
              <w:t xml:space="preserve">Hình 4.6. Checkout: chọn ghế trên sơ đồ khoang</w:t>
            </w:r>
          </w:p>
        </w:tc>
      </w:tr>
      <w:tr>
        <w:trPr>
          <w:cantSplit/>
        </w:trPr>
        <w:tc>
          <w:tcPr>
            <w:tcW w:w="4700" w:type="dxa"/>
          </w:tcPr>
          <w:p>
            <w:pPr>
              <w:keepNext/>
              <w:spacing w:before="60" w:after="20"/>
              <w:jc w:val="center"/>
            </w:pPr>
            <w:r>
              <w:rPr>
                <w:noProof/>
              </w:rPr>
              <w:drawing>
                <wp:inline distT="0" distB="0" distL="0" distR="0">
                  <wp:extent cx="2788920" cy="1743075"/>
                  <wp:effectExtent l="0" t="0" r="0" b="0"/>
                  <wp:docPr id="910" name="report_img10.png"/>
                  <wp:cNvGraphicFramePr/>
                  <a:graphic xmlns:a="http://schemas.openxmlformats.org/drawingml/2006/main">
                    <a:graphicData uri="http://schemas.openxmlformats.org/drawingml/2006/picture">
                      <pic:pic xmlns:pic="http://schemas.openxmlformats.org/drawingml/2006/picture">
                        <pic:nvPicPr>
                          <pic:cNvPr id="0" name="report_img10.png"/>
                          <pic:cNvPicPr/>
                        </pic:nvPicPr>
                        <pic:blipFill>
                          <a:blip r:embed="rIdImg10"/>
                          <a:stretch>
                            <a:fillRect/>
                          </a:stretch>
                        </pic:blipFill>
                        <pic:spPr>
                          <a:xfrm>
                            <a:off x="0" y="0"/>
                            <a:ext cx="2788920" cy="1743075"/>
                          </a:xfrm>
                          <a:prstGeom prst="rect">
                            <a:avLst/>
                          </a:prstGeom>
                          <a:ln w="6350">
                            <a:solidFill>
                              <a:srgbClr val="BFBFBF"/>
                            </a:solidFill>
                          </a:ln>
                        </pic:spPr>
                      </pic:pic>
                    </a:graphicData>
                  </a:graphic>
                </wp:inline>
              </w:drawing>
            </w:r>
          </w:p>
          <w:p>
            <w:pPr>
              <w:spacing w:before="0" w:after="100" w:line="240" w:lineRule="auto"/>
              <w:jc w:val="center"/>
            </w:pPr>
            <w:r>
              <w:rPr>
                <w:i/>
                <w:iCs/>
                <w:color w:val="000000"/>
                <w:sz w:val="19"/>
                <w:szCs w:val="19"/>
              </w:rPr>
              <w:t xml:space="preserve">Hình 4.7. Danh sách "Chuyến đi của tôi"</w:t>
            </w:r>
          </w:p>
        </w:tc>
        <w:tc>
          <w:tcPr>
            <w:tcW w:w="4700" w:type="dxa"/>
          </w:tcPr>
          <w:p>
            <w:pPr>
              <w:keepNext/>
              <w:spacing w:before="60" w:after="20"/>
              <w:jc w:val="center"/>
            </w:pPr>
            <w:r>
              <w:rPr>
                <w:noProof/>
              </w:rPr>
              <w:drawing>
                <wp:inline distT="0" distB="0" distL="0" distR="0">
                  <wp:extent cx="2788920" cy="1743075"/>
                  <wp:effectExtent l="0" t="0" r="0" b="0"/>
                  <wp:docPr id="911" name="report_img11.png"/>
                  <wp:cNvGraphicFramePr/>
                  <a:graphic xmlns:a="http://schemas.openxmlformats.org/drawingml/2006/main">
                    <a:graphicData uri="http://schemas.openxmlformats.org/drawingml/2006/picture">
                      <pic:pic xmlns:pic="http://schemas.openxmlformats.org/drawingml/2006/picture">
                        <pic:nvPicPr>
                          <pic:cNvPr id="0" name="report_img11.png"/>
                          <pic:cNvPicPr/>
                        </pic:nvPicPr>
                        <pic:blipFill>
                          <a:blip r:embed="rIdImg11"/>
                          <a:stretch>
                            <a:fillRect/>
                          </a:stretch>
                        </pic:blipFill>
                        <pic:spPr>
                          <a:xfrm>
                            <a:off x="0" y="0"/>
                            <a:ext cx="2788920" cy="1743075"/>
                          </a:xfrm>
                          <a:prstGeom prst="rect">
                            <a:avLst/>
                          </a:prstGeom>
                          <a:ln w="6350">
                            <a:solidFill>
                              <a:srgbClr val="BFBFBF"/>
                            </a:solidFill>
                          </a:ln>
                        </pic:spPr>
                      </pic:pic>
                    </a:graphicData>
                  </a:graphic>
                </wp:inline>
              </w:drawing>
            </w:r>
          </w:p>
          <w:p>
            <w:pPr>
              <w:spacing w:before="0" w:after="100" w:line="240" w:lineRule="auto"/>
              <w:jc w:val="center"/>
            </w:pPr>
            <w:r>
              <w:rPr>
                <w:i/>
                <w:iCs/>
                <w:color w:val="000000"/>
                <w:sz w:val="19"/>
                <w:szCs w:val="19"/>
              </w:rPr>
              <w:t xml:space="preserve">Hình 4.8. Chi tiết đơn đặt vé và vé điện tử</w:t>
            </w:r>
          </w:p>
        </w:tc>
      </w:tr>
    </w:tbl>
    <w:p>
      <w:pPr>
        <w:spacing w:after="200"/>
        <w:jc w:val="center"/>
      </w:pPr>
      <w:r>
        <w:rPr>
          <w:i/>
          <w:iCs/>
          <w:sz w:val="19"/>
          <w:szCs w:val="19"/>
        </w:rPr>
        <w:t xml:space="preserve">Nguồn: Nhóm chụp từ môi trường production UITAir, 2026.</w:t>
      </w:r>
    </w:p>
    <w:p>
      <w:pPr>
        <w:pStyle w:val="Heading3"/>
        <w:spacing w:before="180" w:after="80" w:line="360" w:lineRule="auto"/>
      </w:pPr>
      <w:bookmarkStart w:id="123" w:name="_toc_023"/>
      <w:bookmarkEnd w:id="123"/>
      <w:r>
        <w:t xml:space="preserve">4.6.2. Giao diện quản trị</w:t>
      </w:r>
    </w:p>
    <w:p>
      <w:pPr>
        <w:ind w:firstLine="432"/>
        <w:jc w:val="both"/>
      </w:pPr>
      <w:r>
        <w:t xml:space="preserve">Khu vực quản trị có thanh điều hướng bên trái chia theo ba nhóm: Thống kê &amp; tổng quan, Chuyến bay &amp; đội bay, Kinh doanh &amp; doanh thu. Dashboard tổng hợp doanh thu, số vé, biểu đồ xu hướng 30 ngày và tỷ lệ đặt vé thành công; các trang quản lý dùng chung bảng dữ liệu có tìm kiếm, phân trang và thao tác xem, sửa, xóa.</w:t>
      </w:r>
    </w:p>
    <w:tbl>
      <w:tblPr>
        <w:tblW w:w="9400" w:type="dxa"/>
        <w:jc w:val="center"/>
        <w:tblLayout w:type="fixed"/>
        <w:tblCellMar>
          <w:left w:w="60" w:type="dxa"/>
          <w:right w:w="60" w:type="dxa"/>
        </w:tblCellMar>
      </w:tblPr>
      <w:tblGrid>
        <w:gridCol w:w="4700"/>
        <w:gridCol w:w="4700"/>
      </w:tblGrid>
      <w:tr>
        <w:trPr>
          <w:cantSplit/>
        </w:trPr>
        <w:tc>
          <w:tcPr>
            <w:tcW w:w="4700" w:type="dxa"/>
          </w:tcPr>
          <w:p>
            <w:pPr>
              <w:keepNext/>
              <w:spacing w:before="60" w:after="20"/>
              <w:jc w:val="center"/>
            </w:pPr>
            <w:r>
              <w:rPr>
                <w:noProof/>
              </w:rPr>
              <w:drawing>
                <wp:inline distT="0" distB="0" distL="0" distR="0">
                  <wp:extent cx="2788920" cy="1743075"/>
                  <wp:effectExtent l="0" t="0" r="0" b="0"/>
                  <wp:docPr id="912" name="report_img12.png"/>
                  <wp:cNvGraphicFramePr/>
                  <a:graphic xmlns:a="http://schemas.openxmlformats.org/drawingml/2006/main">
                    <a:graphicData uri="http://schemas.openxmlformats.org/drawingml/2006/picture">
                      <pic:pic xmlns:pic="http://schemas.openxmlformats.org/drawingml/2006/picture">
                        <pic:nvPicPr>
                          <pic:cNvPr id="0" name="report_img12.png"/>
                          <pic:cNvPicPr/>
                        </pic:nvPicPr>
                        <pic:blipFill>
                          <a:blip r:embed="rIdImg12"/>
                          <a:stretch>
                            <a:fillRect/>
                          </a:stretch>
                        </pic:blipFill>
                        <pic:spPr>
                          <a:xfrm>
                            <a:off x="0" y="0"/>
                            <a:ext cx="2788920" cy="1743075"/>
                          </a:xfrm>
                          <a:prstGeom prst="rect">
                            <a:avLst/>
                          </a:prstGeom>
                          <a:ln w="6350">
                            <a:solidFill>
                              <a:srgbClr val="BFBFBF"/>
                            </a:solidFill>
                          </a:ln>
                        </pic:spPr>
                      </pic:pic>
                    </a:graphicData>
                  </a:graphic>
                </wp:inline>
              </w:drawing>
            </w:r>
          </w:p>
          <w:p>
            <w:pPr>
              <w:spacing w:before="0" w:after="100" w:line="240" w:lineRule="auto"/>
              <w:jc w:val="center"/>
            </w:pPr>
            <w:r>
              <w:rPr>
                <w:i/>
                <w:iCs/>
                <w:color w:val="000000"/>
                <w:sz w:val="19"/>
                <w:szCs w:val="19"/>
              </w:rPr>
              <w:t xml:space="preserve">Hình 4.9. Tổng quan Dashboard quản trị</w:t>
            </w:r>
          </w:p>
        </w:tc>
        <w:tc>
          <w:tcPr>
            <w:tcW w:w="4700" w:type="dxa"/>
          </w:tcPr>
          <w:p>
            <w:pPr>
              <w:keepNext/>
              <w:spacing w:before="60" w:after="20"/>
              <w:jc w:val="center"/>
            </w:pPr>
            <w:r>
              <w:rPr>
                <w:noProof/>
              </w:rPr>
              <w:drawing>
                <wp:inline distT="0" distB="0" distL="0" distR="0">
                  <wp:extent cx="2788920" cy="1743075"/>
                  <wp:effectExtent l="0" t="0" r="0" b="0"/>
                  <wp:docPr id="913" name="report_img13.png"/>
                  <wp:cNvGraphicFramePr/>
                  <a:graphic xmlns:a="http://schemas.openxmlformats.org/drawingml/2006/main">
                    <a:graphicData uri="http://schemas.openxmlformats.org/drawingml/2006/picture">
                      <pic:pic xmlns:pic="http://schemas.openxmlformats.org/drawingml/2006/picture">
                        <pic:nvPicPr>
                          <pic:cNvPr id="0" name="report_img13.png"/>
                          <pic:cNvPicPr/>
                        </pic:nvPicPr>
                        <pic:blipFill>
                          <a:blip r:embed="rIdImg13"/>
                          <a:stretch>
                            <a:fillRect/>
                          </a:stretch>
                        </pic:blipFill>
                        <pic:spPr>
                          <a:xfrm>
                            <a:off x="0" y="0"/>
                            <a:ext cx="2788920" cy="1743075"/>
                          </a:xfrm>
                          <a:prstGeom prst="rect">
                            <a:avLst/>
                          </a:prstGeom>
                          <a:ln w="6350">
                            <a:solidFill>
                              <a:srgbClr val="BFBFBF"/>
                            </a:solidFill>
                          </a:ln>
                        </pic:spPr>
                      </pic:pic>
                    </a:graphicData>
                  </a:graphic>
                </wp:inline>
              </w:drawing>
            </w:r>
          </w:p>
          <w:p>
            <w:pPr>
              <w:spacing w:before="0" w:after="100" w:line="240" w:lineRule="auto"/>
              <w:jc w:val="center"/>
            </w:pPr>
            <w:r>
              <w:rPr>
                <w:i/>
                <w:iCs/>
                <w:color w:val="000000"/>
                <w:sz w:val="19"/>
                <w:szCs w:val="19"/>
              </w:rPr>
              <w:t xml:space="preserve">Hình 4.10. Quản lý chuyến bay và lịch trình</w:t>
            </w:r>
          </w:p>
        </w:tc>
      </w:tr>
      <w:tr>
        <w:trPr>
          <w:cantSplit/>
        </w:trPr>
        <w:tc>
          <w:tcPr>
            <w:tcW w:w="4700" w:type="dxa"/>
          </w:tcPr>
          <w:p>
            <w:pPr>
              <w:keepNext/>
              <w:spacing w:before="60" w:after="20"/>
              <w:jc w:val="center"/>
            </w:pPr>
            <w:r>
              <w:rPr>
                <w:noProof/>
              </w:rPr>
              <w:drawing>
                <wp:inline distT="0" distB="0" distL="0" distR="0">
                  <wp:extent cx="2788920" cy="1743075"/>
                  <wp:effectExtent l="0" t="0" r="0" b="0"/>
                  <wp:docPr id="914" name="report_img14.png"/>
                  <wp:cNvGraphicFramePr/>
                  <a:graphic xmlns:a="http://schemas.openxmlformats.org/drawingml/2006/main">
                    <a:graphicData uri="http://schemas.openxmlformats.org/drawingml/2006/picture">
                      <pic:pic xmlns:pic="http://schemas.openxmlformats.org/drawingml/2006/picture">
                        <pic:nvPicPr>
                          <pic:cNvPr id="0" name="report_img14.png"/>
                          <pic:cNvPicPr/>
                        </pic:nvPicPr>
                        <pic:blipFill>
                          <a:blip r:embed="rIdImg14"/>
                          <a:stretch>
                            <a:fillRect/>
                          </a:stretch>
                        </pic:blipFill>
                        <pic:spPr>
                          <a:xfrm>
                            <a:off x="0" y="0"/>
                            <a:ext cx="2788920" cy="1743075"/>
                          </a:xfrm>
                          <a:prstGeom prst="rect">
                            <a:avLst/>
                          </a:prstGeom>
                          <a:ln w="6350">
                            <a:solidFill>
                              <a:srgbClr val="BFBFBF"/>
                            </a:solidFill>
                          </a:ln>
                        </pic:spPr>
                      </pic:pic>
                    </a:graphicData>
                  </a:graphic>
                </wp:inline>
              </w:drawing>
            </w:r>
          </w:p>
          <w:p>
            <w:pPr>
              <w:spacing w:before="0" w:after="100" w:line="240" w:lineRule="auto"/>
              <w:jc w:val="center"/>
            </w:pPr>
            <w:r>
              <w:rPr>
                <w:i/>
                <w:iCs/>
                <w:color w:val="000000"/>
                <w:sz w:val="19"/>
                <w:szCs w:val="19"/>
              </w:rPr>
              <w:t xml:space="preserve">Hình 4.11. Quản lý đặt vé và đơn hàng</w:t>
            </w:r>
          </w:p>
        </w:tc>
        <w:tc>
          <w:tcPr>
            <w:tcW w:w="4700" w:type="dxa"/>
          </w:tcPr>
          <w:p>
            <w:pPr>
              <w:keepNext/>
              <w:spacing w:before="60" w:after="20"/>
              <w:jc w:val="center"/>
            </w:pPr>
            <w:r>
              <w:rPr>
                <w:noProof/>
              </w:rPr>
              <w:drawing>
                <wp:inline distT="0" distB="0" distL="0" distR="0">
                  <wp:extent cx="2788920" cy="1743075"/>
                  <wp:effectExtent l="0" t="0" r="0" b="0"/>
                  <wp:docPr id="915" name="report_img15.png"/>
                  <wp:cNvGraphicFramePr/>
                  <a:graphic xmlns:a="http://schemas.openxmlformats.org/drawingml/2006/main">
                    <a:graphicData uri="http://schemas.openxmlformats.org/drawingml/2006/picture">
                      <pic:pic xmlns:pic="http://schemas.openxmlformats.org/drawingml/2006/picture">
                        <pic:nvPicPr>
                          <pic:cNvPr id="0" name="report_img15.png"/>
                          <pic:cNvPicPr/>
                        </pic:nvPicPr>
                        <pic:blipFill>
                          <a:blip r:embed="rIdImg15"/>
                          <a:stretch>
                            <a:fillRect/>
                          </a:stretch>
                        </pic:blipFill>
                        <pic:spPr>
                          <a:xfrm>
                            <a:off x="0" y="0"/>
                            <a:ext cx="2788920" cy="1743075"/>
                          </a:xfrm>
                          <a:prstGeom prst="rect">
                            <a:avLst/>
                          </a:prstGeom>
                          <a:ln w="6350">
                            <a:solidFill>
                              <a:srgbClr val="BFBFBF"/>
                            </a:solidFill>
                          </a:ln>
                        </pic:spPr>
                      </pic:pic>
                    </a:graphicData>
                  </a:graphic>
                </wp:inline>
              </w:drawing>
            </w:r>
          </w:p>
          <w:p>
            <w:pPr>
              <w:spacing w:before="0" w:after="100" w:line="240" w:lineRule="auto"/>
              <w:jc w:val="center"/>
            </w:pPr>
            <w:r>
              <w:rPr>
                <w:i/>
                <w:iCs/>
                <w:color w:val="000000"/>
                <w:sz w:val="19"/>
                <w:szCs w:val="19"/>
              </w:rPr>
              <w:t xml:space="preserve">Hình 4.12. Biểu mẫu thêm lịch khởi hành chuyến bay</w:t>
            </w:r>
          </w:p>
        </w:tc>
      </w:tr>
    </w:tbl>
    <w:p>
      <w:pPr>
        <w:spacing w:after="200"/>
        <w:jc w:val="center"/>
      </w:pPr>
      <w:r>
        <w:rPr>
          <w:i/>
          <w:iCs/>
          <w:sz w:val="19"/>
          <w:szCs w:val="19"/>
        </w:rPr>
        <w:t xml:space="preserve">Nguồn: Nhóm chụp từ môi trường production UITAir, 2026.</w:t>
      </w:r>
    </w:p>
    <w:p>
      <w:pPr>
        <w:pStyle w:val="Heading1"/>
        <w:spacing w:before="360" w:after="200" w:line="360" w:lineRule="auto"/>
      </w:pPr>
      <w:bookmarkStart w:id="124" w:name="_toc_024"/>
      <w:bookmarkEnd w:id="124"/>
      <w:r>
        <w:t xml:space="preserve">CHƯƠNG 5. BẢO MẬT, TRIỂN KHAI VÀ KIỂM THỬ</w:t>
      </w:r>
    </w:p>
    <w:p>
      <w:pPr>
        <w:pStyle w:val="Heading2"/>
        <w:spacing w:before="240" w:after="120" w:line="360" w:lineRule="auto"/>
      </w:pPr>
      <w:bookmarkStart w:id="125" w:name="_toc_025"/>
      <w:bookmarkEnd w:id="125"/>
      <w:r>
        <w:t xml:space="preserve">5.1. Bảo mật và phân quyền</w:t>
      </w:r>
    </w:p>
    <w:p>
      <w:pPr>
        <w:ind w:firstLine="432"/>
        <w:jc w:val="both"/>
      </w:pPr>
      <w:r>
        <w:t xml:space="preserve">Việc kiểm tra quyền diễn ra ở hai mức bổ sung cho nhau: mức </w:t>
      </w:r>
      <w:r>
        <w:rPr>
          <w:b/>
          <w:bCs/>
        </w:rPr>
        <w:t xml:space="preserve">vai trò</w:t>
      </w:r>
      <w:r>
        <w:t xml:space="preserve"> tại controller (require_auth, require_staff, require_admin) và mức </w:t>
      </w:r>
      <w:r>
        <w:rPr>
          <w:b/>
          <w:bCs/>
        </w:rPr>
        <w:t xml:space="preserve">quyền sở hữu</w:t>
      </w:r>
      <w:r>
        <w:t xml:space="preserve"> tại service (_require_owner, _assert_booking_access). Nhờ đó một khách hàng đã đăng nhập vẫn không thể đọc đơn của người khác chỉ bằng cách đổi định danh trên đường dẫn.</w:t>
      </w:r>
    </w:p>
    <w:p>
      <w:pPr>
        <w:keepNext/>
        <w:spacing w:before="160" w:after="80"/>
        <w:jc w:val="center"/>
      </w:pPr>
      <w:r>
        <w:rPr>
          <w:i/>
          <w:iCs/>
          <w:color w:val="000000"/>
          <w:sz w:val="21"/>
          <w:szCs w:val="21"/>
        </w:rPr>
        <w:t xml:space="preserve">Bảng 5.1. Các biện pháp bảo mật được áp dụng</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80" w:type="dxa"/>
          <w:right w:w="80" w:type="dxa"/>
        </w:tblCellMar>
        <w:tblLook w:val="0400" w:firstRow="0" w:lastRow="0" w:firstColumn="0" w:lastColumn="0" w:noHBand="0" w:noVBand="1"/>
      </w:tblPr>
      <w:tblGrid>
        <w:gridCol w:w="2200"/>
        <w:gridCol w:w="6826"/>
      </w:tblGrid>
      <w:tr>
        <w:trPr>
          <w:cantSplit/>
          <w:tblHeader/>
          <w:jc w:val="center"/>
        </w:trPr>
        <w:tc>
          <w:tcPr>
            <w:tcW w:w="22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Khía cạnh</w:t>
            </w:r>
          </w:p>
        </w:tc>
        <w:tc>
          <w:tcPr>
            <w:tcW w:w="6826"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Cách thực hiện</w:t>
            </w:r>
          </w:p>
        </w:tc>
      </w:tr>
      <w:tr>
        <w:trPr>
          <w:cantSplit/>
          <w:jc w:val="center"/>
        </w:trPr>
        <w:tc>
          <w:tcPr>
            <w:tcW w:w="2200" w:type="dxa"/>
            <w:vAlign w:val="center"/>
          </w:tcPr>
          <w:p>
            <w:pPr>
              <w:spacing w:before="20" w:after="20" w:line="252" w:lineRule="auto"/>
            </w:pPr>
            <w:r>
              <w:rPr>
                <w:b/>
                <w:bCs/>
                <w:sz w:val="20"/>
                <w:szCs w:val="20"/>
              </w:rPr>
              <w:t xml:space="preserve">Bảo vệ mật khẩu</w:t>
            </w:r>
          </w:p>
        </w:tc>
        <w:tc>
          <w:tcPr>
            <w:tcW w:w="6826" w:type="dxa"/>
            <w:vAlign w:val="center"/>
          </w:tcPr>
          <w:p>
            <w:pPr>
              <w:spacing w:before="20" w:after="20" w:line="252" w:lineRule="auto"/>
            </w:pPr>
            <w:r>
              <w:rPr>
                <w:sz w:val="20"/>
                <w:szCs w:val="20"/>
              </w:rPr>
              <w:t xml:space="preserve">PBKDF2-HMAC-SHA256 với 260.000 vòng lặp, muối ngẫu nhiên 32 byte, so sánh bằng hmac.compare_digest; yêu cầu tối thiểu 8 ký tự có chữ hoa, chữ thường và chữ số; mật khẩu được loại bỏ khoảng trắng thừa ở đầu và cuối trước khi xử lý</w:t>
            </w:r>
          </w:p>
        </w:tc>
      </w:tr>
      <w:tr>
        <w:trPr>
          <w:cantSplit/>
          <w:jc w:val="center"/>
        </w:trPr>
        <w:tc>
          <w:tcPr>
            <w:tcW w:w="2200" w:type="dxa"/>
            <w:vAlign w:val="center"/>
          </w:tcPr>
          <w:p>
            <w:pPr>
              <w:spacing w:before="20" w:after="20" w:line="252" w:lineRule="auto"/>
            </w:pPr>
            <w:r>
              <w:rPr>
                <w:b/>
                <w:bCs/>
                <w:sz w:val="20"/>
                <w:szCs w:val="20"/>
              </w:rPr>
              <w:t xml:space="preserve">Quản lý phiên</w:t>
            </w:r>
          </w:p>
        </w:tc>
        <w:tc>
          <w:tcPr>
            <w:tcW w:w="6826" w:type="dxa"/>
            <w:vAlign w:val="center"/>
          </w:tcPr>
          <w:p>
            <w:pPr>
              <w:spacing w:before="20" w:after="20" w:line="252" w:lineRule="auto"/>
            </w:pPr>
            <w:r>
              <w:rPr>
                <w:sz w:val="20"/>
                <w:szCs w:val="20"/>
              </w:rPr>
              <w:t xml:space="preserve">Token ngẫu nhiên 32 byte truyền qua header Bearer; CSDL chỉ lưu bản băm SHA-256; phiên hết hạn sau 24 giờ và có thể thu hồi từng phiên; đổi mật khẩu thu hồi mọi phiên khác</w:t>
            </w:r>
          </w:p>
        </w:tc>
      </w:tr>
      <w:tr>
        <w:trPr>
          <w:cantSplit/>
          <w:jc w:val="center"/>
        </w:trPr>
        <w:tc>
          <w:tcPr>
            <w:tcW w:w="2200" w:type="dxa"/>
            <w:vAlign w:val="center"/>
          </w:tcPr>
          <w:p>
            <w:pPr>
              <w:spacing w:before="20" w:after="20" w:line="252" w:lineRule="auto"/>
            </w:pPr>
            <w:r>
              <w:rPr>
                <w:b/>
                <w:bCs/>
                <w:sz w:val="20"/>
                <w:szCs w:val="20"/>
              </w:rPr>
              <w:t xml:space="preserve">Chống chèn mã SQL</w:t>
            </w:r>
          </w:p>
        </w:tc>
        <w:tc>
          <w:tcPr>
            <w:tcW w:w="6826" w:type="dxa"/>
            <w:vAlign w:val="center"/>
          </w:tcPr>
          <w:p>
            <w:pPr>
              <w:spacing w:before="20" w:after="20" w:line="252" w:lineRule="auto"/>
            </w:pPr>
            <w:r>
              <w:rPr>
                <w:sz w:val="20"/>
                <w:szCs w:val="20"/>
              </w:rPr>
              <w:t xml:space="preserve">Toàn bộ truy vấn dùng tham số hóa, không nối chuỗi giá trị đầu vào</w:t>
            </w:r>
          </w:p>
        </w:tc>
      </w:tr>
      <w:tr>
        <w:trPr>
          <w:cantSplit/>
          <w:jc w:val="center"/>
        </w:trPr>
        <w:tc>
          <w:tcPr>
            <w:tcW w:w="2200" w:type="dxa"/>
            <w:vAlign w:val="center"/>
          </w:tcPr>
          <w:p>
            <w:pPr>
              <w:spacing w:before="20" w:after="20" w:line="252" w:lineRule="auto"/>
            </w:pPr>
            <w:r>
              <w:rPr>
                <w:b/>
                <w:bCs/>
                <w:sz w:val="20"/>
                <w:szCs w:val="20"/>
              </w:rPr>
              <w:t xml:space="preserve">Giới hạn tần suất</w:t>
            </w:r>
          </w:p>
        </w:tc>
        <w:tc>
          <w:tcPr>
            <w:tcW w:w="6826" w:type="dxa"/>
            <w:vAlign w:val="center"/>
          </w:tcPr>
          <w:p>
            <w:pPr>
              <w:spacing w:before="20" w:after="20" w:line="252" w:lineRule="auto"/>
            </w:pPr>
            <w:r>
              <w:rPr>
                <w:sz w:val="20"/>
                <w:szCs w:val="20"/>
              </w:rPr>
              <w:t xml:space="preserve">Cửa sổ trượt trong bộ nhớ, mặc định 10 lần đăng nhập trong 5 phút</w:t>
            </w:r>
          </w:p>
        </w:tc>
      </w:tr>
      <w:tr>
        <w:trPr>
          <w:cantSplit/>
          <w:jc w:val="center"/>
        </w:trPr>
        <w:tc>
          <w:tcPr>
            <w:tcW w:w="2200" w:type="dxa"/>
            <w:vAlign w:val="center"/>
          </w:tcPr>
          <w:p>
            <w:pPr>
              <w:spacing w:before="20" w:after="20" w:line="252" w:lineRule="auto"/>
            </w:pPr>
            <w:r>
              <w:rPr>
                <w:b/>
                <w:bCs/>
                <w:sz w:val="20"/>
                <w:szCs w:val="20"/>
              </w:rPr>
              <w:t xml:space="preserve">CORS</w:t>
            </w:r>
          </w:p>
        </w:tc>
        <w:tc>
          <w:tcPr>
            <w:tcW w:w="6826" w:type="dxa"/>
            <w:vAlign w:val="center"/>
          </w:tcPr>
          <w:p>
            <w:pPr>
              <w:spacing w:before="20" w:after="20" w:line="252" w:lineRule="auto"/>
            </w:pPr>
            <w:r>
              <w:rPr>
                <w:sz w:val="20"/>
                <w:szCs w:val="20"/>
              </w:rPr>
              <w:t xml:space="preserve">Danh sách origin cấu hình qua biến môi trường, không mở toàn bộ ở môi trường sản phẩm</w:t>
            </w:r>
          </w:p>
        </w:tc>
      </w:tr>
      <w:tr>
        <w:trPr>
          <w:cantSplit/>
          <w:jc w:val="center"/>
        </w:trPr>
        <w:tc>
          <w:tcPr>
            <w:tcW w:w="2200" w:type="dxa"/>
            <w:vAlign w:val="center"/>
          </w:tcPr>
          <w:p>
            <w:pPr>
              <w:spacing w:before="20" w:after="20" w:line="252" w:lineRule="auto"/>
            </w:pPr>
            <w:r>
              <w:rPr>
                <w:b/>
                <w:bCs/>
                <w:sz w:val="20"/>
                <w:szCs w:val="20"/>
              </w:rPr>
              <w:t xml:space="preserve">Nhật ký kiểm toán</w:t>
            </w:r>
          </w:p>
        </w:tc>
        <w:tc>
          <w:tcPr>
            <w:tcW w:w="6826" w:type="dxa"/>
            <w:vAlign w:val="center"/>
          </w:tcPr>
          <w:p>
            <w:pPr>
              <w:spacing w:before="20" w:after="20" w:line="252" w:lineRule="auto"/>
            </w:pPr>
            <w:r>
              <w:rPr>
                <w:sz w:val="20"/>
                <w:szCs w:val="20"/>
              </w:rPr>
              <w:t xml:space="preserve">Thao tác của nhân viên và quản trị viên ghi vào audit_logs kèm địa chỉ IP</w:t>
            </w:r>
          </w:p>
        </w:tc>
      </w:tr>
      <w:tr>
        <w:trPr>
          <w:cantSplit/>
          <w:jc w:val="center"/>
        </w:trPr>
        <w:tc>
          <w:tcPr>
            <w:tcW w:w="2200" w:type="dxa"/>
            <w:vAlign w:val="center"/>
          </w:tcPr>
          <w:p>
            <w:pPr>
              <w:spacing w:before="20" w:after="20" w:line="252" w:lineRule="auto"/>
            </w:pPr>
            <w:r>
              <w:rPr>
                <w:b/>
                <w:bCs/>
                <w:sz w:val="20"/>
                <w:szCs w:val="20"/>
              </w:rPr>
              <w:t xml:space="preserve">Tài khoản CSDL</w:t>
            </w:r>
          </w:p>
        </w:tc>
        <w:tc>
          <w:tcPr>
            <w:tcW w:w="6826" w:type="dxa"/>
            <w:vAlign w:val="center"/>
          </w:tcPr>
          <w:p>
            <w:pPr>
              <w:spacing w:before="20" w:after="20" w:line="252" w:lineRule="auto"/>
            </w:pPr>
            <w:r>
              <w:rPr>
                <w:sz w:val="20"/>
                <w:szCs w:val="20"/>
              </w:rPr>
              <w:t xml:space="preserve">Ba tài khoản theo nguyên tắc đặc quyền tối thiểu: flight_app (vận hành), flight_migrator (migration), flight_dev (lập trình viên)</w:t>
            </w:r>
          </w:p>
        </w:tc>
      </w:tr>
    </w:tbl>
    <w:p>
      <w:pPr>
        <w:spacing w:before="0" w:after="60" w:line="240" w:lineRule="auto"/>
        <w:rPr>
          <w:sz w:val="12"/>
        </w:rPr>
      </w:pPr>
    </w:p>
    <w:p>
      <w:pPr>
        <w:pStyle w:val="Heading2"/>
        <w:spacing w:before="240" w:after="120" w:line="360" w:lineRule="auto"/>
      </w:pPr>
      <w:bookmarkStart w:id="126" w:name="_toc_026"/>
      <w:bookmarkEnd w:id="126"/>
      <w:r>
        <w:t xml:space="preserve">5.2. Triển khai và vận hành</w:t>
      </w:r>
    </w:p>
    <w:p>
      <w:pPr>
        <w:ind w:firstLine="432"/>
        <w:jc w:val="both"/>
      </w:pPr>
      <w:r>
        <w:t xml:space="preserve">Toàn bộ hệ thống được đóng gói bằng Docker Compose. Cấu hình được đọc theo thứ tự ưu tiên biến môi trường trước, tệp ini sau, cho phép dùng cùng một ảnh Docker cho nhiều môi trường.</w:t>
      </w:r>
    </w:p>
    <w:p>
      <w:pPr>
        <w:keepNext/>
        <w:spacing w:before="160" w:after="80"/>
        <w:jc w:val="center"/>
      </w:pPr>
      <w:r>
        <w:rPr>
          <w:i/>
          <w:iCs/>
          <w:color w:val="000000"/>
          <w:sz w:val="21"/>
          <w:szCs w:val="21"/>
        </w:rPr>
        <w:t xml:space="preserve">Bảng 5.2. Các dịch vụ trong Docker Compose</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80" w:type="dxa"/>
          <w:right w:w="80" w:type="dxa"/>
        </w:tblCellMar>
        <w:tblLook w:val="0400" w:firstRow="0" w:lastRow="0" w:firstColumn="0" w:lastColumn="0" w:noHBand="0" w:noVBand="1"/>
      </w:tblPr>
      <w:tblGrid>
        <w:gridCol w:w="1700"/>
        <w:gridCol w:w="2800"/>
        <w:gridCol w:w="4526"/>
      </w:tblGrid>
      <w:tr>
        <w:trPr>
          <w:cantSplit/>
          <w:tblHeader/>
          <w:jc w:val="center"/>
        </w:trPr>
        <w:tc>
          <w:tcPr>
            <w:tcW w:w="17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Dịch vụ</w:t>
            </w:r>
          </w:p>
        </w:tc>
        <w:tc>
          <w:tcPr>
            <w:tcW w:w="28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Ảnh</w:t>
            </w:r>
          </w:p>
        </w:tc>
        <w:tc>
          <w:tcPr>
            <w:tcW w:w="4526"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Vai trò</w:t>
            </w:r>
          </w:p>
        </w:tc>
      </w:tr>
      <w:tr>
        <w:trPr>
          <w:cantSplit/>
          <w:jc w:val="center"/>
        </w:trPr>
        <w:tc>
          <w:tcPr>
            <w:tcW w:w="1700" w:type="dxa"/>
            <w:vAlign w:val="center"/>
          </w:tcPr>
          <w:p>
            <w:pPr>
              <w:spacing w:before="20" w:after="20" w:line="252" w:lineRule="auto"/>
            </w:pPr>
            <w:r>
              <w:rPr>
                <w:b/>
                <w:bCs/>
                <w:sz w:val="20"/>
                <w:szCs w:val="20"/>
              </w:rPr>
              <w:t xml:space="preserve">mysql</w:t>
            </w:r>
          </w:p>
        </w:tc>
        <w:tc>
          <w:tcPr>
            <w:tcW w:w="2800" w:type="dxa"/>
            <w:vAlign w:val="center"/>
          </w:tcPr>
          <w:p>
            <w:pPr>
              <w:spacing w:before="20" w:after="20" w:line="252" w:lineRule="auto"/>
            </w:pPr>
            <w:r>
              <w:rPr>
                <w:sz w:val="20"/>
                <w:szCs w:val="20"/>
              </w:rPr>
              <w:t xml:space="preserve">mysql:8.0</w:t>
            </w:r>
          </w:p>
        </w:tc>
        <w:tc>
          <w:tcPr>
            <w:tcW w:w="4526" w:type="dxa"/>
            <w:vAlign w:val="center"/>
          </w:tcPr>
          <w:p>
            <w:pPr>
              <w:spacing w:before="20" w:after="20" w:line="252" w:lineRule="auto"/>
            </w:pPr>
            <w:r>
              <w:rPr>
                <w:sz w:val="20"/>
                <w:szCs w:val="20"/>
              </w:rPr>
              <w:t xml:space="preserve">Cơ sở dữ liệu, có healthcheck và ổ đĩa lưu trữ bền vững</w:t>
            </w:r>
          </w:p>
        </w:tc>
      </w:tr>
      <w:tr>
        <w:trPr>
          <w:cantSplit/>
          <w:jc w:val="center"/>
        </w:trPr>
        <w:tc>
          <w:tcPr>
            <w:tcW w:w="1700" w:type="dxa"/>
            <w:vAlign w:val="center"/>
          </w:tcPr>
          <w:p>
            <w:pPr>
              <w:spacing w:before="20" w:after="20" w:line="252" w:lineRule="auto"/>
            </w:pPr>
            <w:r>
              <w:rPr>
                <w:b/>
                <w:bCs/>
                <w:sz w:val="20"/>
                <w:szCs w:val="20"/>
              </w:rPr>
              <w:t xml:space="preserve">flyway</w:t>
            </w:r>
          </w:p>
        </w:tc>
        <w:tc>
          <w:tcPr>
            <w:tcW w:w="2800" w:type="dxa"/>
            <w:vAlign w:val="center"/>
          </w:tcPr>
          <w:p>
            <w:pPr>
              <w:spacing w:before="20" w:after="20" w:line="252" w:lineRule="auto"/>
            </w:pPr>
            <w:r>
              <w:rPr>
                <w:sz w:val="20"/>
                <w:szCs w:val="20"/>
              </w:rPr>
              <w:t xml:space="preserve">flyway/flyway:10</w:t>
            </w:r>
          </w:p>
        </w:tc>
        <w:tc>
          <w:tcPr>
            <w:tcW w:w="4526" w:type="dxa"/>
            <w:vAlign w:val="center"/>
          </w:tcPr>
          <w:p>
            <w:pPr>
              <w:spacing w:before="20" w:after="20" w:line="252" w:lineRule="auto"/>
            </w:pPr>
            <w:r>
              <w:rPr>
                <w:sz w:val="20"/>
                <w:szCs w:val="20"/>
              </w:rPr>
              <w:t xml:space="preserve">Chạy migration bằng tài khoản flight_migrator (profile tools) trước khi khởi động backend</w:t>
            </w:r>
          </w:p>
        </w:tc>
      </w:tr>
      <w:tr>
        <w:trPr>
          <w:cantSplit/>
          <w:jc w:val="center"/>
        </w:trPr>
        <w:tc>
          <w:tcPr>
            <w:tcW w:w="1700" w:type="dxa"/>
            <w:vAlign w:val="center"/>
          </w:tcPr>
          <w:p>
            <w:pPr>
              <w:spacing w:before="20" w:after="20" w:line="252" w:lineRule="auto"/>
            </w:pPr>
            <w:r>
              <w:rPr>
                <w:b/>
                <w:bCs/>
                <w:sz w:val="20"/>
                <w:szCs w:val="20"/>
              </w:rPr>
              <w:t xml:space="preserve">backend</w:t>
            </w:r>
          </w:p>
        </w:tc>
        <w:tc>
          <w:tcPr>
            <w:tcW w:w="2800" w:type="dxa"/>
            <w:vAlign w:val="center"/>
          </w:tcPr>
          <w:p>
            <w:pPr>
              <w:spacing w:before="20" w:after="20" w:line="252" w:lineRule="auto"/>
            </w:pPr>
            <w:r>
              <w:rPr>
                <w:sz w:val="20"/>
                <w:szCs w:val="20"/>
              </w:rPr>
              <w:t xml:space="preserve">flight-backend</w:t>
            </w:r>
          </w:p>
        </w:tc>
        <w:tc>
          <w:tcPr>
            <w:tcW w:w="4526" w:type="dxa"/>
            <w:vAlign w:val="center"/>
          </w:tcPr>
          <w:p>
            <w:pPr>
              <w:spacing w:before="20" w:after="20" w:line="252" w:lineRule="auto"/>
            </w:pPr>
            <w:r>
              <w:rPr>
                <w:sz w:val="20"/>
                <w:szCs w:val="20"/>
              </w:rPr>
              <w:t xml:space="preserve">API tại cổng 8000, healthcheck gọi /api/v1/health</w:t>
            </w:r>
          </w:p>
        </w:tc>
      </w:tr>
      <w:tr>
        <w:trPr>
          <w:cantSplit/>
          <w:jc w:val="center"/>
        </w:trPr>
        <w:tc>
          <w:tcPr>
            <w:tcW w:w="1700" w:type="dxa"/>
            <w:vAlign w:val="center"/>
          </w:tcPr>
          <w:p>
            <w:pPr>
              <w:spacing w:before="20" w:after="20" w:line="252" w:lineRule="auto"/>
            </w:pPr>
            <w:r>
              <w:rPr>
                <w:b/>
                <w:bCs/>
                <w:sz w:val="20"/>
                <w:szCs w:val="20"/>
              </w:rPr>
              <w:t xml:space="preserve">frontend</w:t>
            </w:r>
          </w:p>
        </w:tc>
        <w:tc>
          <w:tcPr>
            <w:tcW w:w="2800" w:type="dxa"/>
            <w:vAlign w:val="center"/>
          </w:tcPr>
          <w:p>
            <w:pPr>
              <w:spacing w:before="20" w:after="20" w:line="252" w:lineRule="auto"/>
            </w:pPr>
            <w:r>
              <w:rPr>
                <w:sz w:val="20"/>
                <w:szCs w:val="20"/>
              </w:rPr>
              <w:t xml:space="preserve">flight-frontend</w:t>
            </w:r>
          </w:p>
        </w:tc>
        <w:tc>
          <w:tcPr>
            <w:tcW w:w="4526" w:type="dxa"/>
            <w:vAlign w:val="center"/>
          </w:tcPr>
          <w:p>
            <w:pPr>
              <w:spacing w:before="20" w:after="20" w:line="252" w:lineRule="auto"/>
            </w:pPr>
            <w:r>
              <w:rPr>
                <w:sz w:val="20"/>
                <w:szCs w:val="20"/>
              </w:rPr>
              <w:t xml:space="preserve">Giao diện tĩnh và reverse proxy qua Nginx</w:t>
            </w:r>
          </w:p>
        </w:tc>
      </w:tr>
      <w:tr>
        <w:trPr>
          <w:cantSplit/>
          <w:jc w:val="center"/>
        </w:trPr>
        <w:tc>
          <w:tcPr>
            <w:tcW w:w="1700" w:type="dxa"/>
            <w:vAlign w:val="center"/>
          </w:tcPr>
          <w:p>
            <w:pPr>
              <w:spacing w:before="20" w:after="20" w:line="252" w:lineRule="auto"/>
            </w:pPr>
            <w:r>
              <w:rPr>
                <w:b/>
                <w:bCs/>
                <w:sz w:val="20"/>
                <w:szCs w:val="20"/>
              </w:rPr>
              <w:t xml:space="preserve">seed</w:t>
            </w:r>
          </w:p>
        </w:tc>
        <w:tc>
          <w:tcPr>
            <w:tcW w:w="2800" w:type="dxa"/>
            <w:vAlign w:val="center"/>
          </w:tcPr>
          <w:p>
            <w:pPr>
              <w:spacing w:before="20" w:after="20" w:line="252" w:lineRule="auto"/>
            </w:pPr>
            <w:r>
              <w:rPr>
                <w:sz w:val="20"/>
                <w:szCs w:val="20"/>
              </w:rPr>
              <w:t xml:space="preserve">flight-backend</w:t>
            </w:r>
          </w:p>
        </w:tc>
        <w:tc>
          <w:tcPr>
            <w:tcW w:w="4526" w:type="dxa"/>
            <w:vAlign w:val="center"/>
          </w:tcPr>
          <w:p>
            <w:pPr>
              <w:spacing w:before="20" w:after="20" w:line="252" w:lineRule="auto"/>
            </w:pPr>
            <w:r>
              <w:rPr>
                <w:sz w:val="20"/>
                <w:szCs w:val="20"/>
              </w:rPr>
              <w:t xml:space="preserve">Chạy một lần theo profile seed để nạp dữ liệu mẫu</w:t>
            </w:r>
          </w:p>
        </w:tc>
      </w:tr>
    </w:tbl>
    <w:p>
      <w:pPr>
        <w:spacing w:before="0" w:after="60" w:line="240" w:lineRule="auto"/>
        <w:rPr>
          <w:sz w:val="12"/>
        </w:rPr>
      </w:pPr>
    </w:p>
    <w:p>
      <w:pPr>
        <w:ind w:firstLine="432"/>
        <w:jc w:val="both"/>
      </w:pPr>
      <w:r>
        <w:t xml:space="preserve">Quy trình CI/CD trên GitHub Actions gồm hai giai đoạn. Giai đoạn kiểm thử cài đặt phụ thuộc, kiểm tra migration Flyway trên MySQL tạm, chạy bộ kiểm thử backend, lint và build frontend. Giai đoạn triển khai kết nối SSH tới máy chủ, lấy đúng commit, build ảnh Docker, chạy Flyway, kiểm tra sức khỏe ứng dụng (tối đa 20 lần, mỗi lần cách 5 giây) và tự hoàn tác về commit triển khai thành công gần nhất (lưu trong last-successful-sha) nếu có bất kỳ bước nào thất bại.</w:t>
      </w:r>
    </w:p>
    <w:p>
      <w:pPr>
        <w:pStyle w:val="Heading2"/>
        <w:spacing w:before="240" w:after="120" w:line="360" w:lineRule="auto"/>
      </w:pPr>
      <w:bookmarkStart w:id="127" w:name="_toc_027"/>
      <w:bookmarkEnd w:id="127"/>
      <w:r>
        <w:t xml:space="preserve">5.3. Kiểm thử</w:t>
      </w:r>
    </w:p>
    <w:p>
      <w:pPr>
        <w:ind w:firstLine="432"/>
        <w:jc w:val="both"/>
      </w:pPr>
      <w:r>
        <w:t xml:space="preserve">Bộ kiểm thử dùng unittest của thư viện chuẩn với </w:t>
      </w:r>
      <w:r>
        <w:rPr>
          <w:b/>
          <w:bCs/>
        </w:rPr>
        <w:t xml:space="preserve">49 ca kiểm thử</w:t>
      </w:r>
      <w:r>
        <w:t xml:space="preserve">, tập trung vào những phần dễ sai và có hậu quả lớn.</w:t>
      </w:r>
    </w:p>
    <w:p>
      <w:pPr>
        <w:keepNext/>
        <w:spacing w:before="160" w:after="80"/>
        <w:jc w:val="center"/>
      </w:pPr>
      <w:r>
        <w:rPr>
          <w:i/>
          <w:iCs/>
          <w:color w:val="000000"/>
          <w:sz w:val="21"/>
          <w:szCs w:val="21"/>
        </w:rPr>
        <w:t xml:space="preserve">Bảng 5.3. Phạm vi của bộ kiểm thử đơn vị</w:t>
      </w:r>
    </w:p>
    <w:tbl>
      <w:tblPr>
        <w:tblW w:w="9026" w:type="dxa"/>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80" w:type="dxa"/>
          <w:right w:w="80" w:type="dxa"/>
        </w:tblCellMar>
        <w:tblLook w:val="0400" w:firstRow="0" w:lastRow="0" w:firstColumn="0" w:lastColumn="0" w:noHBand="0" w:noVBand="1"/>
      </w:tblPr>
      <w:tblGrid>
        <w:gridCol w:w="2500"/>
        <w:gridCol w:w="900"/>
        <w:gridCol w:w="5626"/>
      </w:tblGrid>
      <w:tr>
        <w:trPr>
          <w:cantSplit/>
          <w:tblHeader/>
          <w:jc w:val="center"/>
        </w:trPr>
        <w:tc>
          <w:tcPr>
            <w:tcW w:w="25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Tệp kiểm thử</w:t>
            </w:r>
          </w:p>
        </w:tc>
        <w:tc>
          <w:tcPr>
            <w:tcW w:w="900"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Số ca</w:t>
            </w:r>
          </w:p>
        </w:tc>
        <w:tc>
          <w:tcPr>
            <w:tcW w:w="5626" w:type="dxa"/>
            <w:shd w:val="clear" w:color="auto" w:fill="D9D9D9"/>
            <w:tcMar>
              <w:top w:w="90" w:type="dxa"/>
              <w:bottom w:w="90" w:type="dxa"/>
            </w:tcMar>
            <w:vAlign w:val="center"/>
          </w:tcPr>
          <w:p>
            <w:pPr>
              <w:keepNext/>
              <w:spacing w:before="20" w:after="20" w:line="252" w:lineRule="auto"/>
              <w:jc w:val="center"/>
            </w:pPr>
            <w:r>
              <w:rPr>
                <w:b/>
                <w:bCs/>
                <w:sz w:val="21"/>
                <w:szCs w:val="21"/>
              </w:rPr>
              <w:t xml:space="preserve">Phạm vi</w:t>
            </w:r>
          </w:p>
        </w:tc>
      </w:tr>
      <w:tr>
        <w:trPr>
          <w:cantSplit/>
          <w:jc w:val="center"/>
        </w:trPr>
        <w:tc>
          <w:tcPr>
            <w:tcW w:w="2500" w:type="dxa"/>
            <w:vAlign w:val="center"/>
          </w:tcPr>
          <w:p>
            <w:pPr>
              <w:spacing w:before="20" w:after="20" w:line="252" w:lineRule="auto"/>
            </w:pPr>
            <w:r>
              <w:rPr>
                <w:b/>
                <w:bCs/>
                <w:sz w:val="20"/>
                <w:szCs w:val="20"/>
              </w:rPr>
              <w:t xml:space="preserve">test_auth.py</w:t>
            </w:r>
          </w:p>
        </w:tc>
        <w:tc>
          <w:tcPr>
            <w:tcW w:w="900" w:type="dxa"/>
            <w:vAlign w:val="center"/>
          </w:tcPr>
          <w:p>
            <w:pPr>
              <w:spacing w:before="20" w:after="20" w:line="252" w:lineRule="auto"/>
              <w:jc w:val="center"/>
            </w:pPr>
            <w:r>
              <w:rPr>
                <w:sz w:val="20"/>
                <w:szCs w:val="20"/>
              </w:rPr>
              <w:t xml:space="preserve">13</w:t>
            </w:r>
          </w:p>
        </w:tc>
        <w:tc>
          <w:tcPr>
            <w:tcW w:w="5626" w:type="dxa"/>
            <w:vAlign w:val="center"/>
          </w:tcPr>
          <w:p>
            <w:pPr>
              <w:spacing w:before="20" w:after="20" w:line="252" w:lineRule="auto"/>
            </w:pPr>
            <w:r>
              <w:rPr>
                <w:sz w:val="20"/>
                <w:szCs w:val="20"/>
              </w:rPr>
              <w:t xml:space="preserve">Băm và xác minh mật khẩu, chuẩn hóa khoảng trắng của mật khẩu, tính ngẫu nhiên của muối, sinh token, email duy nhất</w:t>
            </w:r>
          </w:p>
        </w:tc>
      </w:tr>
      <w:tr>
        <w:trPr>
          <w:cantSplit/>
          <w:jc w:val="center"/>
        </w:trPr>
        <w:tc>
          <w:tcPr>
            <w:tcW w:w="2500" w:type="dxa"/>
            <w:vAlign w:val="center"/>
          </w:tcPr>
          <w:p>
            <w:pPr>
              <w:spacing w:before="20" w:after="20" w:line="252" w:lineRule="auto"/>
            </w:pPr>
            <w:r>
              <w:rPr>
                <w:b/>
                <w:bCs/>
                <w:sz w:val="20"/>
                <w:szCs w:val="20"/>
              </w:rPr>
              <w:t xml:space="preserve">test_booking.py</w:t>
            </w:r>
          </w:p>
        </w:tc>
        <w:tc>
          <w:tcPr>
            <w:tcW w:w="900" w:type="dxa"/>
            <w:vAlign w:val="center"/>
          </w:tcPr>
          <w:p>
            <w:pPr>
              <w:spacing w:before="20" w:after="20" w:line="252" w:lineRule="auto"/>
              <w:jc w:val="center"/>
            </w:pPr>
            <w:r>
              <w:rPr>
                <w:sz w:val="20"/>
                <w:szCs w:val="20"/>
              </w:rPr>
              <w:t xml:space="preserve">11</w:t>
            </w:r>
          </w:p>
        </w:tc>
        <w:tc>
          <w:tcPr>
            <w:tcW w:w="5626" w:type="dxa"/>
            <w:vAlign w:val="center"/>
          </w:tcPr>
          <w:p>
            <w:pPr>
              <w:spacing w:before="20" w:after="20" w:line="252" w:lineRule="auto"/>
            </w:pPr>
            <w:r>
              <w:rPr>
                <w:sz w:val="20"/>
                <w:szCs w:val="20"/>
              </w:rPr>
              <w:t xml:space="preserve">Tính tổng giá, áp mã giảm giá, chặn trần giảm giá, mã PNR, trừ tồn kho, lịch sử trạng thái</w:t>
            </w:r>
          </w:p>
        </w:tc>
      </w:tr>
      <w:tr>
        <w:trPr>
          <w:cantSplit/>
          <w:jc w:val="center"/>
        </w:trPr>
        <w:tc>
          <w:tcPr>
            <w:tcW w:w="2500" w:type="dxa"/>
            <w:vAlign w:val="center"/>
          </w:tcPr>
          <w:p>
            <w:pPr>
              <w:spacing w:before="20" w:after="20" w:line="252" w:lineRule="auto"/>
            </w:pPr>
            <w:r>
              <w:rPr>
                <w:b/>
                <w:bCs/>
                <w:sz w:val="20"/>
                <w:szCs w:val="20"/>
              </w:rPr>
              <w:t xml:space="preserve">test_permissions.py</w:t>
            </w:r>
          </w:p>
        </w:tc>
        <w:tc>
          <w:tcPr>
            <w:tcW w:w="900" w:type="dxa"/>
            <w:vAlign w:val="center"/>
          </w:tcPr>
          <w:p>
            <w:pPr>
              <w:spacing w:before="20" w:after="20" w:line="252" w:lineRule="auto"/>
              <w:jc w:val="center"/>
            </w:pPr>
            <w:r>
              <w:rPr>
                <w:sz w:val="20"/>
                <w:szCs w:val="20"/>
              </w:rPr>
              <w:t xml:space="preserve">11</w:t>
            </w:r>
          </w:p>
        </w:tc>
        <w:tc>
          <w:tcPr>
            <w:tcW w:w="5626" w:type="dxa"/>
            <w:vAlign w:val="center"/>
          </w:tcPr>
          <w:p>
            <w:pPr>
              <w:spacing w:before="20" w:after="20" w:line="252" w:lineRule="auto"/>
            </w:pPr>
            <w:r>
              <w:rPr>
                <w:sz w:val="20"/>
                <w:szCs w:val="20"/>
              </w:rPr>
              <w:t xml:space="preserve">Ranh giới phân quyền giữa ba vai trò, từ chối token đã thu hồi và tài khoản bị khóa</w:t>
            </w:r>
          </w:p>
        </w:tc>
      </w:tr>
      <w:tr>
        <w:trPr>
          <w:cantSplit/>
          <w:jc w:val="center"/>
        </w:trPr>
        <w:tc>
          <w:tcPr>
            <w:tcW w:w="2500" w:type="dxa"/>
            <w:vAlign w:val="center"/>
          </w:tcPr>
          <w:p>
            <w:pPr>
              <w:spacing w:before="20" w:after="20" w:line="252" w:lineRule="auto"/>
            </w:pPr>
            <w:r>
              <w:rPr>
                <w:b/>
                <w:bCs/>
                <w:sz w:val="20"/>
                <w:szCs w:val="20"/>
              </w:rPr>
              <w:t xml:space="preserve">test_flight_search.py</w:t>
            </w:r>
          </w:p>
        </w:tc>
        <w:tc>
          <w:tcPr>
            <w:tcW w:w="900" w:type="dxa"/>
            <w:vAlign w:val="center"/>
          </w:tcPr>
          <w:p>
            <w:pPr>
              <w:spacing w:before="20" w:after="20" w:line="252" w:lineRule="auto"/>
              <w:jc w:val="center"/>
            </w:pPr>
            <w:r>
              <w:rPr>
                <w:sz w:val="20"/>
                <w:szCs w:val="20"/>
              </w:rPr>
              <w:t xml:space="preserve">7</w:t>
            </w:r>
          </w:p>
        </w:tc>
        <w:tc>
          <w:tcPr>
            <w:tcW w:w="5626" w:type="dxa"/>
            <w:vAlign w:val="center"/>
          </w:tcPr>
          <w:p>
            <w:pPr>
              <w:spacing w:before="20" w:after="20" w:line="252" w:lineRule="auto"/>
            </w:pPr>
            <w:r>
              <w:rPr>
                <w:sz w:val="20"/>
                <w:szCs w:val="20"/>
              </w:rPr>
              <w:t xml:space="preserve">Định dạng ngày, dữ liệu sân bay và chuyến bay, tồn kho và tổng giá</w:t>
            </w:r>
          </w:p>
        </w:tc>
      </w:tr>
      <w:tr>
        <w:trPr>
          <w:cantSplit/>
          <w:jc w:val="center"/>
        </w:trPr>
        <w:tc>
          <w:tcPr>
            <w:tcW w:w="2500" w:type="dxa"/>
            <w:vAlign w:val="center"/>
          </w:tcPr>
          <w:p>
            <w:pPr>
              <w:spacing w:before="20" w:after="20" w:line="252" w:lineRule="auto"/>
            </w:pPr>
            <w:r>
              <w:rPr>
                <w:b/>
                <w:bCs/>
                <w:sz w:val="20"/>
                <w:szCs w:val="20"/>
              </w:rPr>
              <w:t xml:space="preserve">test_seats.py</w:t>
            </w:r>
          </w:p>
        </w:tc>
        <w:tc>
          <w:tcPr>
            <w:tcW w:w="900" w:type="dxa"/>
            <w:vAlign w:val="center"/>
          </w:tcPr>
          <w:p>
            <w:pPr>
              <w:spacing w:before="20" w:after="20" w:line="252" w:lineRule="auto"/>
              <w:jc w:val="center"/>
            </w:pPr>
            <w:r>
              <w:rPr>
                <w:sz w:val="20"/>
                <w:szCs w:val="20"/>
              </w:rPr>
              <w:t xml:space="preserve">4</w:t>
            </w:r>
          </w:p>
        </w:tc>
        <w:tc>
          <w:tcPr>
            <w:tcW w:w="5626" w:type="dxa"/>
            <w:vAlign w:val="center"/>
          </w:tcPr>
          <w:p>
            <w:pPr>
              <w:spacing w:before="20" w:after="20" w:line="252" w:lineRule="auto"/>
            </w:pPr>
            <w:r>
              <w:rPr>
                <w:sz w:val="20"/>
                <w:szCs w:val="20"/>
              </w:rPr>
              <w:t xml:space="preserve">Vòng đời giữ ghế, hai người cùng giữ một ghế chỉ một bên thắng, ghế quá hạn tự nhả</w:t>
            </w:r>
          </w:p>
        </w:tc>
      </w:tr>
      <w:tr>
        <w:trPr>
          <w:cantSplit/>
          <w:jc w:val="center"/>
        </w:trPr>
        <w:tc>
          <w:tcPr>
            <w:tcW w:w="2500" w:type="dxa"/>
            <w:vAlign w:val="center"/>
          </w:tcPr>
          <w:p>
            <w:pPr>
              <w:spacing w:before="20" w:after="20" w:line="252" w:lineRule="auto"/>
            </w:pPr>
            <w:r>
              <w:rPr>
                <w:b/>
                <w:bCs/>
                <w:sz w:val="20"/>
                <w:szCs w:val="20"/>
              </w:rPr>
              <w:t xml:space="preserve">test_text_utils.py</w:t>
            </w:r>
          </w:p>
        </w:tc>
        <w:tc>
          <w:tcPr>
            <w:tcW w:w="900" w:type="dxa"/>
            <w:vAlign w:val="center"/>
          </w:tcPr>
          <w:p>
            <w:pPr>
              <w:spacing w:before="20" w:after="20" w:line="252" w:lineRule="auto"/>
              <w:jc w:val="center"/>
            </w:pPr>
            <w:r>
              <w:rPr>
                <w:sz w:val="20"/>
                <w:szCs w:val="20"/>
              </w:rPr>
              <w:t xml:space="preserve">3</w:t>
            </w:r>
          </w:p>
        </w:tc>
        <w:tc>
          <w:tcPr>
            <w:tcW w:w="5626" w:type="dxa"/>
            <w:vAlign w:val="center"/>
          </w:tcPr>
          <w:p>
            <w:pPr>
              <w:spacing w:before="20" w:after="20" w:line="252" w:lineRule="auto"/>
            </w:pPr>
            <w:r>
              <w:rPr>
                <w:sz w:val="20"/>
                <w:szCs w:val="20"/>
              </w:rPr>
              <w:t xml:space="preserve">Chuẩn hóa chuỗi tìm kiếm: bỏ dấu tiếng Việt, chữ hoa/thường, dấu câu, giá trị rỗng</w:t>
            </w:r>
          </w:p>
        </w:tc>
      </w:tr>
    </w:tbl>
    <w:p>
      <w:pPr>
        <w:spacing w:before="0" w:after="60" w:line="240" w:lineRule="auto"/>
        <w:rPr>
          <w:sz w:val="12"/>
        </w:rPr>
      </w:pPr>
    </w:p>
    <w:p>
      <w:pPr>
        <w:pStyle w:val="Heading1"/>
        <w:spacing w:before="360" w:after="200" w:line="360" w:lineRule="auto"/>
      </w:pPr>
      <w:bookmarkStart w:id="128" w:name="_toc_028"/>
      <w:bookmarkEnd w:id="128"/>
      <w:r>
        <w:t xml:space="preserve">CHƯƠNG 6. KẾT LUẬN VÀ HƯỚNG PHÁT TRIỂN</w:t>
      </w:r>
    </w:p>
    <w:p>
      <w:pPr>
        <w:pStyle w:val="Heading2"/>
        <w:spacing w:before="240" w:after="120" w:line="360" w:lineRule="auto"/>
      </w:pPr>
      <w:bookmarkStart w:id="129" w:name="_toc_029"/>
      <w:bookmarkEnd w:id="129"/>
      <w:r>
        <w:t xml:space="preserve">6.1. Kết quả đạt được</w:t>
      </w:r>
    </w:p>
    <w:p>
      <w:pPr>
        <w:spacing w:after="40"/>
        <w:ind w:left="576" w:hanging="288"/>
        <w:jc w:val="both"/>
      </w:pPr>
      <w:r>
        <w:t xml:space="preserve">•  </w:t>
      </w:r>
      <w:r>
        <w:t xml:space="preserve">Hoàn thành hệ thống đặt vé máy bay trực tuyến UITAir với đầy đủ luồng tìm chuyến, đặt chỗ, chọn ghế, dịch vụ thêm, thanh toán mô phỏng, phát hành vé điện tử, hủy vé, đổi vé, hoàn tiền và tra cứu lịch sử.</w:t>
      </w:r>
    </w:p>
    <w:p>
      <w:pPr>
        <w:spacing w:after="40"/>
        <w:ind w:left="576" w:hanging="288"/>
        <w:jc w:val="both"/>
      </w:pPr>
      <w:r>
        <w:t xml:space="preserve">•  </w:t>
      </w:r>
      <w:r>
        <w:t xml:space="preserve">Xây dựng backend REST bằng thư viện chuẩn Python với kiến trúc phân tầng rõ ràng, 204 route API, cơ chế xử lý lỗi tập trung và bộ lập lịch tác vụ nền tự xây dựng.</w:t>
      </w:r>
    </w:p>
    <w:p>
      <w:pPr>
        <w:spacing w:after="40"/>
        <w:ind w:left="576" w:hanging="288"/>
        <w:jc w:val="both"/>
      </w:pPr>
      <w:r>
        <w:t xml:space="preserve">•  </w:t>
      </w:r>
      <w:r>
        <w:t xml:space="preserve">Thiết kế cơ sở dữ liệu 47 bảng, bảo đảm toàn vẹn dữ liệu khi truy cập đồng thời bằng giao dịch, khóa mức dòng, ràng buộc duy nhất và idempotency.</w:t>
      </w:r>
    </w:p>
    <w:p>
      <w:pPr>
        <w:spacing w:after="40"/>
        <w:ind w:left="576" w:hanging="288"/>
        <w:jc w:val="both"/>
      </w:pPr>
      <w:r>
        <w:t xml:space="preserve">•  </w:t>
      </w:r>
      <w:r>
        <w:t xml:space="preserve">Triển khai sản phẩm lên môi trường thật với Docker Compose, Flyway và quy trình CI/CD có kiểm tra sức khỏe và tự hoàn tác.</w:t>
      </w:r>
    </w:p>
    <w:p>
      <w:pPr>
        <w:pStyle w:val="Heading2"/>
        <w:spacing w:before="240" w:after="120" w:line="360" w:lineRule="auto"/>
      </w:pPr>
      <w:bookmarkStart w:id="130" w:name="_toc_030"/>
      <w:bookmarkEnd w:id="130"/>
      <w:r>
        <w:t xml:space="preserve">6.2. Hạn chế</w:t>
      </w:r>
    </w:p>
    <w:p>
      <w:pPr>
        <w:spacing w:after="40"/>
        <w:ind w:left="576" w:hanging="288"/>
        <w:jc w:val="both"/>
      </w:pPr>
      <w:r>
        <w:t xml:space="preserve">•  </w:t>
      </w:r>
      <w:r>
        <w:t xml:space="preserve">Cổng thanh toán mới ở mức mô phỏng; thông báo mới gửi trong ứng dụng, chưa tích hợp cổng thanh toán thật và kênh email/SMS.</w:t>
      </w:r>
    </w:p>
    <w:p>
      <w:pPr>
        <w:spacing w:after="40"/>
        <w:ind w:left="576" w:hanging="288"/>
        <w:jc w:val="both"/>
      </w:pPr>
      <w:r>
        <w:t xml:space="preserve">•  </w:t>
      </w:r>
      <w:r>
        <w:t xml:space="preserve">Lược đồ không có ràng buộc khóa ngoại vật lý nên mọi thao tác xóa phải tự dọn dẹp bản ghi tham chiếu ở tầng service.</w:t>
      </w:r>
    </w:p>
    <w:p>
      <w:pPr>
        <w:spacing w:after="40"/>
        <w:ind w:left="576" w:hanging="288"/>
        <w:jc w:val="both"/>
      </w:pPr>
      <w:r>
        <w:t xml:space="preserve">•  </w:t>
      </w:r>
      <w:r>
        <w:t xml:space="preserve">Bộ lập lịch chạy chung tiến trình với máy chủ ứng dụng, chưa phù hợp khi mở rộng ra nhiều tiến trình; giới hạn tần suất đang lưu trong bộ nhớ.</w:t>
      </w:r>
    </w:p>
    <w:p>
      <w:pPr>
        <w:pStyle w:val="Heading2"/>
        <w:spacing w:before="240" w:after="120" w:line="360" w:lineRule="auto"/>
      </w:pPr>
      <w:bookmarkStart w:id="131" w:name="_toc_031"/>
      <w:bookmarkEnd w:id="131"/>
      <w:r>
        <w:t xml:space="preserve">6.3. Hướng phát triển</w:t>
      </w:r>
    </w:p>
    <w:p>
      <w:pPr>
        <w:spacing w:after="40"/>
        <w:ind w:left="576" w:hanging="288"/>
        <w:jc w:val="both"/>
      </w:pPr>
      <w:r>
        <w:t xml:space="preserve">•  </w:t>
      </w:r>
      <w:r>
        <w:t xml:space="preserve">Tích hợp cổng thanh toán thật (VNPay, MoMo) và dịch vụ email/SMS cho thông báo hành trình.</w:t>
      </w:r>
    </w:p>
    <w:p>
      <w:pPr>
        <w:spacing w:after="40"/>
        <w:ind w:left="576" w:hanging="288"/>
        <w:jc w:val="both"/>
      </w:pPr>
      <w:r>
        <w:t xml:space="preserve">•  </w:t>
      </w:r>
      <w:r>
        <w:t xml:space="preserve">Tách bộ lập lịch thành dịch vụ riêng, chuyển giới hạn tần suất và bộ nhớ đệm sang Redis để mở rộng theo chiều ngang.</w:t>
      </w:r>
    </w:p>
    <w:p>
      <w:pPr>
        <w:spacing w:after="40"/>
        <w:ind w:left="576" w:hanging="288"/>
        <w:jc w:val="both"/>
      </w:pPr>
      <w:r>
        <w:t xml:space="preserve">•  </w:t>
      </w:r>
      <w:r>
        <w:t xml:space="preserve">Bổ sung kiểm thử tích hợp và kiểm thử giao diện đầu-cuối (end-to-end), phát triển ứng dụng di động cho hành khách.</w:t>
      </w:r>
    </w:p>
    <w:p>
      <w:pPr>
        <w:pStyle w:val="Heading1"/>
        <w:spacing w:before="360" w:after="200" w:line="360" w:lineRule="auto"/>
      </w:pPr>
      <w:bookmarkStart w:id="132" w:name="_toc_032"/>
      <w:bookmarkEnd w:id="132"/>
      <w:r>
        <w:t xml:space="preserve">TÀI LIỆU THAM KHẢO</w:t>
      </w:r>
    </w:p>
    <w:p>
      <w:pPr>
        <w:spacing w:after="80"/>
        <w:ind w:left="432" w:hanging="432"/>
        <w:jc w:val="both"/>
      </w:pPr>
      <w:r>
        <w:t xml:space="preserve">[1] </w:t>
      </w:r>
      <w:r>
        <w:t xml:space="preserve">Python Software Foundation, The Python Standard Library – http.server, threading, hashlib, unittest, https://docs.python.org/3.12/library/.</w:t>
      </w:r>
    </w:p>
    <w:p>
      <w:pPr>
        <w:spacing w:after="80"/>
        <w:ind w:left="432" w:hanging="432"/>
        <w:jc w:val="both"/>
      </w:pPr>
      <w:r>
        <w:t xml:space="preserve">[2] </w:t>
      </w:r>
      <w:r>
        <w:t xml:space="preserve">Meta Open Source, React Documentation, https://react.dev/.</w:t>
      </w:r>
    </w:p>
    <w:p>
      <w:pPr>
        <w:spacing w:after="80"/>
        <w:ind w:left="432" w:hanging="432"/>
        <w:jc w:val="both"/>
      </w:pPr>
      <w:r>
        <w:t xml:space="preserve">[3] </w:t>
      </w:r>
      <w:r>
        <w:t xml:space="preserve">Oracle Corporation, MySQL 8.0 Reference Manual – InnoDB Locking and Transaction Model, https://dev.mysql.com/doc/refman/8.0/en/.</w:t>
      </w:r>
    </w:p>
    <w:p>
      <w:pPr>
        <w:spacing w:after="80"/>
        <w:ind w:left="432" w:hanging="432"/>
        <w:jc w:val="both"/>
      </w:pPr>
      <w:r>
        <w:t xml:space="preserve">[4] </w:t>
      </w:r>
      <w:r>
        <w:t xml:space="preserve">Redgate, Flyway Documentation, https://documentation.red-gate.com/flyway.</w:t>
      </w:r>
    </w:p>
    <w:p>
      <w:pPr>
        <w:spacing w:after="80"/>
        <w:ind w:left="432" w:hanging="432"/>
        <w:jc w:val="both"/>
      </w:pPr>
      <w:r>
        <w:t xml:space="preserve">[5] </w:t>
      </w:r>
      <w:r>
        <w:t xml:space="preserve">Docker Inc., Docker Compose Documentation, https://docs.docker.com/compose/.</w:t>
      </w:r>
    </w:p>
    <w:p>
      <w:pPr>
        <w:spacing w:after="80"/>
        <w:ind w:left="432" w:hanging="432"/>
        <w:jc w:val="both"/>
      </w:pPr>
      <w:r>
        <w:t xml:space="preserve">[6] </w:t>
      </w:r>
      <w:r>
        <w:t xml:space="preserve">OWASP Foundation, Password Storage Cheat Sheet, https://cheatsheetseries.owasp.org/.</w:t>
      </w:r>
    </w:p>
    <w:sectPr w:rsidR="00881240">
      <w:headerReference w:type="default" r:id="rId60"/>
      <w:footerReference w:type="default" r:id="rId61"/>
      <w:headerReference w:type="first" r:id="rId62"/>
      <w:footerReference w:type="first" r:id="rId63"/>
      <w:pgSz w:w="11909" w:h="16834"/>
      <w:pgMar w:top="1152" w:right="1080" w:bottom="1152" w:left="122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6F8BF" w14:textId="77777777" w:rsidR="00340FEF" w:rsidRDefault="00340FEF">
      <w:pPr>
        <w:spacing w:after="0" w:line="240" w:lineRule="auto"/>
      </w:pPr>
      <w:r>
        <w:separator/>
      </w:r>
    </w:p>
  </w:endnote>
  <w:endnote w:type="continuationSeparator" w:id="0">
    <w:p w14:paraId="0ABD0EA3" w14:textId="77777777" w:rsidR="00340FEF" w:rsidRDefault="00340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FB9277FF-9347-F943-9210-1732ED794C6A}"/>
    <w:embedBold r:id="rId2" w:fontKey="{3F301C5B-329C-0C45-905E-FFC2A446B136}"/>
    <w:embedItalic r:id="rId3" w:fontKey="{D0F3CBDC-59CB-9E48-A927-0231DB7F9E3E}"/>
  </w:font>
  <w:font w:name="Cambria">
    <w:panose1 w:val="02040503050406030204"/>
    <w:charset w:val="00"/>
    <w:family w:val="roman"/>
    <w:pitch w:val="variable"/>
    <w:sig w:usb0="E00006FF" w:usb1="420024FF" w:usb2="02000000" w:usb3="00000000" w:csb0="0000019F" w:csb1="00000000"/>
    <w:embedRegular r:id="rId4" w:fontKey="{533563D0-8B84-E646-BA8A-EF757EF5B2D3}"/>
  </w:font>
  <w:font w:name="Arial">
    <w:panose1 w:val="020B0604020202020204"/>
    <w:charset w:val="00"/>
    <w:family w:val="swiss"/>
    <w:pitch w:val="variable"/>
    <w:sig w:usb0="E0002AFF" w:usb1="C0007843" w:usb2="00000009" w:usb3="00000000" w:csb0="000001FF" w:csb1="00000000"/>
    <w:embedRegular r:id="rId5" w:fontKey="{E5D60FB6-E78B-9640-BB94-4ACF2A8E3E11}"/>
    <w:embedBold r:id="rId6" w:fontKey="{06C02B61-93ED-974A-93F1-BE063E237492}"/>
  </w:font>
  <w:font w:name="Caudex">
    <w:charset w:val="00"/>
    <w:family w:val="auto"/>
    <w:pitch w:val="default"/>
    <w:embedRegular r:id="rId7" w:fontKey="{DEE93969-9C2B-FC46-AAE4-D3936158E0B5}"/>
  </w:font>
  <w:font w:name="Gungsuh">
    <w:panose1 w:val="02030600000101010101"/>
    <w:charset w:val="81"/>
    <w:family w:val="roman"/>
    <w:pitch w:val="variable"/>
    <w:sig w:usb0="B00002AF" w:usb1="69D77CFB" w:usb2="00000030" w:usb3="00000000" w:csb0="0008009F" w:csb1="00000000"/>
    <w:embedRegular r:id="rId8" w:subsetted="1" w:fontKey="{E01814DC-D224-1947-A51F-E58F8654715C}"/>
  </w:font>
  <w:font w:name="Calibri">
    <w:panose1 w:val="020F0502020204030204"/>
    <w:charset w:val="00"/>
    <w:family w:val="swiss"/>
    <w:pitch w:val="variable"/>
    <w:sig w:usb0="E4002EFF" w:usb1="C200247B" w:usb2="00000009" w:usb3="00000000" w:csb0="000001FF" w:csb1="00000000"/>
    <w:embedRegular r:id="rId9" w:fontKey="{AEED3079-BF50-044B-853B-A910178418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4DE6A" w14:textId="49B2096F" w:rsidR="00881240" w:rsidRDefault="00340FEF">
    <w:pPr>
      <w:pBdr>
        <w:top w:val="single" w:sz="6" w:space="4" w:color="404040"/>
      </w:pBdr>
      <w:tabs>
        <w:tab w:val="right" w:pos="9605"/>
      </w:tabs>
      <w:spacing w:before="80"/>
    </w:pPr>
    <w:r>
      <w:rPr>
        <w:color w:val="595959"/>
        <w:sz w:val="20"/>
        <w:szCs w:val="20"/>
      </w:rPr>
      <w:t xml:space="preserve">Nhóm 2 - Kỹ thuật lập trình Python</w:t>
    </w:r>
    <w:r>
      <w:rPr>
        <w:color w:val="595959"/>
        <w:sz w:val="20"/>
        <w:szCs w:val="20"/>
      </w:rPr>
      <w:tab/>
      <w:t xml:space="preserve">Trang </w:t>
    </w:r>
    <w:r>
      <w:rPr>
        <w:color w:val="595959"/>
        <w:sz w:val="20"/>
        <w:szCs w:val="20"/>
      </w:rPr>
      <w:fldChar w:fldCharType="begin"/>
    </w:r>
    <w:r>
      <w:rPr>
        <w:color w:val="595959"/>
        <w:sz w:val="20"/>
        <w:szCs w:val="20"/>
      </w:rPr>
      <w:instrText>PAGE</w:instrText>
    </w:r>
    <w:r>
      <w:rPr>
        <w:color w:val="595959"/>
        <w:sz w:val="20"/>
        <w:szCs w:val="20"/>
      </w:rPr>
      <w:fldChar w:fldCharType="separate"/>
    </w:r>
    <w:r w:rsidR="0037129D">
      <w:rPr>
        <w:noProof/>
        <w:color w:val="595959"/>
        <w:sz w:val="20"/>
        <w:szCs w:val="20"/>
      </w:rPr>
      <w:t>2</w:t>
    </w:r>
    <w:r>
      <w:rPr>
        <w:color w:val="595959"/>
        <w:sz w:val="20"/>
        <w:szCs w:val="20"/>
      </w:rPr>
      <w:fldChar w:fldCharType="end"/>
    </w:r>
    <w:r>
      <w:rPr>
        <w:color w:val="595959"/>
        <w:sz w:val="20"/>
        <w:szCs w:val="20"/>
      </w:rPr>
      <w:t xml:space="preserve"> / </w:t>
    </w:r>
    <w:r>
      <w:rPr>
        <w:color w:val="595959"/>
        <w:sz w:val="20"/>
        <w:szCs w:val="20"/>
      </w:rPr>
      <w:fldChar w:fldCharType="begin"/>
    </w:r>
    <w:r>
      <w:rPr>
        <w:color w:val="595959"/>
        <w:sz w:val="20"/>
        <w:szCs w:val="20"/>
      </w:rPr>
      <w:instrText>NUMPAGES</w:instrText>
    </w:r>
    <w:r>
      <w:rPr>
        <w:color w:val="595959"/>
        <w:sz w:val="20"/>
        <w:szCs w:val="20"/>
      </w:rPr>
      <w:fldChar w:fldCharType="separate"/>
    </w:r>
    <w:r w:rsidR="0037129D">
      <w:rPr>
        <w:noProof/>
        <w:color w:val="595959"/>
        <w:sz w:val="20"/>
        <w:szCs w:val="20"/>
      </w:rPr>
      <w:t>2</w:t>
    </w:r>
    <w:r>
      <w:rPr>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53373" w14:textId="77777777" w:rsidR="00881240" w:rsidRDefault="008812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3B3BA" w14:textId="77777777" w:rsidR="00340FEF" w:rsidRDefault="00340FEF">
      <w:pPr>
        <w:spacing w:after="0" w:line="240" w:lineRule="auto"/>
      </w:pPr>
      <w:r>
        <w:separator/>
      </w:r>
    </w:p>
  </w:footnote>
  <w:footnote w:type="continuationSeparator" w:id="0">
    <w:p w14:paraId="0FF0AD3B" w14:textId="77777777" w:rsidR="00340FEF" w:rsidRDefault="00340F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D6C83" w14:textId="77777777" w:rsidR="00881240" w:rsidRDefault="00340FEF">
    <w:pPr>
      <w:pBdr>
        <w:bottom w:val="single" w:sz="6" w:space="4" w:color="404040"/>
      </w:pBdr>
      <w:tabs>
        <w:tab w:val="right" w:pos="9605"/>
      </w:tabs>
      <w:spacing w:after="80"/>
    </w:pPr>
    <w:r>
      <w:rPr>
        <w:b/>
        <w:bCs/>
        <w:color w:val="595959"/>
        <w:sz w:val="20"/>
        <w:szCs w:val="20"/>
      </w:rPr>
      <w:t xml:space="preserve">IE221.F32.LT.CNTT - Nhóm 2</w:t>
    </w:r>
    <w:r>
      <w:rPr>
        <w:color w:val="595959"/>
        <w:sz w:val="20"/>
        <w:szCs w:val="20"/>
      </w:rPr>
      <w:tab/>
    </w:r>
    <w:r>
      <w:rPr>
        <w:color w:val="595959"/>
        <w:sz w:val="20"/>
        <w:szCs w:val="20"/>
      </w:rPr>
      <w:t xml:space="preserve">Báo cáo đồ án - Online Flight Booking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D80C4" w14:textId="77777777" w:rsidR="00881240" w:rsidRDefault="00340FEF">
    <w:r>
      <w:rPr>
        <w:noProof/>
      </w:rPr>
      <mc:AlternateContent>
        <mc:Choice Requires="wpg">
          <w:drawing>
            <wp:anchor distT="0" distB="0" distL="114300" distR="114300" simplePos="0" relativeHeight="251658240" behindDoc="0" locked="0" layoutInCell="1" hidden="0" allowOverlap="1" wp14:anchorId="46B3DAA2" wp14:editId="7CD74EF1">
              <wp:simplePos x="0" y="0"/>
              <wp:positionH relativeFrom="column">
                <wp:posOffset>-790574</wp:posOffset>
              </wp:positionH>
              <wp:positionV relativeFrom="paragraph">
                <wp:posOffset>-457199</wp:posOffset>
              </wp:positionV>
              <wp:extent cx="7534275" cy="10548938"/>
              <wp:effectExtent l="0" t="0" r="0" b="0"/>
              <wp:wrapNone/>
              <wp:docPr id="1663342510" name="Group 1663342510" descr="Image: theme1.xml"/>
              <wp:cNvGraphicFramePr/>
              <a:graphic xmlns:a="http://schemas.openxmlformats.org/drawingml/2006/main">
                <a:graphicData uri="http://schemas.microsoft.com/office/word/2010/wordprocessingGroup">
                  <wpg:wgp>
                    <wpg:cNvGrpSpPr/>
                    <wpg:grpSpPr>
                      <a:xfrm>
                        <a:off x="0" y="0"/>
                        <a:ext cx="7534275" cy="10548938"/>
                        <a:chOff x="1578850" y="0"/>
                        <a:chExt cx="7534300" cy="7560000"/>
                      </a:xfrm>
                    </wpg:grpSpPr>
                    <wpg:grpSp>
                      <wpg:cNvPr id="1" name="Group 1"/>
                      <wpg:cNvGrpSpPr/>
                      <wpg:grpSpPr>
                        <a:xfrm>
                          <a:off x="1578863" y="0"/>
                          <a:ext cx="7534275" cy="7560000"/>
                          <a:chOff x="1578850" y="0"/>
                          <a:chExt cx="7534300" cy="7560000"/>
                        </a:xfrm>
                      </wpg:grpSpPr>
                      <wps:wsp>
                        <wps:cNvPr id="2" name="Rectangle 2"/>
                        <wps:cNvSpPr/>
                        <wps:spPr>
                          <a:xfrm>
                            <a:off x="1578850" y="0"/>
                            <a:ext cx="7534300" cy="7560000"/>
                          </a:xfrm>
                          <a:prstGeom prst="rect">
                            <a:avLst/>
                          </a:prstGeom>
                          <a:noFill/>
                          <a:ln>
                            <a:noFill/>
                          </a:ln>
                        </wps:spPr>
                        <wps:txbx>
                          <w:txbxContent>
                            <w:p w14:paraId="6AFC6870" w14:textId="77777777" w:rsidR="00881240" w:rsidRDefault="00881240">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1578863" y="0"/>
                            <a:ext cx="7534275" cy="7560000"/>
                            <a:chOff x="1578850" y="0"/>
                            <a:chExt cx="7534300" cy="7560000"/>
                          </a:xfrm>
                        </wpg:grpSpPr>
                        <wps:wsp>
                          <wps:cNvPr id="4" name="Rectangle 4"/>
                          <wps:cNvSpPr/>
                          <wps:spPr>
                            <a:xfrm>
                              <a:off x="1578850" y="0"/>
                              <a:ext cx="7534300" cy="7560000"/>
                            </a:xfrm>
                            <a:prstGeom prst="rect">
                              <a:avLst/>
                            </a:prstGeom>
                            <a:noFill/>
                            <a:ln>
                              <a:noFill/>
                            </a:ln>
                          </wps:spPr>
                          <wps:txbx>
                            <w:txbxContent>
                              <w:p w14:paraId="4DF776FE" w14:textId="77777777" w:rsidR="00881240" w:rsidRDefault="00881240">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1578863" y="0"/>
                              <a:ext cx="7534275" cy="7560000"/>
                              <a:chOff x="1578850" y="0"/>
                              <a:chExt cx="7534300" cy="7560000"/>
                            </a:xfrm>
                          </wpg:grpSpPr>
                          <wps:wsp>
                            <wps:cNvPr id="6" name="Rectangle 6"/>
                            <wps:cNvSpPr/>
                            <wps:spPr>
                              <a:xfrm>
                                <a:off x="1578850" y="0"/>
                                <a:ext cx="7534300" cy="7560000"/>
                              </a:xfrm>
                              <a:prstGeom prst="rect">
                                <a:avLst/>
                              </a:prstGeom>
                              <a:noFill/>
                              <a:ln>
                                <a:noFill/>
                              </a:ln>
                            </wps:spPr>
                            <wps:txbx>
                              <w:txbxContent>
                                <w:p w14:paraId="010BB750" w14:textId="77777777" w:rsidR="00881240" w:rsidRDefault="00881240">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578863" y="0"/>
                                <a:ext cx="7534275" cy="7560000"/>
                                <a:chOff x="1578850" y="0"/>
                                <a:chExt cx="7534300" cy="7560000"/>
                              </a:xfrm>
                            </wpg:grpSpPr>
                            <wps:wsp>
                              <wps:cNvPr id="8" name="Rectangle 8"/>
                              <wps:cNvSpPr/>
                              <wps:spPr>
                                <a:xfrm>
                                  <a:off x="1578850" y="0"/>
                                  <a:ext cx="7534300" cy="7560000"/>
                                </a:xfrm>
                                <a:prstGeom prst="rect">
                                  <a:avLst/>
                                </a:prstGeom>
                                <a:noFill/>
                                <a:ln>
                                  <a:noFill/>
                                </a:ln>
                              </wps:spPr>
                              <wps:txbx>
                                <w:txbxContent>
                                  <w:p w14:paraId="1C7BF658" w14:textId="77777777" w:rsidR="00881240" w:rsidRDefault="00881240">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578863" y="0"/>
                                  <a:ext cx="7534275" cy="7560000"/>
                                  <a:chOff x="1578850" y="0"/>
                                  <a:chExt cx="7534300" cy="7560000"/>
                                </a:xfrm>
                              </wpg:grpSpPr>
                              <wps:wsp>
                                <wps:cNvPr id="10" name="Rectangle 10"/>
                                <wps:cNvSpPr/>
                                <wps:spPr>
                                  <a:xfrm>
                                    <a:off x="1578850" y="0"/>
                                    <a:ext cx="7534300" cy="7560000"/>
                                  </a:xfrm>
                                  <a:prstGeom prst="rect">
                                    <a:avLst/>
                                  </a:prstGeom>
                                  <a:noFill/>
                                  <a:ln>
                                    <a:noFill/>
                                  </a:ln>
                                </wps:spPr>
                                <wps:txbx>
                                  <w:txbxContent>
                                    <w:p w14:paraId="3BFAAC9B" w14:textId="77777777" w:rsidR="00881240" w:rsidRDefault="00881240">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a:off x="1578863" y="0"/>
                                    <a:ext cx="7534275" cy="7560000"/>
                                    <a:chOff x="1578850" y="0"/>
                                    <a:chExt cx="7534300" cy="7560000"/>
                                  </a:xfrm>
                                </wpg:grpSpPr>
                                <wps:wsp>
                                  <wps:cNvPr id="12" name="Rectangle 12"/>
                                  <wps:cNvSpPr/>
                                  <wps:spPr>
                                    <a:xfrm>
                                      <a:off x="1578850" y="0"/>
                                      <a:ext cx="7534300" cy="7560000"/>
                                    </a:xfrm>
                                    <a:prstGeom prst="rect">
                                      <a:avLst/>
                                    </a:prstGeom>
                                    <a:noFill/>
                                    <a:ln>
                                      <a:noFill/>
                                    </a:ln>
                                  </wps:spPr>
                                  <wps:txbx>
                                    <w:txbxContent>
                                      <w:p w14:paraId="4E65F9D0" w14:textId="77777777" w:rsidR="00881240" w:rsidRDefault="00881240">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1578863" y="0"/>
                                      <a:ext cx="7534275" cy="7560000"/>
                                      <a:chOff x="1578850" y="0"/>
                                      <a:chExt cx="7534300" cy="7560000"/>
                                    </a:xfrm>
                                  </wpg:grpSpPr>
                                  <wps:wsp>
                                    <wps:cNvPr id="14" name="Rectangle 14"/>
                                    <wps:cNvSpPr/>
                                    <wps:spPr>
                                      <a:xfrm>
                                        <a:off x="1578850" y="0"/>
                                        <a:ext cx="7534300" cy="7560000"/>
                                      </a:xfrm>
                                      <a:prstGeom prst="rect">
                                        <a:avLst/>
                                      </a:prstGeom>
                                      <a:noFill/>
                                      <a:ln>
                                        <a:noFill/>
                                      </a:ln>
                                    </wps:spPr>
                                    <wps:txbx>
                                      <w:txbxContent>
                                        <w:p w14:paraId="22306269" w14:textId="77777777" w:rsidR="00881240" w:rsidRDefault="00881240">
                                          <w:pPr>
                                            <w:spacing w:after="0" w:line="240" w:lineRule="auto"/>
                                            <w:textDirection w:val="btLr"/>
                                          </w:pPr>
                                        </w:p>
                                      </w:txbxContent>
                                    </wps:txbx>
                                    <wps:bodyPr spcFirstLastPara="1" wrap="square" lIns="91425" tIns="91425" rIns="91425" bIns="91425" anchor="ctr" anchorCtr="0">
                                      <a:noAutofit/>
                                    </wps:bodyPr>
                                  </wps:wsp>
                                  <wpg:grpSp>
                                    <wpg:cNvPr id="15" name="Group 15"/>
                                    <wpg:cNvGrpSpPr/>
                                    <wpg:grpSpPr>
                                      <a:xfrm>
                                        <a:off x="1578863" y="0"/>
                                        <a:ext cx="7534275" cy="7560000"/>
                                        <a:chOff x="2232900" y="0"/>
                                        <a:chExt cx="6226200" cy="7560000"/>
                                      </a:xfrm>
                                    </wpg:grpSpPr>
                                    <wps:wsp>
                                      <wps:cNvPr id="16" name="Rectangle 16"/>
                                      <wps:cNvSpPr/>
                                      <wps:spPr>
                                        <a:xfrm>
                                          <a:off x="2232900" y="0"/>
                                          <a:ext cx="6226200" cy="7560000"/>
                                        </a:xfrm>
                                        <a:prstGeom prst="rect">
                                          <a:avLst/>
                                        </a:prstGeom>
                                        <a:noFill/>
                                        <a:ln>
                                          <a:noFill/>
                                        </a:ln>
                                      </wps:spPr>
                                      <wps:txbx>
                                        <w:txbxContent>
                                          <w:p w14:paraId="5C0A81C4" w14:textId="77777777" w:rsidR="00881240" w:rsidRDefault="00881240">
                                            <w:pPr>
                                              <w:spacing w:after="0" w:line="240" w:lineRule="auto"/>
                                              <w:textDirection w:val="btLr"/>
                                            </w:pPr>
                                          </w:p>
                                        </w:txbxContent>
                                      </wps:txbx>
                                      <wps:bodyPr spcFirstLastPara="1" wrap="square" lIns="91425" tIns="91425" rIns="91425" bIns="91425" anchor="ctr" anchorCtr="0">
                                        <a:noAutofit/>
                                      </wps:bodyPr>
                                    </wps:wsp>
                                    <wpg:grpSp>
                                      <wpg:cNvPr id="17" name="Group 17"/>
                                      <wpg:cNvGrpSpPr/>
                                      <wpg:grpSpPr>
                                        <a:xfrm>
                                          <a:off x="2232913" y="0"/>
                                          <a:ext cx="6226175" cy="7560000"/>
                                          <a:chOff x="1809" y="1048"/>
                                          <a:chExt cx="9121" cy="14726"/>
                                        </a:xfrm>
                                      </wpg:grpSpPr>
                                      <wps:wsp>
                                        <wps:cNvPr id="18" name="Rectangle 18"/>
                                        <wps:cNvSpPr/>
                                        <wps:spPr>
                                          <a:xfrm>
                                            <a:off x="1809" y="1048"/>
                                            <a:ext cx="9100" cy="14725"/>
                                          </a:xfrm>
                                          <a:prstGeom prst="rect">
                                            <a:avLst/>
                                          </a:prstGeom>
                                          <a:noFill/>
                                          <a:ln>
                                            <a:noFill/>
                                          </a:ln>
                                        </wps:spPr>
                                        <wps:txbx>
                                          <w:txbxContent>
                                            <w:p w14:paraId="06E3A14B" w14:textId="77777777" w:rsidR="00881240" w:rsidRDefault="00881240">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0" name="Shape 20"/>
                                          <pic:cNvPicPr preferRelativeResize="0"/>
                                        </pic:nvPicPr>
                                        <pic:blipFill rotWithShape="1">
                                          <a:blip r:embed="rId1">
                                            <a:alphaModFix/>
                                          </a:blip>
                                          <a:srcRect/>
                                          <a:stretch/>
                                        </pic:blipFill>
                                        <pic:spPr>
                                          <a:xfrm>
                                            <a:off x="1809" y="1048"/>
                                            <a:ext cx="2154" cy="2611"/>
                                          </a:xfrm>
                                          <a:prstGeom prst="rect">
                                            <a:avLst/>
                                          </a:prstGeom>
                                          <a:noFill/>
                                          <a:ln>
                                            <a:noFill/>
                                          </a:ln>
                                        </pic:spPr>
                                      </pic:pic>
                                      <pic:pic xmlns:pic="http://schemas.openxmlformats.org/drawingml/2006/picture">
                                        <pic:nvPicPr>
                                          <pic:cNvPr id="21" name="Shape 21"/>
                                          <pic:cNvPicPr preferRelativeResize="0"/>
                                        </pic:nvPicPr>
                                        <pic:blipFill rotWithShape="1">
                                          <a:blip r:embed="rId2">
                                            <a:alphaModFix/>
                                          </a:blip>
                                          <a:srcRect/>
                                          <a:stretch/>
                                        </pic:blipFill>
                                        <pic:spPr>
                                          <a:xfrm>
                                            <a:off x="8775" y="1048"/>
                                            <a:ext cx="2155" cy="2611"/>
                                          </a:xfrm>
                                          <a:prstGeom prst="rect">
                                            <a:avLst/>
                                          </a:prstGeom>
                                          <a:noFill/>
                                          <a:ln>
                                            <a:noFill/>
                                          </a:ln>
                                        </pic:spPr>
                                      </pic:pic>
                                      <pic:pic xmlns:pic="http://schemas.openxmlformats.org/drawingml/2006/picture">
                                        <pic:nvPicPr>
                                          <pic:cNvPr id="22" name="Shape 22"/>
                                          <pic:cNvPicPr preferRelativeResize="0"/>
                                        </pic:nvPicPr>
                                        <pic:blipFill rotWithShape="1">
                                          <a:blip r:embed="rId3">
                                            <a:alphaModFix/>
                                          </a:blip>
                                          <a:srcRect/>
                                          <a:stretch/>
                                        </pic:blipFill>
                                        <pic:spPr>
                                          <a:xfrm>
                                            <a:off x="1809" y="13162"/>
                                            <a:ext cx="2154" cy="2612"/>
                                          </a:xfrm>
                                          <a:prstGeom prst="rect">
                                            <a:avLst/>
                                          </a:prstGeom>
                                          <a:noFill/>
                                          <a:ln>
                                            <a:noFill/>
                                          </a:ln>
                                        </pic:spPr>
                                      </pic:pic>
                                      <pic:pic xmlns:pic="http://schemas.openxmlformats.org/drawingml/2006/picture">
                                        <pic:nvPicPr>
                                          <pic:cNvPr id="23" name="Shape 23"/>
                                          <pic:cNvPicPr preferRelativeResize="0"/>
                                        </pic:nvPicPr>
                                        <pic:blipFill rotWithShape="1">
                                          <a:blip r:embed="rId4">
                                            <a:alphaModFix/>
                                          </a:blip>
                                          <a:srcRect/>
                                          <a:stretch/>
                                        </pic:blipFill>
                                        <pic:spPr>
                                          <a:xfrm>
                                            <a:off x="8775" y="13144"/>
                                            <a:ext cx="2155" cy="2612"/>
                                          </a:xfrm>
                                          <a:prstGeom prst="rect">
                                            <a:avLst/>
                                          </a:prstGeom>
                                          <a:noFill/>
                                          <a:ln>
                                            <a:noFill/>
                                          </a:ln>
                                        </pic:spPr>
                                      </pic:pic>
                                      <wps:wsp>
                                        <wps:cNvPr id="19" name="Straight Arrow Connector 19"/>
                                        <wps:cNvCnPr/>
                                        <wps:spPr>
                                          <a:xfrm>
                                            <a:off x="2079" y="3334"/>
                                            <a:ext cx="0" cy="10170"/>
                                          </a:xfrm>
                                          <a:prstGeom prst="straightConnector1">
                                            <a:avLst/>
                                          </a:prstGeom>
                                          <a:noFill/>
                                          <a:ln w="95250" cap="flat" cmpd="thickThin">
                                            <a:solidFill>
                                              <a:srgbClr val="000000"/>
                                            </a:solidFill>
                                            <a:prstDash val="solid"/>
                                            <a:miter lim="0"/>
                                            <a:headEnd type="none" w="sm" len="sm"/>
                                            <a:tailEnd type="none" w="sm" len="sm"/>
                                          </a:ln>
                                        </wps:spPr>
                                        <wps:bodyPr/>
                                      </wps:wsp>
                                      <wps:wsp>
                                        <wps:cNvPr id="24" name="Straight Arrow Connector 24"/>
                                        <wps:cNvCnPr/>
                                        <wps:spPr>
                                          <a:xfrm>
                                            <a:off x="10665" y="3334"/>
                                            <a:ext cx="0" cy="10170"/>
                                          </a:xfrm>
                                          <a:prstGeom prst="straightConnector1">
                                            <a:avLst/>
                                          </a:prstGeom>
                                          <a:noFill/>
                                          <a:ln w="95250" cap="flat" cmpd="thinThick">
                                            <a:solidFill>
                                              <a:srgbClr val="000000"/>
                                            </a:solidFill>
                                            <a:prstDash val="solid"/>
                                            <a:miter lim="0"/>
                                            <a:headEnd type="none" w="sm" len="sm"/>
                                            <a:tailEnd type="none" w="sm" len="sm"/>
                                          </a:ln>
                                        </wps:spPr>
                                        <wps:bodyPr/>
                                      </wps:wsp>
                                      <wps:wsp>
                                        <wps:cNvPr id="25" name="Straight Arrow Connector 25"/>
                                        <wps:cNvCnPr/>
                                        <wps:spPr>
                                          <a:xfrm>
                                            <a:off x="3861" y="15556"/>
                                            <a:ext cx="5040" cy="0"/>
                                          </a:xfrm>
                                          <a:prstGeom prst="straightConnector1">
                                            <a:avLst/>
                                          </a:prstGeom>
                                          <a:noFill/>
                                          <a:ln w="95250" cap="flat" cmpd="thickThin">
                                            <a:solidFill>
                                              <a:srgbClr val="000000"/>
                                            </a:solidFill>
                                            <a:prstDash val="solid"/>
                                            <a:miter lim="0"/>
                                            <a:headEnd type="none" w="sm" len="sm"/>
                                            <a:tailEnd type="none" w="sm" len="sm"/>
                                          </a:ln>
                                        </wps:spPr>
                                        <wps:bodyPr/>
                                      </wps:wsp>
                                      <wps:wsp>
                                        <wps:cNvPr id="26" name="Straight Arrow Connector 26"/>
                                        <wps:cNvCnPr/>
                                        <wps:spPr>
                                          <a:xfrm>
                                            <a:off x="3861" y="1264"/>
                                            <a:ext cx="5040" cy="0"/>
                                          </a:xfrm>
                                          <a:prstGeom prst="straightConnector1">
                                            <a:avLst/>
                                          </a:prstGeom>
                                          <a:noFill/>
                                          <a:ln w="95250" cap="flat" cmpd="thinThick">
                                            <a:solidFill>
                                              <a:srgbClr val="000000"/>
                                            </a:solidFill>
                                            <a:prstDash val="solid"/>
                                            <a:miter lim="0"/>
                                            <a:headEnd type="none" w="sm" len="sm"/>
                                            <a:tailEnd type="none" w="sm" len="sm"/>
                                          </a:ln>
                                        </wps:spPr>
                                        <wps:bodyPr/>
                                      </wps:wsp>
                                    </wpg:grpSp>
                                    <wps:wsp>
                                      <wps:cNvPr id="27" name="Rectangle 27"/>
                                      <wps:cNvSpPr/>
                                      <wps:spPr>
                                        <a:xfrm>
                                          <a:off x="2585959" y="616527"/>
                                          <a:ext cx="5828400" cy="400200"/>
                                        </a:xfrm>
                                        <a:prstGeom prst="rect">
                                          <a:avLst/>
                                        </a:prstGeom>
                                        <a:noFill/>
                                        <a:ln>
                                          <a:noFill/>
                                        </a:ln>
                                      </wps:spPr>
                                      <wps:txbx>
                                        <w:txbxContent>
                                          <w:p w14:paraId="18D723F0" w14:textId="77777777" w:rsidR="00881240" w:rsidRDefault="00340FEF">
                                            <w:pPr>
                                              <w:spacing w:after="200" w:line="275" w:lineRule="auto"/>
                                              <w:jc w:val="center"/>
                                              <w:textDirection w:val="btLr"/>
                                            </w:pPr>
                                            <w:r>
                                              <w:rPr>
                                                <w:b/>
                                                <w:color w:val="000000"/>
                                                <w:sz w:val="28"/>
                                              </w:rPr>
                                              <w:t>TRƯỜNG ĐẠI HỌC CÔNG NGHỆ THÔNG TIN - ĐHQG TP. HCM</w:t>
                                            </w:r>
                                          </w:p>
                                        </w:txbxContent>
                                      </wps:txbx>
                                      <wps:bodyPr spcFirstLastPara="1" wrap="square" lIns="91425" tIns="91425" rIns="91425" bIns="91425" anchor="t" anchorCtr="0">
                                        <a:noAutofit/>
                                      </wps:bodyPr>
                                    </wps:wsp>
                                    <wps:wsp>
                                      <wps:cNvPr id="28" name="Rectangle 28"/>
                                      <wps:cNvSpPr/>
                                      <wps:spPr>
                                        <a:xfrm>
                                          <a:off x="3040772" y="872402"/>
                                          <a:ext cx="4828200" cy="400200"/>
                                        </a:xfrm>
                                        <a:prstGeom prst="rect">
                                          <a:avLst/>
                                        </a:prstGeom>
                                        <a:noFill/>
                                        <a:ln>
                                          <a:noFill/>
                                        </a:ln>
                                      </wps:spPr>
                                      <wps:txbx>
                                        <w:txbxContent>
                                          <w:p w14:paraId="2A6F4A4C" w14:textId="77777777" w:rsidR="00881240" w:rsidRDefault="00340FEF">
                                            <w:pPr>
                                              <w:spacing w:after="200" w:line="275" w:lineRule="auto"/>
                                              <w:jc w:val="center"/>
                                              <w:textDirection w:val="btLr"/>
                                            </w:pPr>
                                            <w:r>
                                              <w:rPr>
                                                <w:b/>
                                                <w:color w:val="000000"/>
                                                <w:sz w:val="28"/>
                                              </w:rPr>
                                              <w:t>TRUNG TÂM PHÁT TRIỂN CÔNG NGHỆ THÔNG TIN</w:t>
                                            </w:r>
                                          </w:p>
                                        </w:txbxContent>
                                      </wps:txbx>
                                      <wps:bodyPr spcFirstLastPara="1" wrap="square" lIns="91425" tIns="91425" rIns="91425" bIns="91425" anchor="t" anchorCtr="0">
                                        <a:noAutofit/>
                                      </wps:bodyPr>
                                    </wps:wsp>
                                  </wpg:grpSp>
                                </wpg:grpSp>
                              </wpg:grpSp>
                            </wpg:grpSp>
                          </wpg:grp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-790574</wp:posOffset>
              </wp:positionH>
              <wp:positionV relativeFrom="paragraph">
                <wp:posOffset>-457199</wp:posOffset>
              </wp:positionV>
              <wp:extent cx="7534275" cy="10548938"/>
              <wp:effectExtent b="0" l="0" r="0" t="0"/>
              <wp:wrapNone/>
              <wp:docPr descr="Image: theme1.xml" id="1663342510" name="image44.png"/>
              <a:graphic>
                <a:graphicData uri="http://schemas.openxmlformats.org/drawingml/2006/picture">
                  <pic:pic>
                    <pic:nvPicPr>
                      <pic:cNvPr descr="Image: theme1.xml" id="0" name="image44.png"/>
                      <pic:cNvPicPr preferRelativeResize="0"/>
                    </pic:nvPicPr>
                    <pic:blipFill>
                      <a:blip r:embed="rId5"/>
                      <a:srcRect/>
                      <a:stretch>
                        <a:fillRect/>
                      </a:stretch>
                    </pic:blipFill>
                    <pic:spPr>
                      <a:xfrm>
                        <a:off x="0" y="0"/>
                        <a:ext cx="7534275" cy="10548938"/>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240"/>
    <w:rsid w:val="00201111"/>
    <w:rsid w:val="00336A2B"/>
    <w:rsid w:val="00340FEF"/>
    <w:rsid w:val="0037129D"/>
    <w:rsid w:val="007215B9"/>
    <w:rsid w:val="00881240"/>
    <w:rsid w:val="00D20BC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01C97"/>
  <w15:docId w15:val="{7A4E99BB-8455-AA42-ADB3-DB37029A5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60" w:line="240" w:lineRule="auto"/>
      <w:outlineLvl w:val="0"/>
    </w:pPr>
    <w:rPr>
      <w:b/>
      <w:bCs/>
      <w:sz w:val="32"/>
      <w:szCs w:val="32"/>
    </w:rPr>
  </w:style>
  <w:style w:type="paragraph" w:styleId="Heading2">
    <w:name w:val="heading 2"/>
    <w:basedOn w:val="Normal"/>
    <w:next w:val="Normal"/>
    <w:uiPriority w:val="9"/>
    <w:unhideWhenUsed/>
    <w:qFormat/>
    <w:pPr>
      <w:keepNext/>
      <w:keepLines/>
      <w:spacing w:before="240" w:line="240" w:lineRule="auto"/>
      <w:outlineLvl w:val="1"/>
    </w:pPr>
    <w:rPr>
      <w:b/>
      <w:bCs/>
      <w:sz w:val="28"/>
      <w:szCs w:val="28"/>
    </w:rPr>
  </w:style>
  <w:style w:type="paragraph" w:styleId="Heading3">
    <w:name w:val="heading 3"/>
    <w:basedOn w:val="Normal"/>
    <w:next w:val="Normal"/>
    <w:uiPriority w:val="9"/>
    <w:unhideWhenUsed/>
    <w:qFormat/>
    <w:pPr>
      <w:keepNext/>
      <w:keepLines/>
      <w:spacing w:before="160" w:after="80" w:line="240" w:lineRule="auto"/>
      <w:outlineLvl w:val="2"/>
    </w:pPr>
    <w:rPr>
      <w:b/>
      <w:bCs/>
      <w:sz w:val="25"/>
      <w:szCs w:val="25"/>
    </w:rPr>
  </w:style>
  <w:style w:type="paragraph" w:styleId="Heading4">
    <w:name w:val="heading 4"/>
    <w:basedOn w:val="Normal"/>
    <w:next w:val="Normal"/>
    <w:uiPriority w:val="9"/>
    <w:unhideWhenUsed/>
    <w:qFormat/>
    <w:pPr>
      <w:keepNext/>
      <w:keepLines/>
      <w:spacing w:before="120" w:after="60" w:line="240" w:lineRule="auto"/>
      <w:outlineLvl w:val="3"/>
    </w:pPr>
    <w:rPr>
      <w:b/>
      <w:bCs/>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40" w:line="240" w:lineRule="auto"/>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CellMar>
        <w:top w:w="0" w:type="dxa"/>
        <w:left w:w="115" w:type="dxa"/>
        <w:bottom w:w="0" w:type="dxa"/>
        <w:right w:w="115" w:type="dxa"/>
      </w:tblCellMar>
    </w:tblPr>
  </w:style>
  <w:style w:type="table" w:customStyle="1" w:styleId="a1">
    <w:basedOn w:val="TableNormal2"/>
    <w:tblPr>
      <w:tblStyleRowBandSize w:val="1"/>
      <w:tblStyleColBandSize w:val="1"/>
      <w:tblCellMar>
        <w:top w:w="0" w:type="dxa"/>
        <w:left w:w="115" w:type="dxa"/>
        <w:bottom w:w="0" w:type="dxa"/>
        <w:right w:w="115" w:type="dxa"/>
      </w:tblCellMar>
    </w:tblPr>
  </w:style>
  <w:style w:type="table" w:customStyle="1" w:styleId="a2">
    <w:basedOn w:val="TableNormal2"/>
    <w:tblPr>
      <w:tblStyleRowBandSize w:val="1"/>
      <w:tblStyleColBandSize w:val="1"/>
      <w:tblCellMar>
        <w:top w:w="0" w:type="dxa"/>
        <w:left w:w="115" w:type="dxa"/>
        <w:bottom w:w="0" w:type="dxa"/>
        <w:right w:w="115" w:type="dxa"/>
      </w:tblCellMar>
    </w:tblPr>
  </w:style>
  <w:style w:type="table" w:customStyle="1" w:styleId="a3">
    <w:basedOn w:val="TableNormal2"/>
    <w:tblPr>
      <w:tblStyleRowBandSize w:val="1"/>
      <w:tblStyleColBandSize w:val="1"/>
      <w:tblCellMar>
        <w:top w:w="0" w:type="dxa"/>
        <w:left w:w="115" w:type="dxa"/>
        <w:bottom w:w="0" w:type="dxa"/>
        <w:right w:w="115" w:type="dxa"/>
      </w:tblCellMar>
    </w:tblPr>
  </w:style>
  <w:style w:type="table" w:customStyle="1" w:styleId="a4">
    <w:basedOn w:val="TableNormal2"/>
    <w:tblPr>
      <w:tblStyleRowBandSize w:val="1"/>
      <w:tblStyleColBandSize w:val="1"/>
      <w:tblCellMar>
        <w:top w:w="0" w:type="dxa"/>
        <w:left w:w="115" w:type="dxa"/>
        <w:bottom w:w="0" w:type="dxa"/>
        <w:right w:w="115" w:type="dxa"/>
      </w:tblCellMar>
    </w:tblPr>
  </w:style>
  <w:style w:type="table" w:customStyle="1" w:styleId="a5">
    <w:basedOn w:val="TableNormal2"/>
    <w:tblPr>
      <w:tblStyleRowBandSize w:val="1"/>
      <w:tblStyleColBandSize w:val="1"/>
      <w:tblCellMar>
        <w:top w:w="0" w:type="dxa"/>
        <w:left w:w="115" w:type="dxa"/>
        <w:bottom w:w="0" w:type="dxa"/>
        <w:right w:w="115" w:type="dxa"/>
      </w:tblCellMar>
    </w:tblPr>
  </w:style>
  <w:style w:type="table" w:customStyle="1" w:styleId="a6">
    <w:basedOn w:val="TableNormal2"/>
    <w:tblPr>
      <w:tblStyleRowBandSize w:val="1"/>
      <w:tblStyleColBandSize w:val="1"/>
      <w:tblCellMar>
        <w:top w:w="0" w:type="dxa"/>
        <w:left w:w="115" w:type="dxa"/>
        <w:bottom w:w="0" w:type="dxa"/>
        <w:right w:w="115" w:type="dxa"/>
      </w:tblCellMar>
    </w:tblPr>
  </w:style>
  <w:style w:type="table" w:customStyle="1" w:styleId="a7">
    <w:basedOn w:val="TableNormal2"/>
    <w:tblPr>
      <w:tblStyleRowBandSize w:val="1"/>
      <w:tblStyleColBandSize w:val="1"/>
      <w:tblCellMar>
        <w:top w:w="0" w:type="dxa"/>
        <w:left w:w="115" w:type="dxa"/>
        <w:bottom w:w="0" w:type="dxa"/>
        <w:right w:w="115" w:type="dxa"/>
      </w:tblCellMar>
    </w:tblPr>
  </w:style>
  <w:style w:type="table" w:customStyle="1" w:styleId="a8">
    <w:basedOn w:val="TableNormal2"/>
    <w:tblPr>
      <w:tblStyleRowBandSize w:val="1"/>
      <w:tblStyleColBandSize w:val="1"/>
      <w:tblCellMar>
        <w:top w:w="0" w:type="dxa"/>
        <w:left w:w="115" w:type="dxa"/>
        <w:bottom w:w="0" w:type="dxa"/>
        <w:right w:w="115" w:type="dxa"/>
      </w:tblCellMar>
    </w:tblPr>
  </w:style>
  <w:style w:type="table" w:customStyle="1" w:styleId="a9">
    <w:basedOn w:val="TableNormal2"/>
    <w:pPr>
      <w:spacing w:line="240" w:lineRule="auto"/>
    </w:pPr>
    <w:tblPr>
      <w:tblStyleRowBandSize w:val="1"/>
      <w:tblStyleColBandSize w:val="1"/>
      <w:tblCellMar>
        <w:top w:w="0" w:type="dxa"/>
        <w:left w:w="114" w:type="dxa"/>
        <w:bottom w:w="0" w:type="dxa"/>
        <w:right w:w="115" w:type="dxa"/>
      </w:tblCellMar>
    </w:tblPr>
  </w:style>
  <w:style w:type="table" w:customStyle="1" w:styleId="aa">
    <w:basedOn w:val="TableNormal2"/>
    <w:pPr>
      <w:spacing w:line="240" w:lineRule="auto"/>
    </w:pPr>
    <w:tblPr>
      <w:tblStyleRowBandSize w:val="1"/>
      <w:tblStyleColBandSize w:val="1"/>
      <w:tblCellMar>
        <w:top w:w="63" w:type="dxa"/>
        <w:left w:w="114" w:type="dxa"/>
        <w:bottom w:w="0" w:type="dxa"/>
        <w:right w:w="36" w:type="dxa"/>
      </w:tblCellMar>
    </w:tblPr>
  </w:style>
  <w:style w:type="table" w:customStyle="1" w:styleId="ab">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2"/>
    <w:pPr>
      <w:spacing w:line="240" w:lineRule="auto"/>
    </w:pPr>
    <w:tblPr>
      <w:tblStyleRowBandSize w:val="1"/>
      <w:tblStyleColBandSize w:val="1"/>
      <w:tblCellMar>
        <w:top w:w="0" w:type="dxa"/>
        <w:left w:w="114" w:type="dxa"/>
        <w:bottom w:w="0" w:type="dxa"/>
        <w:right w:w="115" w:type="dxa"/>
      </w:tblCellMar>
    </w:tblPr>
  </w:style>
  <w:style w:type="table" w:customStyle="1" w:styleId="ae">
    <w:basedOn w:val="TableNormal2"/>
    <w:pPr>
      <w:spacing w:line="240" w:lineRule="auto"/>
    </w:pPr>
    <w:tblPr>
      <w:tblStyleRowBandSize w:val="1"/>
      <w:tblStyleColBandSize w:val="1"/>
      <w:tblCellMar>
        <w:top w:w="0" w:type="dxa"/>
        <w:left w:w="114" w:type="dxa"/>
        <w:bottom w:w="0" w:type="dxa"/>
        <w:right w:w="115" w:type="dxa"/>
      </w:tblCellMar>
    </w:tblPr>
  </w:style>
  <w:style w:type="table" w:customStyle="1" w:styleId="af">
    <w:basedOn w:val="TableNormal2"/>
    <w:pPr>
      <w:spacing w:line="240" w:lineRule="auto"/>
    </w:pPr>
    <w:tblPr>
      <w:tblStyleRowBandSize w:val="1"/>
      <w:tblStyleColBandSize w:val="1"/>
      <w:tblCellMar>
        <w:top w:w="0" w:type="dxa"/>
        <w:left w:w="114" w:type="dxa"/>
        <w:bottom w:w="0" w:type="dxa"/>
        <w:right w:w="115" w:type="dxa"/>
      </w:tblCellMar>
    </w:tblPr>
  </w:style>
  <w:style w:type="table" w:customStyle="1" w:styleId="af0">
    <w:basedOn w:val="TableNormal2"/>
    <w:pPr>
      <w:spacing w:line="240" w:lineRule="auto"/>
    </w:pPr>
    <w:tblPr>
      <w:tblStyleRowBandSize w:val="1"/>
      <w:tblStyleColBandSize w:val="1"/>
      <w:tblCellMar>
        <w:top w:w="0" w:type="dxa"/>
        <w:left w:w="114" w:type="dxa"/>
        <w:bottom w:w="0" w:type="dxa"/>
        <w:right w:w="115" w:type="dxa"/>
      </w:tblCellMar>
    </w:tblPr>
  </w:style>
  <w:style w:type="table" w:customStyle="1" w:styleId="af1">
    <w:basedOn w:val="TableNormal2"/>
    <w:tblPr>
      <w:tblStyleRowBandSize w:val="1"/>
      <w:tblStyleColBandSize w:val="1"/>
      <w:tblCellMar>
        <w:top w:w="0" w:type="dxa"/>
        <w:left w:w="108" w:type="dxa"/>
        <w:bottom w:w="0" w:type="dxa"/>
        <w:right w:w="108" w:type="dxa"/>
      </w:tblCellMar>
    </w:tblPr>
  </w:style>
  <w:style w:type="table" w:customStyle="1" w:styleId="af2">
    <w:basedOn w:val="TableNormal2"/>
    <w:tblPr>
      <w:tblStyleRowBandSize w:val="1"/>
      <w:tblStyleColBandSize w:val="1"/>
      <w:tblCellMar>
        <w:top w:w="0" w:type="dxa"/>
        <w:left w:w="108" w:type="dxa"/>
        <w:bottom w:w="0" w:type="dxa"/>
        <w:right w:w="108" w:type="dxa"/>
      </w:tblCellMar>
    </w:tblPr>
  </w:style>
  <w:style w:type="table" w:customStyle="1" w:styleId="af3">
    <w:basedOn w:val="TableNormal2"/>
    <w:tblPr>
      <w:tblStyleRowBandSize w:val="1"/>
      <w:tblStyleColBandSize w:val="1"/>
      <w:tblCellMar>
        <w:top w:w="0" w:type="dxa"/>
        <w:left w:w="108" w:type="dxa"/>
        <w:bottom w:w="0" w:type="dxa"/>
        <w:right w:w="108" w:type="dxa"/>
      </w:tblCellMar>
    </w:tblPr>
  </w:style>
  <w:style w:type="table" w:customStyle="1" w:styleId="af4">
    <w:basedOn w:val="TableNormal2"/>
    <w:tblPr>
      <w:tblStyleRowBandSize w:val="1"/>
      <w:tblStyleColBandSize w:val="1"/>
      <w:tblCellMar>
        <w:top w:w="0" w:type="dxa"/>
        <w:left w:w="108" w:type="dxa"/>
        <w:bottom w:w="0" w:type="dxa"/>
        <w:right w:w="108" w:type="dxa"/>
      </w:tblCellMar>
    </w:tblPr>
  </w:style>
  <w:style w:type="table" w:customStyle="1" w:styleId="af5">
    <w:basedOn w:val="TableNormal2"/>
    <w:tblPr>
      <w:tblStyleRowBandSize w:val="1"/>
      <w:tblStyleColBandSize w:val="1"/>
      <w:tblCellMar>
        <w:top w:w="0" w:type="dxa"/>
        <w:left w:w="108" w:type="dxa"/>
        <w:bottom w:w="0" w:type="dxa"/>
        <w:right w:w="108" w:type="dxa"/>
      </w:tblCellMar>
    </w:tblPr>
  </w:style>
  <w:style w:type="table" w:customStyle="1" w:styleId="af6">
    <w:basedOn w:val="TableNormal2"/>
    <w:tblPr>
      <w:tblStyleRowBandSize w:val="1"/>
      <w:tblStyleColBandSize w:val="1"/>
      <w:tblCellMar>
        <w:top w:w="0" w:type="dxa"/>
        <w:left w:w="108" w:type="dxa"/>
        <w:bottom w:w="0" w:type="dxa"/>
        <w:right w:w="108" w:type="dxa"/>
      </w:tblCellMar>
    </w:tblPr>
  </w:style>
  <w:style w:type="table" w:customStyle="1" w:styleId="af7">
    <w:basedOn w:val="TableNormal2"/>
    <w:tblPr>
      <w:tblStyleRowBandSize w:val="1"/>
      <w:tblStyleColBandSize w:val="1"/>
      <w:tblCellMar>
        <w:top w:w="0" w:type="dxa"/>
        <w:left w:w="108" w:type="dxa"/>
        <w:bottom w:w="0" w:type="dxa"/>
        <w:right w:w="108" w:type="dxa"/>
      </w:tblCellMar>
    </w:tblPr>
  </w:style>
  <w:style w:type="table" w:customStyle="1" w:styleId="af8">
    <w:basedOn w:val="TableNormal2"/>
    <w:tblPr>
      <w:tblStyleRowBandSize w:val="1"/>
      <w:tblStyleColBandSize w:val="1"/>
      <w:tblCellMar>
        <w:top w:w="0" w:type="dxa"/>
        <w:left w:w="108" w:type="dxa"/>
        <w:bottom w:w="0" w:type="dxa"/>
        <w:right w:w="108" w:type="dxa"/>
      </w:tblCellMar>
    </w:tblPr>
  </w:style>
  <w:style w:type="table" w:customStyle="1" w:styleId="af9">
    <w:basedOn w:val="TableNormal2"/>
    <w:tblPr>
      <w:tblStyleRowBandSize w:val="1"/>
      <w:tblStyleColBandSize w:val="1"/>
      <w:tblCellMar>
        <w:top w:w="0" w:type="dxa"/>
        <w:left w:w="108" w:type="dxa"/>
        <w:bottom w:w="0" w:type="dxa"/>
        <w:right w:w="108" w:type="dxa"/>
      </w:tblCellMar>
    </w:tblPr>
  </w:style>
  <w:style w:type="table" w:customStyle="1" w:styleId="afa">
    <w:basedOn w:val="TableNormal2"/>
    <w:tblPr>
      <w:tblStyleRowBandSize w:val="1"/>
      <w:tblStyleColBandSize w:val="1"/>
      <w:tblCellMar>
        <w:top w:w="0" w:type="dxa"/>
        <w:left w:w="108" w:type="dxa"/>
        <w:bottom w:w="0" w:type="dxa"/>
        <w:right w:w="108" w:type="dxa"/>
      </w:tblCellMar>
    </w:tblPr>
  </w:style>
  <w:style w:type="table" w:customStyle="1" w:styleId="afb">
    <w:basedOn w:val="TableNormal2"/>
    <w:tblPr>
      <w:tblStyleRowBandSize w:val="1"/>
      <w:tblStyleColBandSize w:val="1"/>
      <w:tblCellMar>
        <w:top w:w="0" w:type="dxa"/>
        <w:left w:w="108" w:type="dxa"/>
        <w:bottom w:w="0" w:type="dxa"/>
        <w:right w:w="108" w:type="dxa"/>
      </w:tblCellMar>
    </w:tblPr>
  </w:style>
  <w:style w:type="table" w:customStyle="1" w:styleId="afc">
    <w:basedOn w:val="TableNormal2"/>
    <w:tblPr>
      <w:tblStyleRowBandSize w:val="1"/>
      <w:tblStyleColBandSize w:val="1"/>
      <w:tblCellMar>
        <w:top w:w="0" w:type="dxa"/>
        <w:left w:w="108" w:type="dxa"/>
        <w:bottom w:w="0" w:type="dxa"/>
        <w:right w:w="108" w:type="dxa"/>
      </w:tblCellMar>
    </w:tblPr>
  </w:style>
  <w:style w:type="table" w:customStyle="1" w:styleId="afd">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ff">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ff0">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ff3">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ff4">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ff5">
    <w:basedOn w:val="TableNormal2"/>
    <w:tblPr>
      <w:tblStyleRowBandSize w:val="1"/>
      <w:tblStyleColBandSize w:val="1"/>
    </w:tblPr>
  </w:style>
  <w:style w:type="table" w:customStyle="1" w:styleId="aff6">
    <w:basedOn w:val="TableNormal2"/>
    <w:tblPr>
      <w:tblStyleRowBandSize w:val="1"/>
      <w:tblStyleColBandSize w:val="1"/>
    </w:tblPr>
  </w:style>
  <w:style w:type="table" w:customStyle="1" w:styleId="aff7">
    <w:basedOn w:val="TableNormal2"/>
    <w:tblPr>
      <w:tblStyleRowBandSize w:val="1"/>
      <w:tblStyleColBandSize w:val="1"/>
    </w:tblPr>
  </w:style>
  <w:style w:type="table" w:customStyle="1" w:styleId="aff8">
    <w:basedOn w:val="TableNormal2"/>
    <w:tblPr>
      <w:tblStyleRowBandSize w:val="1"/>
      <w:tblStyleColBandSize w:val="1"/>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table" w:customStyle="1" w:styleId="affb">
    <w:basedOn w:val="TableNormal2"/>
    <w:tblPr>
      <w:tblStyleRowBandSize w:val="1"/>
      <w:tblStyleColBandSize w:val="1"/>
    </w:tblPr>
  </w:style>
  <w:style w:type="table" w:customStyle="1" w:styleId="affc">
    <w:basedOn w:val="TableNormal2"/>
    <w:tblPr>
      <w:tblStyleRowBandSize w:val="1"/>
      <w:tblStyleColBandSize w:val="1"/>
    </w:tblPr>
  </w:style>
  <w:style w:type="table" w:customStyle="1" w:styleId="affd">
    <w:basedOn w:val="TableNormal2"/>
    <w:tblPr>
      <w:tblStyleRowBandSize w:val="1"/>
      <w:tblStyleColBandSize w:val="1"/>
    </w:tblPr>
  </w:style>
  <w:style w:type="table" w:customStyle="1" w:styleId="affe">
    <w:basedOn w:val="TableNormal2"/>
    <w:tblPr>
      <w:tblStyleRowBandSize w:val="1"/>
      <w:tblStyleColBandSize w:val="1"/>
    </w:tblPr>
  </w:style>
  <w:style w:type="table" w:customStyle="1" w:styleId="afff">
    <w:basedOn w:val="TableNormal2"/>
    <w:tblPr>
      <w:tblStyleRowBandSize w:val="1"/>
      <w:tblStyleColBandSize w:val="1"/>
    </w:tblPr>
  </w:style>
  <w:style w:type="table" w:customStyle="1" w:styleId="afff0">
    <w:basedOn w:val="TableNormal2"/>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paragraph" w:customStyle="1" w:styleId="SkeletonPlaceholder">
    <w:name w:val="Skeleton Placeholder"/>
    <w:pPr>
      <w:spacing w:before="40" w:after="100"/>
    </w:pPr>
    <w:rPr>
      <w:i/>
      <w:color w:val="7F7F7F"/>
    </w:rPr>
  </w:style>
  <w:style w:type="paragraph" w:customStyle="1" w:styleId="Caption1">
    <w:name w:val="Caption1"/>
    <w:pPr>
      <w:spacing w:before="80" w:after="80" w:line="240" w:lineRule="auto"/>
    </w:pPr>
    <w:rPr>
      <w:i/>
      <w:color w:val="000000"/>
      <w:sz w:val="21"/>
    </w:rPr>
  </w:style>
  <w:style w:type="paragraph" w:styleId="TOC1">
    <w:name w:val="toc 1"/>
    <w:basedOn w:val="Normal"/>
    <w:next w:val="Normal"/>
    <w:autoRedefine/>
    <w:uiPriority w:val="39"/>
    <w:unhideWhenUsed/>
    <w:rsid w:val="008F25BC"/>
    <w:pPr>
      <w:spacing w:after="100"/>
    </w:pPr>
  </w:style>
  <w:style w:type="paragraph" w:styleId="TOC2">
    <w:name w:val="toc 2"/>
    <w:basedOn w:val="Normal"/>
    <w:next w:val="Normal"/>
    <w:autoRedefine/>
    <w:uiPriority w:val="39"/>
    <w:unhideWhenUsed/>
    <w:rsid w:val="008F25BC"/>
    <w:pPr>
      <w:spacing w:after="100"/>
      <w:ind w:left="240"/>
    </w:pPr>
  </w:style>
  <w:style w:type="paragraph" w:styleId="TOC3">
    <w:name w:val="toc 3"/>
    <w:basedOn w:val="Normal"/>
    <w:next w:val="Normal"/>
    <w:autoRedefine/>
    <w:uiPriority w:val="39"/>
    <w:unhideWhenUsed/>
    <w:rsid w:val="008F25BC"/>
    <w:pPr>
      <w:spacing w:after="100"/>
      <w:ind w:left="480"/>
    </w:pPr>
  </w:style>
  <w:style w:type="paragraph" w:styleId="TOC4">
    <w:name w:val="toc 4"/>
    <w:basedOn w:val="Normal"/>
    <w:next w:val="Normal"/>
    <w:autoRedefine/>
    <w:uiPriority w:val="39"/>
    <w:unhideWhenUsed/>
    <w:rsid w:val="008F25BC"/>
    <w:pPr>
      <w:spacing w:after="100" w:line="240" w:lineRule="auto"/>
      <w:ind w:left="720"/>
    </w:pPr>
    <w:rPr>
      <w:rFonts w:asciiTheme="minorHAnsi" w:eastAsiaTheme="minorEastAsia" w:hAnsiTheme="minorHAnsi" w:cstheme="minorBidi"/>
    </w:rPr>
  </w:style>
  <w:style w:type="paragraph" w:styleId="TOC5">
    <w:name w:val="toc 5"/>
    <w:basedOn w:val="Normal"/>
    <w:next w:val="Normal"/>
    <w:autoRedefine/>
    <w:uiPriority w:val="39"/>
    <w:unhideWhenUsed/>
    <w:rsid w:val="008F25BC"/>
    <w:pPr>
      <w:spacing w:after="100" w:line="240" w:lineRule="auto"/>
      <w:ind w:left="960"/>
    </w:pPr>
    <w:rPr>
      <w:rFonts w:asciiTheme="minorHAnsi" w:eastAsiaTheme="minorEastAsia" w:hAnsiTheme="minorHAnsi" w:cstheme="minorBidi"/>
    </w:rPr>
  </w:style>
  <w:style w:type="paragraph" w:styleId="TOC6">
    <w:name w:val="toc 6"/>
    <w:basedOn w:val="Normal"/>
    <w:next w:val="Normal"/>
    <w:autoRedefine/>
    <w:uiPriority w:val="39"/>
    <w:unhideWhenUsed/>
    <w:rsid w:val="008F25BC"/>
    <w:pPr>
      <w:spacing w:after="100" w:line="240" w:lineRule="auto"/>
      <w:ind w:left="1200"/>
    </w:pPr>
    <w:rPr>
      <w:rFonts w:asciiTheme="minorHAnsi" w:eastAsiaTheme="minorEastAsia" w:hAnsiTheme="minorHAnsi" w:cstheme="minorBidi"/>
    </w:rPr>
  </w:style>
  <w:style w:type="paragraph" w:styleId="TOC7">
    <w:name w:val="toc 7"/>
    <w:basedOn w:val="Normal"/>
    <w:next w:val="Normal"/>
    <w:autoRedefine/>
    <w:uiPriority w:val="39"/>
    <w:unhideWhenUsed/>
    <w:rsid w:val="008F25BC"/>
    <w:pPr>
      <w:spacing w:after="100" w:line="240" w:lineRule="auto"/>
      <w:ind w:left="1440"/>
    </w:pPr>
    <w:rPr>
      <w:rFonts w:asciiTheme="minorHAnsi" w:eastAsiaTheme="minorEastAsia" w:hAnsiTheme="minorHAnsi" w:cstheme="minorBidi"/>
    </w:rPr>
  </w:style>
  <w:style w:type="paragraph" w:styleId="TOC8">
    <w:name w:val="toc 8"/>
    <w:basedOn w:val="Normal"/>
    <w:next w:val="Normal"/>
    <w:autoRedefine/>
    <w:uiPriority w:val="39"/>
    <w:unhideWhenUsed/>
    <w:rsid w:val="008F25BC"/>
    <w:pPr>
      <w:spacing w:after="100" w:line="240" w:lineRule="auto"/>
      <w:ind w:left="1680"/>
    </w:pPr>
    <w:rPr>
      <w:rFonts w:asciiTheme="minorHAnsi" w:eastAsiaTheme="minorEastAsia" w:hAnsiTheme="minorHAnsi" w:cstheme="minorBidi"/>
    </w:rPr>
  </w:style>
  <w:style w:type="paragraph" w:styleId="TOC9">
    <w:name w:val="toc 9"/>
    <w:basedOn w:val="Normal"/>
    <w:next w:val="Normal"/>
    <w:autoRedefine/>
    <w:uiPriority w:val="39"/>
    <w:unhideWhenUsed/>
    <w:rsid w:val="008F25BC"/>
    <w:pPr>
      <w:spacing w:after="100" w:line="240" w:lineRule="auto"/>
      <w:ind w:left="1920"/>
    </w:pPr>
    <w:rPr>
      <w:rFonts w:asciiTheme="minorHAnsi" w:eastAsiaTheme="minorEastAsia" w:hAnsiTheme="minorHAnsi" w:cstheme="minorBidi"/>
    </w:rPr>
  </w:style>
  <w:style w:type="character" w:styleId="Hyperlink">
    <w:name w:val="Hyperlink"/>
    <w:basedOn w:val="DefaultParagraphFont"/>
    <w:uiPriority w:val="99"/>
    <w:unhideWhenUsed/>
    <w:rsid w:val="008F25BC"/>
    <w:rPr>
      <w:color w:val="0000FF" w:themeColor="hyperlink"/>
      <w:u w:val="single"/>
    </w:rPr>
  </w:style>
  <w:style w:type="character" w:styleId="UnresolvedMention">
    <w:name w:val="Unresolved Mention"/>
    <w:basedOn w:val="DefaultParagraphFont"/>
    <w:uiPriority w:val="99"/>
    <w:semiHidden/>
    <w:unhideWhenUsed/>
    <w:rsid w:val="008F25BC"/>
    <w:rPr>
      <w:color w:val="605E5C"/>
      <w:shd w:val="clear" w:color="auto" w:fill="E1DFDD"/>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CellMar>
        <w:top w:w="80" w:type="dxa"/>
        <w:left w:w="100" w:type="dxa"/>
        <w:bottom w:w="80" w:type="dxa"/>
        <w:right w:w="100" w:type="dxa"/>
      </w:tblCellMar>
    </w:tblPr>
  </w:style>
  <w:style w:type="table" w:customStyle="1" w:styleId="afffd">
    <w:basedOn w:val="TableNormal"/>
    <w:tblPr>
      <w:tblStyleRowBandSize w:val="1"/>
      <w:tblStyleColBandSize w:val="1"/>
      <w:tblCellMar>
        <w:top w:w="80" w:type="dxa"/>
        <w:left w:w="100" w:type="dxa"/>
        <w:bottom w:w="80" w:type="dxa"/>
        <w:right w:w="100" w:type="dxa"/>
      </w:tblCellMar>
    </w:tblPr>
  </w:style>
  <w:style w:type="table" w:customStyle="1" w:styleId="afffe">
    <w:basedOn w:val="TableNormal"/>
    <w:tblPr>
      <w:tblStyleRowBandSize w:val="1"/>
      <w:tblStyleColBandSize w:val="1"/>
      <w:tblCellMar>
        <w:top w:w="80" w:type="dxa"/>
        <w:left w:w="100" w:type="dxa"/>
        <w:bottom w:w="80" w:type="dxa"/>
        <w:right w:w="100" w:type="dxa"/>
      </w:tblCellMar>
    </w:tblPr>
  </w:style>
  <w:style w:type="table" w:customStyle="1" w:styleId="affff">
    <w:basedOn w:val="TableNormal"/>
    <w:tblPr>
      <w:tblStyleRowBandSize w:val="1"/>
      <w:tblStyleColBandSize w:val="1"/>
      <w:tblCellMar>
        <w:top w:w="80" w:type="dxa"/>
        <w:left w:w="100" w:type="dxa"/>
        <w:bottom w:w="80" w:type="dxa"/>
        <w:right w:w="100" w:type="dxa"/>
      </w:tblCellMar>
    </w:tblPr>
  </w:style>
  <w:style w:type="table" w:customStyle="1" w:styleId="affff0">
    <w:basedOn w:val="TableNormal"/>
    <w:tblPr>
      <w:tblStyleRowBandSize w:val="1"/>
      <w:tblStyleColBandSize w:val="1"/>
      <w:tblCellMar>
        <w:top w:w="80" w:type="dxa"/>
        <w:left w:w="100" w:type="dxa"/>
        <w:bottom w:w="80" w:type="dxa"/>
        <w:right w:w="100" w:type="dxa"/>
      </w:tblCellMar>
    </w:tblPr>
  </w:style>
  <w:style w:type="table" w:customStyle="1" w:styleId="affff1">
    <w:basedOn w:val="TableNormal"/>
    <w:tblPr>
      <w:tblStyleRowBandSize w:val="1"/>
      <w:tblStyleColBandSize w:val="1"/>
      <w:tblCellMar>
        <w:top w:w="80" w:type="dxa"/>
        <w:left w:w="100" w:type="dxa"/>
        <w:bottom w:w="80" w:type="dxa"/>
        <w:right w:w="100" w:type="dxa"/>
      </w:tblCellMar>
    </w:tblPr>
  </w:style>
  <w:style w:type="table" w:customStyle="1" w:styleId="affff2">
    <w:basedOn w:val="TableNormal"/>
    <w:tblPr>
      <w:tblStyleRowBandSize w:val="1"/>
      <w:tblStyleColBandSize w:val="1"/>
      <w:tblCellMar>
        <w:top w:w="80" w:type="dxa"/>
        <w:left w:w="100" w:type="dxa"/>
        <w:bottom w:w="80" w:type="dxa"/>
        <w:right w:w="100" w:type="dxa"/>
      </w:tblCellMar>
    </w:tblPr>
  </w:style>
  <w:style w:type="table" w:customStyle="1" w:styleId="affff3">
    <w:basedOn w:val="TableNormal"/>
    <w:tblPr>
      <w:tblStyleRowBandSize w:val="1"/>
      <w:tblStyleColBandSize w:val="1"/>
      <w:tblCellMar>
        <w:top w:w="80" w:type="dxa"/>
        <w:left w:w="100" w:type="dxa"/>
        <w:bottom w:w="80" w:type="dxa"/>
        <w:right w:w="100" w:type="dxa"/>
      </w:tblCellMar>
    </w:tblPr>
  </w:style>
  <w:style w:type="table" w:customStyle="1" w:styleId="affff4">
    <w:basedOn w:val="TableNormal"/>
    <w:tblPr>
      <w:tblStyleRowBandSize w:val="1"/>
      <w:tblStyleColBandSize w:val="1"/>
      <w:tblCellMar>
        <w:top w:w="80" w:type="dxa"/>
        <w:left w:w="100" w:type="dxa"/>
        <w:bottom w:w="80" w:type="dxa"/>
        <w:right w:w="100" w:type="dxa"/>
      </w:tblCellMar>
    </w:tblPr>
  </w:style>
  <w:style w:type="table" w:customStyle="1" w:styleId="affff5">
    <w:basedOn w:val="TableNormal"/>
    <w:tblPr>
      <w:tblStyleRowBandSize w:val="1"/>
      <w:tblStyleColBandSize w:val="1"/>
      <w:tblCellMar>
        <w:top w:w="80" w:type="dxa"/>
        <w:left w:w="100" w:type="dxa"/>
        <w:bottom w:w="80" w:type="dxa"/>
        <w:right w:w="100" w:type="dxa"/>
      </w:tblCellMar>
    </w:tblPr>
  </w:style>
  <w:style w:type="table" w:customStyle="1" w:styleId="affff6">
    <w:basedOn w:val="TableNormal"/>
    <w:tblPr>
      <w:tblStyleRowBandSize w:val="1"/>
      <w:tblStyleColBandSize w:val="1"/>
      <w:tblCellMar>
        <w:top w:w="80" w:type="dxa"/>
        <w:left w:w="100" w:type="dxa"/>
        <w:bottom w:w="80" w:type="dxa"/>
        <w:right w:w="100" w:type="dxa"/>
      </w:tblCellMar>
    </w:tblPr>
  </w:style>
  <w:style w:type="table" w:customStyle="1" w:styleId="affff7">
    <w:basedOn w:val="TableNormal"/>
    <w:tblPr>
      <w:tblStyleRowBandSize w:val="1"/>
      <w:tblStyleColBandSize w:val="1"/>
      <w:tblCellMar>
        <w:top w:w="80" w:type="dxa"/>
        <w:left w:w="100" w:type="dxa"/>
        <w:bottom w:w="80" w:type="dxa"/>
        <w:right w:w="100" w:type="dxa"/>
      </w:tblCellMar>
    </w:tblPr>
  </w:style>
  <w:style w:type="table" w:customStyle="1" w:styleId="affff8">
    <w:basedOn w:val="TableNormal"/>
    <w:tblPr>
      <w:tblStyleRowBandSize w:val="1"/>
      <w:tblStyleColBandSize w:val="1"/>
      <w:tblCellMar>
        <w:top w:w="80" w:type="dxa"/>
        <w:left w:w="100" w:type="dxa"/>
        <w:bottom w:w="80" w:type="dxa"/>
        <w:right w:w="100" w:type="dxa"/>
      </w:tblCellMar>
    </w:tblPr>
  </w:style>
  <w:style w:type="table" w:customStyle="1" w:styleId="affff9">
    <w:basedOn w:val="TableNormal"/>
    <w:tblPr>
      <w:tblStyleRowBandSize w:val="1"/>
      <w:tblStyleColBandSize w:val="1"/>
      <w:tblCellMar>
        <w:top w:w="80" w:type="dxa"/>
        <w:left w:w="100" w:type="dxa"/>
        <w:bottom w:w="80" w:type="dxa"/>
        <w:right w:w="100" w:type="dxa"/>
      </w:tblCellMar>
    </w:tblPr>
  </w:style>
  <w:style w:type="table" w:customStyle="1" w:styleId="affffa">
    <w:basedOn w:val="TableNormal"/>
    <w:tblPr>
      <w:tblStyleRowBandSize w:val="1"/>
      <w:tblStyleColBandSize w:val="1"/>
      <w:tblCellMar>
        <w:top w:w="80" w:type="dxa"/>
        <w:left w:w="100" w:type="dxa"/>
        <w:bottom w:w="80" w:type="dxa"/>
        <w:right w:w="100" w:type="dxa"/>
      </w:tblCellMar>
    </w:tblPr>
  </w:style>
  <w:style w:type="table" w:customStyle="1" w:styleId="affffb">
    <w:basedOn w:val="TableNormal"/>
    <w:tblPr>
      <w:tblStyleRowBandSize w:val="1"/>
      <w:tblStyleColBandSize w:val="1"/>
      <w:tblCellMar>
        <w:top w:w="80" w:type="dxa"/>
        <w:left w:w="100" w:type="dxa"/>
        <w:bottom w:w="80" w:type="dxa"/>
        <w:right w:w="100" w:type="dxa"/>
      </w:tblCellMar>
    </w:tblPr>
  </w:style>
  <w:style w:type="table" w:customStyle="1" w:styleId="affffc">
    <w:basedOn w:val="TableNormal"/>
    <w:tblPr>
      <w:tblStyleRowBandSize w:val="1"/>
      <w:tblStyleColBandSize w:val="1"/>
      <w:tblCellMar>
        <w:top w:w="80" w:type="dxa"/>
        <w:left w:w="100" w:type="dxa"/>
        <w:bottom w:w="80" w:type="dxa"/>
        <w:right w:w="100" w:type="dxa"/>
      </w:tblCellMar>
    </w:tblPr>
  </w:style>
  <w:style w:type="table" w:customStyle="1" w:styleId="affffd">
    <w:basedOn w:val="TableNormal"/>
    <w:tblPr>
      <w:tblStyleRowBandSize w:val="1"/>
      <w:tblStyleColBandSize w:val="1"/>
      <w:tblCellMar>
        <w:top w:w="80" w:type="dxa"/>
        <w:left w:w="100" w:type="dxa"/>
        <w:bottom w:w="80" w:type="dxa"/>
        <w:right w:w="100" w:type="dxa"/>
      </w:tblCellMar>
    </w:tblPr>
  </w:style>
  <w:style w:type="table" w:customStyle="1" w:styleId="affffe">
    <w:basedOn w:val="TableNormal"/>
    <w:tblPr>
      <w:tblStyleRowBandSize w:val="1"/>
      <w:tblStyleColBandSize w:val="1"/>
      <w:tblCellMar>
        <w:top w:w="80" w:type="dxa"/>
        <w:left w:w="100" w:type="dxa"/>
        <w:bottom w:w="80" w:type="dxa"/>
        <w:right w:w="100" w:type="dxa"/>
      </w:tblCellMar>
    </w:tblPr>
  </w:style>
  <w:style w:type="table" w:customStyle="1" w:styleId="afffff">
    <w:basedOn w:val="TableNormal"/>
    <w:tblPr>
      <w:tblStyleRowBandSize w:val="1"/>
      <w:tblStyleColBandSize w:val="1"/>
      <w:tblCellMar>
        <w:top w:w="80" w:type="dxa"/>
        <w:left w:w="100" w:type="dxa"/>
        <w:bottom w:w="80" w:type="dxa"/>
        <w:right w:w="100" w:type="dxa"/>
      </w:tblCellMar>
    </w:tblPr>
  </w:style>
  <w:style w:type="table" w:customStyle="1" w:styleId="afffff0">
    <w:basedOn w:val="TableNormal"/>
    <w:tblPr>
      <w:tblStyleRowBandSize w:val="1"/>
      <w:tblStyleColBandSize w:val="1"/>
      <w:tblCellMar>
        <w:top w:w="80" w:type="dxa"/>
        <w:left w:w="100" w:type="dxa"/>
        <w:bottom w:w="80" w:type="dxa"/>
        <w:right w:w="100" w:type="dxa"/>
      </w:tblCellMar>
    </w:tblPr>
  </w:style>
  <w:style w:type="table" w:customStyle="1" w:styleId="afffff1">
    <w:basedOn w:val="TableNormal"/>
    <w:tblPr>
      <w:tblStyleRowBandSize w:val="1"/>
      <w:tblStyleColBandSize w:val="1"/>
      <w:tblCellMar>
        <w:top w:w="80" w:type="dxa"/>
        <w:left w:w="100" w:type="dxa"/>
        <w:bottom w:w="80" w:type="dxa"/>
        <w:right w:w="100" w:type="dxa"/>
      </w:tblCellMar>
    </w:tblPr>
  </w:style>
  <w:style w:type="table" w:customStyle="1" w:styleId="afffff2">
    <w:basedOn w:val="TableNormal"/>
    <w:tblPr>
      <w:tblStyleRowBandSize w:val="1"/>
      <w:tblStyleColBandSize w:val="1"/>
      <w:tblCellMar>
        <w:top w:w="80" w:type="dxa"/>
        <w:left w:w="100" w:type="dxa"/>
        <w:bottom w:w="80" w:type="dxa"/>
        <w:right w:w="100" w:type="dxa"/>
      </w:tblCellMar>
    </w:tblPr>
  </w:style>
  <w:style w:type="table" w:customStyle="1" w:styleId="afffff3">
    <w:basedOn w:val="TableNormal"/>
    <w:tblPr>
      <w:tblStyleRowBandSize w:val="1"/>
      <w:tblStyleColBandSize w:val="1"/>
      <w:tblCellMar>
        <w:top w:w="80" w:type="dxa"/>
        <w:left w:w="100" w:type="dxa"/>
        <w:bottom w:w="80" w:type="dxa"/>
        <w:right w:w="100" w:type="dxa"/>
      </w:tblCellMar>
    </w:tblPr>
  </w:style>
  <w:style w:type="table" w:customStyle="1" w:styleId="afffff4">
    <w:basedOn w:val="TableNormal"/>
    <w:tblPr>
      <w:tblStyleRowBandSize w:val="1"/>
      <w:tblStyleColBandSize w:val="1"/>
      <w:tblCellMar>
        <w:top w:w="80" w:type="dxa"/>
        <w:left w:w="100" w:type="dxa"/>
        <w:bottom w:w="80" w:type="dxa"/>
        <w:right w:w="100" w:type="dxa"/>
      </w:tblCellMar>
    </w:tblPr>
  </w:style>
  <w:style w:type="table" w:customStyle="1" w:styleId="afffff5">
    <w:basedOn w:val="TableNormal"/>
    <w:tblPr>
      <w:tblStyleRowBandSize w:val="1"/>
      <w:tblStyleColBandSize w:val="1"/>
      <w:tblCellMar>
        <w:top w:w="80" w:type="dxa"/>
        <w:left w:w="100" w:type="dxa"/>
        <w:bottom w:w="80" w:type="dxa"/>
        <w:right w:w="100" w:type="dxa"/>
      </w:tblCellMar>
    </w:tblPr>
  </w:style>
  <w:style w:type="table" w:customStyle="1" w:styleId="afffff6">
    <w:basedOn w:val="TableNormal"/>
    <w:tblPr>
      <w:tblStyleRowBandSize w:val="1"/>
      <w:tblStyleColBandSize w:val="1"/>
      <w:tblCellMar>
        <w:top w:w="80" w:type="dxa"/>
        <w:left w:w="100" w:type="dxa"/>
        <w:bottom w:w="80" w:type="dxa"/>
        <w:right w:w="100" w:type="dxa"/>
      </w:tblCellMar>
    </w:tblPr>
  </w:style>
  <w:style w:type="table" w:customStyle="1" w:styleId="afffff7">
    <w:basedOn w:val="TableNormal"/>
    <w:tblPr>
      <w:tblStyleRowBandSize w:val="1"/>
      <w:tblStyleColBandSize w:val="1"/>
      <w:tblCellMar>
        <w:top w:w="80" w:type="dxa"/>
        <w:left w:w="100" w:type="dxa"/>
        <w:bottom w:w="80" w:type="dxa"/>
        <w:right w:w="100" w:type="dxa"/>
      </w:tblCellMar>
    </w:tblPr>
  </w:style>
  <w:style w:type="table" w:customStyle="1" w:styleId="afffff8">
    <w:basedOn w:val="TableNormal"/>
    <w:tblPr>
      <w:tblStyleRowBandSize w:val="1"/>
      <w:tblStyleColBandSize w:val="1"/>
      <w:tblCellMar>
        <w:top w:w="80" w:type="dxa"/>
        <w:left w:w="100" w:type="dxa"/>
        <w:bottom w:w="80" w:type="dxa"/>
        <w:right w:w="100" w:type="dxa"/>
      </w:tblCellMar>
    </w:tblPr>
  </w:style>
  <w:style w:type="table" w:customStyle="1" w:styleId="afffff9">
    <w:basedOn w:val="TableNormal"/>
    <w:tblPr>
      <w:tblStyleRowBandSize w:val="1"/>
      <w:tblStyleColBandSize w:val="1"/>
      <w:tblCellMar>
        <w:top w:w="80" w:type="dxa"/>
        <w:left w:w="100" w:type="dxa"/>
        <w:bottom w:w="80" w:type="dxa"/>
        <w:right w:w="100" w:type="dxa"/>
      </w:tblCellMar>
    </w:tblPr>
  </w:style>
  <w:style w:type="table" w:customStyle="1" w:styleId="afffffa">
    <w:basedOn w:val="TableNormal"/>
    <w:tblPr>
      <w:tblStyleRowBandSize w:val="1"/>
      <w:tblStyleColBandSize w:val="1"/>
      <w:tblCellMar>
        <w:top w:w="80" w:type="dxa"/>
        <w:left w:w="100" w:type="dxa"/>
        <w:bottom w:w="80" w:type="dxa"/>
        <w:right w:w="100" w:type="dxa"/>
      </w:tblCellMar>
    </w:tblPr>
  </w:style>
  <w:style w:type="table" w:customStyle="1" w:styleId="afffffb">
    <w:basedOn w:val="TableNormal"/>
    <w:tblPr>
      <w:tblStyleRowBandSize w:val="1"/>
      <w:tblStyleColBandSize w:val="1"/>
      <w:tblCellMar>
        <w:top w:w="80" w:type="dxa"/>
        <w:left w:w="100" w:type="dxa"/>
        <w:bottom w:w="80" w:type="dxa"/>
        <w:right w:w="100" w:type="dxa"/>
      </w:tblCellMar>
    </w:tblPr>
  </w:style>
  <w:style w:type="table" w:customStyle="1" w:styleId="afffffc">
    <w:basedOn w:val="TableNormal"/>
    <w:tblPr>
      <w:tblStyleRowBandSize w:val="1"/>
      <w:tblStyleColBandSize w:val="1"/>
      <w:tblCellMar>
        <w:top w:w="80" w:type="dxa"/>
        <w:left w:w="100" w:type="dxa"/>
        <w:bottom w:w="80" w:type="dxa"/>
        <w:right w:w="100" w:type="dxa"/>
      </w:tblCellMar>
    </w:tblPr>
  </w:style>
  <w:style w:type="table" w:customStyle="1" w:styleId="afffffd">
    <w:basedOn w:val="TableNormal"/>
    <w:tblPr>
      <w:tblStyleRowBandSize w:val="1"/>
      <w:tblStyleColBandSize w:val="1"/>
      <w:tblCellMar>
        <w:top w:w="80" w:type="dxa"/>
        <w:left w:w="100" w:type="dxa"/>
        <w:bottom w:w="80" w:type="dxa"/>
        <w:right w:w="100" w:type="dxa"/>
      </w:tblCellMar>
    </w:tblPr>
  </w:style>
  <w:style w:type="table" w:customStyle="1" w:styleId="afffffe">
    <w:basedOn w:val="TableNormal"/>
    <w:tblPr>
      <w:tblStyleRowBandSize w:val="1"/>
      <w:tblStyleColBandSize w:val="1"/>
      <w:tblCellMar>
        <w:top w:w="80" w:type="dxa"/>
        <w:left w:w="100" w:type="dxa"/>
        <w:bottom w:w="80" w:type="dxa"/>
        <w:right w:w="100" w:type="dxa"/>
      </w:tblCellMar>
    </w:tblPr>
  </w:style>
  <w:style w:type="table" w:customStyle="1" w:styleId="affffff">
    <w:basedOn w:val="TableNormal"/>
    <w:tblPr>
      <w:tblStyleRowBandSize w:val="1"/>
      <w:tblStyleColBandSize w:val="1"/>
      <w:tblCellMar>
        <w:top w:w="80" w:type="dxa"/>
        <w:left w:w="100" w:type="dxa"/>
        <w:bottom w:w="80" w:type="dxa"/>
        <w:right w:w="100" w:type="dxa"/>
      </w:tblCellMar>
    </w:tblPr>
  </w:style>
  <w:style w:type="table" w:customStyle="1" w:styleId="affffff0">
    <w:basedOn w:val="TableNormal"/>
    <w:tblPr>
      <w:tblStyleRowBandSize w:val="1"/>
      <w:tblStyleColBandSize w:val="1"/>
      <w:tblCellMar>
        <w:top w:w="80" w:type="dxa"/>
        <w:left w:w="100" w:type="dxa"/>
        <w:bottom w:w="80" w:type="dxa"/>
        <w:right w:w="100" w:type="dxa"/>
      </w:tblCellMar>
    </w:tblPr>
  </w:style>
  <w:style w:type="table" w:customStyle="1" w:styleId="affffff1">
    <w:basedOn w:val="TableNormal"/>
    <w:tblPr>
      <w:tblStyleRowBandSize w:val="1"/>
      <w:tblStyleColBandSize w:val="1"/>
      <w:tblCellMar>
        <w:top w:w="80" w:type="dxa"/>
        <w:left w:w="100" w:type="dxa"/>
        <w:bottom w:w="80" w:type="dxa"/>
        <w:right w:w="100" w:type="dxa"/>
      </w:tblCellMar>
    </w:tblPr>
  </w:style>
  <w:style w:type="table" w:customStyle="1" w:styleId="affffff2">
    <w:basedOn w:val="TableNormal"/>
    <w:tblPr>
      <w:tblStyleRowBandSize w:val="1"/>
      <w:tblStyleColBandSize w:val="1"/>
      <w:tblCellMar>
        <w:top w:w="80" w:type="dxa"/>
        <w:left w:w="100" w:type="dxa"/>
        <w:bottom w:w="80" w:type="dxa"/>
        <w:right w:w="100" w:type="dxa"/>
      </w:tblCellMar>
    </w:tblPr>
  </w:style>
  <w:style w:type="table" w:customStyle="1" w:styleId="affffff3">
    <w:basedOn w:val="TableNormal"/>
    <w:tblPr>
      <w:tblStyleRowBandSize w:val="1"/>
      <w:tblStyleColBandSize w:val="1"/>
      <w:tblCellMar>
        <w:top w:w="80" w:type="dxa"/>
        <w:left w:w="100" w:type="dxa"/>
        <w:bottom w:w="80" w:type="dxa"/>
        <w:right w:w="100" w:type="dxa"/>
      </w:tblCellMar>
    </w:tblPr>
  </w:style>
  <w:style w:type="table" w:customStyle="1" w:styleId="affffff4">
    <w:basedOn w:val="TableNormal"/>
    <w:tblPr>
      <w:tblStyleRowBandSize w:val="1"/>
      <w:tblStyleColBandSize w:val="1"/>
      <w:tblCellMar>
        <w:top w:w="80" w:type="dxa"/>
        <w:left w:w="100" w:type="dxa"/>
        <w:bottom w:w="80" w:type="dxa"/>
        <w:right w:w="100" w:type="dxa"/>
      </w:tblCellMar>
    </w:tblPr>
  </w:style>
  <w:style w:type="table" w:customStyle="1" w:styleId="affffff5">
    <w:basedOn w:val="TableNormal"/>
    <w:tblPr>
      <w:tblStyleRowBandSize w:val="1"/>
      <w:tblStyleColBandSize w:val="1"/>
      <w:tblCellMar>
        <w:top w:w="80" w:type="dxa"/>
        <w:left w:w="100" w:type="dxa"/>
        <w:bottom w:w="80" w:type="dxa"/>
        <w:right w:w="100" w:type="dxa"/>
      </w:tblCellMar>
    </w:tblPr>
  </w:style>
  <w:style w:type="table" w:customStyle="1" w:styleId="affffff6">
    <w:basedOn w:val="TableNormal"/>
    <w:tblPr>
      <w:tblStyleRowBandSize w:val="1"/>
      <w:tblStyleColBandSize w:val="1"/>
      <w:tblCellMar>
        <w:top w:w="80" w:type="dxa"/>
        <w:left w:w="100" w:type="dxa"/>
        <w:bottom w:w="80" w:type="dxa"/>
        <w:right w:w="100" w:type="dxa"/>
      </w:tblCellMar>
    </w:tblPr>
  </w:style>
  <w:style w:type="table" w:customStyle="1" w:styleId="affffff7">
    <w:basedOn w:val="TableNormal"/>
    <w:tblPr>
      <w:tblStyleRowBandSize w:val="1"/>
      <w:tblStyleColBandSize w:val="1"/>
      <w:tblCellMar>
        <w:top w:w="80" w:type="dxa"/>
        <w:left w:w="100" w:type="dxa"/>
        <w:bottom w:w="80" w:type="dxa"/>
        <w:right w:w="100" w:type="dxa"/>
      </w:tblCellMar>
    </w:tblPr>
  </w:style>
  <w:style w:type="table" w:customStyle="1" w:styleId="affffff8">
    <w:basedOn w:val="TableNormal"/>
    <w:tblPr>
      <w:tblStyleRowBandSize w:val="1"/>
      <w:tblStyleColBandSize w:val="1"/>
      <w:tblCellMar>
        <w:top w:w="80" w:type="dxa"/>
        <w:left w:w="100" w:type="dxa"/>
        <w:bottom w:w="80" w:type="dxa"/>
        <w:right w:w="100" w:type="dxa"/>
      </w:tblCellMar>
    </w:tblPr>
  </w:style>
  <w:style w:type="table" w:customStyle="1" w:styleId="affffff9">
    <w:basedOn w:val="TableNormal"/>
    <w:tblPr>
      <w:tblStyleRowBandSize w:val="1"/>
      <w:tblStyleColBandSize w:val="1"/>
      <w:tblCellMar>
        <w:top w:w="80" w:type="dxa"/>
        <w:left w:w="100" w:type="dxa"/>
        <w:bottom w:w="80" w:type="dxa"/>
        <w:right w:w="100" w:type="dxa"/>
      </w:tblCellMar>
    </w:tblPr>
  </w:style>
  <w:style w:type="table" w:customStyle="1" w:styleId="affffffa">
    <w:basedOn w:val="TableNormal"/>
    <w:tblPr>
      <w:tblStyleRowBandSize w:val="1"/>
      <w:tblStyleColBandSize w:val="1"/>
      <w:tblCellMar>
        <w:top w:w="80" w:type="dxa"/>
        <w:left w:w="100" w:type="dxa"/>
        <w:bottom w:w="80" w:type="dxa"/>
        <w:right w:w="100" w:type="dxa"/>
      </w:tblCellMar>
    </w:tblPr>
  </w:style>
  <w:style w:type="table" w:customStyle="1" w:styleId="affffffb">
    <w:basedOn w:val="TableNormal"/>
    <w:tblPr>
      <w:tblStyleRowBandSize w:val="1"/>
      <w:tblStyleColBandSize w:val="1"/>
      <w:tblCellMar>
        <w:top w:w="80" w:type="dxa"/>
        <w:left w:w="100" w:type="dxa"/>
        <w:bottom w:w="80" w:type="dxa"/>
        <w:right w:w="100" w:type="dxa"/>
      </w:tblCellMar>
    </w:tblPr>
  </w:style>
  <w:style w:type="table" w:customStyle="1" w:styleId="affffffc">
    <w:basedOn w:val="TableNormal"/>
    <w:tblPr>
      <w:tblStyleRowBandSize w:val="1"/>
      <w:tblStyleColBandSize w:val="1"/>
      <w:tblCellMar>
        <w:top w:w="80" w:type="dxa"/>
        <w:left w:w="100" w:type="dxa"/>
        <w:bottom w:w="80" w:type="dxa"/>
        <w:right w:w="100" w:type="dxa"/>
      </w:tblCellMar>
    </w:tblPr>
  </w:style>
  <w:style w:type="table" w:customStyle="1" w:styleId="affffffd">
    <w:basedOn w:val="TableNormal"/>
    <w:tblPr>
      <w:tblStyleRowBandSize w:val="1"/>
      <w:tblStyleColBandSize w:val="1"/>
      <w:tblCellMar>
        <w:top w:w="80" w:type="dxa"/>
        <w:left w:w="100" w:type="dxa"/>
        <w:bottom w:w="80" w:type="dxa"/>
        <w:right w:w="100" w:type="dxa"/>
      </w:tblCellMar>
    </w:tblPr>
  </w:style>
  <w:style w:type="table" w:customStyle="1" w:styleId="affffffe">
    <w:basedOn w:val="TableNormal"/>
    <w:tblPr>
      <w:tblStyleRowBandSize w:val="1"/>
      <w:tblStyleColBandSize w:val="1"/>
      <w:tblCellMar>
        <w:top w:w="80" w:type="dxa"/>
        <w:left w:w="100" w:type="dxa"/>
        <w:bottom w:w="80" w:type="dxa"/>
        <w:right w:w="100" w:type="dxa"/>
      </w:tblCellMar>
    </w:tblPr>
  </w:style>
  <w:style w:type="table" w:customStyle="1" w:styleId="afffffff">
    <w:basedOn w:val="TableNormal"/>
    <w:tblPr>
      <w:tblStyleRowBandSize w:val="1"/>
      <w:tblStyleColBandSize w:val="1"/>
      <w:tblCellMar>
        <w:top w:w="80" w:type="dxa"/>
        <w:left w:w="100" w:type="dxa"/>
        <w:bottom w:w="80" w:type="dxa"/>
        <w:right w:w="100" w:type="dxa"/>
      </w:tblCellMar>
    </w:tblPr>
  </w:style>
  <w:style w:type="table" w:customStyle="1" w:styleId="afffffff0">
    <w:basedOn w:val="TableNormal"/>
    <w:tblPr>
      <w:tblStyleRowBandSize w:val="1"/>
      <w:tblStyleColBandSize w:val="1"/>
      <w:tblCellMar>
        <w:top w:w="80" w:type="dxa"/>
        <w:left w:w="100" w:type="dxa"/>
        <w:bottom w:w="80" w:type="dxa"/>
        <w:right w:w="100" w:type="dxa"/>
      </w:tblCellMar>
    </w:tblPr>
  </w:style>
  <w:style w:type="table" w:customStyle="1" w:styleId="afffffff1">
    <w:basedOn w:val="TableNormal"/>
    <w:tblPr>
      <w:tblStyleRowBandSize w:val="1"/>
      <w:tblStyleColBandSize w:val="1"/>
      <w:tblCellMar>
        <w:top w:w="80" w:type="dxa"/>
        <w:left w:w="100" w:type="dxa"/>
        <w:bottom w:w="80" w:type="dxa"/>
        <w:right w:w="100" w:type="dxa"/>
      </w:tblCellMar>
    </w:tblPr>
  </w:style>
  <w:style w:type="table" w:customStyle="1" w:styleId="afffffff2">
    <w:basedOn w:val="TableNormal"/>
    <w:tblPr>
      <w:tblStyleRowBandSize w:val="1"/>
      <w:tblStyleColBandSize w:val="1"/>
      <w:tblCellMar>
        <w:top w:w="80" w:type="dxa"/>
        <w:left w:w="100" w:type="dxa"/>
        <w:bottom w:w="80" w:type="dxa"/>
        <w:right w:w="100" w:type="dxa"/>
      </w:tblCellMar>
    </w:tblPr>
  </w:style>
  <w:style w:type="table" w:customStyle="1" w:styleId="afffffff3">
    <w:basedOn w:val="TableNormal"/>
    <w:tblPr>
      <w:tblStyleRowBandSize w:val="1"/>
      <w:tblStyleColBandSize w:val="1"/>
      <w:tblCellMar>
        <w:top w:w="80" w:type="dxa"/>
        <w:left w:w="100" w:type="dxa"/>
        <w:bottom w:w="80" w:type="dxa"/>
        <w:right w:w="100" w:type="dxa"/>
      </w:tblCellMar>
    </w:tblPr>
  </w:style>
  <w:style w:type="table" w:customStyle="1" w:styleId="afffffff4">
    <w:basedOn w:val="TableNormal"/>
    <w:tblPr>
      <w:tblStyleRowBandSize w:val="1"/>
      <w:tblStyleColBandSize w:val="1"/>
      <w:tblCellMar>
        <w:top w:w="80" w:type="dxa"/>
        <w:left w:w="100" w:type="dxa"/>
        <w:bottom w:w="80" w:type="dxa"/>
        <w:right w:w="100" w:type="dxa"/>
      </w:tblCellMar>
    </w:tblPr>
  </w:style>
  <w:style w:type="table" w:customStyle="1" w:styleId="afffffff5">
    <w:basedOn w:val="TableNormal"/>
    <w:tblPr>
      <w:tblStyleRowBandSize w:val="1"/>
      <w:tblStyleColBandSize w:val="1"/>
      <w:tblCellMar>
        <w:top w:w="80" w:type="dxa"/>
        <w:left w:w="100" w:type="dxa"/>
        <w:bottom w:w="80" w:type="dxa"/>
        <w:right w:w="100" w:type="dxa"/>
      </w:tblCellMar>
    </w:tblPr>
  </w:style>
  <w:style w:type="table" w:customStyle="1" w:styleId="afffffff6">
    <w:basedOn w:val="TableNormal"/>
    <w:tblPr>
      <w:tblStyleRowBandSize w:val="1"/>
      <w:tblStyleColBandSize w:val="1"/>
      <w:tblCellMar>
        <w:top w:w="80" w:type="dxa"/>
        <w:left w:w="100" w:type="dxa"/>
        <w:bottom w:w="80" w:type="dxa"/>
        <w:right w:w="100" w:type="dxa"/>
      </w:tblCellMar>
    </w:tblPr>
  </w:style>
  <w:style w:type="table" w:customStyle="1" w:styleId="afffffff7">
    <w:basedOn w:val="TableNormal"/>
    <w:tblPr>
      <w:tblStyleRowBandSize w:val="1"/>
      <w:tblStyleColBandSize w:val="1"/>
      <w:tblCellMar>
        <w:top w:w="80" w:type="dxa"/>
        <w:left w:w="100" w:type="dxa"/>
        <w:bottom w:w="80" w:type="dxa"/>
        <w:right w:w="100" w:type="dxa"/>
      </w:tblCellMar>
    </w:tblPr>
  </w:style>
  <w:style w:type="table" w:customStyle="1" w:styleId="afffffff8">
    <w:basedOn w:val="TableNormal"/>
    <w:tblPr>
      <w:tblStyleRowBandSize w:val="1"/>
      <w:tblStyleColBandSize w:val="1"/>
      <w:tblCellMar>
        <w:top w:w="80" w:type="dxa"/>
        <w:left w:w="100" w:type="dxa"/>
        <w:bottom w:w="80" w:type="dxa"/>
        <w:right w:w="100" w:type="dxa"/>
      </w:tblCellMar>
    </w:tblPr>
  </w:style>
  <w:style w:type="table" w:customStyle="1" w:styleId="afffffff9">
    <w:basedOn w:val="TableNormal"/>
    <w:tblPr>
      <w:tblStyleRowBandSize w:val="1"/>
      <w:tblStyleColBandSize w:val="1"/>
      <w:tblCellMar>
        <w:top w:w="80" w:type="dxa"/>
        <w:left w:w="100" w:type="dxa"/>
        <w:bottom w:w="80" w:type="dxa"/>
        <w:right w:w="100" w:type="dxa"/>
      </w:tblCellMar>
    </w:tblPr>
  </w:style>
  <w:style w:type="table" w:customStyle="1" w:styleId="afffffffa">
    <w:basedOn w:val="TableNormal"/>
    <w:tblPr>
      <w:tblStyleRowBandSize w:val="1"/>
      <w:tblStyleColBandSize w:val="1"/>
      <w:tblCellMar>
        <w:top w:w="80" w:type="dxa"/>
        <w:left w:w="100" w:type="dxa"/>
        <w:bottom w:w="80" w:type="dxa"/>
        <w:right w:w="100" w:type="dxa"/>
      </w:tblCellMar>
    </w:tblPr>
  </w:style>
  <w:style w:type="table" w:customStyle="1" w:styleId="afffffffb">
    <w:basedOn w:val="TableNormal"/>
    <w:tblPr>
      <w:tblStyleRowBandSize w:val="1"/>
      <w:tblStyleColBandSize w:val="1"/>
      <w:tblCellMar>
        <w:top w:w="80" w:type="dxa"/>
        <w:left w:w="100" w:type="dxa"/>
        <w:bottom w:w="80" w:type="dxa"/>
        <w:right w:w="100" w:type="dxa"/>
      </w:tblCellMar>
    </w:tblPr>
  </w:style>
  <w:style w:type="table" w:customStyle="1" w:styleId="afffffffc">
    <w:basedOn w:val="TableNormal"/>
    <w:tblPr>
      <w:tblStyleRowBandSize w:val="1"/>
      <w:tblStyleColBandSize w:val="1"/>
      <w:tblCellMar>
        <w:top w:w="80" w:type="dxa"/>
        <w:left w:w="100" w:type="dxa"/>
        <w:bottom w:w="80" w:type="dxa"/>
        <w:right w:w="100" w:type="dxa"/>
      </w:tblCellMar>
    </w:tblPr>
  </w:style>
  <w:style w:type="table" w:customStyle="1" w:styleId="afffffffd">
    <w:basedOn w:val="TableNormal"/>
    <w:tblPr>
      <w:tblStyleRowBandSize w:val="1"/>
      <w:tblStyleColBandSize w:val="1"/>
      <w:tblCellMar>
        <w:top w:w="80" w:type="dxa"/>
        <w:left w:w="100" w:type="dxa"/>
        <w:bottom w:w="80" w:type="dxa"/>
        <w:right w:w="100" w:type="dxa"/>
      </w:tblCellMar>
    </w:tblPr>
  </w:style>
  <w:style w:type="table" w:customStyle="1" w:styleId="afffffffe">
    <w:basedOn w:val="TableNormal"/>
    <w:tblPr>
      <w:tblStyleRowBandSize w:val="1"/>
      <w:tblStyleColBandSize w:val="1"/>
      <w:tblCellMar>
        <w:top w:w="80" w:type="dxa"/>
        <w:left w:w="100" w:type="dxa"/>
        <w:bottom w:w="80" w:type="dxa"/>
        <w:right w:w="100" w:type="dxa"/>
      </w:tblCellMar>
    </w:tblPr>
  </w:style>
  <w:style w:type="table" w:customStyle="1" w:styleId="affffffff">
    <w:basedOn w:val="TableNormal"/>
    <w:tblPr>
      <w:tblStyleRowBandSize w:val="1"/>
      <w:tblStyleColBandSize w:val="1"/>
      <w:tblCellMar>
        <w:top w:w="80" w:type="dxa"/>
        <w:left w:w="100" w:type="dxa"/>
        <w:bottom w:w="80" w:type="dxa"/>
        <w:right w:w="100" w:type="dxa"/>
      </w:tblCellMar>
    </w:tblPr>
  </w:style>
  <w:style w:type="table" w:customStyle="1" w:styleId="affffffff0">
    <w:basedOn w:val="TableNormal"/>
    <w:tblPr>
      <w:tblStyleRowBandSize w:val="1"/>
      <w:tblStyleColBandSize w:val="1"/>
      <w:tblCellMar>
        <w:top w:w="80" w:type="dxa"/>
        <w:left w:w="100" w:type="dxa"/>
        <w:bottom w:w="80" w:type="dxa"/>
        <w:right w:w="100" w:type="dxa"/>
      </w:tblCellMar>
    </w:tblPr>
  </w:style>
  <w:style w:type="table" w:customStyle="1" w:styleId="affffffff1">
    <w:basedOn w:val="TableNormal"/>
    <w:tblPr>
      <w:tblStyleRowBandSize w:val="1"/>
      <w:tblStyleColBandSize w:val="1"/>
      <w:tblCellMar>
        <w:top w:w="80" w:type="dxa"/>
        <w:left w:w="100" w:type="dxa"/>
        <w:bottom w:w="80" w:type="dxa"/>
        <w:right w:w="100" w:type="dxa"/>
      </w:tblCellMar>
    </w:tblPr>
  </w:style>
  <w:style w:type="table" w:customStyle="1" w:styleId="affffffff2">
    <w:basedOn w:val="TableNormal"/>
    <w:tblPr>
      <w:tblStyleRowBandSize w:val="1"/>
      <w:tblStyleColBandSize w:val="1"/>
      <w:tblCellMar>
        <w:top w:w="80" w:type="dxa"/>
        <w:left w:w="100" w:type="dxa"/>
        <w:bottom w:w="80" w:type="dxa"/>
        <w:right w:w="100" w:type="dxa"/>
      </w:tblCellMar>
    </w:tblPr>
  </w:style>
  <w:style w:type="table" w:customStyle="1" w:styleId="affffffff3">
    <w:basedOn w:val="TableNormal"/>
    <w:tblPr>
      <w:tblStyleRowBandSize w:val="1"/>
      <w:tblStyleColBandSize w:val="1"/>
      <w:tblCellMar>
        <w:top w:w="80" w:type="dxa"/>
        <w:left w:w="100" w:type="dxa"/>
        <w:bottom w:w="80" w:type="dxa"/>
        <w:right w:w="100" w:type="dxa"/>
      </w:tblCellMar>
    </w:tblPr>
  </w:style>
  <w:style w:type="table" w:customStyle="1" w:styleId="affffffff4">
    <w:basedOn w:val="TableNormal"/>
    <w:tblPr>
      <w:tblStyleRowBandSize w:val="1"/>
      <w:tblStyleColBandSize w:val="1"/>
      <w:tblCellMar>
        <w:top w:w="80" w:type="dxa"/>
        <w:left w:w="100" w:type="dxa"/>
        <w:bottom w:w="80" w:type="dxa"/>
        <w:right w:w="100" w:type="dxa"/>
      </w:tblCellMar>
    </w:tblPr>
  </w:style>
  <w:style w:type="table" w:customStyle="1" w:styleId="affffffff5">
    <w:basedOn w:val="TableNormal"/>
    <w:tblPr>
      <w:tblStyleRowBandSize w:val="1"/>
      <w:tblStyleColBandSize w:val="1"/>
      <w:tblCellMar>
        <w:top w:w="80" w:type="dxa"/>
        <w:left w:w="100" w:type="dxa"/>
        <w:bottom w:w="80" w:type="dxa"/>
        <w:right w:w="100" w:type="dxa"/>
      </w:tblCellMar>
    </w:tblPr>
  </w:style>
  <w:style w:type="table" w:customStyle="1" w:styleId="affffffff6">
    <w:basedOn w:val="TableNormal"/>
    <w:tblPr>
      <w:tblStyleRowBandSize w:val="1"/>
      <w:tblStyleColBandSize w:val="1"/>
      <w:tblCellMar>
        <w:top w:w="80" w:type="dxa"/>
        <w:left w:w="100" w:type="dxa"/>
        <w:bottom w:w="80" w:type="dxa"/>
        <w:right w:w="100" w:type="dxa"/>
      </w:tblCellMar>
    </w:tblPr>
  </w:style>
  <w:style w:type="table" w:customStyle="1" w:styleId="affffffff7">
    <w:basedOn w:val="TableNormal"/>
    <w:tblPr>
      <w:tblStyleRowBandSize w:val="1"/>
      <w:tblStyleColBandSize w:val="1"/>
      <w:tblCellMar>
        <w:top w:w="80" w:type="dxa"/>
        <w:left w:w="100" w:type="dxa"/>
        <w:bottom w:w="80" w:type="dxa"/>
        <w:right w:w="100" w:type="dxa"/>
      </w:tblCellMar>
    </w:tblPr>
  </w:style>
  <w:style w:type="table" w:customStyle="1" w:styleId="affffffff8">
    <w:basedOn w:val="TableNormal"/>
    <w:tblPr>
      <w:tblStyleRowBandSize w:val="1"/>
      <w:tblStyleColBandSize w:val="1"/>
      <w:tblCellMar>
        <w:top w:w="80" w:type="dxa"/>
        <w:left w:w="100" w:type="dxa"/>
        <w:bottom w:w="80" w:type="dxa"/>
        <w:right w:w="100" w:type="dxa"/>
      </w:tblCellMar>
    </w:tblPr>
  </w:style>
  <w:style w:type="table" w:customStyle="1" w:styleId="affffffff9">
    <w:basedOn w:val="TableNormal"/>
    <w:tblPr>
      <w:tblStyleRowBandSize w:val="1"/>
      <w:tblStyleColBandSize w:val="1"/>
      <w:tblCellMar>
        <w:top w:w="80" w:type="dxa"/>
        <w:left w:w="100" w:type="dxa"/>
        <w:bottom w:w="80" w:type="dxa"/>
        <w:right w:w="100" w:type="dxa"/>
      </w:tblCellMar>
    </w:tblPr>
  </w:style>
  <w:style w:type="table" w:customStyle="1" w:styleId="affffffffa">
    <w:basedOn w:val="TableNormal"/>
    <w:tblPr>
      <w:tblStyleRowBandSize w:val="1"/>
      <w:tblStyleColBandSize w:val="1"/>
      <w:tblCellMar>
        <w:top w:w="80" w:type="dxa"/>
        <w:left w:w="100" w:type="dxa"/>
        <w:bottom w:w="80" w:type="dxa"/>
        <w:right w:w="100" w:type="dxa"/>
      </w:tblCellMar>
    </w:tblPr>
  </w:style>
  <w:style w:type="table" w:customStyle="1" w:styleId="affffffffb">
    <w:basedOn w:val="TableNormal"/>
    <w:tblPr>
      <w:tblStyleRowBandSize w:val="1"/>
      <w:tblStyleColBandSize w:val="1"/>
      <w:tblCellMar>
        <w:top w:w="80" w:type="dxa"/>
        <w:left w:w="100" w:type="dxa"/>
        <w:bottom w:w="80" w:type="dxa"/>
        <w:right w:w="100" w:type="dxa"/>
      </w:tblCellMar>
    </w:tblPr>
  </w:style>
  <w:style w:type="table" w:customStyle="1" w:styleId="affffffffc">
    <w:basedOn w:val="TableNormal"/>
    <w:tblPr>
      <w:tblStyleRowBandSize w:val="1"/>
      <w:tblStyleColBandSize w:val="1"/>
      <w:tblCellMar>
        <w:top w:w="80" w:type="dxa"/>
        <w:left w:w="100" w:type="dxa"/>
        <w:bottom w:w="80" w:type="dxa"/>
        <w:right w:w="100" w:type="dxa"/>
      </w:tblCellMar>
    </w:tblPr>
  </w:style>
  <w:style w:type="table" w:customStyle="1" w:styleId="affffffffd">
    <w:basedOn w:val="TableNormal"/>
    <w:tblPr>
      <w:tblStyleRowBandSize w:val="1"/>
      <w:tblStyleColBandSize w:val="1"/>
      <w:tblCellMar>
        <w:top w:w="80" w:type="dxa"/>
        <w:left w:w="100" w:type="dxa"/>
        <w:bottom w:w="80" w:type="dxa"/>
        <w:right w:w="100" w:type="dxa"/>
      </w:tblCellMar>
    </w:tblPr>
  </w:style>
  <w:style w:type="table" w:customStyle="1" w:styleId="affffffffe">
    <w:basedOn w:val="TableNormal"/>
    <w:tblPr>
      <w:tblStyleRowBandSize w:val="1"/>
      <w:tblStyleColBandSize w:val="1"/>
      <w:tblCellMar>
        <w:top w:w="80" w:type="dxa"/>
        <w:left w:w="100" w:type="dxa"/>
        <w:bottom w:w="80" w:type="dxa"/>
        <w:right w:w="100" w:type="dxa"/>
      </w:tblCellMar>
    </w:tblPr>
  </w:style>
  <w:style w:type="table" w:customStyle="1" w:styleId="afffffffff">
    <w:basedOn w:val="TableNormal"/>
    <w:tblPr>
      <w:tblStyleRowBandSize w:val="1"/>
      <w:tblStyleColBandSize w:val="1"/>
      <w:tblCellMar>
        <w:top w:w="80" w:type="dxa"/>
        <w:left w:w="100" w:type="dxa"/>
        <w:bottom w:w="80" w:type="dxa"/>
        <w:right w:w="100" w:type="dxa"/>
      </w:tblCellMar>
    </w:tblPr>
  </w:style>
  <w:style w:type="table" w:customStyle="1" w:styleId="afffffffff0">
    <w:basedOn w:val="TableNormal"/>
    <w:tblPr>
      <w:tblStyleRowBandSize w:val="1"/>
      <w:tblStyleColBandSize w:val="1"/>
      <w:tblCellMar>
        <w:top w:w="80" w:type="dxa"/>
        <w:left w:w="100" w:type="dxa"/>
        <w:bottom w:w="80" w:type="dxa"/>
        <w:right w:w="100" w:type="dxa"/>
      </w:tblCellMar>
    </w:tblPr>
  </w:style>
  <w:style w:type="table" w:customStyle="1" w:styleId="afffffffff1">
    <w:basedOn w:val="TableNormal"/>
    <w:tblPr>
      <w:tblStyleRowBandSize w:val="1"/>
      <w:tblStyleColBandSize w:val="1"/>
      <w:tblCellMar>
        <w:top w:w="80" w:type="dxa"/>
        <w:left w:w="100" w:type="dxa"/>
        <w:bottom w:w="80" w:type="dxa"/>
        <w:right w:w="100" w:type="dxa"/>
      </w:tblCellMar>
    </w:tblPr>
  </w:style>
  <w:style w:type="table" w:customStyle="1" w:styleId="afffffffff2">
    <w:basedOn w:val="TableNormal"/>
    <w:tblPr>
      <w:tblStyleRowBandSize w:val="1"/>
      <w:tblStyleColBandSize w:val="1"/>
      <w:tblCellMar>
        <w:top w:w="80" w:type="dxa"/>
        <w:left w:w="100" w:type="dxa"/>
        <w:bottom w:w="80" w:type="dxa"/>
        <w:right w:w="100" w:type="dxa"/>
      </w:tblCellMar>
    </w:tblPr>
  </w:style>
  <w:style w:type="table" w:customStyle="1" w:styleId="afffffffff3">
    <w:basedOn w:val="TableNormal"/>
    <w:tblPr>
      <w:tblStyleRowBandSize w:val="1"/>
      <w:tblStyleColBandSize w:val="1"/>
      <w:tblCellMar>
        <w:top w:w="80" w:type="dxa"/>
        <w:left w:w="100" w:type="dxa"/>
        <w:bottom w:w="80" w:type="dxa"/>
        <w:right w:w="100" w:type="dxa"/>
      </w:tblCellMar>
    </w:tblPr>
  </w:style>
  <w:style w:type="table" w:customStyle="1" w:styleId="afffffffff4">
    <w:basedOn w:val="TableNormal"/>
    <w:tblPr>
      <w:tblStyleRowBandSize w:val="1"/>
      <w:tblStyleColBandSize w:val="1"/>
      <w:tblCellMar>
        <w:top w:w="80" w:type="dxa"/>
        <w:left w:w="100" w:type="dxa"/>
        <w:bottom w:w="80" w:type="dxa"/>
        <w:right w:w="100" w:type="dxa"/>
      </w:tblCellMar>
    </w:tblPr>
  </w:style>
  <w:style w:type="table" w:customStyle="1" w:styleId="afffffffff5">
    <w:basedOn w:val="TableNormal"/>
    <w:tblPr>
      <w:tblStyleRowBandSize w:val="1"/>
      <w:tblStyleColBandSize w:val="1"/>
      <w:tblCellMar>
        <w:top w:w="80" w:type="dxa"/>
        <w:left w:w="100" w:type="dxa"/>
        <w:bottom w:w="80" w:type="dxa"/>
        <w:right w:w="100" w:type="dxa"/>
      </w:tblCellMar>
    </w:tblPr>
  </w:style>
  <w:style w:type="table" w:customStyle="1" w:styleId="afffffffff6">
    <w:basedOn w:val="TableNormal"/>
    <w:tblPr>
      <w:tblStyleRowBandSize w:val="1"/>
      <w:tblStyleColBandSize w:val="1"/>
      <w:tblCellMar>
        <w:top w:w="80" w:type="dxa"/>
        <w:left w:w="100" w:type="dxa"/>
        <w:bottom w:w="80" w:type="dxa"/>
        <w:right w:w="100" w:type="dxa"/>
      </w:tblCellMar>
    </w:tblPr>
  </w:style>
  <w:style w:type="table" w:customStyle="1" w:styleId="afffffffff7">
    <w:basedOn w:val="TableNormal"/>
    <w:tblPr>
      <w:tblStyleRowBandSize w:val="1"/>
      <w:tblStyleColBandSize w:val="1"/>
      <w:tblCellMar>
        <w:top w:w="80" w:type="dxa"/>
        <w:left w:w="100" w:type="dxa"/>
        <w:bottom w:w="80" w:type="dxa"/>
        <w:right w:w="100" w:type="dxa"/>
      </w:tblCellMar>
    </w:tblPr>
  </w:style>
  <w:style w:type="table" w:customStyle="1" w:styleId="afffffffff8">
    <w:basedOn w:val="TableNormal"/>
    <w:tblPr>
      <w:tblStyleRowBandSize w:val="1"/>
      <w:tblStyleColBandSize w:val="1"/>
      <w:tblCellMar>
        <w:top w:w="80" w:type="dxa"/>
        <w:left w:w="100" w:type="dxa"/>
        <w:bottom w:w="8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63"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5" Type="http://schemas.openxmlformats.org/officeDocument/2006/relationships/footnotes" Target="footnotes.xml"/><Relationship Id="rId61" Type="http://schemas.openxmlformats.org/officeDocument/2006/relationships/footer" Target="footer1.xml"/><Relationship Id="rId64" Type="http://schemas.openxmlformats.org/officeDocument/2006/relationships/fontTable" Target="fontTable.xml"/><Relationship Id="rId8" Type="http://schemas.openxmlformats.org/officeDocument/2006/relationships/hyperlink" Target="https://github.com/huytn6/flight-reservation" TargetMode="External"/><Relationship Id="rId3" Type="http://schemas.openxmlformats.org/officeDocument/2006/relationships/settings" Target="settings.xm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60" Type="http://schemas.openxmlformats.org/officeDocument/2006/relationships/header" Target="header1.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uitair.donotaccess.com" TargetMode="External"/><Relationship Id="rIdImg1" Type="http://schemas.openxmlformats.org/officeDocument/2006/relationships/image" Target="media/report_img1.png"/><Relationship Id="rIdImg2" Type="http://schemas.openxmlformats.org/officeDocument/2006/relationships/image" Target="media/report_img2.png"/><Relationship Id="rIdImg3" Type="http://schemas.openxmlformats.org/officeDocument/2006/relationships/image" Target="media/report_img3.png"/><Relationship Id="rIdImg4" Type="http://schemas.openxmlformats.org/officeDocument/2006/relationships/image" Target="media/report_img4.png"/><Relationship Id="rIdImg5" Type="http://schemas.openxmlformats.org/officeDocument/2006/relationships/image" Target="media/report_img5.png"/><Relationship Id="rIdImg6" Type="http://schemas.openxmlformats.org/officeDocument/2006/relationships/image" Target="media/report_img6.png"/><Relationship Id="rIdImg7" Type="http://schemas.openxmlformats.org/officeDocument/2006/relationships/image" Target="media/report_img7.png"/><Relationship Id="rIdImg8" Type="http://schemas.openxmlformats.org/officeDocument/2006/relationships/image" Target="media/report_img8.png"/><Relationship Id="rIdImg9" Type="http://schemas.openxmlformats.org/officeDocument/2006/relationships/image" Target="media/report_img9.png"/><Relationship Id="rIdImg10" Type="http://schemas.openxmlformats.org/officeDocument/2006/relationships/image" Target="media/report_img10.png"/><Relationship Id="rIdImg11" Type="http://schemas.openxmlformats.org/officeDocument/2006/relationships/image" Target="media/report_img11.png"/><Relationship Id="rIdImg12" Type="http://schemas.openxmlformats.org/officeDocument/2006/relationships/image" Target="media/report_img12.png"/><Relationship Id="rIdImg13" Type="http://schemas.openxmlformats.org/officeDocument/2006/relationships/image" Target="media/report_img13.png"/><Relationship Id="rIdImg14" Type="http://schemas.openxmlformats.org/officeDocument/2006/relationships/image" Target="media/report_img14.png"/><Relationship Id="rIdImg15" Type="http://schemas.openxmlformats.org/officeDocument/2006/relationships/image" Target="media/report_img15.png"/><Relationship Id="rIdDrive" Type="http://schemas.openxmlformats.org/officeDocument/2006/relationships/hyperlink" Target="https://drive.google.com/drive/folders/1ZXo3CewwgU43lFsTArnm1gW7sXrsYDbh?usp=drive_lin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3" Type="http://schemas.openxmlformats.org/officeDocument/2006/relationships/image" Target="media/image54.png"/><Relationship Id="rId2" Type="http://schemas.openxmlformats.org/officeDocument/2006/relationships/image" Target="media/image53.png"/><Relationship Id="rId1" Type="http://schemas.openxmlformats.org/officeDocument/2006/relationships/image" Target="media/image52.png"/><Relationship Id="rId5" Type="http://schemas.openxmlformats.org/officeDocument/2006/relationships/image" Target="media/image440.png"/><Relationship Id="rId4"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8DsSn7U122M7354B7iPHS8ipQ==">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139</Pages>
  <Words>43133</Words>
  <Characters>245859</Characters>
  <Application>Microsoft Office Word</Application>
  <DocSecurity>0</DocSecurity>
  <Lines>2048</Lines>
  <Paragraphs>576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2026-09-02T17:50:00Z</dcterms:created>
  <dcterms:modified xsi:type="dcterms:W3CDTF">2026-09-07T16:13:00Z</dcterms:modified>
</cp:coreProperties>
</file>