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6788" w14:textId="77777777" w:rsidR="00D51E31" w:rsidRPr="00D51E31" w:rsidRDefault="00D51E31" w:rsidP="00D51E31">
      <w:pPr>
        <w:outlineLvl w:val="0"/>
        <w:rPr>
          <w:rFonts w:ascii="Times New Roman" w:eastAsia="Times New Roman" w:hAnsi="Times New Roman" w:cs="Times New Roman"/>
          <w:color w:val="007B83"/>
          <w:kern w:val="36"/>
          <w:sz w:val="48"/>
          <w:szCs w:val="48"/>
          <w14:ligatures w14:val="none"/>
        </w:rPr>
      </w:pPr>
      <w:r w:rsidRPr="00D51E31">
        <w:rPr>
          <w:rFonts w:ascii="Times New Roman" w:eastAsia="Times New Roman" w:hAnsi="Times New Roman" w:cs="Times New Roman"/>
          <w:color w:val="007B83"/>
          <w:kern w:val="36"/>
          <w:sz w:val="48"/>
          <w:szCs w:val="48"/>
          <w14:ligatures w14:val="none"/>
        </w:rPr>
        <w:t>Mid-term assignment</w:t>
      </w:r>
    </w:p>
    <w:p w14:paraId="336E8FC5" w14:textId="77777777" w:rsidR="00D51E31" w:rsidRPr="00D51E31" w:rsidRDefault="00D51E31" w:rsidP="00D51E31">
      <w:pPr>
        <w:rPr>
          <w:rFonts w:ascii="Times New Roman" w:eastAsia="Times New Roman" w:hAnsi="Times New Roman" w:cs="Times New Roman"/>
          <w:color w:val="5F6368"/>
          <w:spacing w:val="3"/>
          <w:kern w:val="0"/>
          <w14:ligatures w14:val="none"/>
        </w:rPr>
      </w:pPr>
    </w:p>
    <w:p w14:paraId="18A67D17" w14:textId="77777777" w:rsidR="00D51E31" w:rsidRPr="002F650A" w:rsidRDefault="00D51E31" w:rsidP="00D51E31">
      <w:pPr>
        <w:rPr>
          <w:rFonts w:ascii="Times New Roman" w:hAnsi="Times New Roman" w:cs="Times New Roman"/>
        </w:rPr>
      </w:pPr>
      <w:r w:rsidRPr="00D51E31">
        <w:rPr>
          <w:rFonts w:ascii="Times New Roman" w:hAnsi="Times New Roman" w:cs="Times New Roman"/>
          <w:b/>
          <w:bCs/>
        </w:rPr>
        <w:t>Introduction:</w:t>
      </w:r>
      <w:r w:rsidRPr="00D51E31">
        <w:rPr>
          <w:rFonts w:ascii="Times New Roman" w:hAnsi="Times New Roman" w:cs="Times New Roman"/>
        </w:rPr>
        <w:t xml:space="preserve"> This report compares the performance of two regression models, Linear Regression and K-nearest neighbors (KNN), on a dataset. The analysis focuses on the impact of various factors such as feature selection, scaling, outlier filtering, and collinearity handling on the models' performance.</w:t>
      </w:r>
    </w:p>
    <w:p w14:paraId="54402794" w14:textId="77777777" w:rsidR="00D51E31" w:rsidRPr="00D51E31" w:rsidRDefault="00D51E31" w:rsidP="00D51E31">
      <w:pPr>
        <w:rPr>
          <w:rFonts w:ascii="Times New Roman" w:hAnsi="Times New Roman" w:cs="Times New Roman"/>
        </w:rPr>
      </w:pPr>
    </w:p>
    <w:p w14:paraId="46198E62" w14:textId="77777777" w:rsidR="00D51E31" w:rsidRPr="00D51E31" w:rsidRDefault="00D51E31" w:rsidP="00D51E31">
      <w:pPr>
        <w:rPr>
          <w:rFonts w:ascii="Times New Roman" w:hAnsi="Times New Roman" w:cs="Times New Roman"/>
        </w:rPr>
      </w:pPr>
      <w:r w:rsidRPr="00D51E31">
        <w:rPr>
          <w:rFonts w:ascii="Times New Roman" w:hAnsi="Times New Roman" w:cs="Times New Roman"/>
          <w:b/>
          <w:bCs/>
        </w:rPr>
        <w:t>Models:</w:t>
      </w:r>
    </w:p>
    <w:p w14:paraId="5D7813D3" w14:textId="77777777" w:rsidR="00D51E31" w:rsidRPr="00D51E31" w:rsidRDefault="00D51E31" w:rsidP="00D51E31">
      <w:pPr>
        <w:numPr>
          <w:ilvl w:val="0"/>
          <w:numId w:val="1"/>
        </w:numPr>
        <w:rPr>
          <w:rFonts w:ascii="Times New Roman" w:hAnsi="Times New Roman" w:cs="Times New Roman"/>
        </w:rPr>
      </w:pPr>
      <w:r w:rsidRPr="00D51E31">
        <w:rPr>
          <w:rFonts w:ascii="Times New Roman" w:hAnsi="Times New Roman" w:cs="Times New Roman"/>
        </w:rPr>
        <w:t>Linear Regression Model:</w:t>
      </w:r>
    </w:p>
    <w:p w14:paraId="629D77C4" w14:textId="77777777" w:rsidR="00D51E31" w:rsidRPr="00D51E31" w:rsidRDefault="00D51E31" w:rsidP="00D51E31">
      <w:pPr>
        <w:numPr>
          <w:ilvl w:val="0"/>
          <w:numId w:val="1"/>
        </w:numPr>
        <w:rPr>
          <w:rFonts w:ascii="Times New Roman" w:hAnsi="Times New Roman" w:cs="Times New Roman"/>
        </w:rPr>
      </w:pPr>
      <w:r w:rsidRPr="00D51E31">
        <w:rPr>
          <w:rFonts w:ascii="Times New Roman" w:hAnsi="Times New Roman" w:cs="Times New Roman"/>
        </w:rPr>
        <w:t>K-Nearest Neighbors (KNN) Model:</w:t>
      </w:r>
    </w:p>
    <w:p w14:paraId="4E088C8B" w14:textId="77777777" w:rsidR="00D51E31" w:rsidRPr="00D51E31" w:rsidRDefault="00D51E31" w:rsidP="00D51E31">
      <w:pPr>
        <w:rPr>
          <w:rFonts w:ascii="Times New Roman" w:hAnsi="Times New Roman" w:cs="Times New Roman"/>
        </w:rPr>
      </w:pPr>
    </w:p>
    <w:p w14:paraId="39049161" w14:textId="77777777" w:rsidR="00D51E31" w:rsidRPr="00D51E31" w:rsidRDefault="00D51E31" w:rsidP="00D51E31">
      <w:pPr>
        <w:rPr>
          <w:rFonts w:ascii="Times New Roman" w:hAnsi="Times New Roman" w:cs="Times New Roman"/>
        </w:rPr>
      </w:pPr>
      <w:r w:rsidRPr="00D51E31">
        <w:rPr>
          <w:rFonts w:ascii="Times New Roman" w:hAnsi="Times New Roman" w:cs="Times New Roman"/>
          <w:b/>
          <w:bCs/>
        </w:rPr>
        <w:t>Metrics:</w:t>
      </w:r>
    </w:p>
    <w:p w14:paraId="7F4A0AC1" w14:textId="77777777" w:rsidR="00D51E31" w:rsidRPr="00D51E31" w:rsidRDefault="00D51E31" w:rsidP="00D51E31">
      <w:pPr>
        <w:numPr>
          <w:ilvl w:val="0"/>
          <w:numId w:val="17"/>
        </w:numPr>
        <w:rPr>
          <w:rFonts w:ascii="Times New Roman" w:hAnsi="Times New Roman" w:cs="Times New Roman"/>
        </w:rPr>
      </w:pPr>
      <w:r w:rsidRPr="00D51E31">
        <w:rPr>
          <w:rFonts w:ascii="Times New Roman" w:hAnsi="Times New Roman" w:cs="Times New Roman"/>
        </w:rPr>
        <w:t>Root Mean Squared Error (RMSE)</w:t>
      </w:r>
    </w:p>
    <w:p w14:paraId="568B8A1E" w14:textId="77777777" w:rsidR="00D51E31" w:rsidRPr="00D51E31" w:rsidRDefault="00D51E31" w:rsidP="00D51E31">
      <w:pPr>
        <w:ind w:left="360"/>
        <w:rPr>
          <w:rFonts w:ascii="Times New Roman" w:hAnsi="Times New Roman" w:cs="Times New Roman"/>
        </w:rPr>
      </w:pPr>
      <w:r w:rsidRPr="00D51E31">
        <w:rPr>
          <w:rFonts w:ascii="Times New Roman" w:hAnsi="Times New Roman" w:cs="Times New Roman"/>
        </w:rPr>
        <w:drawing>
          <wp:inline distT="0" distB="0" distL="0" distR="0" wp14:anchorId="5A16431C" wp14:editId="16A92199">
            <wp:extent cx="2106019" cy="693052"/>
            <wp:effectExtent l="0" t="0" r="2540" b="5715"/>
            <wp:docPr id="927230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061" name="Picture 927230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818" cy="699238"/>
                    </a:xfrm>
                    <a:prstGeom prst="rect">
                      <a:avLst/>
                    </a:prstGeom>
                  </pic:spPr>
                </pic:pic>
              </a:graphicData>
            </a:graphic>
          </wp:inline>
        </w:drawing>
      </w:r>
    </w:p>
    <w:p w14:paraId="423E926A" w14:textId="77777777" w:rsidR="00D51E31" w:rsidRPr="00D51E31" w:rsidRDefault="00D51E31" w:rsidP="00D51E31">
      <w:pPr>
        <w:numPr>
          <w:ilvl w:val="0"/>
          <w:numId w:val="17"/>
        </w:numPr>
        <w:rPr>
          <w:rFonts w:ascii="Times New Roman" w:hAnsi="Times New Roman" w:cs="Times New Roman"/>
        </w:rPr>
      </w:pPr>
      <w:r w:rsidRPr="00D51E31">
        <w:rPr>
          <w:rFonts w:ascii="Times New Roman" w:hAnsi="Times New Roman" w:cs="Times New Roman"/>
        </w:rPr>
        <w:t>R-squared</w:t>
      </w:r>
    </w:p>
    <w:p w14:paraId="7583CD76" w14:textId="77777777" w:rsidR="00D51E31" w:rsidRPr="00D51E31" w:rsidRDefault="00D51E31" w:rsidP="00D51E31">
      <w:pPr>
        <w:numPr>
          <w:ilvl w:val="0"/>
          <w:numId w:val="18"/>
        </w:numPr>
        <w:rPr>
          <w:rFonts w:ascii="Times New Roman" w:hAnsi="Times New Roman" w:cs="Times New Roman"/>
        </w:rPr>
      </w:pPr>
      <w:r w:rsidRPr="00D51E31">
        <w:rPr>
          <w:rFonts w:ascii="Times New Roman" w:hAnsi="Times New Roman" w:cs="Times New Roman"/>
        </w:rPr>
        <w:t>R-squared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5C6E29B7" w14:textId="77777777" w:rsidR="00D51E31" w:rsidRPr="00D51E31" w:rsidRDefault="00D51E31" w:rsidP="00D51E31">
      <w:pPr>
        <w:ind w:left="720"/>
        <w:rPr>
          <w:rFonts w:ascii="Times New Roman" w:hAnsi="Times New Roman" w:cs="Times New Roman"/>
        </w:rPr>
      </w:pPr>
      <w:r w:rsidRPr="00D51E31">
        <w:rPr>
          <w:rFonts w:ascii="Times New Roman" w:hAnsi="Times New Roman" w:cs="Times New Roman"/>
        </w:rPr>
        <w:drawing>
          <wp:inline distT="0" distB="0" distL="0" distR="0" wp14:anchorId="1F3D642C" wp14:editId="11389E57">
            <wp:extent cx="1187865" cy="489585"/>
            <wp:effectExtent l="0" t="0" r="6350" b="5715"/>
            <wp:docPr id="563585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85287" name="Picture 563585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5122" cy="513184"/>
                    </a:xfrm>
                    <a:prstGeom prst="rect">
                      <a:avLst/>
                    </a:prstGeom>
                  </pic:spPr>
                </pic:pic>
              </a:graphicData>
            </a:graphic>
          </wp:inline>
        </w:drawing>
      </w:r>
    </w:p>
    <w:p w14:paraId="09434972" w14:textId="77777777" w:rsidR="00D51E31" w:rsidRPr="00D51E31" w:rsidRDefault="00D51E31" w:rsidP="00D51E31">
      <w:pPr>
        <w:ind w:left="720"/>
        <w:rPr>
          <w:rFonts w:ascii="Times New Roman" w:hAnsi="Times New Roman" w:cs="Times New Roman"/>
        </w:rPr>
      </w:pPr>
      <w:r w:rsidRPr="00D51E31">
        <w:rPr>
          <w:rFonts w:ascii="Times New Roman" w:hAnsi="Times New Roman" w:cs="Times New Roman"/>
        </w:rPr>
        <w:t>R</w:t>
      </w:r>
      <w:r w:rsidRPr="00D51E31">
        <w:rPr>
          <w:rFonts w:ascii="Times New Roman" w:hAnsi="Times New Roman" w:cs="Times New Roman"/>
          <w:vertAlign w:val="superscript"/>
        </w:rPr>
        <w:t xml:space="preserve">2 </w:t>
      </w:r>
      <w:r w:rsidRPr="00D51E31">
        <w:rPr>
          <w:rFonts w:ascii="Times New Roman" w:hAnsi="Times New Roman" w:cs="Times New Roman"/>
        </w:rPr>
        <w:t>= coefficient of determination</w:t>
      </w:r>
    </w:p>
    <w:p w14:paraId="75654678" w14:textId="77777777" w:rsidR="00D51E31" w:rsidRPr="00D51E31" w:rsidRDefault="00D51E31" w:rsidP="00D51E31">
      <w:pPr>
        <w:ind w:left="720"/>
        <w:rPr>
          <w:rFonts w:ascii="Times New Roman" w:hAnsi="Times New Roman" w:cs="Times New Roman"/>
        </w:rPr>
      </w:pPr>
      <w:r w:rsidRPr="00D51E31">
        <w:rPr>
          <w:rFonts w:ascii="Times New Roman" w:hAnsi="Times New Roman" w:cs="Times New Roman"/>
        </w:rPr>
        <w:t>RSS = su</w:t>
      </w:r>
      <w:r w:rsidRPr="00D51E31">
        <w:rPr>
          <w:rFonts w:ascii="Times New Roman" w:hAnsi="Times New Roman" w:cs="Times New Roman"/>
        </w:rPr>
        <w:t>m</w:t>
      </w:r>
      <w:r w:rsidRPr="00D51E31">
        <w:rPr>
          <w:rFonts w:ascii="Times New Roman" w:hAnsi="Times New Roman" w:cs="Times New Roman"/>
        </w:rPr>
        <w:t xml:space="preserve"> of squares of residuals</w:t>
      </w:r>
    </w:p>
    <w:p w14:paraId="494D624E" w14:textId="77777777" w:rsidR="00D51E31" w:rsidRPr="002F650A" w:rsidRDefault="00D51E31" w:rsidP="00D51E31">
      <w:pPr>
        <w:ind w:left="720"/>
        <w:rPr>
          <w:rFonts w:ascii="Times New Roman" w:hAnsi="Times New Roman" w:cs="Times New Roman"/>
        </w:rPr>
      </w:pPr>
      <w:r w:rsidRPr="00D51E31">
        <w:rPr>
          <w:rFonts w:ascii="Times New Roman" w:hAnsi="Times New Roman" w:cs="Times New Roman"/>
        </w:rPr>
        <w:t>TSS = sum of squares of residuals</w:t>
      </w:r>
    </w:p>
    <w:p w14:paraId="141B825D" w14:textId="77777777" w:rsidR="00D51E31" w:rsidRPr="00D51E31" w:rsidRDefault="00D51E31" w:rsidP="00D51E31">
      <w:pPr>
        <w:ind w:left="720"/>
        <w:rPr>
          <w:rFonts w:ascii="Times New Roman" w:hAnsi="Times New Roman" w:cs="Times New Roman"/>
        </w:rPr>
      </w:pPr>
    </w:p>
    <w:p w14:paraId="38C115CA"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Methods Used</w:t>
      </w:r>
    </w:p>
    <w:p w14:paraId="626DBCD9" w14:textId="77777777" w:rsidR="00D51E31" w:rsidRPr="00D51E31" w:rsidRDefault="00D51E31" w:rsidP="00D51E31">
      <w:pPr>
        <w:numPr>
          <w:ilvl w:val="3"/>
          <w:numId w:val="1"/>
        </w:numPr>
        <w:rPr>
          <w:rFonts w:ascii="Times New Roman" w:hAnsi="Times New Roman" w:cs="Times New Roman"/>
        </w:rPr>
      </w:pPr>
      <w:r w:rsidRPr="00D51E31">
        <w:rPr>
          <w:rFonts w:ascii="Times New Roman" w:hAnsi="Times New Roman" w:cs="Times New Roman"/>
        </w:rPr>
        <w:t>Outliner Filtering</w:t>
      </w:r>
    </w:p>
    <w:p w14:paraId="26F2C233" w14:textId="77777777" w:rsidR="00D51E31" w:rsidRPr="00D51E31" w:rsidRDefault="00D51E31" w:rsidP="00D51E31">
      <w:pPr>
        <w:jc w:val="center"/>
        <w:rPr>
          <w:rFonts w:ascii="Times New Roman" w:hAnsi="Times New Roman" w:cs="Times New Roman"/>
        </w:rPr>
      </w:pPr>
      <w:r w:rsidRPr="00D51E31">
        <w:rPr>
          <w:rFonts w:ascii="Times New Roman" w:hAnsi="Times New Roman" w:cs="Times New Roman"/>
        </w:rPr>
        <w:drawing>
          <wp:inline distT="0" distB="0" distL="0" distR="0" wp14:anchorId="441F257B" wp14:editId="5D65DBC7">
            <wp:extent cx="2179178" cy="2378611"/>
            <wp:effectExtent l="0" t="0" r="0" b="0"/>
            <wp:docPr id="43952378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23789" name="Graphic 43952378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192583" cy="2393243"/>
                    </a:xfrm>
                    <a:prstGeom prst="rect">
                      <a:avLst/>
                    </a:prstGeom>
                  </pic:spPr>
                </pic:pic>
              </a:graphicData>
            </a:graphic>
          </wp:inline>
        </w:drawing>
      </w:r>
    </w:p>
    <w:p w14:paraId="4A10F18C" w14:textId="77777777" w:rsidR="00D51E31" w:rsidRPr="00D51E31" w:rsidRDefault="00D51E31" w:rsidP="00D51E31">
      <w:pPr>
        <w:numPr>
          <w:ilvl w:val="0"/>
          <w:numId w:val="9"/>
        </w:numPr>
        <w:rPr>
          <w:rFonts w:ascii="Times New Roman" w:hAnsi="Times New Roman" w:cs="Times New Roman"/>
        </w:rPr>
      </w:pPr>
      <w:r w:rsidRPr="00D51E31">
        <w:rPr>
          <w:rFonts w:ascii="Times New Roman" w:hAnsi="Times New Roman" w:cs="Times New Roman"/>
        </w:rPr>
        <w:lastRenderedPageBreak/>
        <w:t>The Interquartile Range (IQR) method is commonly used for outlier detection and filtering. It involves calculating the IQR, which is the range between the first quartile (Q1) and the third quartile (Q3) of the data distribution.</w:t>
      </w:r>
    </w:p>
    <w:p w14:paraId="070F6B98" w14:textId="77777777" w:rsidR="00D51E31" w:rsidRPr="00D51E31" w:rsidRDefault="00D51E31" w:rsidP="00D51E31">
      <w:pPr>
        <w:numPr>
          <w:ilvl w:val="0"/>
          <w:numId w:val="9"/>
        </w:numPr>
        <w:rPr>
          <w:rFonts w:ascii="Times New Roman" w:hAnsi="Times New Roman" w:cs="Times New Roman"/>
        </w:rPr>
      </w:pPr>
      <w:r w:rsidRPr="00D51E31">
        <w:rPr>
          <w:rFonts w:ascii="Times New Roman" w:hAnsi="Times New Roman" w:cs="Times New Roman"/>
        </w:rPr>
        <w:t>Implementation:</w:t>
      </w:r>
    </w:p>
    <w:p w14:paraId="759F50A0" w14:textId="77777777" w:rsidR="00D51E31" w:rsidRPr="00D51E31" w:rsidRDefault="00D51E31" w:rsidP="00D51E31">
      <w:pPr>
        <w:numPr>
          <w:ilvl w:val="0"/>
          <w:numId w:val="10"/>
        </w:numPr>
        <w:rPr>
          <w:rFonts w:ascii="Times New Roman" w:hAnsi="Times New Roman" w:cs="Times New Roman"/>
        </w:rPr>
      </w:pPr>
      <w:r w:rsidRPr="00D51E31">
        <w:rPr>
          <w:rFonts w:ascii="Times New Roman" w:hAnsi="Times New Roman" w:cs="Times New Roman"/>
        </w:rPr>
        <w:t>Calculate Quartiles: The first quartile (Q1) and third quartile (Q3) of the data distribution are calculated.</w:t>
      </w:r>
    </w:p>
    <w:p w14:paraId="7BE502FB" w14:textId="77777777" w:rsidR="00D51E31" w:rsidRPr="00D51E31" w:rsidRDefault="00D51E31" w:rsidP="00D51E31">
      <w:pPr>
        <w:numPr>
          <w:ilvl w:val="0"/>
          <w:numId w:val="10"/>
        </w:numPr>
        <w:rPr>
          <w:rFonts w:ascii="Times New Roman" w:hAnsi="Times New Roman" w:cs="Times New Roman"/>
        </w:rPr>
      </w:pPr>
      <w:r w:rsidRPr="00D51E31">
        <w:rPr>
          <w:rFonts w:ascii="Times New Roman" w:hAnsi="Times New Roman" w:cs="Times New Roman"/>
        </w:rPr>
        <w:t>Upper and lower bounds are defined as Q3 + 1.5 * IQR and Q1 - 1.5 * IQR, respectively.</w:t>
      </w:r>
    </w:p>
    <w:p w14:paraId="1BB056F0" w14:textId="77777777" w:rsidR="00D51E31" w:rsidRPr="00D51E31" w:rsidRDefault="00D51E31" w:rsidP="00D51E31">
      <w:pPr>
        <w:numPr>
          <w:ilvl w:val="0"/>
          <w:numId w:val="10"/>
        </w:numPr>
        <w:rPr>
          <w:rFonts w:ascii="Times New Roman" w:hAnsi="Times New Roman" w:cs="Times New Roman"/>
        </w:rPr>
      </w:pPr>
      <w:r w:rsidRPr="00D51E31">
        <w:rPr>
          <w:rFonts w:ascii="Times New Roman" w:hAnsi="Times New Roman" w:cs="Times New Roman"/>
        </w:rPr>
        <w:t>Any data point outside the defined thresholds is considered an outlier.</w:t>
      </w:r>
    </w:p>
    <w:p w14:paraId="5704037D" w14:textId="77777777" w:rsidR="00D51E31" w:rsidRPr="00D51E31" w:rsidRDefault="00D51E31" w:rsidP="00D51E31">
      <w:pPr>
        <w:jc w:val="center"/>
        <w:rPr>
          <w:rFonts w:ascii="Times New Roman" w:hAnsi="Times New Roman" w:cs="Times New Roman"/>
        </w:rPr>
      </w:pPr>
      <w:r w:rsidRPr="00D51E31">
        <w:rPr>
          <w:rFonts w:ascii="Times New Roman" w:hAnsi="Times New Roman" w:cs="Times New Roman"/>
        </w:rPr>
        <w:drawing>
          <wp:inline distT="0" distB="0" distL="0" distR="0" wp14:anchorId="2DA5D5DD" wp14:editId="4E0A5993">
            <wp:extent cx="4426721" cy="1436835"/>
            <wp:effectExtent l="0" t="0" r="0" b="0"/>
            <wp:docPr id="81438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89067" name=""/>
                    <pic:cNvPicPr/>
                  </pic:nvPicPr>
                  <pic:blipFill>
                    <a:blip r:embed="rId12"/>
                    <a:stretch>
                      <a:fillRect/>
                    </a:stretch>
                  </pic:blipFill>
                  <pic:spPr>
                    <a:xfrm>
                      <a:off x="0" y="0"/>
                      <a:ext cx="4441175" cy="1441527"/>
                    </a:xfrm>
                    <a:prstGeom prst="rect">
                      <a:avLst/>
                    </a:prstGeom>
                  </pic:spPr>
                </pic:pic>
              </a:graphicData>
            </a:graphic>
          </wp:inline>
        </w:drawing>
      </w:r>
    </w:p>
    <w:p w14:paraId="5006A521" w14:textId="77777777" w:rsidR="00D51E31" w:rsidRPr="002F650A" w:rsidRDefault="00D51E31" w:rsidP="00D51E31">
      <w:pPr>
        <w:jc w:val="center"/>
        <w:rPr>
          <w:rFonts w:ascii="Times New Roman" w:hAnsi="Times New Roman" w:cs="Times New Roman"/>
          <w:i/>
          <w:iCs/>
        </w:rPr>
      </w:pPr>
      <w:r w:rsidRPr="00D51E31">
        <w:rPr>
          <w:rFonts w:ascii="Times New Roman" w:hAnsi="Times New Roman" w:cs="Times New Roman"/>
          <w:i/>
          <w:iCs/>
        </w:rPr>
        <w:t xml:space="preserve">Figure </w:t>
      </w:r>
      <w:r w:rsidRPr="00D51E31">
        <w:rPr>
          <w:rFonts w:ascii="Times New Roman" w:hAnsi="Times New Roman" w:cs="Times New Roman"/>
          <w:i/>
          <w:iCs/>
        </w:rPr>
        <w:fldChar w:fldCharType="begin"/>
      </w:r>
      <w:r w:rsidRPr="00D51E31">
        <w:rPr>
          <w:rFonts w:ascii="Times New Roman" w:hAnsi="Times New Roman" w:cs="Times New Roman"/>
          <w:i/>
          <w:iCs/>
        </w:rPr>
        <w:instrText xml:space="preserve"> SEQ Figure \* ARABIC </w:instrText>
      </w:r>
      <w:r w:rsidRPr="00D51E31">
        <w:rPr>
          <w:rFonts w:ascii="Times New Roman" w:hAnsi="Times New Roman" w:cs="Times New Roman"/>
          <w:i/>
          <w:iCs/>
        </w:rPr>
        <w:fldChar w:fldCharType="separate"/>
      </w:r>
      <w:r w:rsidRPr="00D51E31">
        <w:rPr>
          <w:rFonts w:ascii="Times New Roman" w:hAnsi="Times New Roman" w:cs="Times New Roman"/>
          <w:i/>
          <w:iCs/>
        </w:rPr>
        <w:t>1</w:t>
      </w:r>
      <w:r w:rsidRPr="00D51E31">
        <w:rPr>
          <w:rFonts w:ascii="Times New Roman" w:hAnsi="Times New Roman" w:cs="Times New Roman"/>
        </w:rPr>
        <w:fldChar w:fldCharType="end"/>
      </w:r>
      <w:r w:rsidRPr="00D51E31">
        <w:rPr>
          <w:rFonts w:ascii="Times New Roman" w:hAnsi="Times New Roman" w:cs="Times New Roman"/>
          <w:i/>
          <w:iCs/>
        </w:rPr>
        <w:t>: Feature v1 after removing outliners.</w:t>
      </w:r>
    </w:p>
    <w:p w14:paraId="3D9F838E" w14:textId="77777777" w:rsidR="00D51E31" w:rsidRPr="00D51E31" w:rsidRDefault="00D51E31" w:rsidP="00D51E31">
      <w:pPr>
        <w:jc w:val="center"/>
        <w:rPr>
          <w:rFonts w:ascii="Times New Roman" w:hAnsi="Times New Roman" w:cs="Times New Roman"/>
          <w:i/>
          <w:iCs/>
        </w:rPr>
      </w:pPr>
    </w:p>
    <w:p w14:paraId="29F9D136" w14:textId="77777777" w:rsidR="00D51E31" w:rsidRPr="00D51E31" w:rsidRDefault="00D51E31" w:rsidP="00D51E31">
      <w:pPr>
        <w:numPr>
          <w:ilvl w:val="3"/>
          <w:numId w:val="1"/>
        </w:numPr>
        <w:rPr>
          <w:rFonts w:ascii="Times New Roman" w:hAnsi="Times New Roman" w:cs="Times New Roman"/>
        </w:rPr>
      </w:pPr>
      <w:r w:rsidRPr="00D51E31">
        <w:rPr>
          <w:rFonts w:ascii="Times New Roman" w:hAnsi="Times New Roman" w:cs="Times New Roman"/>
        </w:rPr>
        <w:t>Feature Importance</w:t>
      </w:r>
    </w:p>
    <w:p w14:paraId="6FDBBF82" w14:textId="77777777" w:rsidR="00D51E31" w:rsidRPr="00D51E31" w:rsidRDefault="00D51E31" w:rsidP="00D51E31">
      <w:pPr>
        <w:numPr>
          <w:ilvl w:val="0"/>
          <w:numId w:val="11"/>
        </w:numPr>
        <w:rPr>
          <w:rFonts w:ascii="Times New Roman" w:hAnsi="Times New Roman" w:cs="Times New Roman"/>
        </w:rPr>
      </w:pPr>
      <w:proofErr w:type="spellStart"/>
      <w:r w:rsidRPr="00D51E31">
        <w:rPr>
          <w:rFonts w:ascii="Times New Roman" w:hAnsi="Times New Roman" w:cs="Times New Roman"/>
          <w:b/>
          <w:bCs/>
        </w:rPr>
        <w:t>SelectKBest</w:t>
      </w:r>
      <w:proofErr w:type="spellEnd"/>
      <w:r w:rsidRPr="00D51E31">
        <w:rPr>
          <w:rFonts w:ascii="Times New Roman" w:hAnsi="Times New Roman" w:cs="Times New Roman"/>
        </w:rPr>
        <w:t xml:space="preserve"> is a feature selection technique available in scikit-learn. It operates based on univariate statistical tests to select the top k features that have the strongest relationship with the target variable.</w:t>
      </w:r>
    </w:p>
    <w:p w14:paraId="5C4ED596" w14:textId="77777777" w:rsidR="00D51E31" w:rsidRPr="00D51E31" w:rsidRDefault="00D51E31" w:rsidP="00D51E31">
      <w:pPr>
        <w:numPr>
          <w:ilvl w:val="0"/>
          <w:numId w:val="11"/>
        </w:numPr>
        <w:rPr>
          <w:rFonts w:ascii="Times New Roman" w:hAnsi="Times New Roman" w:cs="Times New Roman"/>
        </w:rPr>
      </w:pPr>
      <w:r w:rsidRPr="00D51E31">
        <w:rPr>
          <w:rFonts w:ascii="Times New Roman" w:hAnsi="Times New Roman" w:cs="Times New Roman"/>
        </w:rPr>
        <w:t>Score Calculation</w:t>
      </w:r>
      <w:r w:rsidRPr="00D51E31">
        <w:rPr>
          <w:rFonts w:ascii="Times New Roman" w:hAnsi="Times New Roman" w:cs="Times New Roman"/>
          <w:b/>
          <w:bCs/>
        </w:rPr>
        <w:t>:</w:t>
      </w:r>
      <w:r w:rsidRPr="00D51E31">
        <w:rPr>
          <w:rFonts w:ascii="Times New Roman" w:hAnsi="Times New Roman" w:cs="Times New Roman"/>
        </w:rPr>
        <w:t xml:space="preserve"> </w:t>
      </w:r>
      <w:proofErr w:type="spellStart"/>
      <w:r w:rsidRPr="00D51E31">
        <w:rPr>
          <w:rFonts w:ascii="Times New Roman" w:hAnsi="Times New Roman" w:cs="Times New Roman"/>
          <w:b/>
          <w:bCs/>
        </w:rPr>
        <w:t>SelectKBest</w:t>
      </w:r>
      <w:proofErr w:type="spellEnd"/>
      <w:r w:rsidRPr="00D51E31">
        <w:rPr>
          <w:rFonts w:ascii="Times New Roman" w:hAnsi="Times New Roman" w:cs="Times New Roman"/>
        </w:rPr>
        <w:t xml:space="preserve"> calculates a score for each feature based on its relationship with the target variable using the chosen scoring function.</w:t>
      </w:r>
    </w:p>
    <w:p w14:paraId="5764C2F8" w14:textId="77777777" w:rsidR="00D51E31" w:rsidRPr="00D51E31" w:rsidRDefault="00D51E31" w:rsidP="00D51E31">
      <w:pPr>
        <w:numPr>
          <w:ilvl w:val="0"/>
          <w:numId w:val="11"/>
        </w:numPr>
        <w:rPr>
          <w:rFonts w:ascii="Times New Roman" w:hAnsi="Times New Roman" w:cs="Times New Roman"/>
        </w:rPr>
      </w:pPr>
      <w:r w:rsidRPr="00D51E31">
        <w:rPr>
          <w:rFonts w:ascii="Times New Roman" w:hAnsi="Times New Roman" w:cs="Times New Roman"/>
        </w:rPr>
        <w:t>Feature Ranking</w:t>
      </w:r>
      <w:r w:rsidRPr="00D51E31">
        <w:rPr>
          <w:rFonts w:ascii="Times New Roman" w:hAnsi="Times New Roman" w:cs="Times New Roman"/>
          <w:b/>
          <w:bCs/>
        </w:rPr>
        <w:t>:</w:t>
      </w:r>
      <w:r w:rsidRPr="00D51E31">
        <w:rPr>
          <w:rFonts w:ascii="Times New Roman" w:hAnsi="Times New Roman" w:cs="Times New Roman"/>
        </w:rPr>
        <w:t xml:space="preserve"> It ranks the features based on their scores, with higher scores indicating stronger relationships with the target variable.</w:t>
      </w:r>
    </w:p>
    <w:p w14:paraId="4F987803" w14:textId="77777777" w:rsidR="00D51E31" w:rsidRPr="002F650A" w:rsidRDefault="00D51E31" w:rsidP="00D51E31">
      <w:pPr>
        <w:numPr>
          <w:ilvl w:val="0"/>
          <w:numId w:val="11"/>
        </w:numPr>
        <w:rPr>
          <w:rFonts w:ascii="Times New Roman" w:hAnsi="Times New Roman" w:cs="Times New Roman"/>
        </w:rPr>
      </w:pPr>
      <w:r w:rsidRPr="00D51E31">
        <w:rPr>
          <w:rFonts w:ascii="Times New Roman" w:hAnsi="Times New Roman" w:cs="Times New Roman"/>
        </w:rPr>
        <w:t>Feature Selection</w:t>
      </w:r>
      <w:r w:rsidRPr="00D51E31">
        <w:rPr>
          <w:rFonts w:ascii="Times New Roman" w:hAnsi="Times New Roman" w:cs="Times New Roman"/>
          <w:b/>
          <w:bCs/>
        </w:rPr>
        <w:t>:</w:t>
      </w:r>
      <w:r w:rsidRPr="00D51E31">
        <w:rPr>
          <w:rFonts w:ascii="Times New Roman" w:hAnsi="Times New Roman" w:cs="Times New Roman"/>
        </w:rPr>
        <w:t xml:space="preserve"> The top k features with the highest scores are selected and retained, while the remaining features are discarded.</w:t>
      </w:r>
    </w:p>
    <w:p w14:paraId="0C01677F" w14:textId="77777777" w:rsidR="00D51E31" w:rsidRPr="00D51E31" w:rsidRDefault="00D51E31" w:rsidP="00D51E31">
      <w:pPr>
        <w:ind w:left="900"/>
        <w:rPr>
          <w:rFonts w:ascii="Times New Roman" w:hAnsi="Times New Roman" w:cs="Times New Roman"/>
        </w:rPr>
      </w:pPr>
    </w:p>
    <w:p w14:paraId="2740F5B7" w14:textId="77777777" w:rsidR="00D51E31" w:rsidRPr="00D51E31" w:rsidRDefault="00D51E31" w:rsidP="00D51E31">
      <w:pPr>
        <w:numPr>
          <w:ilvl w:val="3"/>
          <w:numId w:val="1"/>
        </w:numPr>
        <w:rPr>
          <w:rFonts w:ascii="Times New Roman" w:hAnsi="Times New Roman" w:cs="Times New Roman"/>
        </w:rPr>
      </w:pPr>
      <w:r w:rsidRPr="00D51E31">
        <w:rPr>
          <w:rFonts w:ascii="Times New Roman" w:hAnsi="Times New Roman" w:cs="Times New Roman"/>
        </w:rPr>
        <w:t>Scaling</w:t>
      </w:r>
    </w:p>
    <w:p w14:paraId="021F332B" w14:textId="77777777" w:rsidR="00D51E31" w:rsidRPr="00D51E31" w:rsidRDefault="00D51E31" w:rsidP="00D51E31">
      <w:pPr>
        <w:numPr>
          <w:ilvl w:val="0"/>
          <w:numId w:val="16"/>
        </w:numPr>
        <w:rPr>
          <w:rFonts w:ascii="Times New Roman" w:hAnsi="Times New Roman" w:cs="Times New Roman"/>
        </w:rPr>
      </w:pPr>
      <w:r w:rsidRPr="00D51E31">
        <w:rPr>
          <w:rFonts w:ascii="Times New Roman" w:hAnsi="Times New Roman" w:cs="Times New Roman"/>
        </w:rPr>
        <w:t>Standardization (Z-score normalization): This method scales the features to have a mean of 0 and a standard deviation of 1. It is achieved by subtracting the mean from each feature and dividing by the standard deviation.</w:t>
      </w:r>
    </w:p>
    <w:p w14:paraId="01FAA941" w14:textId="77777777" w:rsidR="00D51E31" w:rsidRPr="002F650A" w:rsidRDefault="00D51E31" w:rsidP="00D51E31">
      <w:pPr>
        <w:numPr>
          <w:ilvl w:val="0"/>
          <w:numId w:val="16"/>
        </w:numPr>
        <w:rPr>
          <w:rFonts w:ascii="Times New Roman" w:hAnsi="Times New Roman" w:cs="Times New Roman"/>
        </w:rPr>
      </w:pPr>
      <w:r w:rsidRPr="00D51E31">
        <w:rPr>
          <w:rFonts w:ascii="Times New Roman" w:hAnsi="Times New Roman" w:cs="Times New Roman"/>
        </w:rPr>
        <w:t>Normalization (Min-Max scaling): This method scales the features to a fixed range, typically between 0 and 1. It is achieved by subtracting the minimum value from each feature and dividing by the range (maximum value - minimum value).</w:t>
      </w:r>
    </w:p>
    <w:p w14:paraId="60E58BAB" w14:textId="77777777" w:rsidR="00D51E31" w:rsidRPr="00D51E31" w:rsidRDefault="00D51E31" w:rsidP="00D51E31">
      <w:pPr>
        <w:ind w:left="900"/>
        <w:rPr>
          <w:rFonts w:ascii="Times New Roman" w:hAnsi="Times New Roman" w:cs="Times New Roman"/>
        </w:rPr>
      </w:pPr>
    </w:p>
    <w:p w14:paraId="083BD1AD" w14:textId="77777777" w:rsidR="00D51E31" w:rsidRPr="00D51E31" w:rsidRDefault="00D51E31" w:rsidP="00D51E31">
      <w:pPr>
        <w:numPr>
          <w:ilvl w:val="0"/>
          <w:numId w:val="14"/>
        </w:numPr>
        <w:rPr>
          <w:rFonts w:ascii="Times New Roman" w:hAnsi="Times New Roman" w:cs="Times New Roman"/>
        </w:rPr>
      </w:pPr>
      <w:r w:rsidRPr="00D51E31">
        <w:rPr>
          <w:rFonts w:ascii="Times New Roman" w:hAnsi="Times New Roman" w:cs="Times New Roman"/>
        </w:rPr>
        <w:t>Collinearity handling</w:t>
      </w:r>
    </w:p>
    <w:p w14:paraId="79E780A7" w14:textId="77777777" w:rsidR="00D51E31" w:rsidRPr="00D51E31" w:rsidRDefault="00D51E31" w:rsidP="00D51E31">
      <w:pPr>
        <w:numPr>
          <w:ilvl w:val="0"/>
          <w:numId w:val="15"/>
        </w:numPr>
        <w:rPr>
          <w:rFonts w:ascii="Times New Roman" w:hAnsi="Times New Roman" w:cs="Times New Roman"/>
        </w:rPr>
      </w:pPr>
      <w:r w:rsidRPr="00D51E31">
        <w:rPr>
          <w:rFonts w:ascii="Times New Roman" w:hAnsi="Times New Roman" w:cs="Times New Roman"/>
        </w:rPr>
        <w:t>Variance Inflation Factor (VIF) method to detect collinearity among predictor variables. VIF quantifies how much the variance of an estimated regression coefficient is inflated due to multicollinearity. A high VIF value (&gt;10) indicates strong collinearity among predictors.</w:t>
      </w:r>
    </w:p>
    <w:p w14:paraId="413F82B1" w14:textId="77777777" w:rsidR="00D51E31" w:rsidRPr="00D51E31" w:rsidRDefault="00D51E31" w:rsidP="00D51E31">
      <w:pPr>
        <w:jc w:val="center"/>
        <w:rPr>
          <w:rFonts w:ascii="Times New Roman" w:hAnsi="Times New Roman" w:cs="Times New Roman"/>
        </w:rPr>
      </w:pPr>
      <w:r w:rsidRPr="00D51E31">
        <w:rPr>
          <w:rFonts w:ascii="Times New Roman" w:hAnsi="Times New Roman" w:cs="Times New Roman"/>
        </w:rPr>
        <w:lastRenderedPageBreak/>
        <w:drawing>
          <wp:inline distT="0" distB="0" distL="0" distR="0" wp14:anchorId="7E1B3184" wp14:editId="7447A257">
            <wp:extent cx="1886247" cy="807250"/>
            <wp:effectExtent l="0" t="0" r="0" b="5715"/>
            <wp:docPr id="615775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75968" name="Picture 6157759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6163" cy="828612"/>
                    </a:xfrm>
                    <a:prstGeom prst="rect">
                      <a:avLst/>
                    </a:prstGeom>
                  </pic:spPr>
                </pic:pic>
              </a:graphicData>
            </a:graphic>
          </wp:inline>
        </w:drawing>
      </w:r>
    </w:p>
    <w:p w14:paraId="3C85A9E0" w14:textId="1C39CA47" w:rsidR="00D51E31" w:rsidRPr="002F650A" w:rsidRDefault="00D51E31" w:rsidP="00D51E31">
      <w:pPr>
        <w:ind w:left="900"/>
        <w:rPr>
          <w:rFonts w:ascii="Times New Roman" w:hAnsi="Times New Roman" w:cs="Times New Roman"/>
        </w:rPr>
      </w:pPr>
      <w:r w:rsidRPr="00D51E31">
        <w:rPr>
          <w:rFonts w:ascii="Times New Roman" w:hAnsi="Times New Roman" w:cs="Times New Roman"/>
        </w:rPr>
        <w:t>where R</w:t>
      </w:r>
      <w:r w:rsidRPr="002F650A">
        <w:rPr>
          <w:rFonts w:ascii="Times New Roman" w:hAnsi="Times New Roman" w:cs="Times New Roman"/>
          <w:vertAlign w:val="superscript"/>
        </w:rPr>
        <w:t>2</w:t>
      </w:r>
      <w:r w:rsidRPr="00D51E31">
        <w:rPr>
          <w:rFonts w:ascii="Times New Roman" w:hAnsi="Times New Roman" w:cs="Times New Roman"/>
          <w:vertAlign w:val="subscript"/>
        </w:rPr>
        <w:t xml:space="preserve"> </w:t>
      </w:r>
      <w:proofErr w:type="spellStart"/>
      <w:r w:rsidRPr="002F650A">
        <w:rPr>
          <w:rFonts w:ascii="Times New Roman" w:hAnsi="Times New Roman" w:cs="Times New Roman"/>
          <w:vertAlign w:val="subscript"/>
        </w:rPr>
        <w:t>Xj</w:t>
      </w:r>
      <w:r w:rsidRPr="00D51E31">
        <w:rPr>
          <w:rFonts w:ascii="Times New Roman" w:hAnsi="Times New Roman" w:cs="Times New Roman"/>
          <w:vertAlign w:val="subscript"/>
        </w:rPr>
        <w:t>|X−j</w:t>
      </w:r>
      <w:proofErr w:type="spellEnd"/>
      <w:r w:rsidRPr="00D51E31">
        <w:rPr>
          <w:rFonts w:ascii="Times New Roman" w:hAnsi="Times New Roman" w:cs="Times New Roman"/>
        </w:rPr>
        <w:t xml:space="preserve"> is the R2 from a regression of </w:t>
      </w:r>
      <w:proofErr w:type="spellStart"/>
      <w:r w:rsidRPr="00D51E31">
        <w:rPr>
          <w:rFonts w:ascii="Times New Roman" w:hAnsi="Times New Roman" w:cs="Times New Roman"/>
        </w:rPr>
        <w:t>X</w:t>
      </w:r>
      <w:r w:rsidRPr="002F650A">
        <w:rPr>
          <w:rFonts w:ascii="Times New Roman" w:hAnsi="Times New Roman" w:cs="Times New Roman"/>
          <w:vertAlign w:val="subscript"/>
        </w:rPr>
        <w:t>j</w:t>
      </w:r>
      <w:proofErr w:type="spellEnd"/>
      <w:r w:rsidRPr="00D51E31">
        <w:rPr>
          <w:rFonts w:ascii="Times New Roman" w:hAnsi="Times New Roman" w:cs="Times New Roman"/>
        </w:rPr>
        <w:t xml:space="preserve"> onto all the other predictors. If R</w:t>
      </w:r>
      <w:r w:rsidRPr="002F650A">
        <w:rPr>
          <w:rFonts w:ascii="Times New Roman" w:hAnsi="Times New Roman" w:cs="Times New Roman"/>
          <w:vertAlign w:val="superscript"/>
        </w:rPr>
        <w:t>2</w:t>
      </w:r>
      <w:r w:rsidRPr="00D51E31">
        <w:rPr>
          <w:rFonts w:ascii="Times New Roman" w:hAnsi="Times New Roman" w:cs="Times New Roman"/>
          <w:vertAlign w:val="subscript"/>
        </w:rPr>
        <w:t xml:space="preserve"> </w:t>
      </w:r>
      <w:proofErr w:type="spellStart"/>
      <w:r w:rsidRPr="002F650A">
        <w:rPr>
          <w:rFonts w:ascii="Times New Roman" w:hAnsi="Times New Roman" w:cs="Times New Roman"/>
          <w:vertAlign w:val="subscript"/>
        </w:rPr>
        <w:t>Xj</w:t>
      </w:r>
      <w:r w:rsidRPr="00D51E31">
        <w:rPr>
          <w:rFonts w:ascii="Times New Roman" w:hAnsi="Times New Roman" w:cs="Times New Roman"/>
          <w:vertAlign w:val="subscript"/>
        </w:rPr>
        <w:t>|X−j</w:t>
      </w:r>
      <w:proofErr w:type="spellEnd"/>
      <w:r w:rsidRPr="00D51E31">
        <w:rPr>
          <w:rFonts w:ascii="Times New Roman" w:hAnsi="Times New Roman" w:cs="Times New Roman"/>
        </w:rPr>
        <w:t xml:space="preserve"> is close to one, then collinearity is present, and so the VIF will be large.</w:t>
      </w:r>
    </w:p>
    <w:p w14:paraId="735614DC" w14:textId="63D8DFB0" w:rsidR="00D51E31" w:rsidRPr="002F650A" w:rsidRDefault="00D51E31" w:rsidP="00D51E31">
      <w:pPr>
        <w:pStyle w:val="ListParagraph"/>
        <w:numPr>
          <w:ilvl w:val="1"/>
          <w:numId w:val="21"/>
        </w:numPr>
        <w:rPr>
          <w:rFonts w:ascii="Times New Roman" w:hAnsi="Times New Roman" w:cs="Times New Roman"/>
        </w:rPr>
      </w:pPr>
      <w:r w:rsidRPr="002F650A">
        <w:rPr>
          <w:rFonts w:ascii="Times New Roman" w:hAnsi="Times New Roman" w:cs="Times New Roman"/>
        </w:rPr>
        <w:t>VIF ratio calculated from the training data:</w:t>
      </w:r>
    </w:p>
    <w:p w14:paraId="3C60ACFB" w14:textId="77777777" w:rsidR="00D51E31" w:rsidRPr="00D51E31" w:rsidRDefault="00D51E31" w:rsidP="00D51E31">
      <w:pPr>
        <w:ind w:left="900"/>
        <w:rPr>
          <w:rFonts w:ascii="Times New Roman" w:hAnsi="Times New Roman" w:cs="Times New Roman"/>
        </w:rPr>
      </w:pPr>
    </w:p>
    <w:tbl>
      <w:tblPr>
        <w:tblW w:w="3780" w:type="dxa"/>
        <w:tblCellSpacing w:w="15" w:type="dxa"/>
        <w:tblInd w:w="377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8"/>
        <w:gridCol w:w="2872"/>
      </w:tblGrid>
      <w:tr w:rsidR="00D51E31" w:rsidRPr="00D51E31" w14:paraId="557B28F5" w14:textId="77777777" w:rsidTr="00F2081D">
        <w:trPr>
          <w:tblHeader/>
          <w:tblCellSpacing w:w="15" w:type="dxa"/>
        </w:trPr>
        <w:tc>
          <w:tcPr>
            <w:tcW w:w="863"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ED2CD97"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VIF</w:t>
            </w:r>
          </w:p>
        </w:tc>
        <w:tc>
          <w:tcPr>
            <w:tcW w:w="2827"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826042E"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Value</w:t>
            </w:r>
          </w:p>
        </w:tc>
      </w:tr>
      <w:tr w:rsidR="00D51E31" w:rsidRPr="00D51E31" w14:paraId="61224679"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DF2D72"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v1</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CDF6494"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5447.914179</w:t>
            </w:r>
          </w:p>
        </w:tc>
      </w:tr>
      <w:tr w:rsidR="00D51E31" w:rsidRPr="00D51E31" w14:paraId="361AC486"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F67F72"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v2</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844368"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1.004091</w:t>
            </w:r>
          </w:p>
        </w:tc>
      </w:tr>
      <w:tr w:rsidR="00D51E31" w:rsidRPr="00D51E31" w14:paraId="1C938F08"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F2170E"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v3</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6B4DC6"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251.062339</w:t>
            </w:r>
          </w:p>
        </w:tc>
      </w:tr>
      <w:tr w:rsidR="00D51E31" w:rsidRPr="00D51E31" w14:paraId="24279973"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E2E12C"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v4</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E548D4"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1.003422</w:t>
            </w:r>
          </w:p>
        </w:tc>
      </w:tr>
      <w:tr w:rsidR="00D51E31" w:rsidRPr="00D51E31" w14:paraId="7A2A5AFF"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369F9B"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v5</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95B415"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84596.222118</w:t>
            </w:r>
          </w:p>
        </w:tc>
      </w:tr>
      <w:tr w:rsidR="00D51E31" w:rsidRPr="00D51E31" w14:paraId="7DF265E6"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5F1F2E1"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v6</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FF808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1.007476</w:t>
            </w:r>
          </w:p>
        </w:tc>
      </w:tr>
      <w:tr w:rsidR="00D51E31" w:rsidRPr="00D51E31" w14:paraId="0A9B24C1"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3C24DC"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v7</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95EF2F3"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110179.362532</w:t>
            </w:r>
          </w:p>
        </w:tc>
      </w:tr>
      <w:tr w:rsidR="00D51E31" w:rsidRPr="00D51E31" w14:paraId="15B368D8"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DDB6BC"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v8</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0B83418"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1.006334</w:t>
            </w:r>
          </w:p>
        </w:tc>
      </w:tr>
      <w:tr w:rsidR="00D51E31" w:rsidRPr="00D51E31" w14:paraId="0EE715DF"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C9DE11"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v9</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159037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1.010076</w:t>
            </w:r>
          </w:p>
        </w:tc>
      </w:tr>
      <w:tr w:rsidR="00D51E31" w:rsidRPr="00D51E31" w14:paraId="3CBCD1E6" w14:textId="77777777" w:rsidTr="00F2081D">
        <w:trPr>
          <w:tblCellSpacing w:w="15" w:type="dxa"/>
        </w:trPr>
        <w:tc>
          <w:tcPr>
            <w:tcW w:w="863"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3EC87A"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Y</w:t>
            </w:r>
          </w:p>
        </w:tc>
        <w:tc>
          <w:tcPr>
            <w:tcW w:w="2827"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9DE090"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251.104069</w:t>
            </w:r>
          </w:p>
        </w:tc>
      </w:tr>
    </w:tbl>
    <w:p w14:paraId="32CD3960" w14:textId="77777777" w:rsidR="00D51E31" w:rsidRPr="00D51E31" w:rsidRDefault="00D51E31" w:rsidP="00D51E31">
      <w:pPr>
        <w:rPr>
          <w:rFonts w:ascii="Times New Roman" w:hAnsi="Times New Roman" w:cs="Times New Roman"/>
        </w:rPr>
      </w:pPr>
    </w:p>
    <w:p w14:paraId="061EE308" w14:textId="77777777" w:rsidR="00D51E31" w:rsidRPr="00D51E31" w:rsidRDefault="00D51E31" w:rsidP="00D51E31">
      <w:pPr>
        <w:rPr>
          <w:rFonts w:ascii="Times New Roman" w:hAnsi="Times New Roman" w:cs="Times New Roman"/>
        </w:rPr>
      </w:pPr>
      <w:r w:rsidRPr="00D51E31">
        <w:rPr>
          <w:rFonts w:ascii="Times New Roman" w:hAnsi="Times New Roman" w:cs="Times New Roman"/>
          <w:b/>
          <w:bCs/>
        </w:rPr>
        <w:t>Results:</w:t>
      </w:r>
    </w:p>
    <w:p w14:paraId="69F8647F" w14:textId="77777777" w:rsidR="00D51E31" w:rsidRPr="00D51E31" w:rsidRDefault="00D51E31" w:rsidP="00D51E31">
      <w:pPr>
        <w:numPr>
          <w:ilvl w:val="0"/>
          <w:numId w:val="19"/>
        </w:numPr>
        <w:rPr>
          <w:rFonts w:ascii="Times New Roman" w:hAnsi="Times New Roman" w:cs="Times New Roman"/>
        </w:rPr>
      </w:pPr>
      <w:r w:rsidRPr="00D51E31">
        <w:rPr>
          <w:rFonts w:ascii="Times New Roman" w:hAnsi="Times New Roman" w:cs="Times New Roman"/>
        </w:rPr>
        <w:t>Linear Regression</w:t>
      </w:r>
    </w:p>
    <w:p w14:paraId="79345DFC" w14:textId="77777777" w:rsidR="00D51E31" w:rsidRPr="00D51E31" w:rsidRDefault="00D51E31" w:rsidP="00D51E31">
      <w:pPr>
        <w:numPr>
          <w:ilvl w:val="1"/>
          <w:numId w:val="20"/>
        </w:numPr>
        <w:rPr>
          <w:rFonts w:ascii="Times New Roman" w:hAnsi="Times New Roman" w:cs="Times New Roman"/>
        </w:rPr>
      </w:pPr>
      <w:r w:rsidRPr="00D51E31">
        <w:rPr>
          <w:rFonts w:ascii="Times New Roman" w:hAnsi="Times New Roman" w:cs="Times New Roman"/>
        </w:rPr>
        <w:t xml:space="preserve">The best configuration is: </w:t>
      </w:r>
    </w:p>
    <w:p w14:paraId="6906846E" w14:textId="77777777" w:rsidR="00D51E31" w:rsidRPr="00D51E31" w:rsidRDefault="00D51E31" w:rsidP="00D51E31">
      <w:pPr>
        <w:numPr>
          <w:ilvl w:val="2"/>
          <w:numId w:val="20"/>
        </w:numPr>
        <w:rPr>
          <w:rFonts w:ascii="Times New Roman" w:hAnsi="Times New Roman" w:cs="Times New Roman"/>
        </w:rPr>
      </w:pPr>
      <w:r w:rsidRPr="00D51E31">
        <w:rPr>
          <w:rFonts w:ascii="Times New Roman" w:hAnsi="Times New Roman" w:cs="Times New Roman"/>
        </w:rPr>
        <w:t>Outliner Filter</w:t>
      </w:r>
    </w:p>
    <w:p w14:paraId="3A1361C7" w14:textId="77777777" w:rsidR="00D51E31" w:rsidRPr="00D51E31" w:rsidRDefault="00D51E31" w:rsidP="00D51E31">
      <w:pPr>
        <w:numPr>
          <w:ilvl w:val="2"/>
          <w:numId w:val="20"/>
        </w:numPr>
        <w:rPr>
          <w:rFonts w:ascii="Times New Roman" w:hAnsi="Times New Roman" w:cs="Times New Roman"/>
        </w:rPr>
      </w:pPr>
      <w:r w:rsidRPr="00D51E31">
        <w:rPr>
          <w:rFonts w:ascii="Times New Roman" w:hAnsi="Times New Roman" w:cs="Times New Roman"/>
        </w:rPr>
        <w:t>Feature Selection: 3 features</w:t>
      </w:r>
    </w:p>
    <w:p w14:paraId="149AE5C3" w14:textId="77777777" w:rsidR="00D51E31" w:rsidRPr="00D51E31" w:rsidRDefault="00D51E31" w:rsidP="00D51E31">
      <w:pPr>
        <w:numPr>
          <w:ilvl w:val="2"/>
          <w:numId w:val="20"/>
        </w:numPr>
        <w:rPr>
          <w:rFonts w:ascii="Times New Roman" w:hAnsi="Times New Roman" w:cs="Times New Roman"/>
        </w:rPr>
      </w:pPr>
      <w:r w:rsidRPr="00D51E31">
        <w:rPr>
          <w:rFonts w:ascii="Times New Roman" w:hAnsi="Times New Roman" w:cs="Times New Roman"/>
        </w:rPr>
        <w:t xml:space="preserve">Scaler: </w:t>
      </w:r>
      <w:proofErr w:type="spellStart"/>
      <w:r w:rsidRPr="00D51E31">
        <w:rPr>
          <w:rFonts w:ascii="Times New Roman" w:hAnsi="Times New Roman" w:cs="Times New Roman"/>
        </w:rPr>
        <w:t>StandardScaler</w:t>
      </w:r>
      <w:proofErr w:type="spellEnd"/>
    </w:p>
    <w:p w14:paraId="156D34D9" w14:textId="77777777" w:rsidR="00D51E31" w:rsidRDefault="00D51E31" w:rsidP="00D51E31">
      <w:pPr>
        <w:numPr>
          <w:ilvl w:val="2"/>
          <w:numId w:val="20"/>
        </w:numPr>
        <w:rPr>
          <w:rFonts w:ascii="Times New Roman" w:hAnsi="Times New Roman" w:cs="Times New Roman"/>
        </w:rPr>
      </w:pPr>
      <w:r w:rsidRPr="00D51E31">
        <w:rPr>
          <w:rFonts w:ascii="Times New Roman" w:hAnsi="Times New Roman" w:cs="Times New Roman"/>
        </w:rPr>
        <w:t>K-fold cross-validation: 5 folds</w:t>
      </w:r>
    </w:p>
    <w:p w14:paraId="1CDF9350" w14:textId="77777777" w:rsidR="00420B3F" w:rsidRPr="00D51E31" w:rsidRDefault="00420B3F" w:rsidP="00420B3F">
      <w:pPr>
        <w:ind w:left="1170"/>
        <w:rPr>
          <w:rFonts w:ascii="Times New Roman" w:hAnsi="Times New Roman" w:cs="Times New Roman"/>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4234"/>
        <w:gridCol w:w="1452"/>
        <w:gridCol w:w="1423"/>
      </w:tblGrid>
      <w:tr w:rsidR="00D51E31" w:rsidRPr="00D51E31" w14:paraId="2063A59E" w14:textId="77777777" w:rsidTr="00F2081D">
        <w:trPr>
          <w:tblHeader/>
        </w:trPr>
        <w:tc>
          <w:tcPr>
            <w:tcW w:w="1256" w:type="dxa"/>
            <w:tcMar>
              <w:top w:w="75" w:type="dxa"/>
              <w:left w:w="150" w:type="dxa"/>
              <w:bottom w:w="75" w:type="dxa"/>
              <w:right w:w="150" w:type="dxa"/>
            </w:tcMar>
            <w:vAlign w:val="center"/>
            <w:hideMark/>
          </w:tcPr>
          <w:p w14:paraId="1991157E"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No Features</w:t>
            </w:r>
          </w:p>
        </w:tc>
        <w:tc>
          <w:tcPr>
            <w:tcW w:w="4234" w:type="dxa"/>
            <w:tcMar>
              <w:top w:w="75" w:type="dxa"/>
              <w:left w:w="150" w:type="dxa"/>
              <w:bottom w:w="75" w:type="dxa"/>
              <w:right w:w="150" w:type="dxa"/>
            </w:tcMar>
            <w:vAlign w:val="center"/>
            <w:hideMark/>
          </w:tcPr>
          <w:p w14:paraId="6DF24023"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Features</w:t>
            </w:r>
          </w:p>
        </w:tc>
        <w:tc>
          <w:tcPr>
            <w:tcW w:w="1452" w:type="dxa"/>
            <w:tcMar>
              <w:top w:w="75" w:type="dxa"/>
              <w:left w:w="150" w:type="dxa"/>
              <w:bottom w:w="75" w:type="dxa"/>
              <w:right w:w="150" w:type="dxa"/>
            </w:tcMar>
            <w:vAlign w:val="center"/>
            <w:hideMark/>
          </w:tcPr>
          <w:p w14:paraId="019375DB"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Average RMSE</w:t>
            </w:r>
          </w:p>
        </w:tc>
        <w:tc>
          <w:tcPr>
            <w:tcW w:w="0" w:type="auto"/>
            <w:tcMar>
              <w:top w:w="75" w:type="dxa"/>
              <w:left w:w="150" w:type="dxa"/>
              <w:bottom w:w="75" w:type="dxa"/>
              <w:right w:w="150" w:type="dxa"/>
            </w:tcMar>
            <w:vAlign w:val="center"/>
            <w:hideMark/>
          </w:tcPr>
          <w:p w14:paraId="111CFEB2"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Average R2</w:t>
            </w:r>
          </w:p>
        </w:tc>
      </w:tr>
      <w:tr w:rsidR="00D51E31" w:rsidRPr="00D51E31" w14:paraId="16BB1345" w14:textId="77777777" w:rsidTr="00F2081D">
        <w:tc>
          <w:tcPr>
            <w:tcW w:w="1256" w:type="dxa"/>
            <w:tcMar>
              <w:top w:w="75" w:type="dxa"/>
              <w:left w:w="150" w:type="dxa"/>
              <w:bottom w:w="75" w:type="dxa"/>
              <w:right w:w="150" w:type="dxa"/>
            </w:tcMar>
            <w:vAlign w:val="center"/>
            <w:hideMark/>
          </w:tcPr>
          <w:p w14:paraId="29D5712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w:t>
            </w:r>
          </w:p>
        </w:tc>
        <w:tc>
          <w:tcPr>
            <w:tcW w:w="4234" w:type="dxa"/>
            <w:tcMar>
              <w:top w:w="75" w:type="dxa"/>
              <w:left w:w="150" w:type="dxa"/>
              <w:bottom w:w="75" w:type="dxa"/>
              <w:right w:w="150" w:type="dxa"/>
            </w:tcMar>
            <w:vAlign w:val="center"/>
            <w:hideMark/>
          </w:tcPr>
          <w:p w14:paraId="7C62EA0D"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['v3']</w:t>
            </w:r>
          </w:p>
        </w:tc>
        <w:tc>
          <w:tcPr>
            <w:tcW w:w="1452" w:type="dxa"/>
            <w:tcMar>
              <w:top w:w="75" w:type="dxa"/>
              <w:left w:w="150" w:type="dxa"/>
              <w:bottom w:w="75" w:type="dxa"/>
              <w:right w:w="150" w:type="dxa"/>
            </w:tcMar>
            <w:vAlign w:val="center"/>
            <w:hideMark/>
          </w:tcPr>
          <w:p w14:paraId="79B9E71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14.9405</w:t>
            </w:r>
          </w:p>
        </w:tc>
        <w:tc>
          <w:tcPr>
            <w:tcW w:w="0" w:type="auto"/>
            <w:tcMar>
              <w:top w:w="75" w:type="dxa"/>
              <w:left w:w="150" w:type="dxa"/>
              <w:bottom w:w="75" w:type="dxa"/>
              <w:right w:w="150" w:type="dxa"/>
            </w:tcMar>
            <w:vAlign w:val="center"/>
            <w:hideMark/>
          </w:tcPr>
          <w:p w14:paraId="6BE3A197"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0.99596</w:t>
            </w:r>
          </w:p>
        </w:tc>
      </w:tr>
      <w:tr w:rsidR="00D51E31" w:rsidRPr="00D51E31" w14:paraId="5CF701BB" w14:textId="77777777" w:rsidTr="00F2081D">
        <w:tc>
          <w:tcPr>
            <w:tcW w:w="1256" w:type="dxa"/>
            <w:tcMar>
              <w:top w:w="75" w:type="dxa"/>
              <w:left w:w="150" w:type="dxa"/>
              <w:bottom w:w="75" w:type="dxa"/>
              <w:right w:w="150" w:type="dxa"/>
            </w:tcMar>
            <w:vAlign w:val="center"/>
            <w:hideMark/>
          </w:tcPr>
          <w:p w14:paraId="21DF09D2"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2</w:t>
            </w:r>
          </w:p>
        </w:tc>
        <w:tc>
          <w:tcPr>
            <w:tcW w:w="4234" w:type="dxa"/>
            <w:tcMar>
              <w:top w:w="75" w:type="dxa"/>
              <w:left w:w="150" w:type="dxa"/>
              <w:bottom w:w="75" w:type="dxa"/>
              <w:right w:w="150" w:type="dxa"/>
            </w:tcMar>
            <w:vAlign w:val="center"/>
            <w:hideMark/>
          </w:tcPr>
          <w:p w14:paraId="0488894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['v3', 'v9']</w:t>
            </w:r>
          </w:p>
        </w:tc>
        <w:tc>
          <w:tcPr>
            <w:tcW w:w="1452" w:type="dxa"/>
            <w:tcMar>
              <w:top w:w="75" w:type="dxa"/>
              <w:left w:w="150" w:type="dxa"/>
              <w:bottom w:w="75" w:type="dxa"/>
              <w:right w:w="150" w:type="dxa"/>
            </w:tcMar>
            <w:vAlign w:val="center"/>
            <w:hideMark/>
          </w:tcPr>
          <w:p w14:paraId="0506D697"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14.9402</w:t>
            </w:r>
          </w:p>
        </w:tc>
        <w:tc>
          <w:tcPr>
            <w:tcW w:w="0" w:type="auto"/>
            <w:tcMar>
              <w:top w:w="75" w:type="dxa"/>
              <w:left w:w="150" w:type="dxa"/>
              <w:bottom w:w="75" w:type="dxa"/>
              <w:right w:w="150" w:type="dxa"/>
            </w:tcMar>
            <w:vAlign w:val="center"/>
            <w:hideMark/>
          </w:tcPr>
          <w:p w14:paraId="72630D02"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0.99596</w:t>
            </w:r>
          </w:p>
        </w:tc>
      </w:tr>
      <w:tr w:rsidR="00D51E31" w:rsidRPr="00D51E31" w14:paraId="7C6D6EF2" w14:textId="77777777" w:rsidTr="00F2081D">
        <w:tc>
          <w:tcPr>
            <w:tcW w:w="1256" w:type="dxa"/>
            <w:tcMar>
              <w:top w:w="75" w:type="dxa"/>
              <w:left w:w="150" w:type="dxa"/>
              <w:bottom w:w="75" w:type="dxa"/>
              <w:right w:w="150" w:type="dxa"/>
            </w:tcMar>
            <w:vAlign w:val="center"/>
            <w:hideMark/>
          </w:tcPr>
          <w:p w14:paraId="0B0A5474"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3</w:t>
            </w:r>
          </w:p>
        </w:tc>
        <w:tc>
          <w:tcPr>
            <w:tcW w:w="4234" w:type="dxa"/>
            <w:tcMar>
              <w:top w:w="75" w:type="dxa"/>
              <w:left w:w="150" w:type="dxa"/>
              <w:bottom w:w="75" w:type="dxa"/>
              <w:right w:w="150" w:type="dxa"/>
            </w:tcMar>
            <w:vAlign w:val="center"/>
            <w:hideMark/>
          </w:tcPr>
          <w:p w14:paraId="2656A0BD"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['v3', 'v7', 'v9']</w:t>
            </w:r>
          </w:p>
        </w:tc>
        <w:tc>
          <w:tcPr>
            <w:tcW w:w="1452" w:type="dxa"/>
            <w:tcMar>
              <w:top w:w="75" w:type="dxa"/>
              <w:left w:w="150" w:type="dxa"/>
              <w:bottom w:w="75" w:type="dxa"/>
              <w:right w:w="150" w:type="dxa"/>
            </w:tcMar>
            <w:vAlign w:val="center"/>
            <w:hideMark/>
          </w:tcPr>
          <w:p w14:paraId="646127C8"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14.9123</w:t>
            </w:r>
          </w:p>
        </w:tc>
        <w:tc>
          <w:tcPr>
            <w:tcW w:w="0" w:type="auto"/>
            <w:tcMar>
              <w:top w:w="75" w:type="dxa"/>
              <w:left w:w="150" w:type="dxa"/>
              <w:bottom w:w="75" w:type="dxa"/>
              <w:right w:w="150" w:type="dxa"/>
            </w:tcMar>
            <w:vAlign w:val="center"/>
            <w:hideMark/>
          </w:tcPr>
          <w:p w14:paraId="7E401B8A"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0.99598</w:t>
            </w:r>
          </w:p>
        </w:tc>
      </w:tr>
      <w:tr w:rsidR="00D51E31" w:rsidRPr="00D51E31" w14:paraId="3A731F28" w14:textId="77777777" w:rsidTr="00F2081D">
        <w:tc>
          <w:tcPr>
            <w:tcW w:w="1256" w:type="dxa"/>
            <w:tcMar>
              <w:top w:w="75" w:type="dxa"/>
              <w:left w:w="150" w:type="dxa"/>
              <w:bottom w:w="75" w:type="dxa"/>
              <w:right w:w="150" w:type="dxa"/>
            </w:tcMar>
            <w:vAlign w:val="center"/>
            <w:hideMark/>
          </w:tcPr>
          <w:p w14:paraId="0D4636D3"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4</w:t>
            </w:r>
          </w:p>
        </w:tc>
        <w:tc>
          <w:tcPr>
            <w:tcW w:w="4234" w:type="dxa"/>
            <w:tcMar>
              <w:top w:w="75" w:type="dxa"/>
              <w:left w:w="150" w:type="dxa"/>
              <w:bottom w:w="75" w:type="dxa"/>
              <w:right w:w="150" w:type="dxa"/>
            </w:tcMar>
            <w:vAlign w:val="center"/>
            <w:hideMark/>
          </w:tcPr>
          <w:p w14:paraId="59B1E856"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['v3', 'v5', 'v7', 'v9']</w:t>
            </w:r>
          </w:p>
        </w:tc>
        <w:tc>
          <w:tcPr>
            <w:tcW w:w="1452" w:type="dxa"/>
            <w:tcMar>
              <w:top w:w="75" w:type="dxa"/>
              <w:left w:w="150" w:type="dxa"/>
              <w:bottom w:w="75" w:type="dxa"/>
              <w:right w:w="150" w:type="dxa"/>
            </w:tcMar>
            <w:vAlign w:val="center"/>
            <w:hideMark/>
          </w:tcPr>
          <w:p w14:paraId="192B011D"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14.9281</w:t>
            </w:r>
          </w:p>
        </w:tc>
        <w:tc>
          <w:tcPr>
            <w:tcW w:w="0" w:type="auto"/>
            <w:tcMar>
              <w:top w:w="75" w:type="dxa"/>
              <w:left w:w="150" w:type="dxa"/>
              <w:bottom w:w="75" w:type="dxa"/>
              <w:right w:w="150" w:type="dxa"/>
            </w:tcMar>
            <w:vAlign w:val="center"/>
            <w:hideMark/>
          </w:tcPr>
          <w:p w14:paraId="21D66F28"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0.99597</w:t>
            </w:r>
          </w:p>
        </w:tc>
      </w:tr>
      <w:tr w:rsidR="00D51E31" w:rsidRPr="00D51E31" w14:paraId="0E4A4635" w14:textId="77777777" w:rsidTr="00F2081D">
        <w:tc>
          <w:tcPr>
            <w:tcW w:w="1256" w:type="dxa"/>
            <w:tcMar>
              <w:top w:w="75" w:type="dxa"/>
              <w:left w:w="150" w:type="dxa"/>
              <w:bottom w:w="75" w:type="dxa"/>
              <w:right w:w="150" w:type="dxa"/>
            </w:tcMar>
            <w:vAlign w:val="center"/>
            <w:hideMark/>
          </w:tcPr>
          <w:p w14:paraId="6D7F2243"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5</w:t>
            </w:r>
          </w:p>
        </w:tc>
        <w:tc>
          <w:tcPr>
            <w:tcW w:w="4234" w:type="dxa"/>
            <w:tcMar>
              <w:top w:w="75" w:type="dxa"/>
              <w:left w:w="150" w:type="dxa"/>
              <w:bottom w:w="75" w:type="dxa"/>
              <w:right w:w="150" w:type="dxa"/>
            </w:tcMar>
            <w:vAlign w:val="center"/>
            <w:hideMark/>
          </w:tcPr>
          <w:p w14:paraId="4152514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'v3', 'v5', 'v7', 'v9']</w:t>
            </w:r>
          </w:p>
        </w:tc>
        <w:tc>
          <w:tcPr>
            <w:tcW w:w="1452" w:type="dxa"/>
            <w:tcMar>
              <w:top w:w="75" w:type="dxa"/>
              <w:left w:w="150" w:type="dxa"/>
              <w:bottom w:w="75" w:type="dxa"/>
              <w:right w:w="150" w:type="dxa"/>
            </w:tcMar>
            <w:vAlign w:val="center"/>
            <w:hideMark/>
          </w:tcPr>
          <w:p w14:paraId="0E053B68"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14.9567</w:t>
            </w:r>
          </w:p>
        </w:tc>
        <w:tc>
          <w:tcPr>
            <w:tcW w:w="0" w:type="auto"/>
            <w:tcMar>
              <w:top w:w="75" w:type="dxa"/>
              <w:left w:w="150" w:type="dxa"/>
              <w:bottom w:w="75" w:type="dxa"/>
              <w:right w:w="150" w:type="dxa"/>
            </w:tcMar>
            <w:vAlign w:val="center"/>
            <w:hideMark/>
          </w:tcPr>
          <w:p w14:paraId="79C4CF1B"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0.99595</w:t>
            </w:r>
          </w:p>
        </w:tc>
      </w:tr>
      <w:tr w:rsidR="00D51E31" w:rsidRPr="00D51E31" w14:paraId="62626D2B" w14:textId="77777777" w:rsidTr="00F2081D">
        <w:tc>
          <w:tcPr>
            <w:tcW w:w="1256" w:type="dxa"/>
            <w:tcMar>
              <w:top w:w="75" w:type="dxa"/>
              <w:left w:w="150" w:type="dxa"/>
              <w:bottom w:w="75" w:type="dxa"/>
              <w:right w:w="150" w:type="dxa"/>
            </w:tcMar>
            <w:vAlign w:val="center"/>
            <w:hideMark/>
          </w:tcPr>
          <w:p w14:paraId="52741B6C"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6</w:t>
            </w:r>
          </w:p>
        </w:tc>
        <w:tc>
          <w:tcPr>
            <w:tcW w:w="4234" w:type="dxa"/>
            <w:tcMar>
              <w:top w:w="75" w:type="dxa"/>
              <w:left w:w="150" w:type="dxa"/>
              <w:bottom w:w="75" w:type="dxa"/>
              <w:right w:w="150" w:type="dxa"/>
            </w:tcMar>
            <w:vAlign w:val="center"/>
            <w:hideMark/>
          </w:tcPr>
          <w:p w14:paraId="4B4CD29A"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'v3', 'v4', 'v5', 'v7', 'v9']</w:t>
            </w:r>
          </w:p>
        </w:tc>
        <w:tc>
          <w:tcPr>
            <w:tcW w:w="1452" w:type="dxa"/>
            <w:tcMar>
              <w:top w:w="75" w:type="dxa"/>
              <w:left w:w="150" w:type="dxa"/>
              <w:bottom w:w="75" w:type="dxa"/>
              <w:right w:w="150" w:type="dxa"/>
            </w:tcMar>
            <w:vAlign w:val="center"/>
            <w:hideMark/>
          </w:tcPr>
          <w:p w14:paraId="5D384C03"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14.9562</w:t>
            </w:r>
          </w:p>
        </w:tc>
        <w:tc>
          <w:tcPr>
            <w:tcW w:w="0" w:type="auto"/>
            <w:tcMar>
              <w:top w:w="75" w:type="dxa"/>
              <w:left w:w="150" w:type="dxa"/>
              <w:bottom w:w="75" w:type="dxa"/>
              <w:right w:w="150" w:type="dxa"/>
            </w:tcMar>
            <w:vAlign w:val="center"/>
            <w:hideMark/>
          </w:tcPr>
          <w:p w14:paraId="53C908C6"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0.99595</w:t>
            </w:r>
          </w:p>
        </w:tc>
      </w:tr>
      <w:tr w:rsidR="00D51E31" w:rsidRPr="00D51E31" w14:paraId="07129307" w14:textId="77777777" w:rsidTr="00F2081D">
        <w:tc>
          <w:tcPr>
            <w:tcW w:w="1256" w:type="dxa"/>
            <w:tcMar>
              <w:top w:w="75" w:type="dxa"/>
              <w:left w:w="150" w:type="dxa"/>
              <w:bottom w:w="75" w:type="dxa"/>
              <w:right w:w="150" w:type="dxa"/>
            </w:tcMar>
            <w:vAlign w:val="center"/>
            <w:hideMark/>
          </w:tcPr>
          <w:p w14:paraId="7502F14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7</w:t>
            </w:r>
          </w:p>
        </w:tc>
        <w:tc>
          <w:tcPr>
            <w:tcW w:w="4234" w:type="dxa"/>
            <w:tcMar>
              <w:top w:w="75" w:type="dxa"/>
              <w:left w:w="150" w:type="dxa"/>
              <w:bottom w:w="75" w:type="dxa"/>
              <w:right w:w="150" w:type="dxa"/>
            </w:tcMar>
            <w:vAlign w:val="center"/>
            <w:hideMark/>
          </w:tcPr>
          <w:p w14:paraId="0CEEDE6E"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'v3', 'v4', 'v5', 'v7', 'v8', 'v9']</w:t>
            </w:r>
          </w:p>
        </w:tc>
        <w:tc>
          <w:tcPr>
            <w:tcW w:w="1452" w:type="dxa"/>
            <w:tcMar>
              <w:top w:w="75" w:type="dxa"/>
              <w:left w:w="150" w:type="dxa"/>
              <w:bottom w:w="75" w:type="dxa"/>
              <w:right w:w="150" w:type="dxa"/>
            </w:tcMar>
            <w:vAlign w:val="center"/>
            <w:hideMark/>
          </w:tcPr>
          <w:p w14:paraId="42D7C6E7"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14.9777</w:t>
            </w:r>
          </w:p>
        </w:tc>
        <w:tc>
          <w:tcPr>
            <w:tcW w:w="0" w:type="auto"/>
            <w:tcMar>
              <w:top w:w="75" w:type="dxa"/>
              <w:left w:w="150" w:type="dxa"/>
              <w:bottom w:w="75" w:type="dxa"/>
              <w:right w:w="150" w:type="dxa"/>
            </w:tcMar>
            <w:vAlign w:val="center"/>
            <w:hideMark/>
          </w:tcPr>
          <w:p w14:paraId="6AF65472"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0.99594</w:t>
            </w:r>
          </w:p>
        </w:tc>
      </w:tr>
      <w:tr w:rsidR="00D51E31" w:rsidRPr="00D51E31" w14:paraId="3D420BE1" w14:textId="77777777" w:rsidTr="00F2081D">
        <w:tc>
          <w:tcPr>
            <w:tcW w:w="1256" w:type="dxa"/>
            <w:tcMar>
              <w:top w:w="75" w:type="dxa"/>
              <w:left w:w="150" w:type="dxa"/>
              <w:bottom w:w="75" w:type="dxa"/>
              <w:right w:w="150" w:type="dxa"/>
            </w:tcMar>
            <w:vAlign w:val="center"/>
            <w:hideMark/>
          </w:tcPr>
          <w:p w14:paraId="6E9F1F86"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lastRenderedPageBreak/>
              <w:t>8</w:t>
            </w:r>
          </w:p>
        </w:tc>
        <w:tc>
          <w:tcPr>
            <w:tcW w:w="4234" w:type="dxa"/>
            <w:tcMar>
              <w:top w:w="75" w:type="dxa"/>
              <w:left w:w="150" w:type="dxa"/>
              <w:bottom w:w="75" w:type="dxa"/>
              <w:right w:w="150" w:type="dxa"/>
            </w:tcMar>
            <w:vAlign w:val="center"/>
            <w:hideMark/>
          </w:tcPr>
          <w:p w14:paraId="6989496B"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'v2', 'v3', 'v4', 'v5', 'v7', 'v8', 'v9']</w:t>
            </w:r>
          </w:p>
        </w:tc>
        <w:tc>
          <w:tcPr>
            <w:tcW w:w="1452" w:type="dxa"/>
            <w:tcMar>
              <w:top w:w="75" w:type="dxa"/>
              <w:left w:w="150" w:type="dxa"/>
              <w:bottom w:w="75" w:type="dxa"/>
              <w:right w:w="150" w:type="dxa"/>
            </w:tcMar>
            <w:vAlign w:val="center"/>
            <w:hideMark/>
          </w:tcPr>
          <w:p w14:paraId="52D283BC"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14.9897</w:t>
            </w:r>
          </w:p>
        </w:tc>
        <w:tc>
          <w:tcPr>
            <w:tcW w:w="0" w:type="auto"/>
            <w:tcMar>
              <w:top w:w="75" w:type="dxa"/>
              <w:left w:w="150" w:type="dxa"/>
              <w:bottom w:w="75" w:type="dxa"/>
              <w:right w:w="150" w:type="dxa"/>
            </w:tcMar>
            <w:vAlign w:val="center"/>
            <w:hideMark/>
          </w:tcPr>
          <w:p w14:paraId="7114926B"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0.99594</w:t>
            </w:r>
          </w:p>
        </w:tc>
      </w:tr>
      <w:tr w:rsidR="00D51E31" w:rsidRPr="00D51E31" w14:paraId="43BE31E4" w14:textId="77777777" w:rsidTr="00F2081D">
        <w:tc>
          <w:tcPr>
            <w:tcW w:w="1256" w:type="dxa"/>
            <w:tcMar>
              <w:top w:w="75" w:type="dxa"/>
              <w:left w:w="150" w:type="dxa"/>
              <w:bottom w:w="75" w:type="dxa"/>
              <w:right w:w="150" w:type="dxa"/>
            </w:tcMar>
            <w:vAlign w:val="center"/>
            <w:hideMark/>
          </w:tcPr>
          <w:p w14:paraId="29CE9E11"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9</w:t>
            </w:r>
          </w:p>
        </w:tc>
        <w:tc>
          <w:tcPr>
            <w:tcW w:w="4234" w:type="dxa"/>
            <w:tcMar>
              <w:top w:w="75" w:type="dxa"/>
              <w:left w:w="150" w:type="dxa"/>
              <w:bottom w:w="75" w:type="dxa"/>
              <w:right w:w="150" w:type="dxa"/>
            </w:tcMar>
            <w:vAlign w:val="center"/>
            <w:hideMark/>
          </w:tcPr>
          <w:p w14:paraId="7692B828"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'v2', 'v3', 'v4', 'v5', 'v6', 'v7', 'v8', 'v9']</w:t>
            </w:r>
          </w:p>
        </w:tc>
        <w:tc>
          <w:tcPr>
            <w:tcW w:w="1452" w:type="dxa"/>
            <w:tcMar>
              <w:top w:w="75" w:type="dxa"/>
              <w:left w:w="150" w:type="dxa"/>
              <w:bottom w:w="75" w:type="dxa"/>
              <w:right w:w="150" w:type="dxa"/>
            </w:tcMar>
            <w:vAlign w:val="center"/>
            <w:hideMark/>
          </w:tcPr>
          <w:p w14:paraId="75AFC96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14.9923</w:t>
            </w:r>
          </w:p>
        </w:tc>
        <w:tc>
          <w:tcPr>
            <w:tcW w:w="0" w:type="auto"/>
            <w:tcMar>
              <w:top w:w="75" w:type="dxa"/>
              <w:left w:w="150" w:type="dxa"/>
              <w:bottom w:w="75" w:type="dxa"/>
              <w:right w:w="150" w:type="dxa"/>
            </w:tcMar>
            <w:vAlign w:val="center"/>
            <w:hideMark/>
          </w:tcPr>
          <w:p w14:paraId="73CE1310"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0.99593</w:t>
            </w:r>
          </w:p>
        </w:tc>
      </w:tr>
    </w:tbl>
    <w:p w14:paraId="728CD303" w14:textId="77777777" w:rsidR="00D51E31" w:rsidRPr="00D51E31" w:rsidRDefault="00D51E31" w:rsidP="00D51E31">
      <w:pPr>
        <w:rPr>
          <w:rFonts w:ascii="Times New Roman" w:hAnsi="Times New Roman" w:cs="Times New Roman"/>
        </w:rPr>
      </w:pPr>
    </w:p>
    <w:p w14:paraId="1F881C78" w14:textId="77777777" w:rsidR="00D51E31" w:rsidRPr="00D51E31" w:rsidRDefault="00D51E31" w:rsidP="00D51E31">
      <w:pPr>
        <w:numPr>
          <w:ilvl w:val="0"/>
          <w:numId w:val="19"/>
        </w:numPr>
        <w:rPr>
          <w:rFonts w:ascii="Times New Roman" w:hAnsi="Times New Roman" w:cs="Times New Roman"/>
        </w:rPr>
      </w:pPr>
      <w:r w:rsidRPr="00D51E31">
        <w:rPr>
          <w:rFonts w:ascii="Times New Roman" w:hAnsi="Times New Roman" w:cs="Times New Roman"/>
        </w:rPr>
        <w:t>KNN Regression</w:t>
      </w:r>
    </w:p>
    <w:p w14:paraId="43B8DD2B" w14:textId="77777777" w:rsidR="00D51E31" w:rsidRPr="00D51E31" w:rsidRDefault="00D51E31" w:rsidP="00D51E31">
      <w:pPr>
        <w:numPr>
          <w:ilvl w:val="1"/>
          <w:numId w:val="19"/>
        </w:numPr>
        <w:rPr>
          <w:rFonts w:ascii="Times New Roman" w:hAnsi="Times New Roman" w:cs="Times New Roman"/>
        </w:rPr>
      </w:pPr>
      <w:r w:rsidRPr="00D51E31">
        <w:rPr>
          <w:rFonts w:ascii="Times New Roman" w:hAnsi="Times New Roman" w:cs="Times New Roman"/>
        </w:rPr>
        <w:t xml:space="preserve">The best configuration is: </w:t>
      </w:r>
    </w:p>
    <w:p w14:paraId="26098F97" w14:textId="77777777" w:rsidR="00D51E31" w:rsidRPr="00D51E31" w:rsidRDefault="00D51E31" w:rsidP="00D51E31">
      <w:pPr>
        <w:numPr>
          <w:ilvl w:val="2"/>
          <w:numId w:val="19"/>
        </w:numPr>
        <w:rPr>
          <w:rFonts w:ascii="Times New Roman" w:hAnsi="Times New Roman" w:cs="Times New Roman"/>
        </w:rPr>
      </w:pPr>
      <w:r w:rsidRPr="00D51E31">
        <w:rPr>
          <w:rFonts w:ascii="Times New Roman" w:hAnsi="Times New Roman" w:cs="Times New Roman"/>
        </w:rPr>
        <w:t>Outliner Filter</w:t>
      </w:r>
    </w:p>
    <w:p w14:paraId="57D66CF2" w14:textId="77777777" w:rsidR="00D51E31" w:rsidRPr="00D51E31" w:rsidRDefault="00D51E31" w:rsidP="00D51E31">
      <w:pPr>
        <w:numPr>
          <w:ilvl w:val="2"/>
          <w:numId w:val="19"/>
        </w:numPr>
        <w:rPr>
          <w:rFonts w:ascii="Times New Roman" w:hAnsi="Times New Roman" w:cs="Times New Roman"/>
        </w:rPr>
      </w:pPr>
      <w:r w:rsidRPr="00D51E31">
        <w:rPr>
          <w:rFonts w:ascii="Times New Roman" w:hAnsi="Times New Roman" w:cs="Times New Roman"/>
        </w:rPr>
        <w:t>Feature Selection: 1 feature</w:t>
      </w:r>
    </w:p>
    <w:p w14:paraId="581E58A1" w14:textId="77777777" w:rsidR="00D51E31" w:rsidRPr="00D51E31" w:rsidRDefault="00D51E31" w:rsidP="00D51E31">
      <w:pPr>
        <w:numPr>
          <w:ilvl w:val="2"/>
          <w:numId w:val="19"/>
        </w:numPr>
        <w:rPr>
          <w:rFonts w:ascii="Times New Roman" w:hAnsi="Times New Roman" w:cs="Times New Roman"/>
        </w:rPr>
      </w:pPr>
      <w:r w:rsidRPr="00D51E31">
        <w:rPr>
          <w:rFonts w:ascii="Times New Roman" w:hAnsi="Times New Roman" w:cs="Times New Roman"/>
        </w:rPr>
        <w:t>Scaler: None</w:t>
      </w:r>
    </w:p>
    <w:p w14:paraId="1F3AF4BA" w14:textId="6BA7A629" w:rsidR="00D51E31" w:rsidRDefault="00D51E31" w:rsidP="00D51E31">
      <w:pPr>
        <w:numPr>
          <w:ilvl w:val="2"/>
          <w:numId w:val="19"/>
        </w:numPr>
        <w:rPr>
          <w:rFonts w:ascii="Times New Roman" w:hAnsi="Times New Roman" w:cs="Times New Roman"/>
        </w:rPr>
      </w:pPr>
      <w:r w:rsidRPr="00D51E31">
        <w:rPr>
          <w:rFonts w:ascii="Times New Roman" w:hAnsi="Times New Roman" w:cs="Times New Roman"/>
        </w:rPr>
        <w:t>K-fold cross-validation: 10 folds</w:t>
      </w:r>
    </w:p>
    <w:p w14:paraId="6A542A0F" w14:textId="77777777" w:rsidR="00D51E31" w:rsidRPr="00D51E31" w:rsidRDefault="00D51E31" w:rsidP="00A4509D">
      <w:pPr>
        <w:ind w:left="1260"/>
        <w:rPr>
          <w:rFonts w:ascii="Times New Roman" w:hAnsi="Times New Roman" w:cs="Times New Roman"/>
        </w:rPr>
      </w:pP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4230"/>
        <w:gridCol w:w="1431"/>
        <w:gridCol w:w="1444"/>
      </w:tblGrid>
      <w:tr w:rsidR="00D51E31" w:rsidRPr="00D51E31" w14:paraId="26C459C7" w14:textId="77777777" w:rsidTr="00F2081D">
        <w:trPr>
          <w:trHeight w:val="356"/>
          <w:tblHeader/>
        </w:trPr>
        <w:tc>
          <w:tcPr>
            <w:tcW w:w="1260" w:type="dxa"/>
            <w:tcMar>
              <w:top w:w="75" w:type="dxa"/>
              <w:left w:w="150" w:type="dxa"/>
              <w:bottom w:w="75" w:type="dxa"/>
              <w:right w:w="150" w:type="dxa"/>
            </w:tcMar>
            <w:vAlign w:val="center"/>
            <w:hideMark/>
          </w:tcPr>
          <w:p w14:paraId="33CB4E0D"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No Features</w:t>
            </w:r>
          </w:p>
        </w:tc>
        <w:tc>
          <w:tcPr>
            <w:tcW w:w="4230" w:type="dxa"/>
            <w:tcMar>
              <w:top w:w="75" w:type="dxa"/>
              <w:left w:w="150" w:type="dxa"/>
              <w:bottom w:w="75" w:type="dxa"/>
              <w:right w:w="150" w:type="dxa"/>
            </w:tcMar>
            <w:vAlign w:val="center"/>
            <w:hideMark/>
          </w:tcPr>
          <w:p w14:paraId="197E1155"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Features</w:t>
            </w:r>
          </w:p>
        </w:tc>
        <w:tc>
          <w:tcPr>
            <w:tcW w:w="1431" w:type="dxa"/>
            <w:tcMar>
              <w:top w:w="75" w:type="dxa"/>
              <w:left w:w="150" w:type="dxa"/>
              <w:bottom w:w="75" w:type="dxa"/>
              <w:right w:w="150" w:type="dxa"/>
            </w:tcMar>
            <w:vAlign w:val="center"/>
            <w:hideMark/>
          </w:tcPr>
          <w:p w14:paraId="146B9DBB"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Average RMSE</w:t>
            </w:r>
          </w:p>
        </w:tc>
        <w:tc>
          <w:tcPr>
            <w:tcW w:w="0" w:type="auto"/>
            <w:tcMar>
              <w:top w:w="75" w:type="dxa"/>
              <w:left w:w="150" w:type="dxa"/>
              <w:bottom w:w="75" w:type="dxa"/>
              <w:right w:w="150" w:type="dxa"/>
            </w:tcMar>
            <w:vAlign w:val="center"/>
            <w:hideMark/>
          </w:tcPr>
          <w:p w14:paraId="7F8EDD15"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Average R2</w:t>
            </w:r>
          </w:p>
        </w:tc>
      </w:tr>
      <w:tr w:rsidR="00D51E31" w:rsidRPr="00D51E31" w14:paraId="74218B7C" w14:textId="77777777" w:rsidTr="00F2081D">
        <w:tc>
          <w:tcPr>
            <w:tcW w:w="1260" w:type="dxa"/>
            <w:tcMar>
              <w:top w:w="75" w:type="dxa"/>
              <w:left w:w="150" w:type="dxa"/>
              <w:bottom w:w="75" w:type="dxa"/>
              <w:right w:w="150" w:type="dxa"/>
            </w:tcMar>
            <w:vAlign w:val="center"/>
            <w:hideMark/>
          </w:tcPr>
          <w:p w14:paraId="55B4F764"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1</w:t>
            </w:r>
          </w:p>
        </w:tc>
        <w:tc>
          <w:tcPr>
            <w:tcW w:w="4230" w:type="dxa"/>
            <w:tcMar>
              <w:top w:w="75" w:type="dxa"/>
              <w:left w:w="150" w:type="dxa"/>
              <w:bottom w:w="75" w:type="dxa"/>
              <w:right w:w="150" w:type="dxa"/>
            </w:tcMar>
            <w:vAlign w:val="center"/>
            <w:hideMark/>
          </w:tcPr>
          <w:p w14:paraId="1A8397D7"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['v3']</w:t>
            </w:r>
          </w:p>
        </w:tc>
        <w:tc>
          <w:tcPr>
            <w:tcW w:w="1431" w:type="dxa"/>
            <w:tcMar>
              <w:top w:w="75" w:type="dxa"/>
              <w:left w:w="150" w:type="dxa"/>
              <w:bottom w:w="75" w:type="dxa"/>
              <w:right w:w="150" w:type="dxa"/>
            </w:tcMar>
            <w:vAlign w:val="center"/>
            <w:hideMark/>
          </w:tcPr>
          <w:p w14:paraId="4564C4C8"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1.5055</w:t>
            </w:r>
          </w:p>
        </w:tc>
        <w:tc>
          <w:tcPr>
            <w:tcW w:w="0" w:type="auto"/>
            <w:tcMar>
              <w:top w:w="75" w:type="dxa"/>
              <w:left w:w="150" w:type="dxa"/>
              <w:bottom w:w="75" w:type="dxa"/>
              <w:right w:w="150" w:type="dxa"/>
            </w:tcMar>
            <w:vAlign w:val="center"/>
            <w:hideMark/>
          </w:tcPr>
          <w:p w14:paraId="45DE16E8" w14:textId="77777777" w:rsidR="00D51E31" w:rsidRPr="00D51E31" w:rsidRDefault="00D51E31" w:rsidP="00D51E31">
            <w:pPr>
              <w:rPr>
                <w:rFonts w:ascii="Times New Roman" w:hAnsi="Times New Roman" w:cs="Times New Roman"/>
                <w:b/>
                <w:bCs/>
              </w:rPr>
            </w:pPr>
            <w:r w:rsidRPr="00D51E31">
              <w:rPr>
                <w:rFonts w:ascii="Times New Roman" w:hAnsi="Times New Roman" w:cs="Times New Roman"/>
                <w:b/>
                <w:bCs/>
              </w:rPr>
              <w:t>0.99996</w:t>
            </w:r>
          </w:p>
        </w:tc>
      </w:tr>
      <w:tr w:rsidR="00D51E31" w:rsidRPr="00D51E31" w14:paraId="42843C79" w14:textId="77777777" w:rsidTr="00F2081D">
        <w:tc>
          <w:tcPr>
            <w:tcW w:w="1260" w:type="dxa"/>
            <w:tcMar>
              <w:top w:w="75" w:type="dxa"/>
              <w:left w:w="150" w:type="dxa"/>
              <w:bottom w:w="75" w:type="dxa"/>
              <w:right w:w="150" w:type="dxa"/>
            </w:tcMar>
            <w:vAlign w:val="center"/>
            <w:hideMark/>
          </w:tcPr>
          <w:p w14:paraId="45F0FFA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2</w:t>
            </w:r>
          </w:p>
        </w:tc>
        <w:tc>
          <w:tcPr>
            <w:tcW w:w="4230" w:type="dxa"/>
            <w:tcMar>
              <w:top w:w="75" w:type="dxa"/>
              <w:left w:w="150" w:type="dxa"/>
              <w:bottom w:w="75" w:type="dxa"/>
              <w:right w:w="150" w:type="dxa"/>
            </w:tcMar>
            <w:vAlign w:val="center"/>
            <w:hideMark/>
          </w:tcPr>
          <w:p w14:paraId="498C307C"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['v3', 'v9']</w:t>
            </w:r>
          </w:p>
        </w:tc>
        <w:tc>
          <w:tcPr>
            <w:tcW w:w="1431" w:type="dxa"/>
            <w:tcMar>
              <w:top w:w="75" w:type="dxa"/>
              <w:left w:w="150" w:type="dxa"/>
              <w:bottom w:w="75" w:type="dxa"/>
              <w:right w:w="150" w:type="dxa"/>
            </w:tcMar>
            <w:vAlign w:val="center"/>
            <w:hideMark/>
          </w:tcPr>
          <w:p w14:paraId="222CF332"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5.3188</w:t>
            </w:r>
          </w:p>
        </w:tc>
        <w:tc>
          <w:tcPr>
            <w:tcW w:w="0" w:type="auto"/>
            <w:tcMar>
              <w:top w:w="75" w:type="dxa"/>
              <w:left w:w="150" w:type="dxa"/>
              <w:bottom w:w="75" w:type="dxa"/>
              <w:right w:w="150" w:type="dxa"/>
            </w:tcMar>
            <w:vAlign w:val="center"/>
            <w:hideMark/>
          </w:tcPr>
          <w:p w14:paraId="317A7917"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0.99948</w:t>
            </w:r>
          </w:p>
        </w:tc>
      </w:tr>
      <w:tr w:rsidR="00D51E31" w:rsidRPr="00D51E31" w14:paraId="427E9130" w14:textId="77777777" w:rsidTr="00F2081D">
        <w:tc>
          <w:tcPr>
            <w:tcW w:w="1260" w:type="dxa"/>
            <w:tcMar>
              <w:top w:w="75" w:type="dxa"/>
              <w:left w:w="150" w:type="dxa"/>
              <w:bottom w:w="75" w:type="dxa"/>
              <w:right w:w="150" w:type="dxa"/>
            </w:tcMar>
            <w:vAlign w:val="center"/>
            <w:hideMark/>
          </w:tcPr>
          <w:p w14:paraId="6610D4FB"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3</w:t>
            </w:r>
          </w:p>
        </w:tc>
        <w:tc>
          <w:tcPr>
            <w:tcW w:w="4230" w:type="dxa"/>
            <w:tcMar>
              <w:top w:w="75" w:type="dxa"/>
              <w:left w:w="150" w:type="dxa"/>
              <w:bottom w:w="75" w:type="dxa"/>
              <w:right w:w="150" w:type="dxa"/>
            </w:tcMar>
            <w:vAlign w:val="center"/>
            <w:hideMark/>
          </w:tcPr>
          <w:p w14:paraId="2EC7980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['v3', 'v7', 'v9']</w:t>
            </w:r>
          </w:p>
        </w:tc>
        <w:tc>
          <w:tcPr>
            <w:tcW w:w="1431" w:type="dxa"/>
            <w:tcMar>
              <w:top w:w="75" w:type="dxa"/>
              <w:left w:w="150" w:type="dxa"/>
              <w:bottom w:w="75" w:type="dxa"/>
              <w:right w:w="150" w:type="dxa"/>
            </w:tcMar>
            <w:vAlign w:val="center"/>
            <w:hideMark/>
          </w:tcPr>
          <w:p w14:paraId="3A1FD4CE"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15.2102</w:t>
            </w:r>
          </w:p>
        </w:tc>
        <w:tc>
          <w:tcPr>
            <w:tcW w:w="0" w:type="auto"/>
            <w:tcMar>
              <w:top w:w="75" w:type="dxa"/>
              <w:left w:w="150" w:type="dxa"/>
              <w:bottom w:w="75" w:type="dxa"/>
              <w:right w:w="150" w:type="dxa"/>
            </w:tcMar>
            <w:vAlign w:val="center"/>
            <w:hideMark/>
          </w:tcPr>
          <w:p w14:paraId="7233A64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0.99577</w:t>
            </w:r>
          </w:p>
        </w:tc>
      </w:tr>
      <w:tr w:rsidR="00D51E31" w:rsidRPr="00D51E31" w14:paraId="03726E55" w14:textId="77777777" w:rsidTr="00F2081D">
        <w:tc>
          <w:tcPr>
            <w:tcW w:w="1260" w:type="dxa"/>
            <w:tcMar>
              <w:top w:w="75" w:type="dxa"/>
              <w:left w:w="150" w:type="dxa"/>
              <w:bottom w:w="75" w:type="dxa"/>
              <w:right w:w="150" w:type="dxa"/>
            </w:tcMar>
            <w:vAlign w:val="center"/>
            <w:hideMark/>
          </w:tcPr>
          <w:p w14:paraId="0C94BC7A"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4</w:t>
            </w:r>
          </w:p>
        </w:tc>
        <w:tc>
          <w:tcPr>
            <w:tcW w:w="4230" w:type="dxa"/>
            <w:tcMar>
              <w:top w:w="75" w:type="dxa"/>
              <w:left w:w="150" w:type="dxa"/>
              <w:bottom w:w="75" w:type="dxa"/>
              <w:right w:w="150" w:type="dxa"/>
            </w:tcMar>
            <w:vAlign w:val="center"/>
            <w:hideMark/>
          </w:tcPr>
          <w:p w14:paraId="410F463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['v3', 'v5', 'v7', 'v9']</w:t>
            </w:r>
          </w:p>
        </w:tc>
        <w:tc>
          <w:tcPr>
            <w:tcW w:w="1431" w:type="dxa"/>
            <w:tcMar>
              <w:top w:w="75" w:type="dxa"/>
              <w:left w:w="150" w:type="dxa"/>
              <w:bottom w:w="75" w:type="dxa"/>
              <w:right w:w="150" w:type="dxa"/>
            </w:tcMar>
            <w:vAlign w:val="center"/>
            <w:hideMark/>
          </w:tcPr>
          <w:p w14:paraId="0205D180"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15.1907</w:t>
            </w:r>
          </w:p>
        </w:tc>
        <w:tc>
          <w:tcPr>
            <w:tcW w:w="0" w:type="auto"/>
            <w:tcMar>
              <w:top w:w="75" w:type="dxa"/>
              <w:left w:w="150" w:type="dxa"/>
              <w:bottom w:w="75" w:type="dxa"/>
              <w:right w:w="150" w:type="dxa"/>
            </w:tcMar>
            <w:vAlign w:val="center"/>
            <w:hideMark/>
          </w:tcPr>
          <w:p w14:paraId="3442D858"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0.99578</w:t>
            </w:r>
          </w:p>
        </w:tc>
      </w:tr>
      <w:tr w:rsidR="00D51E31" w:rsidRPr="00D51E31" w14:paraId="5A6D5831" w14:textId="77777777" w:rsidTr="00F2081D">
        <w:tc>
          <w:tcPr>
            <w:tcW w:w="1260" w:type="dxa"/>
            <w:tcMar>
              <w:top w:w="75" w:type="dxa"/>
              <w:left w:w="150" w:type="dxa"/>
              <w:bottom w:w="75" w:type="dxa"/>
              <w:right w:w="150" w:type="dxa"/>
            </w:tcMar>
            <w:vAlign w:val="center"/>
            <w:hideMark/>
          </w:tcPr>
          <w:p w14:paraId="57FF6C7F"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5</w:t>
            </w:r>
          </w:p>
        </w:tc>
        <w:tc>
          <w:tcPr>
            <w:tcW w:w="4230" w:type="dxa"/>
            <w:tcMar>
              <w:top w:w="75" w:type="dxa"/>
              <w:left w:w="150" w:type="dxa"/>
              <w:bottom w:w="75" w:type="dxa"/>
              <w:right w:w="150" w:type="dxa"/>
            </w:tcMar>
            <w:vAlign w:val="center"/>
            <w:hideMark/>
          </w:tcPr>
          <w:p w14:paraId="7CF2381F"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'v3', 'v5', 'v7', 'v9']</w:t>
            </w:r>
          </w:p>
        </w:tc>
        <w:tc>
          <w:tcPr>
            <w:tcW w:w="1431" w:type="dxa"/>
            <w:tcMar>
              <w:top w:w="75" w:type="dxa"/>
              <w:left w:w="150" w:type="dxa"/>
              <w:bottom w:w="75" w:type="dxa"/>
              <w:right w:w="150" w:type="dxa"/>
            </w:tcMar>
            <w:vAlign w:val="center"/>
            <w:hideMark/>
          </w:tcPr>
          <w:p w14:paraId="7360045B"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15.1940</w:t>
            </w:r>
          </w:p>
        </w:tc>
        <w:tc>
          <w:tcPr>
            <w:tcW w:w="0" w:type="auto"/>
            <w:tcMar>
              <w:top w:w="75" w:type="dxa"/>
              <w:left w:w="150" w:type="dxa"/>
              <w:bottom w:w="75" w:type="dxa"/>
              <w:right w:w="150" w:type="dxa"/>
            </w:tcMar>
            <w:vAlign w:val="center"/>
            <w:hideMark/>
          </w:tcPr>
          <w:p w14:paraId="45940414"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0.99578</w:t>
            </w:r>
          </w:p>
        </w:tc>
      </w:tr>
      <w:tr w:rsidR="00D51E31" w:rsidRPr="00D51E31" w14:paraId="77A4D927" w14:textId="77777777" w:rsidTr="00F2081D">
        <w:tc>
          <w:tcPr>
            <w:tcW w:w="1260" w:type="dxa"/>
            <w:tcMar>
              <w:top w:w="75" w:type="dxa"/>
              <w:left w:w="150" w:type="dxa"/>
              <w:bottom w:w="75" w:type="dxa"/>
              <w:right w:w="150" w:type="dxa"/>
            </w:tcMar>
            <w:vAlign w:val="center"/>
            <w:hideMark/>
          </w:tcPr>
          <w:p w14:paraId="2FDD4357"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6</w:t>
            </w:r>
          </w:p>
        </w:tc>
        <w:tc>
          <w:tcPr>
            <w:tcW w:w="4230" w:type="dxa"/>
            <w:tcMar>
              <w:top w:w="75" w:type="dxa"/>
              <w:left w:w="150" w:type="dxa"/>
              <w:bottom w:w="75" w:type="dxa"/>
              <w:right w:w="150" w:type="dxa"/>
            </w:tcMar>
            <w:vAlign w:val="center"/>
            <w:hideMark/>
          </w:tcPr>
          <w:p w14:paraId="566D3DE4"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'v3', 'v4', 'v5', 'v7', 'v9']</w:t>
            </w:r>
          </w:p>
        </w:tc>
        <w:tc>
          <w:tcPr>
            <w:tcW w:w="1431" w:type="dxa"/>
            <w:tcMar>
              <w:top w:w="75" w:type="dxa"/>
              <w:left w:w="150" w:type="dxa"/>
              <w:bottom w:w="75" w:type="dxa"/>
              <w:right w:w="150" w:type="dxa"/>
            </w:tcMar>
            <w:vAlign w:val="center"/>
            <w:hideMark/>
          </w:tcPr>
          <w:p w14:paraId="37EC3323"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15.2813</w:t>
            </w:r>
          </w:p>
        </w:tc>
        <w:tc>
          <w:tcPr>
            <w:tcW w:w="0" w:type="auto"/>
            <w:tcMar>
              <w:top w:w="75" w:type="dxa"/>
              <w:left w:w="150" w:type="dxa"/>
              <w:bottom w:w="75" w:type="dxa"/>
              <w:right w:w="150" w:type="dxa"/>
            </w:tcMar>
            <w:vAlign w:val="center"/>
            <w:hideMark/>
          </w:tcPr>
          <w:p w14:paraId="7B72A15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0.99573</w:t>
            </w:r>
          </w:p>
        </w:tc>
      </w:tr>
      <w:tr w:rsidR="00D51E31" w:rsidRPr="00D51E31" w14:paraId="75AC5105" w14:textId="77777777" w:rsidTr="00F2081D">
        <w:tc>
          <w:tcPr>
            <w:tcW w:w="1260" w:type="dxa"/>
            <w:tcMar>
              <w:top w:w="75" w:type="dxa"/>
              <w:left w:w="150" w:type="dxa"/>
              <w:bottom w:w="75" w:type="dxa"/>
              <w:right w:w="150" w:type="dxa"/>
            </w:tcMar>
            <w:vAlign w:val="center"/>
            <w:hideMark/>
          </w:tcPr>
          <w:p w14:paraId="0A2B96BF"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7</w:t>
            </w:r>
          </w:p>
        </w:tc>
        <w:tc>
          <w:tcPr>
            <w:tcW w:w="4230" w:type="dxa"/>
            <w:tcMar>
              <w:top w:w="75" w:type="dxa"/>
              <w:left w:w="150" w:type="dxa"/>
              <w:bottom w:w="75" w:type="dxa"/>
              <w:right w:w="150" w:type="dxa"/>
            </w:tcMar>
            <w:vAlign w:val="center"/>
            <w:hideMark/>
          </w:tcPr>
          <w:p w14:paraId="4542CE51"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'v3', 'v4', 'v5', 'v7', 'v8', 'v9']</w:t>
            </w:r>
          </w:p>
        </w:tc>
        <w:tc>
          <w:tcPr>
            <w:tcW w:w="1431" w:type="dxa"/>
            <w:tcMar>
              <w:top w:w="75" w:type="dxa"/>
              <w:left w:w="150" w:type="dxa"/>
              <w:bottom w:w="75" w:type="dxa"/>
              <w:right w:w="150" w:type="dxa"/>
            </w:tcMar>
            <w:vAlign w:val="center"/>
            <w:hideMark/>
          </w:tcPr>
          <w:p w14:paraId="2EF1C45B"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15.2813</w:t>
            </w:r>
          </w:p>
        </w:tc>
        <w:tc>
          <w:tcPr>
            <w:tcW w:w="0" w:type="auto"/>
            <w:tcMar>
              <w:top w:w="75" w:type="dxa"/>
              <w:left w:w="150" w:type="dxa"/>
              <w:bottom w:w="75" w:type="dxa"/>
              <w:right w:w="150" w:type="dxa"/>
            </w:tcMar>
            <w:vAlign w:val="center"/>
            <w:hideMark/>
          </w:tcPr>
          <w:p w14:paraId="0C06A31D"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0.99573</w:t>
            </w:r>
          </w:p>
        </w:tc>
      </w:tr>
      <w:tr w:rsidR="00D51E31" w:rsidRPr="00D51E31" w14:paraId="725BE34E" w14:textId="77777777" w:rsidTr="00F2081D">
        <w:tc>
          <w:tcPr>
            <w:tcW w:w="1260" w:type="dxa"/>
            <w:tcMar>
              <w:top w:w="75" w:type="dxa"/>
              <w:left w:w="150" w:type="dxa"/>
              <w:bottom w:w="75" w:type="dxa"/>
              <w:right w:w="150" w:type="dxa"/>
            </w:tcMar>
            <w:vAlign w:val="center"/>
            <w:hideMark/>
          </w:tcPr>
          <w:p w14:paraId="6EAD2393"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8</w:t>
            </w:r>
          </w:p>
        </w:tc>
        <w:tc>
          <w:tcPr>
            <w:tcW w:w="4230" w:type="dxa"/>
            <w:tcMar>
              <w:top w:w="75" w:type="dxa"/>
              <w:left w:w="150" w:type="dxa"/>
              <w:bottom w:w="75" w:type="dxa"/>
              <w:right w:w="150" w:type="dxa"/>
            </w:tcMar>
            <w:vAlign w:val="center"/>
            <w:hideMark/>
          </w:tcPr>
          <w:p w14:paraId="033ABADD"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'v2', 'v3', 'v4', 'v5', 'v7', 'v8', 'v9']</w:t>
            </w:r>
          </w:p>
        </w:tc>
        <w:tc>
          <w:tcPr>
            <w:tcW w:w="1431" w:type="dxa"/>
            <w:tcMar>
              <w:top w:w="75" w:type="dxa"/>
              <w:left w:w="150" w:type="dxa"/>
              <w:bottom w:w="75" w:type="dxa"/>
              <w:right w:w="150" w:type="dxa"/>
            </w:tcMar>
            <w:vAlign w:val="center"/>
            <w:hideMark/>
          </w:tcPr>
          <w:p w14:paraId="7F1F5885"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15.2392</w:t>
            </w:r>
          </w:p>
        </w:tc>
        <w:tc>
          <w:tcPr>
            <w:tcW w:w="0" w:type="auto"/>
            <w:tcMar>
              <w:top w:w="75" w:type="dxa"/>
              <w:left w:w="150" w:type="dxa"/>
              <w:bottom w:w="75" w:type="dxa"/>
              <w:right w:w="150" w:type="dxa"/>
            </w:tcMar>
            <w:vAlign w:val="center"/>
            <w:hideMark/>
          </w:tcPr>
          <w:p w14:paraId="7093D4E9"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0.99575</w:t>
            </w:r>
          </w:p>
        </w:tc>
      </w:tr>
      <w:tr w:rsidR="00D51E31" w:rsidRPr="00D51E31" w14:paraId="2CC657E1" w14:textId="77777777" w:rsidTr="00F2081D">
        <w:tc>
          <w:tcPr>
            <w:tcW w:w="1260" w:type="dxa"/>
            <w:tcMar>
              <w:top w:w="75" w:type="dxa"/>
              <w:left w:w="150" w:type="dxa"/>
              <w:bottom w:w="75" w:type="dxa"/>
              <w:right w:w="150" w:type="dxa"/>
            </w:tcMar>
            <w:vAlign w:val="center"/>
            <w:hideMark/>
          </w:tcPr>
          <w:p w14:paraId="4A2C207F"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9</w:t>
            </w:r>
          </w:p>
        </w:tc>
        <w:tc>
          <w:tcPr>
            <w:tcW w:w="4230" w:type="dxa"/>
            <w:tcMar>
              <w:top w:w="75" w:type="dxa"/>
              <w:left w:w="150" w:type="dxa"/>
              <w:bottom w:w="75" w:type="dxa"/>
              <w:right w:w="150" w:type="dxa"/>
            </w:tcMar>
            <w:vAlign w:val="center"/>
            <w:hideMark/>
          </w:tcPr>
          <w:p w14:paraId="19E7770A"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['v1', 'v2', 'v3', 'v4', 'v5', 'v6', 'v7', 'v8', 'v9']</w:t>
            </w:r>
          </w:p>
        </w:tc>
        <w:tc>
          <w:tcPr>
            <w:tcW w:w="1431" w:type="dxa"/>
            <w:tcMar>
              <w:top w:w="75" w:type="dxa"/>
              <w:left w:w="150" w:type="dxa"/>
              <w:bottom w:w="75" w:type="dxa"/>
              <w:right w:w="150" w:type="dxa"/>
            </w:tcMar>
            <w:vAlign w:val="center"/>
            <w:hideMark/>
          </w:tcPr>
          <w:p w14:paraId="5FCE785F"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15.2414</w:t>
            </w:r>
          </w:p>
        </w:tc>
        <w:tc>
          <w:tcPr>
            <w:tcW w:w="0" w:type="auto"/>
            <w:tcMar>
              <w:top w:w="75" w:type="dxa"/>
              <w:left w:w="150" w:type="dxa"/>
              <w:bottom w:w="75" w:type="dxa"/>
              <w:right w:w="150" w:type="dxa"/>
            </w:tcMar>
            <w:vAlign w:val="center"/>
            <w:hideMark/>
          </w:tcPr>
          <w:p w14:paraId="0EECC821" w14:textId="77777777" w:rsidR="00D51E31" w:rsidRPr="00D51E31" w:rsidRDefault="00D51E31" w:rsidP="00D51E31">
            <w:pPr>
              <w:rPr>
                <w:rFonts w:ascii="Times New Roman" w:hAnsi="Times New Roman" w:cs="Times New Roman"/>
              </w:rPr>
            </w:pPr>
            <w:r w:rsidRPr="00D51E31">
              <w:rPr>
                <w:rFonts w:ascii="Times New Roman" w:hAnsi="Times New Roman" w:cs="Times New Roman"/>
              </w:rPr>
              <w:t>0.99575</w:t>
            </w:r>
          </w:p>
        </w:tc>
      </w:tr>
    </w:tbl>
    <w:p w14:paraId="50262DED" w14:textId="77777777" w:rsidR="00D51E31" w:rsidRPr="00D51E31" w:rsidRDefault="00D51E31" w:rsidP="00D51E31">
      <w:pPr>
        <w:rPr>
          <w:rFonts w:ascii="Times New Roman" w:hAnsi="Times New Roman" w:cs="Times New Roman"/>
        </w:rPr>
      </w:pPr>
    </w:p>
    <w:p w14:paraId="63BCB91C" w14:textId="77777777" w:rsidR="00DC1CE2" w:rsidRPr="00D51E31" w:rsidRDefault="00DC1CE2" w:rsidP="00D51E31">
      <w:pPr>
        <w:rPr>
          <w:rFonts w:ascii="Times New Roman" w:hAnsi="Times New Roman" w:cs="Times New Roman"/>
        </w:rPr>
      </w:pPr>
    </w:p>
    <w:p w14:paraId="39B7DCF2" w14:textId="77777777" w:rsidR="00DC1CE2" w:rsidRPr="00763B5B" w:rsidRDefault="00DC1CE2" w:rsidP="00D51E31">
      <w:pPr>
        <w:rPr>
          <w:rFonts w:ascii="Times New Roman" w:hAnsi="Times New Roman" w:cs="Times New Roman"/>
        </w:rPr>
      </w:pPr>
    </w:p>
    <w:sectPr w:rsidR="00DC1CE2" w:rsidRPr="00763B5B" w:rsidSect="00D66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B24F5" w14:textId="77777777" w:rsidR="00D6630F" w:rsidRDefault="00D6630F" w:rsidP="0042438F">
      <w:r>
        <w:separator/>
      </w:r>
    </w:p>
  </w:endnote>
  <w:endnote w:type="continuationSeparator" w:id="0">
    <w:p w14:paraId="4868D3A9" w14:textId="77777777" w:rsidR="00D6630F" w:rsidRDefault="00D6630F" w:rsidP="00424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04EC7" w14:textId="77777777" w:rsidR="00D6630F" w:rsidRDefault="00D6630F" w:rsidP="0042438F">
      <w:r>
        <w:separator/>
      </w:r>
    </w:p>
  </w:footnote>
  <w:footnote w:type="continuationSeparator" w:id="0">
    <w:p w14:paraId="383C07A1" w14:textId="77777777" w:rsidR="00D6630F" w:rsidRDefault="00D6630F" w:rsidP="00424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91A"/>
    <w:multiLevelType w:val="multilevel"/>
    <w:tmpl w:val="CAF8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261B"/>
    <w:multiLevelType w:val="multilevel"/>
    <w:tmpl w:val="BFA6F3B6"/>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o"/>
      <w:lvlJc w:val="left"/>
      <w:pPr>
        <w:ind w:left="1260" w:hanging="360"/>
      </w:pPr>
      <w:rPr>
        <w:rFonts w:ascii="Courier New" w:hAnsi="Courier New" w:hint="default"/>
      </w:rPr>
    </w:lvl>
    <w:lvl w:ilvl="3">
      <w:start w:val="1"/>
      <w:numFmt w:val="decimal"/>
      <w:lvlText w:val="%4."/>
      <w:lvlJc w:val="left"/>
      <w:pPr>
        <w:tabs>
          <w:tab w:val="num" w:pos="720"/>
        </w:tabs>
        <w:ind w:left="720" w:hanging="360"/>
      </w:pPr>
    </w:lvl>
    <w:lvl w:ilvl="4">
      <w:start w:val="1"/>
      <w:numFmt w:val="bullet"/>
      <w:lvlText w:val="-"/>
      <w:lvlJc w:val="left"/>
      <w:pPr>
        <w:ind w:left="1080" w:hanging="360"/>
      </w:pPr>
      <w:rPr>
        <w:rFonts w:ascii="Segoe UI" w:eastAsia="Times New Roman" w:hAnsi="Segoe UI" w:cs="Segoe UI"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765"/>
    <w:multiLevelType w:val="multilevel"/>
    <w:tmpl w:val="3DFE8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65921"/>
    <w:multiLevelType w:val="hybridMultilevel"/>
    <w:tmpl w:val="2FAC1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5F2C3C"/>
    <w:multiLevelType w:val="hybridMultilevel"/>
    <w:tmpl w:val="1E0288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AA16B46"/>
    <w:multiLevelType w:val="multilevel"/>
    <w:tmpl w:val="BFA6F3B6"/>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o"/>
      <w:lvlJc w:val="left"/>
      <w:pPr>
        <w:ind w:left="1260" w:hanging="360"/>
      </w:pPr>
      <w:rPr>
        <w:rFonts w:ascii="Courier New" w:hAnsi="Courier New" w:hint="default"/>
      </w:rPr>
    </w:lvl>
    <w:lvl w:ilvl="3">
      <w:start w:val="1"/>
      <w:numFmt w:val="decimal"/>
      <w:lvlText w:val="%4."/>
      <w:lvlJc w:val="left"/>
      <w:pPr>
        <w:tabs>
          <w:tab w:val="num" w:pos="720"/>
        </w:tabs>
        <w:ind w:left="720" w:hanging="360"/>
      </w:pPr>
    </w:lvl>
    <w:lvl w:ilvl="4">
      <w:start w:val="1"/>
      <w:numFmt w:val="bullet"/>
      <w:lvlText w:val="-"/>
      <w:lvlJc w:val="left"/>
      <w:pPr>
        <w:ind w:left="1080" w:hanging="360"/>
      </w:pPr>
      <w:rPr>
        <w:rFonts w:ascii="Segoe UI" w:eastAsia="Times New Roman" w:hAnsi="Segoe UI" w:cs="Segoe UI"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70381"/>
    <w:multiLevelType w:val="multilevel"/>
    <w:tmpl w:val="2812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B2404"/>
    <w:multiLevelType w:val="multilevel"/>
    <w:tmpl w:val="EA1E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B4B16"/>
    <w:multiLevelType w:val="hybridMultilevel"/>
    <w:tmpl w:val="8FFA15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42025"/>
    <w:multiLevelType w:val="hybridMultilevel"/>
    <w:tmpl w:val="3A2623F2"/>
    <w:lvl w:ilvl="0" w:tplc="D24C688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2332E"/>
    <w:multiLevelType w:val="hybridMultilevel"/>
    <w:tmpl w:val="3FC03B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D8F74E6"/>
    <w:multiLevelType w:val="multilevel"/>
    <w:tmpl w:val="BFA6F3B6"/>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o"/>
      <w:lvlJc w:val="left"/>
      <w:pPr>
        <w:ind w:left="1260" w:hanging="360"/>
      </w:pPr>
      <w:rPr>
        <w:rFonts w:ascii="Courier New" w:hAnsi="Courier New" w:hint="default"/>
      </w:rPr>
    </w:lvl>
    <w:lvl w:ilvl="3">
      <w:start w:val="1"/>
      <w:numFmt w:val="decimal"/>
      <w:lvlText w:val="%4."/>
      <w:lvlJc w:val="left"/>
      <w:pPr>
        <w:tabs>
          <w:tab w:val="num" w:pos="720"/>
        </w:tabs>
        <w:ind w:left="720" w:hanging="360"/>
      </w:pPr>
    </w:lvl>
    <w:lvl w:ilvl="4">
      <w:start w:val="1"/>
      <w:numFmt w:val="bullet"/>
      <w:lvlText w:val="-"/>
      <w:lvlJc w:val="left"/>
      <w:pPr>
        <w:ind w:left="1080" w:hanging="360"/>
      </w:pPr>
      <w:rPr>
        <w:rFonts w:ascii="Segoe UI" w:eastAsia="Times New Roman" w:hAnsi="Segoe UI" w:cs="Segoe UI"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E75D9"/>
    <w:multiLevelType w:val="multilevel"/>
    <w:tmpl w:val="C290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96D1A"/>
    <w:multiLevelType w:val="multilevel"/>
    <w:tmpl w:val="783C1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04119"/>
    <w:multiLevelType w:val="multilevel"/>
    <w:tmpl w:val="BFA6F3B6"/>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o"/>
      <w:lvlJc w:val="left"/>
      <w:pPr>
        <w:ind w:left="1260" w:hanging="360"/>
      </w:pPr>
      <w:rPr>
        <w:rFonts w:ascii="Courier New" w:hAnsi="Courier New" w:hint="default"/>
      </w:rPr>
    </w:lvl>
    <w:lvl w:ilvl="3">
      <w:start w:val="1"/>
      <w:numFmt w:val="decimal"/>
      <w:lvlText w:val="%4."/>
      <w:lvlJc w:val="left"/>
      <w:pPr>
        <w:tabs>
          <w:tab w:val="num" w:pos="720"/>
        </w:tabs>
        <w:ind w:left="720" w:hanging="360"/>
      </w:pPr>
    </w:lvl>
    <w:lvl w:ilvl="4">
      <w:start w:val="1"/>
      <w:numFmt w:val="bullet"/>
      <w:lvlText w:val="-"/>
      <w:lvlJc w:val="left"/>
      <w:pPr>
        <w:ind w:left="1080" w:hanging="360"/>
      </w:pPr>
      <w:rPr>
        <w:rFonts w:ascii="Segoe UI" w:eastAsia="Times New Roman" w:hAnsi="Segoe UI" w:cs="Segoe UI"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C22C2"/>
    <w:multiLevelType w:val="multilevel"/>
    <w:tmpl w:val="4D1CB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o"/>
      <w:lvlJc w:val="left"/>
      <w:pPr>
        <w:ind w:left="1170" w:hanging="360"/>
      </w:pPr>
      <w:rPr>
        <w:rFonts w:ascii="Courier New" w:hAnsi="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C2202D"/>
    <w:multiLevelType w:val="multilevel"/>
    <w:tmpl w:val="4D1CB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o"/>
      <w:lvlJc w:val="left"/>
      <w:pPr>
        <w:ind w:left="1170" w:hanging="360"/>
      </w:pPr>
      <w:rPr>
        <w:rFonts w:ascii="Courier New" w:hAnsi="Courier New"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20235"/>
    <w:multiLevelType w:val="hybridMultilevel"/>
    <w:tmpl w:val="E9E8294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374BEF"/>
    <w:multiLevelType w:val="hybridMultilevel"/>
    <w:tmpl w:val="BE928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31AC3"/>
    <w:multiLevelType w:val="hybridMultilevel"/>
    <w:tmpl w:val="D7F6AE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E845432"/>
    <w:multiLevelType w:val="multilevel"/>
    <w:tmpl w:val="A3B6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350311">
    <w:abstractNumId w:val="14"/>
  </w:num>
  <w:num w:numId="2" w16cid:durableId="7217574">
    <w:abstractNumId w:val="2"/>
  </w:num>
  <w:num w:numId="3" w16cid:durableId="1431655442">
    <w:abstractNumId w:val="6"/>
  </w:num>
  <w:num w:numId="4" w16cid:durableId="1811434367">
    <w:abstractNumId w:val="20"/>
  </w:num>
  <w:num w:numId="5" w16cid:durableId="1229413576">
    <w:abstractNumId w:val="12"/>
  </w:num>
  <w:num w:numId="6" w16cid:durableId="1353343798">
    <w:abstractNumId w:val="9"/>
  </w:num>
  <w:num w:numId="7" w16cid:durableId="1194072835">
    <w:abstractNumId w:val="13"/>
  </w:num>
  <w:num w:numId="8" w16cid:durableId="1475484003">
    <w:abstractNumId w:val="7"/>
  </w:num>
  <w:num w:numId="9" w16cid:durableId="946698937">
    <w:abstractNumId w:val="18"/>
  </w:num>
  <w:num w:numId="10" w16cid:durableId="1275751150">
    <w:abstractNumId w:val="17"/>
  </w:num>
  <w:num w:numId="11" w16cid:durableId="651644249">
    <w:abstractNumId w:val="4"/>
  </w:num>
  <w:num w:numId="12" w16cid:durableId="1251045910">
    <w:abstractNumId w:val="0"/>
  </w:num>
  <w:num w:numId="13" w16cid:durableId="1538666878">
    <w:abstractNumId w:val="11"/>
  </w:num>
  <w:num w:numId="14" w16cid:durableId="1642422980">
    <w:abstractNumId w:val="8"/>
  </w:num>
  <w:num w:numId="15" w16cid:durableId="810056031">
    <w:abstractNumId w:val="10"/>
  </w:num>
  <w:num w:numId="16" w16cid:durableId="1694647366">
    <w:abstractNumId w:val="19"/>
  </w:num>
  <w:num w:numId="17" w16cid:durableId="1829831182">
    <w:abstractNumId w:val="5"/>
  </w:num>
  <w:num w:numId="18" w16cid:durableId="1880319933">
    <w:abstractNumId w:val="3"/>
  </w:num>
  <w:num w:numId="19" w16cid:durableId="47850495">
    <w:abstractNumId w:val="1"/>
  </w:num>
  <w:num w:numId="20" w16cid:durableId="1512642062">
    <w:abstractNumId w:val="15"/>
  </w:num>
  <w:num w:numId="21" w16cid:durableId="1588659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8F"/>
    <w:rsid w:val="002244F0"/>
    <w:rsid w:val="002F650A"/>
    <w:rsid w:val="00420B3F"/>
    <w:rsid w:val="0042438F"/>
    <w:rsid w:val="005B07F0"/>
    <w:rsid w:val="00600F4D"/>
    <w:rsid w:val="00763B5B"/>
    <w:rsid w:val="0078794B"/>
    <w:rsid w:val="00986334"/>
    <w:rsid w:val="009B50C4"/>
    <w:rsid w:val="00A4509D"/>
    <w:rsid w:val="00A746D8"/>
    <w:rsid w:val="00B13969"/>
    <w:rsid w:val="00D51E31"/>
    <w:rsid w:val="00D6630F"/>
    <w:rsid w:val="00DC1CE2"/>
    <w:rsid w:val="00E42997"/>
    <w:rsid w:val="00E450A4"/>
    <w:rsid w:val="00E5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D156"/>
  <w15:chartTrackingRefBased/>
  <w15:docId w15:val="{1CED26C7-513E-8746-B2F6-F806B4CC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5B"/>
  </w:style>
  <w:style w:type="paragraph" w:styleId="Heading1">
    <w:name w:val="heading 1"/>
    <w:basedOn w:val="Normal"/>
    <w:next w:val="Normal"/>
    <w:link w:val="Heading1Char"/>
    <w:uiPriority w:val="9"/>
    <w:qFormat/>
    <w:rsid w:val="00424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3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3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3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3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38F"/>
    <w:rPr>
      <w:rFonts w:eastAsiaTheme="majorEastAsia" w:cstheme="majorBidi"/>
      <w:color w:val="272727" w:themeColor="text1" w:themeTint="D8"/>
    </w:rPr>
  </w:style>
  <w:style w:type="paragraph" w:styleId="Title">
    <w:name w:val="Title"/>
    <w:basedOn w:val="Normal"/>
    <w:next w:val="Normal"/>
    <w:link w:val="TitleChar"/>
    <w:uiPriority w:val="10"/>
    <w:qFormat/>
    <w:rsid w:val="004243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3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3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438F"/>
    <w:rPr>
      <w:i/>
      <w:iCs/>
      <w:color w:val="404040" w:themeColor="text1" w:themeTint="BF"/>
    </w:rPr>
  </w:style>
  <w:style w:type="paragraph" w:styleId="ListParagraph">
    <w:name w:val="List Paragraph"/>
    <w:basedOn w:val="Normal"/>
    <w:uiPriority w:val="34"/>
    <w:qFormat/>
    <w:rsid w:val="0042438F"/>
    <w:pPr>
      <w:ind w:left="720"/>
      <w:contextualSpacing/>
    </w:pPr>
  </w:style>
  <w:style w:type="character" w:styleId="IntenseEmphasis">
    <w:name w:val="Intense Emphasis"/>
    <w:basedOn w:val="DefaultParagraphFont"/>
    <w:uiPriority w:val="21"/>
    <w:qFormat/>
    <w:rsid w:val="0042438F"/>
    <w:rPr>
      <w:i/>
      <w:iCs/>
      <w:color w:val="0F4761" w:themeColor="accent1" w:themeShade="BF"/>
    </w:rPr>
  </w:style>
  <w:style w:type="paragraph" w:styleId="IntenseQuote">
    <w:name w:val="Intense Quote"/>
    <w:basedOn w:val="Normal"/>
    <w:next w:val="Normal"/>
    <w:link w:val="IntenseQuoteChar"/>
    <w:uiPriority w:val="30"/>
    <w:qFormat/>
    <w:rsid w:val="0042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38F"/>
    <w:rPr>
      <w:i/>
      <w:iCs/>
      <w:color w:val="0F4761" w:themeColor="accent1" w:themeShade="BF"/>
    </w:rPr>
  </w:style>
  <w:style w:type="character" w:styleId="IntenseReference">
    <w:name w:val="Intense Reference"/>
    <w:basedOn w:val="DefaultParagraphFont"/>
    <w:uiPriority w:val="32"/>
    <w:qFormat/>
    <w:rsid w:val="0042438F"/>
    <w:rPr>
      <w:b/>
      <w:bCs/>
      <w:smallCaps/>
      <w:color w:val="0F4761" w:themeColor="accent1" w:themeShade="BF"/>
      <w:spacing w:val="5"/>
    </w:rPr>
  </w:style>
  <w:style w:type="paragraph" w:styleId="NormalWeb">
    <w:name w:val="Normal (Web)"/>
    <w:basedOn w:val="Normal"/>
    <w:uiPriority w:val="99"/>
    <w:unhideWhenUsed/>
    <w:rsid w:val="0042438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438F"/>
    <w:rPr>
      <w:b/>
      <w:bCs/>
    </w:rPr>
  </w:style>
  <w:style w:type="character" w:styleId="HTMLCode">
    <w:name w:val="HTML Code"/>
    <w:basedOn w:val="DefaultParagraphFont"/>
    <w:uiPriority w:val="99"/>
    <w:semiHidden/>
    <w:unhideWhenUsed/>
    <w:rsid w:val="0042438F"/>
    <w:rPr>
      <w:rFonts w:ascii="Courier New" w:eastAsia="Times New Roman" w:hAnsi="Courier New" w:cs="Courier New"/>
      <w:sz w:val="20"/>
      <w:szCs w:val="20"/>
    </w:rPr>
  </w:style>
  <w:style w:type="paragraph" w:styleId="Header">
    <w:name w:val="header"/>
    <w:basedOn w:val="Normal"/>
    <w:link w:val="HeaderChar"/>
    <w:uiPriority w:val="99"/>
    <w:unhideWhenUsed/>
    <w:rsid w:val="0042438F"/>
    <w:pPr>
      <w:tabs>
        <w:tab w:val="center" w:pos="4680"/>
        <w:tab w:val="right" w:pos="9360"/>
      </w:tabs>
    </w:pPr>
  </w:style>
  <w:style w:type="character" w:customStyle="1" w:styleId="HeaderChar">
    <w:name w:val="Header Char"/>
    <w:basedOn w:val="DefaultParagraphFont"/>
    <w:link w:val="Header"/>
    <w:uiPriority w:val="99"/>
    <w:rsid w:val="0042438F"/>
  </w:style>
  <w:style w:type="paragraph" w:styleId="Footer">
    <w:name w:val="footer"/>
    <w:basedOn w:val="Normal"/>
    <w:link w:val="FooterChar"/>
    <w:uiPriority w:val="99"/>
    <w:unhideWhenUsed/>
    <w:rsid w:val="0042438F"/>
    <w:pPr>
      <w:tabs>
        <w:tab w:val="center" w:pos="4680"/>
        <w:tab w:val="right" w:pos="9360"/>
      </w:tabs>
    </w:pPr>
  </w:style>
  <w:style w:type="character" w:customStyle="1" w:styleId="FooterChar">
    <w:name w:val="Footer Char"/>
    <w:basedOn w:val="DefaultParagraphFont"/>
    <w:link w:val="Footer"/>
    <w:uiPriority w:val="99"/>
    <w:rsid w:val="0042438F"/>
  </w:style>
  <w:style w:type="paragraph" w:styleId="Caption">
    <w:name w:val="caption"/>
    <w:basedOn w:val="Normal"/>
    <w:next w:val="Normal"/>
    <w:uiPriority w:val="35"/>
    <w:unhideWhenUsed/>
    <w:qFormat/>
    <w:rsid w:val="00A746D8"/>
    <w:pPr>
      <w:spacing w:after="200"/>
    </w:pPr>
    <w:rPr>
      <w:i/>
      <w:iCs/>
      <w:color w:val="0E2841" w:themeColor="text2"/>
      <w:sz w:val="18"/>
      <w:szCs w:val="18"/>
    </w:rPr>
  </w:style>
  <w:style w:type="character" w:styleId="Hyperlink">
    <w:name w:val="Hyperlink"/>
    <w:basedOn w:val="DefaultParagraphFont"/>
    <w:uiPriority w:val="99"/>
    <w:unhideWhenUsed/>
    <w:rsid w:val="00B13969"/>
    <w:rPr>
      <w:color w:val="467886" w:themeColor="hyperlink"/>
      <w:u w:val="single"/>
    </w:rPr>
  </w:style>
  <w:style w:type="character" w:styleId="UnresolvedMention">
    <w:name w:val="Unresolved Mention"/>
    <w:basedOn w:val="DefaultParagraphFont"/>
    <w:uiPriority w:val="99"/>
    <w:semiHidden/>
    <w:unhideWhenUsed/>
    <w:rsid w:val="00B13969"/>
    <w:rPr>
      <w:color w:val="605E5C"/>
      <w:shd w:val="clear" w:color="auto" w:fill="E1DFDD"/>
    </w:rPr>
  </w:style>
  <w:style w:type="character" w:styleId="FollowedHyperlink">
    <w:name w:val="FollowedHyperlink"/>
    <w:basedOn w:val="DefaultParagraphFont"/>
    <w:uiPriority w:val="99"/>
    <w:semiHidden/>
    <w:unhideWhenUsed/>
    <w:rsid w:val="00B139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6327">
      <w:bodyDiv w:val="1"/>
      <w:marLeft w:val="0"/>
      <w:marRight w:val="0"/>
      <w:marTop w:val="0"/>
      <w:marBottom w:val="0"/>
      <w:divBdr>
        <w:top w:val="none" w:sz="0" w:space="0" w:color="auto"/>
        <w:left w:val="none" w:sz="0" w:space="0" w:color="auto"/>
        <w:bottom w:val="none" w:sz="0" w:space="0" w:color="auto"/>
        <w:right w:val="none" w:sz="0" w:space="0" w:color="auto"/>
      </w:divBdr>
      <w:divsChild>
        <w:div w:id="993295149">
          <w:marLeft w:val="0"/>
          <w:marRight w:val="0"/>
          <w:marTop w:val="0"/>
          <w:marBottom w:val="0"/>
          <w:divBdr>
            <w:top w:val="none" w:sz="0" w:space="0" w:color="auto"/>
            <w:left w:val="none" w:sz="0" w:space="0" w:color="auto"/>
            <w:bottom w:val="none" w:sz="0" w:space="0" w:color="auto"/>
            <w:right w:val="none" w:sz="0" w:space="0" w:color="auto"/>
          </w:divBdr>
          <w:divsChild>
            <w:div w:id="14602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5387">
      <w:bodyDiv w:val="1"/>
      <w:marLeft w:val="0"/>
      <w:marRight w:val="0"/>
      <w:marTop w:val="0"/>
      <w:marBottom w:val="0"/>
      <w:divBdr>
        <w:top w:val="none" w:sz="0" w:space="0" w:color="auto"/>
        <w:left w:val="none" w:sz="0" w:space="0" w:color="auto"/>
        <w:bottom w:val="none" w:sz="0" w:space="0" w:color="auto"/>
        <w:right w:val="none" w:sz="0" w:space="0" w:color="auto"/>
      </w:divBdr>
    </w:div>
    <w:div w:id="318076619">
      <w:bodyDiv w:val="1"/>
      <w:marLeft w:val="0"/>
      <w:marRight w:val="0"/>
      <w:marTop w:val="0"/>
      <w:marBottom w:val="0"/>
      <w:divBdr>
        <w:top w:val="none" w:sz="0" w:space="0" w:color="auto"/>
        <w:left w:val="none" w:sz="0" w:space="0" w:color="auto"/>
        <w:bottom w:val="none" w:sz="0" w:space="0" w:color="auto"/>
        <w:right w:val="none" w:sz="0" w:space="0" w:color="auto"/>
      </w:divBdr>
    </w:div>
    <w:div w:id="329408449">
      <w:bodyDiv w:val="1"/>
      <w:marLeft w:val="0"/>
      <w:marRight w:val="0"/>
      <w:marTop w:val="0"/>
      <w:marBottom w:val="0"/>
      <w:divBdr>
        <w:top w:val="none" w:sz="0" w:space="0" w:color="auto"/>
        <w:left w:val="none" w:sz="0" w:space="0" w:color="auto"/>
        <w:bottom w:val="none" w:sz="0" w:space="0" w:color="auto"/>
        <w:right w:val="none" w:sz="0" w:space="0" w:color="auto"/>
      </w:divBdr>
      <w:divsChild>
        <w:div w:id="101993281">
          <w:marLeft w:val="0"/>
          <w:marRight w:val="0"/>
          <w:marTop w:val="0"/>
          <w:marBottom w:val="0"/>
          <w:divBdr>
            <w:top w:val="none" w:sz="0" w:space="0" w:color="auto"/>
            <w:left w:val="none" w:sz="0" w:space="0" w:color="auto"/>
            <w:bottom w:val="none" w:sz="0" w:space="0" w:color="auto"/>
            <w:right w:val="none" w:sz="0" w:space="0" w:color="auto"/>
          </w:divBdr>
          <w:divsChild>
            <w:div w:id="18893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7866">
      <w:bodyDiv w:val="1"/>
      <w:marLeft w:val="0"/>
      <w:marRight w:val="0"/>
      <w:marTop w:val="0"/>
      <w:marBottom w:val="0"/>
      <w:divBdr>
        <w:top w:val="none" w:sz="0" w:space="0" w:color="auto"/>
        <w:left w:val="none" w:sz="0" w:space="0" w:color="auto"/>
        <w:bottom w:val="none" w:sz="0" w:space="0" w:color="auto"/>
        <w:right w:val="none" w:sz="0" w:space="0" w:color="auto"/>
      </w:divBdr>
      <w:divsChild>
        <w:div w:id="1554393071">
          <w:marLeft w:val="0"/>
          <w:marRight w:val="0"/>
          <w:marTop w:val="0"/>
          <w:marBottom w:val="0"/>
          <w:divBdr>
            <w:top w:val="none" w:sz="0" w:space="0" w:color="auto"/>
            <w:left w:val="none" w:sz="0" w:space="0" w:color="auto"/>
            <w:bottom w:val="none" w:sz="0" w:space="0" w:color="auto"/>
            <w:right w:val="none" w:sz="0" w:space="0" w:color="auto"/>
          </w:divBdr>
        </w:div>
        <w:div w:id="475995862">
          <w:marLeft w:val="0"/>
          <w:marRight w:val="0"/>
          <w:marTop w:val="0"/>
          <w:marBottom w:val="0"/>
          <w:divBdr>
            <w:top w:val="none" w:sz="0" w:space="0" w:color="auto"/>
            <w:left w:val="none" w:sz="0" w:space="0" w:color="auto"/>
            <w:bottom w:val="none" w:sz="0" w:space="0" w:color="auto"/>
            <w:right w:val="none" w:sz="0" w:space="0" w:color="auto"/>
          </w:divBdr>
        </w:div>
      </w:divsChild>
    </w:div>
    <w:div w:id="467892879">
      <w:bodyDiv w:val="1"/>
      <w:marLeft w:val="0"/>
      <w:marRight w:val="0"/>
      <w:marTop w:val="0"/>
      <w:marBottom w:val="0"/>
      <w:divBdr>
        <w:top w:val="none" w:sz="0" w:space="0" w:color="auto"/>
        <w:left w:val="none" w:sz="0" w:space="0" w:color="auto"/>
        <w:bottom w:val="none" w:sz="0" w:space="0" w:color="auto"/>
        <w:right w:val="none" w:sz="0" w:space="0" w:color="auto"/>
      </w:divBdr>
    </w:div>
    <w:div w:id="504444887">
      <w:bodyDiv w:val="1"/>
      <w:marLeft w:val="0"/>
      <w:marRight w:val="0"/>
      <w:marTop w:val="0"/>
      <w:marBottom w:val="0"/>
      <w:divBdr>
        <w:top w:val="none" w:sz="0" w:space="0" w:color="auto"/>
        <w:left w:val="none" w:sz="0" w:space="0" w:color="auto"/>
        <w:bottom w:val="none" w:sz="0" w:space="0" w:color="auto"/>
        <w:right w:val="none" w:sz="0" w:space="0" w:color="auto"/>
      </w:divBdr>
      <w:divsChild>
        <w:div w:id="425931423">
          <w:marLeft w:val="0"/>
          <w:marRight w:val="0"/>
          <w:marTop w:val="0"/>
          <w:marBottom w:val="0"/>
          <w:divBdr>
            <w:top w:val="none" w:sz="0" w:space="0" w:color="auto"/>
            <w:left w:val="none" w:sz="0" w:space="0" w:color="auto"/>
            <w:bottom w:val="none" w:sz="0" w:space="0" w:color="auto"/>
            <w:right w:val="none" w:sz="0" w:space="0" w:color="auto"/>
          </w:divBdr>
        </w:div>
      </w:divsChild>
    </w:div>
    <w:div w:id="572348867">
      <w:bodyDiv w:val="1"/>
      <w:marLeft w:val="0"/>
      <w:marRight w:val="0"/>
      <w:marTop w:val="0"/>
      <w:marBottom w:val="0"/>
      <w:divBdr>
        <w:top w:val="none" w:sz="0" w:space="0" w:color="auto"/>
        <w:left w:val="none" w:sz="0" w:space="0" w:color="auto"/>
        <w:bottom w:val="none" w:sz="0" w:space="0" w:color="auto"/>
        <w:right w:val="none" w:sz="0" w:space="0" w:color="auto"/>
      </w:divBdr>
    </w:div>
    <w:div w:id="682705742">
      <w:bodyDiv w:val="1"/>
      <w:marLeft w:val="0"/>
      <w:marRight w:val="0"/>
      <w:marTop w:val="0"/>
      <w:marBottom w:val="0"/>
      <w:divBdr>
        <w:top w:val="none" w:sz="0" w:space="0" w:color="auto"/>
        <w:left w:val="none" w:sz="0" w:space="0" w:color="auto"/>
        <w:bottom w:val="none" w:sz="0" w:space="0" w:color="auto"/>
        <w:right w:val="none" w:sz="0" w:space="0" w:color="auto"/>
      </w:divBdr>
      <w:divsChild>
        <w:div w:id="700401857">
          <w:marLeft w:val="0"/>
          <w:marRight w:val="0"/>
          <w:marTop w:val="0"/>
          <w:marBottom w:val="0"/>
          <w:divBdr>
            <w:top w:val="none" w:sz="0" w:space="0" w:color="auto"/>
            <w:left w:val="none" w:sz="0" w:space="0" w:color="auto"/>
            <w:bottom w:val="none" w:sz="0" w:space="0" w:color="auto"/>
            <w:right w:val="none" w:sz="0" w:space="0" w:color="auto"/>
          </w:divBdr>
          <w:divsChild>
            <w:div w:id="1584990396">
              <w:marLeft w:val="0"/>
              <w:marRight w:val="0"/>
              <w:marTop w:val="0"/>
              <w:marBottom w:val="0"/>
              <w:divBdr>
                <w:top w:val="none" w:sz="0" w:space="0" w:color="auto"/>
                <w:left w:val="none" w:sz="0" w:space="0" w:color="auto"/>
                <w:bottom w:val="none" w:sz="0" w:space="0" w:color="auto"/>
                <w:right w:val="none" w:sz="0" w:space="0" w:color="auto"/>
              </w:divBdr>
              <w:divsChild>
                <w:div w:id="1927228605">
                  <w:marLeft w:val="0"/>
                  <w:marRight w:val="0"/>
                  <w:marTop w:val="0"/>
                  <w:marBottom w:val="0"/>
                  <w:divBdr>
                    <w:top w:val="none" w:sz="0" w:space="0" w:color="auto"/>
                    <w:left w:val="none" w:sz="0" w:space="0" w:color="auto"/>
                    <w:bottom w:val="none" w:sz="0" w:space="0" w:color="auto"/>
                    <w:right w:val="none" w:sz="0" w:space="0" w:color="auto"/>
                  </w:divBdr>
                  <w:divsChild>
                    <w:div w:id="215969656">
                      <w:marLeft w:val="0"/>
                      <w:marRight w:val="0"/>
                      <w:marTop w:val="0"/>
                      <w:marBottom w:val="0"/>
                      <w:divBdr>
                        <w:top w:val="none" w:sz="0" w:space="0" w:color="auto"/>
                        <w:left w:val="none" w:sz="0" w:space="0" w:color="auto"/>
                        <w:bottom w:val="none" w:sz="0" w:space="0" w:color="auto"/>
                        <w:right w:val="none" w:sz="0" w:space="0" w:color="auto"/>
                      </w:divBdr>
                      <w:divsChild>
                        <w:div w:id="2680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448648">
      <w:bodyDiv w:val="1"/>
      <w:marLeft w:val="0"/>
      <w:marRight w:val="0"/>
      <w:marTop w:val="0"/>
      <w:marBottom w:val="0"/>
      <w:divBdr>
        <w:top w:val="none" w:sz="0" w:space="0" w:color="auto"/>
        <w:left w:val="none" w:sz="0" w:space="0" w:color="auto"/>
        <w:bottom w:val="none" w:sz="0" w:space="0" w:color="auto"/>
        <w:right w:val="none" w:sz="0" w:space="0" w:color="auto"/>
      </w:divBdr>
    </w:div>
    <w:div w:id="802699037">
      <w:bodyDiv w:val="1"/>
      <w:marLeft w:val="0"/>
      <w:marRight w:val="0"/>
      <w:marTop w:val="0"/>
      <w:marBottom w:val="0"/>
      <w:divBdr>
        <w:top w:val="none" w:sz="0" w:space="0" w:color="auto"/>
        <w:left w:val="none" w:sz="0" w:space="0" w:color="auto"/>
        <w:bottom w:val="none" w:sz="0" w:space="0" w:color="auto"/>
        <w:right w:val="none" w:sz="0" w:space="0" w:color="auto"/>
      </w:divBdr>
    </w:div>
    <w:div w:id="1029644434">
      <w:bodyDiv w:val="1"/>
      <w:marLeft w:val="0"/>
      <w:marRight w:val="0"/>
      <w:marTop w:val="0"/>
      <w:marBottom w:val="0"/>
      <w:divBdr>
        <w:top w:val="none" w:sz="0" w:space="0" w:color="auto"/>
        <w:left w:val="none" w:sz="0" w:space="0" w:color="auto"/>
        <w:bottom w:val="none" w:sz="0" w:space="0" w:color="auto"/>
        <w:right w:val="none" w:sz="0" w:space="0" w:color="auto"/>
      </w:divBdr>
    </w:div>
    <w:div w:id="1153595029">
      <w:bodyDiv w:val="1"/>
      <w:marLeft w:val="0"/>
      <w:marRight w:val="0"/>
      <w:marTop w:val="0"/>
      <w:marBottom w:val="0"/>
      <w:divBdr>
        <w:top w:val="none" w:sz="0" w:space="0" w:color="auto"/>
        <w:left w:val="none" w:sz="0" w:space="0" w:color="auto"/>
        <w:bottom w:val="none" w:sz="0" w:space="0" w:color="auto"/>
        <w:right w:val="none" w:sz="0" w:space="0" w:color="auto"/>
      </w:divBdr>
    </w:div>
    <w:div w:id="1164859738">
      <w:bodyDiv w:val="1"/>
      <w:marLeft w:val="0"/>
      <w:marRight w:val="0"/>
      <w:marTop w:val="0"/>
      <w:marBottom w:val="0"/>
      <w:divBdr>
        <w:top w:val="none" w:sz="0" w:space="0" w:color="auto"/>
        <w:left w:val="none" w:sz="0" w:space="0" w:color="auto"/>
        <w:bottom w:val="none" w:sz="0" w:space="0" w:color="auto"/>
        <w:right w:val="none" w:sz="0" w:space="0" w:color="auto"/>
      </w:divBdr>
    </w:div>
    <w:div w:id="1182476337">
      <w:bodyDiv w:val="1"/>
      <w:marLeft w:val="0"/>
      <w:marRight w:val="0"/>
      <w:marTop w:val="0"/>
      <w:marBottom w:val="0"/>
      <w:divBdr>
        <w:top w:val="none" w:sz="0" w:space="0" w:color="auto"/>
        <w:left w:val="none" w:sz="0" w:space="0" w:color="auto"/>
        <w:bottom w:val="none" w:sz="0" w:space="0" w:color="auto"/>
        <w:right w:val="none" w:sz="0" w:space="0" w:color="auto"/>
      </w:divBdr>
    </w:div>
    <w:div w:id="1365862630">
      <w:bodyDiv w:val="1"/>
      <w:marLeft w:val="0"/>
      <w:marRight w:val="0"/>
      <w:marTop w:val="0"/>
      <w:marBottom w:val="0"/>
      <w:divBdr>
        <w:top w:val="none" w:sz="0" w:space="0" w:color="auto"/>
        <w:left w:val="none" w:sz="0" w:space="0" w:color="auto"/>
        <w:bottom w:val="none" w:sz="0" w:space="0" w:color="auto"/>
        <w:right w:val="none" w:sz="0" w:space="0" w:color="auto"/>
      </w:divBdr>
      <w:divsChild>
        <w:div w:id="1722292057">
          <w:marLeft w:val="0"/>
          <w:marRight w:val="0"/>
          <w:marTop w:val="0"/>
          <w:marBottom w:val="0"/>
          <w:divBdr>
            <w:top w:val="none" w:sz="0" w:space="0" w:color="auto"/>
            <w:left w:val="none" w:sz="0" w:space="0" w:color="auto"/>
            <w:bottom w:val="none" w:sz="0" w:space="0" w:color="auto"/>
            <w:right w:val="none" w:sz="0" w:space="0" w:color="auto"/>
          </w:divBdr>
        </w:div>
      </w:divsChild>
    </w:div>
    <w:div w:id="1469514328">
      <w:bodyDiv w:val="1"/>
      <w:marLeft w:val="0"/>
      <w:marRight w:val="0"/>
      <w:marTop w:val="0"/>
      <w:marBottom w:val="0"/>
      <w:divBdr>
        <w:top w:val="none" w:sz="0" w:space="0" w:color="auto"/>
        <w:left w:val="none" w:sz="0" w:space="0" w:color="auto"/>
        <w:bottom w:val="none" w:sz="0" w:space="0" w:color="auto"/>
        <w:right w:val="none" w:sz="0" w:space="0" w:color="auto"/>
      </w:divBdr>
    </w:div>
    <w:div w:id="1676421140">
      <w:bodyDiv w:val="1"/>
      <w:marLeft w:val="0"/>
      <w:marRight w:val="0"/>
      <w:marTop w:val="0"/>
      <w:marBottom w:val="0"/>
      <w:divBdr>
        <w:top w:val="none" w:sz="0" w:space="0" w:color="auto"/>
        <w:left w:val="none" w:sz="0" w:space="0" w:color="auto"/>
        <w:bottom w:val="none" w:sz="0" w:space="0" w:color="auto"/>
        <w:right w:val="none" w:sz="0" w:space="0" w:color="auto"/>
      </w:divBdr>
    </w:div>
    <w:div w:id="1936789695">
      <w:bodyDiv w:val="1"/>
      <w:marLeft w:val="0"/>
      <w:marRight w:val="0"/>
      <w:marTop w:val="0"/>
      <w:marBottom w:val="0"/>
      <w:divBdr>
        <w:top w:val="none" w:sz="0" w:space="0" w:color="auto"/>
        <w:left w:val="none" w:sz="0" w:space="0" w:color="auto"/>
        <w:bottom w:val="none" w:sz="0" w:space="0" w:color="auto"/>
        <w:right w:val="none" w:sz="0" w:space="0" w:color="auto"/>
      </w:divBdr>
      <w:divsChild>
        <w:div w:id="389884188">
          <w:marLeft w:val="0"/>
          <w:marRight w:val="0"/>
          <w:marTop w:val="0"/>
          <w:marBottom w:val="0"/>
          <w:divBdr>
            <w:top w:val="none" w:sz="0" w:space="0" w:color="auto"/>
            <w:left w:val="none" w:sz="0" w:space="0" w:color="auto"/>
            <w:bottom w:val="none" w:sz="0" w:space="0" w:color="auto"/>
            <w:right w:val="none" w:sz="0" w:space="0" w:color="auto"/>
          </w:divBdr>
        </w:div>
        <w:div w:id="564684817">
          <w:marLeft w:val="0"/>
          <w:marRight w:val="0"/>
          <w:marTop w:val="0"/>
          <w:marBottom w:val="0"/>
          <w:divBdr>
            <w:top w:val="none" w:sz="0" w:space="0" w:color="auto"/>
            <w:left w:val="none" w:sz="0" w:space="0" w:color="auto"/>
            <w:bottom w:val="none" w:sz="0" w:space="0" w:color="auto"/>
            <w:right w:val="none" w:sz="0" w:space="0" w:color="auto"/>
          </w:divBdr>
        </w:div>
      </w:divsChild>
    </w:div>
    <w:div w:id="21445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0E58-D19B-5A41-B966-031729A7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 Tran</dc:creator>
  <cp:keywords/>
  <dc:description/>
  <cp:lastModifiedBy>Quang Huy Tran</cp:lastModifiedBy>
  <cp:revision>3</cp:revision>
  <dcterms:created xsi:type="dcterms:W3CDTF">2024-04-11T10:17:00Z</dcterms:created>
  <dcterms:modified xsi:type="dcterms:W3CDTF">2024-04-11T10:18:00Z</dcterms:modified>
</cp:coreProperties>
</file>