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B39C" w14:textId="324BE23E" w:rsidR="00602BBF" w:rsidRPr="00602BBF" w:rsidRDefault="008C090C" w:rsidP="00602BBF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>n 0</w:t>
      </w:r>
      <w:bookmarkStart w:id="0" w:name="_GoBack"/>
      <w:bookmarkEnd w:id="0"/>
      <w:r w:rsidR="00EC65B3">
        <w:rPr>
          <w:lang w:val="en-US"/>
        </w:rPr>
        <w:t>6</w:t>
      </w:r>
    </w:p>
    <w:p w14:paraId="6E96386A" w14:textId="77777777" w:rsidR="00EC65B3" w:rsidRDefault="008C090C" w:rsidP="00EC65B3">
      <w:pPr>
        <w:pStyle w:val="Heading2"/>
        <w:rPr>
          <w:color w:val="FF0000"/>
          <w:lang w:val="en-US"/>
        </w:rPr>
      </w:pPr>
      <w:r w:rsidRPr="008C090C">
        <w:rPr>
          <w:color w:val="FF0000"/>
          <w:lang w:val="en-US"/>
        </w:rPr>
        <w:t>Nội dung:</w:t>
      </w:r>
      <w:r w:rsidR="00EC65B3">
        <w:rPr>
          <w:color w:val="FF0000"/>
          <w:lang w:val="en-US"/>
        </w:rPr>
        <w:t xml:space="preserve"> </w:t>
      </w:r>
    </w:p>
    <w:p w14:paraId="5ADB6946" w14:textId="6ED6DBA5" w:rsidR="00EC65B3" w:rsidRPr="00EC65B3" w:rsidRDefault="00EC65B3" w:rsidP="00EC65B3">
      <w:pPr>
        <w:pStyle w:val="ListParagraph"/>
        <w:numPr>
          <w:ilvl w:val="0"/>
          <w:numId w:val="25"/>
        </w:numPr>
        <w:rPr>
          <w:lang w:val="en-US"/>
        </w:rPr>
      </w:pPr>
      <w:r w:rsidRPr="00EC65B3">
        <w:rPr>
          <w:lang w:val="en-US"/>
        </w:rPr>
        <w:t>Thiết kế đối tượng theo tư tưởng Design pattern.</w:t>
      </w:r>
    </w:p>
    <w:p w14:paraId="43B543C0" w14:textId="3F5319B3" w:rsidR="00EC65B3" w:rsidRPr="00EC65B3" w:rsidRDefault="00EC65B3" w:rsidP="00EC65B3">
      <w:pPr>
        <w:pStyle w:val="ListParagraph"/>
        <w:numPr>
          <w:ilvl w:val="0"/>
          <w:numId w:val="25"/>
        </w:numPr>
        <w:rPr>
          <w:lang w:val="en-US"/>
        </w:rPr>
      </w:pPr>
      <w:r w:rsidRPr="00EC65B3">
        <w:rPr>
          <w:lang w:val="en-US"/>
        </w:rPr>
        <w:t xml:space="preserve">Áp dụng </w:t>
      </w:r>
      <w:r w:rsidRPr="00EC65B3">
        <w:rPr>
          <w:lang w:val="en-US"/>
        </w:rPr>
        <w:t>Pactory pattern</w:t>
      </w:r>
      <w:r w:rsidRPr="00EC65B3">
        <w:rPr>
          <w:lang w:val="en-US"/>
        </w:rPr>
        <w:t xml:space="preserve"> vào demo cấu trúc đơn gian quản lý bán hàng.</w:t>
      </w:r>
    </w:p>
    <w:p w14:paraId="11A1C710" w14:textId="77777777" w:rsidR="00EC65B3" w:rsidRPr="00EC65B3" w:rsidRDefault="00EC65B3" w:rsidP="00EC65B3">
      <w:pPr>
        <w:rPr>
          <w:lang w:val="en-US"/>
        </w:rPr>
      </w:pPr>
    </w:p>
    <w:p w14:paraId="3D169798" w14:textId="3328852E" w:rsidR="00EC65B3" w:rsidRDefault="00EC65B3" w:rsidP="00EC65B3">
      <w:pPr>
        <w:pStyle w:val="Heading2"/>
        <w:rPr>
          <w:color w:val="002060"/>
          <w:lang w:val="en-US"/>
        </w:rPr>
      </w:pPr>
      <w:r w:rsidRPr="00EC65B3">
        <w:rPr>
          <w:color w:val="002060"/>
          <w:lang w:val="en-US"/>
        </w:rPr>
        <w:t>Yêu cầu thực hành:</w:t>
      </w:r>
    </w:p>
    <w:p w14:paraId="22764A14" w14:textId="77777777" w:rsidR="001568B6" w:rsidRPr="00C40367" w:rsidRDefault="001568B6" w:rsidP="00EC65B3">
      <w:pPr>
        <w:rPr>
          <w:b/>
          <w:bCs/>
          <w:i/>
          <w:iCs/>
          <w:lang w:val="en-US"/>
        </w:rPr>
      </w:pPr>
      <w:r w:rsidRPr="00C40367">
        <w:rPr>
          <w:b/>
          <w:bCs/>
          <w:i/>
          <w:iCs/>
          <w:lang w:val="en-US"/>
        </w:rPr>
        <w:t>X</w:t>
      </w:r>
      <w:r w:rsidR="002664E1" w:rsidRPr="00C40367">
        <w:rPr>
          <w:b/>
          <w:bCs/>
          <w:i/>
          <w:iCs/>
          <w:lang w:val="en-US"/>
        </w:rPr>
        <w:t>ây dựng một ứng dụng vận tải</w:t>
      </w:r>
      <w:r w:rsidRPr="00C40367">
        <w:rPr>
          <w:b/>
          <w:bCs/>
          <w:i/>
          <w:iCs/>
          <w:lang w:val="en-US"/>
        </w:rPr>
        <w:t>(</w:t>
      </w:r>
      <w:r w:rsidRPr="00C40367">
        <w:rPr>
          <w:b/>
          <w:bCs/>
          <w:i/>
          <w:iCs/>
          <w:lang w:val="en-US"/>
        </w:rPr>
        <w:t>logistics</w:t>
      </w:r>
      <w:r w:rsidRPr="00C40367">
        <w:rPr>
          <w:b/>
          <w:bCs/>
          <w:i/>
          <w:iCs/>
          <w:lang w:val="en-US"/>
        </w:rPr>
        <w:t>)</w:t>
      </w:r>
      <w:r w:rsidR="002664E1" w:rsidRPr="00C40367">
        <w:rPr>
          <w:b/>
          <w:bCs/>
          <w:i/>
          <w:iCs/>
          <w:lang w:val="en-US"/>
        </w:rPr>
        <w:t xml:space="preserve">. </w:t>
      </w:r>
    </w:p>
    <w:p w14:paraId="348A01D7" w14:textId="4A80463A" w:rsidR="00EC65B3" w:rsidRDefault="001568B6" w:rsidP="00C40367">
      <w:pPr>
        <w:ind w:firstLine="720"/>
        <w:rPr>
          <w:lang w:val="en-US"/>
        </w:rPr>
      </w:pPr>
      <w:r>
        <w:rPr>
          <w:lang w:val="en-US"/>
        </w:rPr>
        <w:t>Hiện tại</w:t>
      </w:r>
      <w:r w:rsidR="002664E1" w:rsidRPr="002664E1">
        <w:rPr>
          <w:lang w:val="en-US"/>
        </w:rPr>
        <w:t xml:space="preserve"> ứng dụng chỉ phục vụ việc vận chuyển bằng đường bộ(Truck class)</w:t>
      </w:r>
      <w:r>
        <w:rPr>
          <w:lang w:val="en-US"/>
        </w:rPr>
        <w:t xml:space="preserve"> và đường sắt (Train class). Nhưng trong tương lại công ty  sẽ phát triển thêm hình thức</w:t>
      </w:r>
      <w:r w:rsidR="002664E1" w:rsidRPr="002664E1">
        <w:rPr>
          <w:lang w:val="en-US"/>
        </w:rPr>
        <w:t xml:space="preserve"> vận chuyển đường thuỷ(Sea class) </w:t>
      </w:r>
      <w:r>
        <w:rPr>
          <w:lang w:val="en-US"/>
        </w:rPr>
        <w:t>và nhiều hình thức khác</w:t>
      </w:r>
      <w:r w:rsidR="002664E1" w:rsidRPr="002664E1">
        <w:rPr>
          <w:lang w:val="en-US"/>
        </w:rPr>
        <w:t>.</w:t>
      </w:r>
    </w:p>
    <w:p w14:paraId="3612F936" w14:textId="16D6CBA1" w:rsidR="001568B6" w:rsidRDefault="001568B6" w:rsidP="00C40367">
      <w:pPr>
        <w:ind w:firstLine="720"/>
        <w:rPr>
          <w:lang w:val="en-US"/>
        </w:rPr>
      </w:pPr>
      <w:r>
        <w:rPr>
          <w:lang w:val="en-US"/>
        </w:rPr>
        <w:t xml:space="preserve">Các bạn hay xây ứng dụng cho phép nhân viên điều phối có thể nhập thông tin hàng hóa và điểm giao hàng (trong nước/ngoài nước) vào là in ra thông tin phương tiện phù hợn đề vận chuyển (trạng thái xe là </w:t>
      </w:r>
      <w:r w:rsidRPr="001568B6">
        <w:rPr>
          <w:i/>
          <w:iCs/>
          <w:lang w:val="en-US"/>
        </w:rPr>
        <w:t>rảnh</w:t>
      </w:r>
      <w:r>
        <w:rPr>
          <w:lang w:val="en-US"/>
        </w:rPr>
        <w:t xml:space="preserve"> và </w:t>
      </w:r>
      <w:r w:rsidRPr="001568B6">
        <w:rPr>
          <w:i/>
          <w:iCs/>
          <w:lang w:val="en-US"/>
        </w:rPr>
        <w:t xml:space="preserve">hàng Box/trong nước là </w:t>
      </w:r>
      <w:r w:rsidRPr="001568B6">
        <w:rPr>
          <w:b/>
          <w:bCs/>
          <w:lang w:val="en-US"/>
        </w:rPr>
        <w:t xml:space="preserve">xe tải </w:t>
      </w:r>
      <w:r w:rsidRPr="001568B6">
        <w:rPr>
          <w:lang w:val="en-US"/>
        </w:rPr>
        <w:t>vận chuyển</w:t>
      </w:r>
      <w:r>
        <w:rPr>
          <w:lang w:val="en-US"/>
        </w:rPr>
        <w:t xml:space="preserve">; </w:t>
      </w:r>
      <w:r w:rsidRPr="001568B6">
        <w:rPr>
          <w:i/>
          <w:iCs/>
          <w:lang w:val="en-US"/>
        </w:rPr>
        <w:t>hàng là container/trong nước</w:t>
      </w:r>
      <w:r>
        <w:rPr>
          <w:lang w:val="en-US"/>
        </w:rPr>
        <w:t xml:space="preserve"> thì do </w:t>
      </w:r>
      <w:r w:rsidRPr="001568B6">
        <w:rPr>
          <w:b/>
          <w:bCs/>
          <w:lang w:val="en-US"/>
        </w:rPr>
        <w:t>tàu hỏa</w:t>
      </w:r>
      <w:r>
        <w:rPr>
          <w:lang w:val="en-US"/>
        </w:rPr>
        <w:t xml:space="preserve"> chở; </w:t>
      </w:r>
      <w:r>
        <w:rPr>
          <w:lang w:val="en-US"/>
        </w:rPr>
        <w:t xml:space="preserve">hàng là </w:t>
      </w:r>
      <w:r w:rsidRPr="001568B6">
        <w:rPr>
          <w:i/>
          <w:iCs/>
          <w:lang w:val="en-US"/>
        </w:rPr>
        <w:t>container</w:t>
      </w:r>
      <w:r w:rsidRPr="001568B6">
        <w:rPr>
          <w:i/>
          <w:iCs/>
          <w:lang w:val="en-US"/>
        </w:rPr>
        <w:t>/ngoài nước</w:t>
      </w:r>
      <w:r>
        <w:rPr>
          <w:lang w:val="en-US"/>
        </w:rPr>
        <w:t xml:space="preserve"> là </w:t>
      </w:r>
      <w:r w:rsidRPr="001568B6">
        <w:rPr>
          <w:b/>
          <w:bCs/>
          <w:lang w:val="en-US"/>
        </w:rPr>
        <w:t>tàu thủy</w:t>
      </w:r>
      <w:r>
        <w:rPr>
          <w:lang w:val="en-US"/>
        </w:rPr>
        <w:t xml:space="preserve"> chở)</w:t>
      </w:r>
    </w:p>
    <w:p w14:paraId="5EECAEFA" w14:textId="2E9A0876" w:rsidR="001568B6" w:rsidRPr="00C40367" w:rsidRDefault="001568B6" w:rsidP="00EC65B3">
      <w:pPr>
        <w:rPr>
          <w:b/>
          <w:bCs/>
          <w:i/>
          <w:iCs/>
          <w:lang w:val="en-US"/>
        </w:rPr>
      </w:pPr>
      <w:r w:rsidRPr="00C40367">
        <w:rPr>
          <w:b/>
          <w:bCs/>
          <w:i/>
          <w:iCs/>
          <w:lang w:val="en-US"/>
        </w:rPr>
        <w:t>Biết các phương tiện gồm các thuộc tính:</w:t>
      </w:r>
    </w:p>
    <w:p w14:paraId="66435295" w14:textId="78E075CE" w:rsidR="001568B6" w:rsidRPr="00C40367" w:rsidRDefault="001568B6" w:rsidP="00C40367">
      <w:pPr>
        <w:pStyle w:val="ListParagraph"/>
        <w:numPr>
          <w:ilvl w:val="0"/>
          <w:numId w:val="34"/>
        </w:numPr>
        <w:rPr>
          <w:lang w:val="en-US"/>
        </w:rPr>
      </w:pPr>
      <w:r w:rsidRPr="00C40367">
        <w:rPr>
          <w:lang w:val="en-US"/>
        </w:rPr>
        <w:t>MaPT:</w:t>
      </w:r>
    </w:p>
    <w:p w14:paraId="56145D7D" w14:textId="6EAF46E0" w:rsidR="001568B6" w:rsidRPr="00C40367" w:rsidRDefault="001568B6" w:rsidP="00C40367">
      <w:pPr>
        <w:pStyle w:val="ListParagraph"/>
        <w:numPr>
          <w:ilvl w:val="0"/>
          <w:numId w:val="34"/>
        </w:numPr>
        <w:rPr>
          <w:lang w:val="en-US"/>
        </w:rPr>
      </w:pPr>
      <w:r w:rsidRPr="00C40367">
        <w:rPr>
          <w:lang w:val="en-US"/>
        </w:rPr>
        <w:t>Loai:</w:t>
      </w:r>
    </w:p>
    <w:p w14:paraId="553EECFE" w14:textId="0661B87A" w:rsidR="001568B6" w:rsidRPr="00C40367" w:rsidRDefault="001568B6" w:rsidP="00C40367">
      <w:pPr>
        <w:pStyle w:val="ListParagraph"/>
        <w:numPr>
          <w:ilvl w:val="0"/>
          <w:numId w:val="34"/>
        </w:numPr>
        <w:rPr>
          <w:lang w:val="en-US"/>
        </w:rPr>
      </w:pPr>
      <w:r w:rsidRPr="00C40367">
        <w:rPr>
          <w:lang w:val="en-US"/>
        </w:rPr>
        <w:t>ID:</w:t>
      </w:r>
    </w:p>
    <w:p w14:paraId="6DEED7D7" w14:textId="3F55BEBE" w:rsidR="001568B6" w:rsidRPr="00C40367" w:rsidRDefault="001568B6" w:rsidP="00C40367">
      <w:pPr>
        <w:pStyle w:val="ListParagraph"/>
        <w:numPr>
          <w:ilvl w:val="0"/>
          <w:numId w:val="34"/>
        </w:numPr>
        <w:rPr>
          <w:lang w:val="en-US"/>
        </w:rPr>
      </w:pPr>
      <w:r w:rsidRPr="00C40367">
        <w:rPr>
          <w:lang w:val="en-US"/>
        </w:rPr>
        <w:t>Staus: (phương tiện đang rảnh hay đã chở hàng)</w:t>
      </w:r>
    </w:p>
    <w:p w14:paraId="4A5D84FD" w14:textId="77777777" w:rsidR="001568B6" w:rsidRPr="00EC65B3" w:rsidRDefault="001568B6" w:rsidP="00EC65B3">
      <w:pPr>
        <w:rPr>
          <w:lang w:val="en-US"/>
        </w:rPr>
      </w:pPr>
    </w:p>
    <w:p w14:paraId="0CEA8AF6" w14:textId="7EC64AA0" w:rsidR="00EC65B3" w:rsidRPr="00EC65B3" w:rsidRDefault="00EC65B3" w:rsidP="00EC65B3">
      <w:pPr>
        <w:rPr>
          <w:rFonts w:eastAsiaTheme="majorEastAsia" w:cstheme="majorBidi"/>
          <w:color w:val="00CC00"/>
          <w:sz w:val="32"/>
          <w:szCs w:val="26"/>
          <w:lang w:val="en-US"/>
        </w:rPr>
      </w:pPr>
      <w:r w:rsidRPr="00EC65B3">
        <w:rPr>
          <w:rFonts w:eastAsiaTheme="majorEastAsia" w:cstheme="majorBidi"/>
          <w:color w:val="00CC00"/>
          <w:sz w:val="32"/>
          <w:szCs w:val="26"/>
          <w:lang w:val="en-US"/>
        </w:rPr>
        <w:t>Hướng dẫn:</w:t>
      </w:r>
    </w:p>
    <w:p w14:paraId="1829D85C" w14:textId="4AE0C2AE" w:rsidR="00EC65B3" w:rsidRDefault="00EC65B3" w:rsidP="0069438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Tổng quan về Design pattern:</w:t>
      </w:r>
    </w:p>
    <w:p w14:paraId="2B99622E" w14:textId="08BE74B8" w:rsidR="00EC65B3" w:rsidRPr="008F060B" w:rsidRDefault="00EC65B3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F060B">
        <w:rPr>
          <w:lang w:val="en-US"/>
        </w:rPr>
        <w:t>Design Pattern là một kỹ thuật trong lập trình hướng đối tượng</w:t>
      </w:r>
      <w:r w:rsidRPr="008F060B">
        <w:rPr>
          <w:lang w:val="en-US"/>
        </w:rPr>
        <w:t>.</w:t>
      </w:r>
    </w:p>
    <w:p w14:paraId="0D9071F7" w14:textId="0549C9FE" w:rsidR="00EC65B3" w:rsidRPr="008F060B" w:rsidRDefault="00EC65B3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F060B">
        <w:rPr>
          <w:lang w:val="en-US"/>
        </w:rPr>
        <w:t>Nó được áp dụng như là một giải pháp cơ bản để tổ chức; cập nhật; mở rộng các ứng dụng từ mức quan niệm mô hình cho đến triển khai cài đặt code.</w:t>
      </w:r>
    </w:p>
    <w:p w14:paraId="7AD6D795" w14:textId="3B346BA4" w:rsidR="00EC65B3" w:rsidRPr="008F060B" w:rsidRDefault="00EC65B3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F060B">
        <w:rPr>
          <w:lang w:val="en-US"/>
        </w:rPr>
        <w:t>Design Patterns</w:t>
      </w:r>
      <w:r w:rsidRPr="008F060B">
        <w:rPr>
          <w:lang w:val="en-US"/>
        </w:rPr>
        <w:t xml:space="preserve"> </w:t>
      </w:r>
      <w:r w:rsidR="008F060B" w:rsidRPr="008F060B">
        <w:rPr>
          <w:lang w:val="en-US"/>
        </w:rPr>
        <w:t>độc lập với ngôn ngữ lập trình.</w:t>
      </w:r>
    </w:p>
    <w:p w14:paraId="65124659" w14:textId="0C7C4838" w:rsidR="008F060B" w:rsidRPr="008F060B" w:rsidRDefault="008F060B" w:rsidP="000E439C">
      <w:pPr>
        <w:pStyle w:val="ListParagraph"/>
        <w:numPr>
          <w:ilvl w:val="0"/>
          <w:numId w:val="26"/>
        </w:numPr>
        <w:jc w:val="both"/>
        <w:rPr>
          <w:i/>
          <w:iCs/>
          <w:lang w:val="en-US"/>
        </w:rPr>
      </w:pPr>
      <w:r w:rsidRPr="008F060B">
        <w:rPr>
          <w:lang w:val="en-US"/>
        </w:rPr>
        <w:t xml:space="preserve">Có nhiều pattern và các biến thể của nó. </w:t>
      </w:r>
      <w:r w:rsidRPr="008F060B">
        <w:rPr>
          <w:i/>
          <w:iCs/>
          <w:lang w:val="en-US"/>
        </w:rPr>
        <w:t>Mỗi pattern mô tả một vấn đề xảy ra lặp đi lặp lại, và trình bày trọng tâm của giải pháp cho vấn đề đó</w:t>
      </w:r>
      <w:r w:rsidRPr="008F060B">
        <w:rPr>
          <w:i/>
          <w:iCs/>
          <w:lang w:val="en-US"/>
        </w:rPr>
        <w:t>.</w:t>
      </w:r>
    </w:p>
    <w:p w14:paraId="16EB3628" w14:textId="46E3226D" w:rsidR="008F060B" w:rsidRPr="008F060B" w:rsidRDefault="008F060B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F060B">
        <w:rPr>
          <w:lang w:val="en-US"/>
        </w:rPr>
        <w:t>Ưu điểm: Hệ thống phát triển một cách tường minh theo hướng module.</w:t>
      </w:r>
    </w:p>
    <w:p w14:paraId="5FF6FE56" w14:textId="699F65DA" w:rsidR="008F060B" w:rsidRDefault="008F060B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F060B">
        <w:rPr>
          <w:lang w:val="en-US"/>
        </w:rPr>
        <w:t xml:space="preserve">Nhược điểm: </w:t>
      </w:r>
      <w:r w:rsidR="0069438D">
        <w:rPr>
          <w:lang w:val="en-US"/>
        </w:rPr>
        <w:t>Cấu trúc c</w:t>
      </w:r>
      <w:r w:rsidRPr="008F060B">
        <w:rPr>
          <w:lang w:val="en-US"/>
        </w:rPr>
        <w:t>ode phức tạp hơn</w:t>
      </w:r>
      <w:r>
        <w:rPr>
          <w:lang w:val="en-US"/>
        </w:rPr>
        <w:t>:</w:t>
      </w:r>
    </w:p>
    <w:p w14:paraId="00885413" w14:textId="5E68F12B" w:rsidR="00481180" w:rsidRDefault="008F060B" w:rsidP="000E439C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 xml:space="preserve">Phân loại các </w:t>
      </w:r>
      <w:r w:rsidRPr="008F060B">
        <w:rPr>
          <w:lang w:val="en-US"/>
        </w:rPr>
        <w:t>pattern</w:t>
      </w:r>
      <w:r>
        <w:rPr>
          <w:lang w:val="en-US"/>
        </w:rPr>
        <w:t>:</w:t>
      </w:r>
    </w:p>
    <w:p w14:paraId="7AF8EAAA" w14:textId="77777777" w:rsidR="00481180" w:rsidRDefault="00481180">
      <w:pPr>
        <w:spacing w:after="160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60B" w14:paraId="5CE6E9EB" w14:textId="77777777" w:rsidTr="008F060B">
        <w:tc>
          <w:tcPr>
            <w:tcW w:w="3005" w:type="dxa"/>
          </w:tcPr>
          <w:p w14:paraId="6649FD68" w14:textId="77777777" w:rsidR="00015E09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lastRenderedPageBreak/>
              <w:t>Các mẫu tạo lập</w:t>
            </w:r>
          </w:p>
          <w:p w14:paraId="676F3F2C" w14:textId="076C717A" w:rsidR="008F060B" w:rsidRPr="008F060B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t>Creational patterns</w:t>
            </w:r>
          </w:p>
        </w:tc>
        <w:tc>
          <w:tcPr>
            <w:tcW w:w="3005" w:type="dxa"/>
          </w:tcPr>
          <w:p w14:paraId="3AA2F9CF" w14:textId="77777777" w:rsidR="008F060B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t>Các mẫu cấu trúc</w:t>
            </w:r>
          </w:p>
          <w:p w14:paraId="31D77C50" w14:textId="3A4D181E" w:rsidR="008F060B" w:rsidRPr="008F060B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t>Structural patterns</w:t>
            </w:r>
          </w:p>
        </w:tc>
        <w:tc>
          <w:tcPr>
            <w:tcW w:w="3006" w:type="dxa"/>
          </w:tcPr>
          <w:p w14:paraId="105F7D0D" w14:textId="77777777" w:rsidR="008F060B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t>Các mẫu ứng xử</w:t>
            </w:r>
          </w:p>
          <w:p w14:paraId="32C8D02C" w14:textId="10EA8791" w:rsidR="008F060B" w:rsidRPr="008F060B" w:rsidRDefault="008F060B" w:rsidP="00015E09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8F060B">
              <w:rPr>
                <w:b/>
                <w:bCs/>
                <w:color w:val="7030A0"/>
                <w:lang w:val="en-US"/>
              </w:rPr>
              <w:t>Behavioral patterns</w:t>
            </w:r>
          </w:p>
        </w:tc>
      </w:tr>
      <w:tr w:rsidR="008F060B" w14:paraId="141C5241" w14:textId="77777777" w:rsidTr="008F060B">
        <w:tc>
          <w:tcPr>
            <w:tcW w:w="3005" w:type="dxa"/>
          </w:tcPr>
          <w:p w14:paraId="384F1E8E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Abstract factory pattern</w:t>
            </w:r>
          </w:p>
          <w:p w14:paraId="4E53F238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Builder</w:t>
            </w:r>
          </w:p>
          <w:p w14:paraId="058036DF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Factory method pattern</w:t>
            </w:r>
          </w:p>
          <w:p w14:paraId="22C5CB66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Prototype</w:t>
            </w:r>
          </w:p>
          <w:p w14:paraId="21A8D695" w14:textId="1918DF59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Singleton</w:t>
            </w:r>
          </w:p>
        </w:tc>
        <w:tc>
          <w:tcPr>
            <w:tcW w:w="3005" w:type="dxa"/>
          </w:tcPr>
          <w:p w14:paraId="18FCBDD9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Adapter</w:t>
            </w:r>
          </w:p>
          <w:p w14:paraId="330BE402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Bridge</w:t>
            </w:r>
          </w:p>
          <w:p w14:paraId="6A36E0B7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Composite</w:t>
            </w:r>
          </w:p>
          <w:p w14:paraId="5657AAF7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Decorator</w:t>
            </w:r>
          </w:p>
          <w:p w14:paraId="7C46A170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Facade</w:t>
            </w:r>
          </w:p>
          <w:p w14:paraId="3CAC527A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Flyweight</w:t>
            </w:r>
          </w:p>
          <w:p w14:paraId="653CCF6B" w14:textId="39E4F7D9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Proxy</w:t>
            </w:r>
          </w:p>
        </w:tc>
        <w:tc>
          <w:tcPr>
            <w:tcW w:w="3006" w:type="dxa"/>
          </w:tcPr>
          <w:p w14:paraId="2D96AD96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Chain of responsibility</w:t>
            </w:r>
          </w:p>
          <w:p w14:paraId="088E0D31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Command</w:t>
            </w:r>
          </w:p>
          <w:p w14:paraId="4C9CBF08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Interpreter</w:t>
            </w:r>
          </w:p>
          <w:p w14:paraId="34597285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Iterator</w:t>
            </w:r>
          </w:p>
          <w:p w14:paraId="668B1F45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Mediator</w:t>
            </w:r>
          </w:p>
          <w:p w14:paraId="023B9ACC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Memento</w:t>
            </w:r>
          </w:p>
          <w:p w14:paraId="43AE39D5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Observer</w:t>
            </w:r>
          </w:p>
          <w:p w14:paraId="0DED834A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State</w:t>
            </w:r>
          </w:p>
          <w:p w14:paraId="6BD26F5E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Strategy</w:t>
            </w:r>
          </w:p>
          <w:p w14:paraId="03075FEA" w14:textId="77777777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Template method</w:t>
            </w:r>
          </w:p>
          <w:p w14:paraId="68EE2C09" w14:textId="4CF743BD" w:rsidR="008F060B" w:rsidRPr="008F060B" w:rsidRDefault="008F060B" w:rsidP="000E439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n-US"/>
              </w:rPr>
            </w:pPr>
            <w:r w:rsidRPr="008F060B">
              <w:rPr>
                <w:lang w:val="en-US"/>
              </w:rPr>
              <w:t>Visitor</w:t>
            </w:r>
          </w:p>
        </w:tc>
      </w:tr>
    </w:tbl>
    <w:p w14:paraId="2C3B89FD" w14:textId="16FF593F" w:rsidR="008F060B" w:rsidRDefault="008F060B" w:rsidP="000E439C">
      <w:pPr>
        <w:jc w:val="both"/>
        <w:rPr>
          <w:lang w:val="en-US"/>
        </w:rPr>
      </w:pPr>
    </w:p>
    <w:p w14:paraId="7F83B328" w14:textId="12BC8B71" w:rsidR="00EC65B3" w:rsidRDefault="00EC65B3" w:rsidP="000E439C">
      <w:pPr>
        <w:pStyle w:val="Heading2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Đôi nét về Pactory pattern:</w:t>
      </w:r>
    </w:p>
    <w:p w14:paraId="663E2D70" w14:textId="65D638C9" w:rsidR="008F060B" w:rsidRDefault="008F060B" w:rsidP="000E439C">
      <w:pPr>
        <w:pStyle w:val="Heading3"/>
        <w:numPr>
          <w:ilvl w:val="1"/>
          <w:numId w:val="30"/>
        </w:numPr>
        <w:jc w:val="both"/>
        <w:rPr>
          <w:lang w:val="en-US"/>
        </w:rPr>
      </w:pPr>
      <w:r>
        <w:rPr>
          <w:lang w:val="en-US"/>
        </w:rPr>
        <w:t>Mục đích:</w:t>
      </w:r>
    </w:p>
    <w:p w14:paraId="664D74D2" w14:textId="3C60E6C4" w:rsidR="008F060B" w:rsidRPr="0069438D" w:rsidRDefault="008F060B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 xml:space="preserve">Giúp </w:t>
      </w:r>
      <w:r w:rsidRPr="0069438D">
        <w:rPr>
          <w:lang w:val="en-US"/>
        </w:rPr>
        <w:t>chúng ta tạo đối tượng mà không để lộ logic tạo đối tượng ở phía người dùng và tham chiếu đến đối tượng mới được tạo ra bằng cách sử dụng một interface chung.</w:t>
      </w:r>
    </w:p>
    <w:p w14:paraId="6C81B9ED" w14:textId="64CE289F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Tăng tính module hóa cho hệ thống.</w:t>
      </w:r>
    </w:p>
    <w:p w14:paraId="53F941BD" w14:textId="23134A91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 xml:space="preserve">Mở rộng code dễ dàng hơn </w:t>
      </w:r>
      <w:r w:rsidRPr="0069438D">
        <w:rPr>
          <w:lang w:val="en-US"/>
        </w:rPr>
        <w:t>(</w:t>
      </w:r>
      <w:r w:rsidRPr="0069438D">
        <w:rPr>
          <w:lang w:val="en-US"/>
        </w:rPr>
        <w:t>khi cần mở rộng, chỉ việc tạo ra sub class và implement thêm vào factory method</w:t>
      </w:r>
      <w:r w:rsidRPr="0069438D">
        <w:rPr>
          <w:lang w:val="en-US"/>
        </w:rPr>
        <w:t>)</w:t>
      </w:r>
    </w:p>
    <w:p w14:paraId="36206582" w14:textId="76C5F504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Quản lý vòng đời của các đối tượng thông qua Class Factory Pattern</w:t>
      </w:r>
    </w:p>
    <w:p w14:paraId="23559F61" w14:textId="4D8F7406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Thống nhất về quy tắc đặt tên(</w:t>
      </w:r>
      <w:r w:rsidRPr="0069438D">
        <w:rPr>
          <w:b/>
          <w:bCs/>
          <w:lang w:val="en-US"/>
        </w:rPr>
        <w:t>naming convention</w:t>
      </w:r>
      <w:r w:rsidRPr="0069438D">
        <w:rPr>
          <w:lang w:val="en-US"/>
        </w:rPr>
        <w:t>) trong làm việc team.</w:t>
      </w:r>
    </w:p>
    <w:p w14:paraId="61FDAFA8" w14:textId="1715DA35" w:rsidR="008F060B" w:rsidRDefault="0069438D" w:rsidP="000E439C">
      <w:pPr>
        <w:pStyle w:val="Heading3"/>
        <w:numPr>
          <w:ilvl w:val="1"/>
          <w:numId w:val="30"/>
        </w:numPr>
        <w:jc w:val="both"/>
        <w:rPr>
          <w:lang w:val="en-US"/>
        </w:rPr>
      </w:pPr>
      <w:r>
        <w:rPr>
          <w:lang w:val="en-US"/>
        </w:rPr>
        <w:t>Trường hợp</w:t>
      </w:r>
      <w:r w:rsidR="008F060B">
        <w:rPr>
          <w:lang w:val="en-US"/>
        </w:rPr>
        <w:t xml:space="preserve"> dụng pattern:</w:t>
      </w:r>
    </w:p>
    <w:p w14:paraId="2D20CD8D" w14:textId="77492DDC" w:rsidR="008F060B" w:rsidRPr="0069438D" w:rsidRDefault="0069438D" w:rsidP="000E439C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69438D">
        <w:rPr>
          <w:lang w:val="en-US"/>
        </w:rPr>
        <w:t>C</w:t>
      </w:r>
      <w:r w:rsidR="008F060B" w:rsidRPr="0069438D">
        <w:rPr>
          <w:lang w:val="en-US"/>
        </w:rPr>
        <w:t>ó quá nhiều</w:t>
      </w:r>
      <w:r w:rsidRPr="0069438D">
        <w:rPr>
          <w:lang w:val="en-US"/>
        </w:rPr>
        <w:t xml:space="preserve"> class</w:t>
      </w:r>
      <w:r w:rsidR="008F060B" w:rsidRPr="0069438D">
        <w:rPr>
          <w:lang w:val="en-US"/>
        </w:rPr>
        <w:t xml:space="preserve"> đối tượng thuộc cùng một nhóm</w:t>
      </w:r>
      <w:r w:rsidRPr="0069438D">
        <w:rPr>
          <w:lang w:val="en-US"/>
        </w:rPr>
        <w:t xml:space="preserve"> nhiệm vụ</w:t>
      </w:r>
      <w:r w:rsidR="008F060B" w:rsidRPr="0069438D">
        <w:rPr>
          <w:lang w:val="en-US"/>
        </w:rPr>
        <w:t xml:space="preserve">. Mà tại một thời điểm cụ thể ta cần </w:t>
      </w:r>
      <w:r w:rsidRPr="0069438D">
        <w:rPr>
          <w:lang w:val="en-US"/>
        </w:rPr>
        <w:t>trả về một class đối tượng cụ thể dựa vào input.</w:t>
      </w:r>
    </w:p>
    <w:p w14:paraId="430C342D" w14:textId="38DAA70C" w:rsidR="00481180" w:rsidRDefault="0069438D" w:rsidP="00F50F4C">
      <w:pPr>
        <w:pStyle w:val="ListParagraph"/>
        <w:numPr>
          <w:ilvl w:val="0"/>
          <w:numId w:val="33"/>
        </w:numPr>
        <w:jc w:val="both"/>
        <w:rPr>
          <w:shd w:val="clear" w:color="auto" w:fill="FFFFFF"/>
          <w:lang w:val="en-US"/>
        </w:rPr>
      </w:pPr>
      <w:r w:rsidRPr="0069438D">
        <w:rPr>
          <w:shd w:val="clear" w:color="auto" w:fill="FFFFFF"/>
        </w:rPr>
        <w:t>Khi mở rộng</w:t>
      </w:r>
      <w:r w:rsidRPr="0069438D">
        <w:rPr>
          <w:shd w:val="clear" w:color="auto" w:fill="FFFFFF"/>
        </w:rPr>
        <w:t xml:space="preserve"> hệ thống</w:t>
      </w:r>
      <w:r w:rsidRPr="0069438D">
        <w:rPr>
          <w:shd w:val="clear" w:color="auto" w:fill="FFFFFF"/>
          <w:lang w:val="en-US"/>
        </w:rPr>
        <w:t>, mà không thể xác định được</w:t>
      </w:r>
      <w:r w:rsidRPr="0069438D">
        <w:rPr>
          <w:shd w:val="clear" w:color="auto" w:fill="FFFFFF"/>
        </w:rPr>
        <w:t xml:space="preserve"> </w:t>
      </w:r>
      <w:r w:rsidRPr="0069438D">
        <w:rPr>
          <w:shd w:val="clear" w:color="auto" w:fill="FFFFFF"/>
        </w:rPr>
        <w:t>sẽ cần</w:t>
      </w:r>
      <w:r w:rsidRPr="0069438D">
        <w:rPr>
          <w:shd w:val="clear" w:color="auto" w:fill="FFFFFF"/>
          <w:lang w:val="en-US"/>
        </w:rPr>
        <w:t xml:space="preserve"> cài đặt thêm bao nhiêu </w:t>
      </w:r>
      <w:r w:rsidRPr="0069438D">
        <w:rPr>
          <w:shd w:val="clear" w:color="auto" w:fill="FFFFFF"/>
        </w:rPr>
        <w:t>lớp con</w:t>
      </w:r>
      <w:r w:rsidRPr="0069438D">
        <w:rPr>
          <w:shd w:val="clear" w:color="auto" w:fill="FFFFFF"/>
          <w:lang w:val="en-US"/>
        </w:rPr>
        <w:t>.</w:t>
      </w:r>
    </w:p>
    <w:p w14:paraId="37475997" w14:textId="77777777" w:rsidR="00481180" w:rsidRDefault="00481180">
      <w:pPr>
        <w:spacing w:after="1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0F574824" w14:textId="691B13C6" w:rsidR="000E439C" w:rsidRPr="00481180" w:rsidRDefault="000E439C" w:rsidP="000E439C">
      <w:pPr>
        <w:jc w:val="both"/>
        <w:rPr>
          <w:b/>
          <w:bCs/>
          <w:color w:val="FF0000"/>
          <w:lang w:val="en-US"/>
        </w:rPr>
      </w:pPr>
      <w:r w:rsidRPr="00481180">
        <w:rPr>
          <w:b/>
          <w:bCs/>
          <w:color w:val="FF0000"/>
          <w:lang w:val="en-US"/>
        </w:rPr>
        <w:lastRenderedPageBreak/>
        <w:t>Ex:</w:t>
      </w:r>
    </w:p>
    <w:p w14:paraId="4ED28DF6" w14:textId="0DBF18AC" w:rsidR="000E439C" w:rsidRDefault="000E439C" w:rsidP="000E439C">
      <w:pPr>
        <w:jc w:val="both"/>
        <w:rPr>
          <w:lang w:val="en-US"/>
        </w:rPr>
      </w:pPr>
      <w:r>
        <w:rPr>
          <w:lang w:val="en-US"/>
        </w:rPr>
        <w:t>Nếu cần mua xe máy. Thì rõ ràng việc chúng ta đến từng hãng (Sym; Honda; Yamha …) để xem “xe” thì bất tiện hơn việc đến một cửa hàng kinh doanh ủy quyền bán buôn của tất cả các hãng.</w:t>
      </w:r>
    </w:p>
    <w:p w14:paraId="77222A50" w14:textId="0E9DC0EA" w:rsidR="00F50F4C" w:rsidRPr="002664E1" w:rsidRDefault="00F50F4C" w:rsidP="000E439C">
      <w:pPr>
        <w:jc w:val="both"/>
        <w:rPr>
          <w:b/>
          <w:bCs/>
          <w:lang w:val="en-US"/>
        </w:rPr>
      </w:pPr>
      <w:r w:rsidRPr="002664E1">
        <w:rPr>
          <w:b/>
          <w:bCs/>
          <w:lang w:val="en-US"/>
        </w:rPr>
        <w:t>Cài đặt đối tượng:</w:t>
      </w:r>
    </w:p>
    <w:p w14:paraId="5123AD94" w14:textId="77777777" w:rsidR="00F50F4C" w:rsidRPr="003E214E" w:rsidRDefault="00F50F4C" w:rsidP="00F50F4C">
      <w:pPr>
        <w:spacing w:after="0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public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interface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XeMay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</w:p>
    <w:p w14:paraId="60C6DD75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{</w:t>
      </w:r>
    </w:p>
    <w:p w14:paraId="482AB169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</w:p>
    <w:p w14:paraId="28E4F62B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void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view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();</w:t>
      </w:r>
    </w:p>
    <w:p w14:paraId="72C48E1C" w14:textId="77777777" w:rsidR="00F50F4C" w:rsidRDefault="00F50F4C" w:rsidP="00F50F4C">
      <w:pPr>
        <w:jc w:val="both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}</w:t>
      </w:r>
    </w:p>
    <w:p w14:paraId="25FEBE82" w14:textId="77777777" w:rsidR="00F50F4C" w:rsidRPr="003E214E" w:rsidRDefault="00F50F4C" w:rsidP="00F50F4C">
      <w:pPr>
        <w:spacing w:after="0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public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class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Honda</w:t>
      </w:r>
      <w:r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: public</w:t>
      </w: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XeMay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</w:p>
    <w:p w14:paraId="38DF40D7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{</w:t>
      </w:r>
    </w:p>
    <w:p w14:paraId="67C75A1C" w14:textId="77777777" w:rsidR="00F50F4C" w:rsidRPr="003E214E" w:rsidRDefault="00F50F4C" w:rsidP="00F50F4C">
      <w:pPr>
        <w:spacing w:after="0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public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void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view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() </w:t>
      </w:r>
    </w:p>
    <w:p w14:paraId="65D8D47D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{</w:t>
      </w:r>
    </w:p>
    <w:p w14:paraId="4A5CA3F7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    </w:t>
      </w: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cout&lt;&lt;</w:t>
      </w:r>
      <w:r w:rsidRPr="000E439C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1F2F3"/>
          <w:lang w:val="en-US" w:eastAsia="ja-JP"/>
        </w:rPr>
        <w:t>"Honda view"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;</w:t>
      </w:r>
    </w:p>
    <w:p w14:paraId="5F0B0B6D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}</w:t>
      </w:r>
    </w:p>
    <w:p w14:paraId="45C2467D" w14:textId="77777777" w:rsidR="00F50F4C" w:rsidRDefault="00F50F4C" w:rsidP="00F50F4C">
      <w:pPr>
        <w:jc w:val="both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}</w:t>
      </w:r>
    </w:p>
    <w:p w14:paraId="136E79B8" w14:textId="77777777" w:rsidR="00F50F4C" w:rsidRPr="003E214E" w:rsidRDefault="00F50F4C" w:rsidP="00F50F4C">
      <w:pPr>
        <w:spacing w:after="0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public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class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3E214E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Yamaha</w:t>
      </w:r>
      <w:r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: public</w:t>
      </w: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XeMay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</w:p>
    <w:p w14:paraId="104034E1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{</w:t>
      </w:r>
    </w:p>
    <w:p w14:paraId="0A395596" w14:textId="77777777" w:rsidR="00F50F4C" w:rsidRPr="003E214E" w:rsidRDefault="00F50F4C" w:rsidP="00F50F4C">
      <w:pPr>
        <w:spacing w:after="0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public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1F2F3"/>
          <w:lang w:val="en-US" w:eastAsia="ja-JP"/>
        </w:rPr>
        <w:t>void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</w:t>
      </w:r>
      <w:r w:rsidRPr="000E439C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1F2F3"/>
          <w:lang w:val="en-US" w:eastAsia="ja-JP"/>
        </w:rPr>
        <w:t>view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() </w:t>
      </w:r>
    </w:p>
    <w:p w14:paraId="549517A9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{</w:t>
      </w:r>
    </w:p>
    <w:p w14:paraId="76B982C3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    </w:t>
      </w: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cout&lt;&lt;</w:t>
      </w:r>
      <w:r w:rsidRPr="000E439C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1F2F3"/>
          <w:lang w:val="en-US" w:eastAsia="ja-JP"/>
        </w:rPr>
        <w:t>"</w:t>
      </w:r>
      <w:r w:rsidRPr="003E214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1F2F3"/>
          <w:lang w:val="en-US" w:eastAsia="ja-JP"/>
        </w:rPr>
        <w:t>Yamaha</w:t>
      </w:r>
      <w:r w:rsidRPr="000E439C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1F2F3"/>
          <w:lang w:val="en-US" w:eastAsia="ja-JP"/>
        </w:rPr>
        <w:t xml:space="preserve"> view"</w:t>
      </w: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;</w:t>
      </w:r>
    </w:p>
    <w:p w14:paraId="45DA60E9" w14:textId="77777777" w:rsidR="00F50F4C" w:rsidRPr="000E439C" w:rsidRDefault="00F50F4C" w:rsidP="00F50F4C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0E439C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 xml:space="preserve">    }</w:t>
      </w:r>
    </w:p>
    <w:p w14:paraId="196539B6" w14:textId="075328C5" w:rsidR="00F50F4C" w:rsidRDefault="00F50F4C" w:rsidP="00015E09">
      <w:pPr>
        <w:jc w:val="both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</w:pPr>
      <w:r w:rsidRPr="003E214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1F2F3"/>
          <w:lang w:val="en-US" w:eastAsia="ja-JP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0E439C" w14:paraId="2A1FDAB3" w14:textId="77777777" w:rsidTr="00F50F4C">
        <w:tc>
          <w:tcPr>
            <w:tcW w:w="4106" w:type="dxa"/>
          </w:tcPr>
          <w:p w14:paraId="726228A4" w14:textId="23C481D6" w:rsidR="000E439C" w:rsidRPr="00F50F4C" w:rsidRDefault="000E439C" w:rsidP="00F50F4C">
            <w:pPr>
              <w:jc w:val="center"/>
              <w:rPr>
                <w:b/>
                <w:bCs/>
                <w:lang w:val="en-US"/>
              </w:rPr>
            </w:pPr>
            <w:r w:rsidRPr="00F50F4C">
              <w:rPr>
                <w:b/>
                <w:bCs/>
                <w:lang w:val="en-US"/>
              </w:rPr>
              <w:t>Case đến từng hãng</w:t>
            </w:r>
          </w:p>
        </w:tc>
        <w:tc>
          <w:tcPr>
            <w:tcW w:w="4910" w:type="dxa"/>
          </w:tcPr>
          <w:p w14:paraId="3ABE1B08" w14:textId="51193CD2" w:rsidR="000E439C" w:rsidRPr="00F50F4C" w:rsidRDefault="000E439C" w:rsidP="00F50F4C">
            <w:pPr>
              <w:jc w:val="center"/>
              <w:rPr>
                <w:b/>
                <w:bCs/>
                <w:lang w:val="en-US"/>
              </w:rPr>
            </w:pPr>
            <w:r w:rsidRPr="00F50F4C">
              <w:rPr>
                <w:b/>
                <w:bCs/>
                <w:lang w:val="en-US"/>
              </w:rPr>
              <w:t>Case đến cửa hàng ủy quyền</w:t>
            </w:r>
          </w:p>
        </w:tc>
      </w:tr>
      <w:tr w:rsidR="00F50F4C" w14:paraId="70BA5B7D" w14:textId="77777777" w:rsidTr="00F50F4C">
        <w:trPr>
          <w:trHeight w:val="162"/>
        </w:trPr>
        <w:tc>
          <w:tcPr>
            <w:tcW w:w="4106" w:type="dxa"/>
          </w:tcPr>
          <w:p w14:paraId="2315C1DF" w14:textId="42CBA287" w:rsidR="00F50F4C" w:rsidRPr="003E214E" w:rsidRDefault="00F50F4C" w:rsidP="00F50F4C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4910" w:type="dxa"/>
          </w:tcPr>
          <w:p w14:paraId="047A4696" w14:textId="7F9246C5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class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Factory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</w:p>
          <w:p w14:paraId="61F2978C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32ACB266" w14:textId="77777777" w:rsidR="00F50F4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void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viewCar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(String Type) </w:t>
            </w:r>
          </w:p>
          <w:p w14:paraId="2644B30C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34958B7B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XeMay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xe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;</w:t>
            </w:r>
          </w:p>
          <w:p w14:paraId="6814C965" w14:textId="77777777" w:rsidR="00F50F4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if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(Type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==</w:t>
            </w:r>
            <w:r w:rsidRPr="003E214E"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"</w:t>
            </w:r>
            <w:r w:rsidRPr="000E439C"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Honda</w:t>
            </w:r>
            <w:r w:rsidRPr="003E214E"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"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)</w:t>
            </w:r>
          </w:p>
          <w:p w14:paraId="007F0E1F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254D7A5A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xe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=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new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Honda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285BA64A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xe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.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5F0730D2" w14:textId="77777777" w:rsidR="00F50F4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} </w:t>
            </w:r>
          </w:p>
          <w:p w14:paraId="31E8D8DF" w14:textId="77777777" w:rsidR="00F50F4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else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if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(Type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==</w:t>
            </w:r>
            <w:r w:rsidRPr="003E214E"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"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3E214E">
              <w:rPr>
                <w:rFonts w:ascii="Consolas" w:eastAsia="Times New Roman" w:hAnsi="Consolas" w:cs="Times New Roman"/>
                <w:color w:val="032F62"/>
                <w:sz w:val="18"/>
                <w:szCs w:val="18"/>
                <w:shd w:val="clear" w:color="auto" w:fill="F1F2F3"/>
                <w:lang w:val="en-US" w:eastAsia="ja-JP"/>
              </w:rPr>
              <w:t>"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) </w:t>
            </w:r>
          </w:p>
          <w:p w14:paraId="4CD4A672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15024F8A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xe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=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new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14B218BC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xe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.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0F6B8F3C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} </w:t>
            </w:r>
          </w:p>
          <w:p w14:paraId="2C62A759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}</w:t>
            </w:r>
          </w:p>
          <w:p w14:paraId="14BB4E5F" w14:textId="60D931AA" w:rsidR="00F50F4C" w:rsidRPr="00015E09" w:rsidRDefault="00F50F4C" w:rsidP="00F50F4C">
            <w:pPr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}</w:t>
            </w:r>
          </w:p>
        </w:tc>
      </w:tr>
      <w:tr w:rsidR="00F50F4C" w14:paraId="144F1180" w14:textId="77777777" w:rsidTr="00F50F4C">
        <w:trPr>
          <w:trHeight w:val="472"/>
        </w:trPr>
        <w:tc>
          <w:tcPr>
            <w:tcW w:w="4106" w:type="dxa"/>
          </w:tcPr>
          <w:p w14:paraId="778506C4" w14:textId="075CA9A4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class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Customer</w:t>
            </w:r>
          </w:p>
          <w:p w14:paraId="4B2FB874" w14:textId="3BCA8B2D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0851D0F5" w14:textId="77777777" w:rsidR="00F50F4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void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viewHonda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() </w:t>
            </w:r>
          </w:p>
          <w:p w14:paraId="00C42A63" w14:textId="5A77AA3B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009ACF31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Honda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*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honda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=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new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Honda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4E0B3942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honda.</w:t>
            </w:r>
            <w:r w:rsidRPr="000E439C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1FA06FA2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}</w:t>
            </w:r>
          </w:p>
          <w:p w14:paraId="68E74C20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</w:p>
          <w:p w14:paraId="0C606343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void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() </w:t>
            </w:r>
          </w:p>
          <w:p w14:paraId="68CCA993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0E925B00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*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=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new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1FB9C660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   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yamaha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.</w:t>
            </w:r>
            <w:r w:rsidRPr="000E439C">
              <w:rPr>
                <w:rFonts w:ascii="Consolas" w:eastAsia="Times New Roman" w:hAnsi="Consolas" w:cs="Times New Roman"/>
                <w:color w:val="6F42C1"/>
                <w:sz w:val="18"/>
                <w:szCs w:val="18"/>
                <w:shd w:val="clear" w:color="auto" w:fill="F1F2F3"/>
                <w:lang w:val="en-US" w:eastAsia="ja-JP"/>
              </w:rPr>
              <w:t>view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();</w:t>
            </w:r>
          </w:p>
          <w:p w14:paraId="34FC0D45" w14:textId="77777777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   }</w:t>
            </w:r>
          </w:p>
          <w:p w14:paraId="6DF506B3" w14:textId="73598CDE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}</w:t>
            </w:r>
          </w:p>
        </w:tc>
        <w:tc>
          <w:tcPr>
            <w:tcW w:w="4910" w:type="dxa"/>
          </w:tcPr>
          <w:p w14:paraId="17BF4498" w14:textId="77777777" w:rsidR="00F50F4C" w:rsidRPr="003E214E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public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0E439C"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  <w:t>class</w:t>
            </w: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 xml:space="preserve"> </w:t>
            </w: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Customer</w:t>
            </w:r>
          </w:p>
          <w:p w14:paraId="5175F51C" w14:textId="7B63672F" w:rsidR="00F50F4C" w:rsidRPr="000E439C" w:rsidRDefault="00F50F4C" w:rsidP="00F50F4C">
            <w:pPr>
              <w:spacing w:after="0"/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{</w:t>
            </w:r>
          </w:p>
          <w:p w14:paraId="55A5AC30" w14:textId="77777777" w:rsidR="00F50F4C" w:rsidRDefault="00F50F4C" w:rsidP="00F50F4C">
            <w:pPr>
              <w:spacing w:after="0"/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</w:pPr>
            <w:r w:rsidRPr="000E439C">
              <w:rPr>
                <w:rFonts w:ascii="Consolas" w:eastAsia="Times New Roman" w:hAnsi="Consolas" w:cs="Times New Roman"/>
                <w:color w:val="24292E"/>
                <w:sz w:val="10"/>
                <w:szCs w:val="10"/>
                <w:shd w:val="clear" w:color="auto" w:fill="F1F2F3"/>
                <w:lang w:val="en-US" w:eastAsia="ja-JP"/>
              </w:rPr>
              <w:t xml:space="preserve">    </w:t>
            </w:r>
            <w:r w:rsidRPr="00F50F4C">
              <w:rPr>
                <w:rStyle w:val="token"/>
                <w:rFonts w:ascii="Consolas" w:hAnsi="Consolas"/>
                <w:color w:val="D73A49"/>
                <w:sz w:val="18"/>
                <w:szCs w:val="18"/>
                <w:shd w:val="clear" w:color="auto" w:fill="F1F2F3"/>
              </w:rPr>
              <w:t>public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 w:rsidRPr="00F50F4C">
              <w:rPr>
                <w:rStyle w:val="token"/>
                <w:rFonts w:ascii="Consolas" w:hAnsi="Consolas"/>
                <w:color w:val="D73A49"/>
                <w:sz w:val="18"/>
                <w:szCs w:val="18"/>
                <w:shd w:val="clear" w:color="auto" w:fill="F1F2F3"/>
              </w:rPr>
              <w:t>void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 w:rsidRPr="00F50F4C">
              <w:rPr>
                <w:rStyle w:val="token"/>
                <w:rFonts w:ascii="Consolas" w:hAnsi="Consolas"/>
                <w:color w:val="6F42C1"/>
                <w:sz w:val="18"/>
                <w:szCs w:val="18"/>
                <w:shd w:val="clear" w:color="auto" w:fill="F1F2F3"/>
              </w:rPr>
              <w:t>viewCar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(</w:t>
            </w:r>
            <w:r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>s</w:t>
            </w:r>
            <w:r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tring Type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)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</w:p>
          <w:p w14:paraId="36CD8BE0" w14:textId="5239109D" w:rsidR="00F50F4C" w:rsidRPr="00F50F4C" w:rsidRDefault="00F50F4C" w:rsidP="00F50F4C">
            <w:pPr>
              <w:spacing w:after="0"/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</w:pPr>
            <w:r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 xml:space="preserve"> </w:t>
            </w:r>
            <w:r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{</w:t>
            </w:r>
          </w:p>
          <w:p w14:paraId="067BDF47" w14:textId="6B76E78D" w:rsidR="00F50F4C" w:rsidRPr="00F50F4C" w:rsidRDefault="00F50F4C" w:rsidP="00F50F4C">
            <w:pPr>
              <w:spacing w:after="0"/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 xml:space="preserve">     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Factory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>*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>f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actory </w:t>
            </w:r>
            <w:r w:rsidRPr="00F50F4C">
              <w:rPr>
                <w:rStyle w:val="token"/>
                <w:rFonts w:ascii="Consolas" w:hAnsi="Consolas"/>
                <w:color w:val="D73A49"/>
                <w:sz w:val="18"/>
                <w:szCs w:val="18"/>
                <w:shd w:val="clear" w:color="auto" w:fill="F1F2F3"/>
              </w:rPr>
              <w:t>=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 w:rsidRPr="00F50F4C">
              <w:rPr>
                <w:rStyle w:val="token"/>
                <w:rFonts w:ascii="Consolas" w:hAnsi="Consolas"/>
                <w:color w:val="D73A49"/>
                <w:sz w:val="18"/>
                <w:szCs w:val="18"/>
                <w:shd w:val="clear" w:color="auto" w:fill="F1F2F3"/>
              </w:rPr>
              <w:t>new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</w:t>
            </w:r>
            <w:r w:rsidRPr="00F50F4C">
              <w:rPr>
                <w:rStyle w:val="token"/>
                <w:rFonts w:ascii="Consolas" w:hAnsi="Consolas"/>
                <w:color w:val="6F42C1"/>
                <w:sz w:val="18"/>
                <w:szCs w:val="18"/>
                <w:shd w:val="clear" w:color="auto" w:fill="F1F2F3"/>
              </w:rPr>
              <w:t>Factory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();</w:t>
            </w:r>
          </w:p>
          <w:p w14:paraId="375BF3DF" w14:textId="77777777" w:rsidR="00F50F4C" w:rsidRDefault="00F50F4C" w:rsidP="00F50F4C">
            <w:pPr>
              <w:spacing w:after="0"/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</w:pP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   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>f</w:t>
            </w: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actory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.</w:t>
            </w:r>
            <w:r w:rsidRPr="00F50F4C">
              <w:rPr>
                <w:rStyle w:val="token"/>
                <w:rFonts w:ascii="Consolas" w:hAnsi="Consolas"/>
                <w:color w:val="6F42C1"/>
                <w:sz w:val="18"/>
                <w:szCs w:val="18"/>
                <w:shd w:val="clear" w:color="auto" w:fill="F1F2F3"/>
              </w:rPr>
              <w:t>viewCar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(</w:t>
            </w:r>
            <w:r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  <w:lang w:val="en-US"/>
              </w:rPr>
              <w:t>Type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);</w:t>
            </w:r>
          </w:p>
          <w:p w14:paraId="7EA74302" w14:textId="5DA78541" w:rsidR="00F50F4C" w:rsidRPr="00F50F4C" w:rsidRDefault="00F50F4C" w:rsidP="00F50F4C">
            <w:pPr>
              <w:spacing w:after="0"/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</w:pPr>
            <w:r w:rsidRPr="00F50F4C">
              <w:rPr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 xml:space="preserve">   </w:t>
            </w:r>
            <w:r w:rsidRPr="00F50F4C">
              <w:rPr>
                <w:rStyle w:val="token"/>
                <w:rFonts w:ascii="Consolas" w:hAnsi="Consolas"/>
                <w:color w:val="24292E"/>
                <w:sz w:val="18"/>
                <w:szCs w:val="18"/>
                <w:shd w:val="clear" w:color="auto" w:fill="F1F2F3"/>
              </w:rPr>
              <w:t>}</w:t>
            </w:r>
            <w:r w:rsidRPr="00F50F4C">
              <w:rPr>
                <w:rFonts w:ascii="Consolas" w:eastAsia="Times New Roman" w:hAnsi="Consolas" w:cs="Times New Roman"/>
                <w:color w:val="24292E"/>
                <w:sz w:val="10"/>
                <w:szCs w:val="10"/>
                <w:shd w:val="clear" w:color="auto" w:fill="F1F2F3"/>
                <w:lang w:val="en-US" w:eastAsia="ja-JP"/>
              </w:rPr>
              <w:t xml:space="preserve"> </w:t>
            </w:r>
          </w:p>
          <w:p w14:paraId="6C0EF161" w14:textId="723F3A2A" w:rsidR="00F50F4C" w:rsidRDefault="00F50F4C" w:rsidP="00F50F4C">
            <w:pPr>
              <w:spacing w:after="0"/>
              <w:jc w:val="both"/>
              <w:rPr>
                <w:rFonts w:ascii="Consolas" w:eastAsia="Times New Roman" w:hAnsi="Consolas" w:cs="Times New Roman"/>
                <w:color w:val="D73A49"/>
                <w:sz w:val="18"/>
                <w:szCs w:val="18"/>
                <w:shd w:val="clear" w:color="auto" w:fill="F1F2F3"/>
                <w:lang w:val="en-US" w:eastAsia="ja-JP"/>
              </w:rPr>
            </w:pPr>
            <w:r w:rsidRPr="003E214E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1F2F3"/>
                <w:lang w:val="en-US" w:eastAsia="ja-JP"/>
              </w:rPr>
              <w:t>}</w:t>
            </w:r>
          </w:p>
        </w:tc>
      </w:tr>
    </w:tbl>
    <w:p w14:paraId="5C6D8A22" w14:textId="02946805" w:rsidR="000E439C" w:rsidRPr="000E439C" w:rsidRDefault="00F50F4C" w:rsidP="000E439C">
      <w:pPr>
        <w:jc w:val="both"/>
        <w:rPr>
          <w:lang w:val="en-US"/>
        </w:rPr>
      </w:pPr>
      <w:r>
        <w:rPr>
          <w:lang w:val="en-US"/>
        </w:rPr>
        <w:t>Hàm main()???</w:t>
      </w:r>
    </w:p>
    <w:sectPr w:rsidR="000E439C" w:rsidRPr="000E439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1F17" w14:textId="77777777" w:rsidR="002855CC" w:rsidRDefault="002855CC" w:rsidP="008C090C">
      <w:pPr>
        <w:spacing w:after="0" w:line="240" w:lineRule="auto"/>
      </w:pPr>
      <w:r>
        <w:separator/>
      </w:r>
    </w:p>
  </w:endnote>
  <w:endnote w:type="continuationSeparator" w:id="0">
    <w:p w14:paraId="293A1A6E" w14:textId="77777777" w:rsidR="002855CC" w:rsidRDefault="002855CC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77E2E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608D8A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25C9" w14:textId="77777777" w:rsidR="002855CC" w:rsidRDefault="002855CC" w:rsidP="008C090C">
      <w:pPr>
        <w:spacing w:after="0" w:line="240" w:lineRule="auto"/>
      </w:pPr>
      <w:r>
        <w:separator/>
      </w:r>
    </w:p>
  </w:footnote>
  <w:footnote w:type="continuationSeparator" w:id="0">
    <w:p w14:paraId="3602619B" w14:textId="77777777" w:rsidR="002855CC" w:rsidRDefault="002855CC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76D7B" w14:textId="77777777" w:rsidR="009536AA" w:rsidRPr="008C090C" w:rsidRDefault="00C369B7" w:rsidP="008C090C">
    <w:pPr>
      <w:pStyle w:val="HeaderFooter"/>
      <w:rPr>
        <w:lang w:val="en-US"/>
      </w:rPr>
    </w:pPr>
    <w:r>
      <w:rPr>
        <w:lang w:val="en-US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314"/>
    <w:multiLevelType w:val="multilevel"/>
    <w:tmpl w:val="711CB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4223A96"/>
    <w:multiLevelType w:val="hybridMultilevel"/>
    <w:tmpl w:val="7B92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E18"/>
    <w:multiLevelType w:val="hybridMultilevel"/>
    <w:tmpl w:val="56DEDE0A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4E29"/>
    <w:multiLevelType w:val="hybridMultilevel"/>
    <w:tmpl w:val="6B46B7F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3551"/>
    <w:multiLevelType w:val="hybridMultilevel"/>
    <w:tmpl w:val="29C275EA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441BF"/>
    <w:multiLevelType w:val="hybridMultilevel"/>
    <w:tmpl w:val="47E8E2E0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34D8C"/>
    <w:multiLevelType w:val="hybridMultilevel"/>
    <w:tmpl w:val="544A15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11249"/>
    <w:multiLevelType w:val="hybridMultilevel"/>
    <w:tmpl w:val="7D6E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82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9B0EB3"/>
    <w:multiLevelType w:val="hybridMultilevel"/>
    <w:tmpl w:val="9C1676FA"/>
    <w:lvl w:ilvl="0" w:tplc="49B65E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8C23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115A0F"/>
    <w:multiLevelType w:val="hybridMultilevel"/>
    <w:tmpl w:val="5F0CCB9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858C8"/>
    <w:multiLevelType w:val="hybridMultilevel"/>
    <w:tmpl w:val="6D966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C03E02"/>
    <w:multiLevelType w:val="hybridMultilevel"/>
    <w:tmpl w:val="3AEE1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914A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7E224C"/>
    <w:multiLevelType w:val="hybridMultilevel"/>
    <w:tmpl w:val="031A7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81CD9"/>
    <w:multiLevelType w:val="hybridMultilevel"/>
    <w:tmpl w:val="E93AD58C"/>
    <w:lvl w:ilvl="0" w:tplc="E0746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776A5"/>
    <w:multiLevelType w:val="hybridMultilevel"/>
    <w:tmpl w:val="D00609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417A7C"/>
    <w:multiLevelType w:val="hybridMultilevel"/>
    <w:tmpl w:val="015EB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A1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9248C"/>
    <w:multiLevelType w:val="hybridMultilevel"/>
    <w:tmpl w:val="EFCAB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F6542"/>
    <w:multiLevelType w:val="hybridMultilevel"/>
    <w:tmpl w:val="BB8223B8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471A18"/>
    <w:multiLevelType w:val="hybridMultilevel"/>
    <w:tmpl w:val="FF0AD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40234"/>
    <w:multiLevelType w:val="hybridMultilevel"/>
    <w:tmpl w:val="875AF5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29"/>
  </w:num>
  <w:num w:numId="5">
    <w:abstractNumId w:val="10"/>
  </w:num>
  <w:num w:numId="6">
    <w:abstractNumId w:val="11"/>
  </w:num>
  <w:num w:numId="7">
    <w:abstractNumId w:val="22"/>
  </w:num>
  <w:num w:numId="8">
    <w:abstractNumId w:val="5"/>
  </w:num>
  <w:num w:numId="9">
    <w:abstractNumId w:val="4"/>
  </w:num>
  <w:num w:numId="10">
    <w:abstractNumId w:val="0"/>
  </w:num>
  <w:num w:numId="11">
    <w:abstractNumId w:val="14"/>
  </w:num>
  <w:num w:numId="12">
    <w:abstractNumId w:val="23"/>
  </w:num>
  <w:num w:numId="13">
    <w:abstractNumId w:val="30"/>
  </w:num>
  <w:num w:numId="14">
    <w:abstractNumId w:val="7"/>
  </w:num>
  <w:num w:numId="15">
    <w:abstractNumId w:val="27"/>
  </w:num>
  <w:num w:numId="16">
    <w:abstractNumId w:val="17"/>
  </w:num>
  <w:num w:numId="17">
    <w:abstractNumId w:val="2"/>
  </w:num>
  <w:num w:numId="18">
    <w:abstractNumId w:val="3"/>
  </w:num>
  <w:num w:numId="19">
    <w:abstractNumId w:val="32"/>
  </w:num>
  <w:num w:numId="20">
    <w:abstractNumId w:val="24"/>
  </w:num>
  <w:num w:numId="21">
    <w:abstractNumId w:val="6"/>
  </w:num>
  <w:num w:numId="22">
    <w:abstractNumId w:val="31"/>
  </w:num>
  <w:num w:numId="23">
    <w:abstractNumId w:val="20"/>
  </w:num>
  <w:num w:numId="24">
    <w:abstractNumId w:val="12"/>
  </w:num>
  <w:num w:numId="25">
    <w:abstractNumId w:val="21"/>
  </w:num>
  <w:num w:numId="26">
    <w:abstractNumId w:val="18"/>
  </w:num>
  <w:num w:numId="27">
    <w:abstractNumId w:val="1"/>
  </w:num>
  <w:num w:numId="28">
    <w:abstractNumId w:val="28"/>
  </w:num>
  <w:num w:numId="29">
    <w:abstractNumId w:val="16"/>
  </w:num>
  <w:num w:numId="30">
    <w:abstractNumId w:val="26"/>
  </w:num>
  <w:num w:numId="31">
    <w:abstractNumId w:val="13"/>
  </w:num>
  <w:num w:numId="32">
    <w:abstractNumId w:val="8"/>
  </w:num>
  <w:num w:numId="33">
    <w:abstractNumId w:val="3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15E09"/>
    <w:rsid w:val="0007486F"/>
    <w:rsid w:val="000E439C"/>
    <w:rsid w:val="001568B6"/>
    <w:rsid w:val="00167663"/>
    <w:rsid w:val="001C6C71"/>
    <w:rsid w:val="001D27FD"/>
    <w:rsid w:val="00231996"/>
    <w:rsid w:val="00241553"/>
    <w:rsid w:val="002664E1"/>
    <w:rsid w:val="002855CC"/>
    <w:rsid w:val="0028574B"/>
    <w:rsid w:val="002959EA"/>
    <w:rsid w:val="002B6AB1"/>
    <w:rsid w:val="003E214E"/>
    <w:rsid w:val="00400065"/>
    <w:rsid w:val="00481180"/>
    <w:rsid w:val="004A073A"/>
    <w:rsid w:val="004B1E9F"/>
    <w:rsid w:val="004C3209"/>
    <w:rsid w:val="004C33E8"/>
    <w:rsid w:val="00506FD0"/>
    <w:rsid w:val="005241EC"/>
    <w:rsid w:val="00602BBF"/>
    <w:rsid w:val="006669F0"/>
    <w:rsid w:val="00691A74"/>
    <w:rsid w:val="0069438D"/>
    <w:rsid w:val="006C2C67"/>
    <w:rsid w:val="006D0635"/>
    <w:rsid w:val="007020C7"/>
    <w:rsid w:val="00705BC9"/>
    <w:rsid w:val="00721B65"/>
    <w:rsid w:val="007C11BC"/>
    <w:rsid w:val="007D2F94"/>
    <w:rsid w:val="007F1D54"/>
    <w:rsid w:val="008A1AF1"/>
    <w:rsid w:val="008C090C"/>
    <w:rsid w:val="008F060B"/>
    <w:rsid w:val="009270D8"/>
    <w:rsid w:val="009536AA"/>
    <w:rsid w:val="00B90E0B"/>
    <w:rsid w:val="00BB1119"/>
    <w:rsid w:val="00C369B7"/>
    <w:rsid w:val="00C40367"/>
    <w:rsid w:val="00C42CE5"/>
    <w:rsid w:val="00C672B4"/>
    <w:rsid w:val="00C8015A"/>
    <w:rsid w:val="00C95F63"/>
    <w:rsid w:val="00CB68A1"/>
    <w:rsid w:val="00D05F00"/>
    <w:rsid w:val="00D37D00"/>
    <w:rsid w:val="00D57639"/>
    <w:rsid w:val="00D72147"/>
    <w:rsid w:val="00EC65B3"/>
    <w:rsid w:val="00EF18F5"/>
    <w:rsid w:val="00F1444A"/>
    <w:rsid w:val="00F21892"/>
    <w:rsid w:val="00F50CBE"/>
    <w:rsid w:val="00F50F4C"/>
    <w:rsid w:val="00F576E6"/>
    <w:rsid w:val="00F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A3517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1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DefaultParagraphFont"/>
    <w:rsid w:val="000E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C048-FFDA-4C0A-9732-554BF8A9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31</cp:revision>
  <dcterms:created xsi:type="dcterms:W3CDTF">2016-10-27T19:30:00Z</dcterms:created>
  <dcterms:modified xsi:type="dcterms:W3CDTF">2019-11-11T17:58:00Z</dcterms:modified>
</cp:coreProperties>
</file>