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9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474"/>
        <w:gridCol w:w="7030"/>
      </w:tblGrid>
      <w:tr w14:paraId="6BA5CF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175" w:hRule="atLeast"/>
          <w:jc w:val="center"/>
        </w:trPr>
        <w:tc>
          <w:tcPr>
            <w:tcW w:w="8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EF39E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sz w:val="120"/>
                <w:szCs w:val="120"/>
                <w:lang w:val="en-US" w:eastAsia="zh-CN"/>
              </w:rPr>
            </w:pPr>
            <w:r>
              <w:rPr>
                <w:rFonts w:hint="eastAsia"/>
                <w:sz w:val="84"/>
                <w:szCs w:val="84"/>
                <w:lang w:val="en-US" w:eastAsia="zh-CN"/>
              </w:rPr>
              <w:t>项目实训文档</w:t>
            </w:r>
            <w:bookmarkStart w:id="121" w:name="_GoBack"/>
            <w:bookmarkEnd w:id="121"/>
          </w:p>
        </w:tc>
      </w:tr>
      <w:tr w14:paraId="69D05A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13CDD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选题名称</w:t>
            </w:r>
          </w:p>
        </w:tc>
        <w:tc>
          <w:tcPr>
            <w:tcW w:w="7030" w:type="dxa"/>
            <w:tcBorders>
              <w:top w:val="nil"/>
              <w:left w:val="nil"/>
              <w:right w:val="nil"/>
            </w:tcBorders>
            <w:vAlign w:val="bottom"/>
          </w:tcPr>
          <w:p w14:paraId="26B282D7">
            <w:pPr>
              <w:spacing w:line="240" w:lineRule="auto"/>
              <w:ind w:firstLine="300" w:firstLineChars="100"/>
              <w:rPr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基于区块链技术的XX系统的设计与</w:t>
            </w:r>
            <w:r>
              <w:rPr>
                <w:bCs/>
                <w:color w:val="000000"/>
                <w:kern w:val="21"/>
                <w:sz w:val="30"/>
                <w:szCs w:val="30"/>
              </w:rPr>
              <w:t>实现</w:t>
            </w:r>
          </w:p>
        </w:tc>
      </w:tr>
      <w:tr w14:paraId="447D0D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4425E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选题类型</w:t>
            </w:r>
          </w:p>
        </w:tc>
        <w:tc>
          <w:tcPr>
            <w:tcW w:w="7030" w:type="dxa"/>
            <w:tcBorders>
              <w:left w:val="nil"/>
              <w:right w:val="nil"/>
            </w:tcBorders>
            <w:vAlign w:val="center"/>
          </w:tcPr>
          <w:p w14:paraId="6C7FFC0F">
            <w:pPr>
              <w:spacing w:line="240" w:lineRule="auto"/>
              <w:ind w:firstLine="0" w:firstLineChars="0"/>
              <w:rPr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sym w:font="Wingdings" w:char="00FE"/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 xml:space="preserve">产品设计类   </w:t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 xml:space="preserve">工艺设计类   </w:t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方案设计类</w:t>
            </w:r>
          </w:p>
          <w:p w14:paraId="5A77568A">
            <w:pPr>
              <w:spacing w:line="240" w:lineRule="auto"/>
              <w:ind w:firstLine="0" w:firstLineChars="0"/>
              <w:rPr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 xml:space="preserve">作品设计类   </w:t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 xml:space="preserve">作品展示类   </w:t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其他</w:t>
            </w:r>
          </w:p>
        </w:tc>
      </w:tr>
      <w:tr w14:paraId="316915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0B401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二级学院</w:t>
            </w:r>
          </w:p>
        </w:tc>
        <w:tc>
          <w:tcPr>
            <w:tcW w:w="7030" w:type="dxa"/>
            <w:tcBorders>
              <w:left w:val="nil"/>
              <w:right w:val="nil"/>
            </w:tcBorders>
            <w:vAlign w:val="bottom"/>
          </w:tcPr>
          <w:p w14:paraId="2145B15C">
            <w:pPr>
              <w:spacing w:line="240" w:lineRule="auto"/>
              <w:ind w:firstLine="0" w:firstLineChars="0"/>
              <w:jc w:val="center"/>
              <w:rPr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软件学院</w:t>
            </w:r>
          </w:p>
        </w:tc>
      </w:tr>
      <w:tr w14:paraId="7F2042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4BF739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专业名称</w:t>
            </w:r>
          </w:p>
        </w:tc>
        <w:tc>
          <w:tcPr>
            <w:tcW w:w="7030" w:type="dxa"/>
            <w:tcBorders>
              <w:left w:val="nil"/>
              <w:right w:val="nil"/>
            </w:tcBorders>
            <w:vAlign w:val="bottom"/>
          </w:tcPr>
          <w:p w14:paraId="0B3292D7">
            <w:pPr>
              <w:spacing w:line="240" w:lineRule="auto"/>
              <w:ind w:firstLine="0" w:firstLineChars="0"/>
              <w:jc w:val="center"/>
              <w:rPr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区块链技术应用</w:t>
            </w:r>
          </w:p>
        </w:tc>
      </w:tr>
      <w:tr w14:paraId="42F4D4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D22ED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班级名称</w:t>
            </w:r>
          </w:p>
        </w:tc>
        <w:tc>
          <w:tcPr>
            <w:tcW w:w="7030" w:type="dxa"/>
            <w:tcBorders>
              <w:left w:val="nil"/>
              <w:right w:val="nil"/>
            </w:tcBorders>
            <w:vAlign w:val="bottom"/>
          </w:tcPr>
          <w:p w14:paraId="627F1D19">
            <w:pPr>
              <w:spacing w:line="240" w:lineRule="auto"/>
              <w:ind w:firstLine="0" w:firstLineChars="0"/>
              <w:jc w:val="center"/>
              <w:rPr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区块链XXX</w:t>
            </w:r>
          </w:p>
        </w:tc>
      </w:tr>
      <w:tr w14:paraId="3AF639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2A14C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姓名</w:t>
            </w:r>
          </w:p>
        </w:tc>
        <w:tc>
          <w:tcPr>
            <w:tcW w:w="7030" w:type="dxa"/>
            <w:tcBorders>
              <w:left w:val="nil"/>
              <w:right w:val="nil"/>
            </w:tcBorders>
            <w:vAlign w:val="bottom"/>
          </w:tcPr>
          <w:p w14:paraId="69BCD8B3">
            <w:pPr>
              <w:spacing w:line="240" w:lineRule="auto"/>
              <w:ind w:firstLine="0" w:firstLineChars="0"/>
              <w:jc w:val="center"/>
              <w:rPr>
                <w:bCs/>
                <w:color w:val="000000"/>
                <w:kern w:val="21"/>
                <w:sz w:val="30"/>
                <w:szCs w:val="30"/>
              </w:rPr>
            </w:pPr>
          </w:p>
        </w:tc>
      </w:tr>
      <w:tr w14:paraId="7F6795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759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AE16D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学号</w:t>
            </w:r>
          </w:p>
        </w:tc>
        <w:tc>
          <w:tcPr>
            <w:tcW w:w="7030" w:type="dxa"/>
            <w:tcBorders>
              <w:left w:val="nil"/>
              <w:right w:val="nil"/>
            </w:tcBorders>
            <w:vAlign w:val="bottom"/>
          </w:tcPr>
          <w:p w14:paraId="1C6F9AF7">
            <w:pPr>
              <w:spacing w:line="240" w:lineRule="auto"/>
              <w:ind w:firstLine="0" w:firstLineChars="0"/>
              <w:jc w:val="center"/>
              <w:rPr>
                <w:bCs/>
                <w:color w:val="000000"/>
                <w:kern w:val="21"/>
                <w:sz w:val="30"/>
                <w:szCs w:val="30"/>
              </w:rPr>
            </w:pPr>
          </w:p>
        </w:tc>
      </w:tr>
      <w:tr w14:paraId="6E1F45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9E955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指导教师</w:t>
            </w:r>
          </w:p>
        </w:tc>
        <w:tc>
          <w:tcPr>
            <w:tcW w:w="7030" w:type="dxa"/>
            <w:tcBorders>
              <w:left w:val="nil"/>
              <w:right w:val="nil"/>
            </w:tcBorders>
            <w:vAlign w:val="bottom"/>
          </w:tcPr>
          <w:p w14:paraId="3AC0AB83">
            <w:pPr>
              <w:spacing w:line="240" w:lineRule="auto"/>
              <w:ind w:firstLine="0" w:firstLineChars="0"/>
              <w:jc w:val="center"/>
              <w:rPr>
                <w:rFonts w:hint="default" w:eastAsia="宋体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汪铭杰</w:t>
            </w:r>
          </w:p>
        </w:tc>
      </w:tr>
      <w:tr w14:paraId="1B0AF9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940E4">
            <w:pPr>
              <w:spacing w:line="240" w:lineRule="auto"/>
              <w:ind w:firstLine="0" w:firstLineChars="0"/>
              <w:jc w:val="distribute"/>
              <w:rPr>
                <w:b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/>
                <w:color w:val="000000"/>
                <w:kern w:val="21"/>
                <w:sz w:val="30"/>
                <w:szCs w:val="30"/>
              </w:rPr>
              <w:t>完成时间</w:t>
            </w:r>
          </w:p>
        </w:tc>
        <w:tc>
          <w:tcPr>
            <w:tcW w:w="7030" w:type="dxa"/>
            <w:tcBorders>
              <w:left w:val="nil"/>
              <w:right w:val="nil"/>
            </w:tcBorders>
            <w:vAlign w:val="bottom"/>
          </w:tcPr>
          <w:p w14:paraId="5F938733">
            <w:pPr>
              <w:spacing w:line="240" w:lineRule="auto"/>
              <w:ind w:firstLine="0" w:firstLineChars="0"/>
              <w:jc w:val="center"/>
              <w:rPr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202</w:t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年</w:t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/>
                <w:bCs/>
                <w:color w:val="000000"/>
                <w:kern w:val="21"/>
                <w:sz w:val="30"/>
                <w:szCs w:val="30"/>
              </w:rPr>
              <w:t>月</w:t>
            </w:r>
          </w:p>
        </w:tc>
      </w:tr>
      <w:tr w14:paraId="1B30B8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1134" w:hRule="atLeast"/>
          <w:jc w:val="center"/>
        </w:trPr>
        <w:tc>
          <w:tcPr>
            <w:tcW w:w="85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9E679">
            <w:pPr>
              <w:spacing w:line="240" w:lineRule="auto"/>
              <w:ind w:firstLine="0" w:firstLineChars="0"/>
              <w:jc w:val="center"/>
              <w:rPr>
                <w:bCs/>
                <w:color w:val="000000"/>
                <w:kern w:val="21"/>
                <w:sz w:val="30"/>
                <w:szCs w:val="30"/>
              </w:rPr>
            </w:pPr>
          </w:p>
        </w:tc>
      </w:tr>
    </w:tbl>
    <w:p w14:paraId="3B7CB8D6">
      <w:pPr>
        <w:spacing w:before="120" w:beforeLines="50" w:line="240" w:lineRule="auto"/>
        <w:ind w:firstLine="0" w:firstLineChars="0"/>
        <w:jc w:val="center"/>
        <w:rPr>
          <w:b/>
          <w:bCs/>
          <w:color w:val="000000"/>
          <w:kern w:val="21"/>
          <w:sz w:val="30"/>
          <w:szCs w:val="30"/>
        </w:rPr>
      </w:pPr>
      <w:r>
        <w:rPr>
          <w:rFonts w:hint="eastAsia"/>
          <w:b/>
          <w:bCs/>
          <w:color w:val="000000"/>
          <w:kern w:val="21"/>
          <w:sz w:val="30"/>
          <w:szCs w:val="30"/>
        </w:rPr>
        <w:t>湖南科技职业学院教务处  编制</w:t>
      </w:r>
    </w:p>
    <w:p w14:paraId="5715A9DA">
      <w:pPr>
        <w:spacing w:before="120" w:beforeLines="50" w:line="240" w:lineRule="auto"/>
        <w:ind w:firstLine="0" w:firstLineChars="0"/>
        <w:jc w:val="center"/>
        <w:rPr>
          <w:kern w:val="21"/>
        </w:rPr>
      </w:pPr>
      <w:r>
        <w:rPr>
          <w:rFonts w:hint="eastAsia"/>
          <w:b/>
          <w:bCs/>
          <w:color w:val="000000"/>
          <w:kern w:val="21"/>
          <w:sz w:val="30"/>
          <w:szCs w:val="30"/>
        </w:rPr>
        <w:t>2024年11月</w:t>
      </w:r>
    </w:p>
    <w:p w14:paraId="4CF9FF38">
      <w:pPr>
        <w:ind w:firstLine="640"/>
        <w:jc w:val="center"/>
        <w:rPr>
          <w:color w:val="000000"/>
          <w:kern w:val="21"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984" w:right="1417" w:bottom="1417" w:left="1417" w:header="1134" w:footer="1134" w:gutter="0"/>
          <w:cols w:space="720" w:num="1"/>
          <w:docGrid w:linePitch="312" w:charSpace="0"/>
        </w:sectPr>
      </w:pPr>
    </w:p>
    <w:p w14:paraId="4FB9B38E">
      <w:pPr>
        <w:spacing w:before="240" w:beforeLines="100" w:after="240" w:afterLines="100" w:line="240" w:lineRule="auto"/>
        <w:ind w:firstLine="0" w:firstLineChars="0"/>
        <w:jc w:val="center"/>
        <w:rPr>
          <w:rFonts w:ascii="宋体" w:hAnsi="宋体" w:cs="宋体"/>
          <w:sz w:val="32"/>
        </w:rPr>
      </w:pPr>
      <w:r>
        <w:rPr>
          <w:rFonts w:hint="eastAsia" w:ascii="宋体" w:hAnsi="宋体" w:cs="宋体"/>
          <w:sz w:val="32"/>
        </w:rPr>
        <w:t>目  录</w:t>
      </w:r>
    </w:p>
    <w:p w14:paraId="7BF2BFD6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TOC \o "1-3" \h \u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_Toc11602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1  设计任务</w:t>
      </w:r>
      <w:r>
        <w:tab/>
      </w:r>
      <w:r>
        <w:fldChar w:fldCharType="begin"/>
      </w:r>
      <w:r>
        <w:instrText xml:space="preserve"> PAGEREF _Toc11602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FD50E03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_Toc23520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1.1 项目背景</w:t>
      </w:r>
      <w:r>
        <w:tab/>
      </w:r>
      <w:r>
        <w:fldChar w:fldCharType="begin"/>
      </w:r>
      <w:r>
        <w:instrText xml:space="preserve"> PAGEREF _Toc23520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49D839A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_Toc23586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1.2 项目范围</w:t>
      </w:r>
      <w:r>
        <w:tab/>
      </w:r>
      <w:r>
        <w:fldChar w:fldCharType="begin"/>
      </w:r>
      <w:r>
        <w:instrText xml:space="preserve"> PAGEREF _Toc23586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134DC79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_Toc12486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1.2.1 用户注册模块</w:t>
      </w:r>
      <w:r>
        <w:tab/>
      </w:r>
      <w:r>
        <w:fldChar w:fldCharType="begin"/>
      </w:r>
      <w:r>
        <w:instrText xml:space="preserve"> PAGEREF _Toc12486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975F893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_Toc1804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1.2.2 用户登录模块</w:t>
      </w:r>
      <w:r>
        <w:tab/>
      </w:r>
      <w:r>
        <w:fldChar w:fldCharType="begin"/>
      </w:r>
      <w:r>
        <w:instrText xml:space="preserve"> PAGEREF _Toc1804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30E1B50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_Toc19031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1.2.3 航空公司信息管理模块</w:t>
      </w:r>
      <w:r>
        <w:tab/>
      </w:r>
      <w:r>
        <w:fldChar w:fldCharType="begin"/>
      </w:r>
      <w:r>
        <w:instrText xml:space="preserve"> PAGEREF _Toc19031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A9ECDC4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_Toc9742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1.2.4 保险公司信息管理模块</w:t>
      </w:r>
      <w:r>
        <w:tab/>
      </w:r>
      <w:r>
        <w:fldChar w:fldCharType="begin"/>
      </w:r>
      <w:r>
        <w:instrText xml:space="preserve"> PAGEREF _Toc9742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149677F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_Toc31312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1.3 项目风险分析</w:t>
      </w:r>
      <w:r>
        <w:tab/>
      </w:r>
      <w:r>
        <w:fldChar w:fldCharType="begin"/>
      </w:r>
      <w:r>
        <w:instrText xml:space="preserve"> PAGEREF _Toc31312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109C7C8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_Toc32453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1.4 任务分配</w:t>
      </w:r>
      <w:r>
        <w:tab/>
      </w:r>
      <w:r>
        <w:fldChar w:fldCharType="begin"/>
      </w:r>
      <w:r>
        <w:instrText xml:space="preserve"> PAGEREF _Toc32453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4042E3E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_Toc1894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1.5 项目所需资源</w:t>
      </w:r>
      <w:r>
        <w:tab/>
      </w:r>
      <w:r>
        <w:fldChar w:fldCharType="begin"/>
      </w:r>
      <w:r>
        <w:instrText xml:space="preserve"> PAGEREF _Toc1894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5BB9C11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_Toc7796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2  设计思路与技术方案</w:t>
      </w:r>
      <w:r>
        <w:tab/>
      </w:r>
      <w:r>
        <w:fldChar w:fldCharType="begin"/>
      </w:r>
      <w:r>
        <w:instrText xml:space="preserve"> PAGEREF _Toc7796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B1C8B4E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_Toc11689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2.1 业务流程图</w:t>
      </w:r>
      <w:r>
        <w:tab/>
      </w:r>
      <w:r>
        <w:fldChar w:fldCharType="begin"/>
      </w:r>
      <w:r>
        <w:instrText xml:space="preserve"> PAGEREF _Toc11689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0D250E0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_Toc3420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2.2 系统用例图</w:t>
      </w:r>
      <w:r>
        <w:tab/>
      </w:r>
      <w:r>
        <w:fldChar w:fldCharType="begin"/>
      </w:r>
      <w:r>
        <w:instrText xml:space="preserve"> PAGEREF _Toc3420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96BA564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_Toc26369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2.3 用例分析</w:t>
      </w:r>
      <w:r>
        <w:tab/>
      </w:r>
      <w:r>
        <w:fldChar w:fldCharType="begin"/>
      </w:r>
      <w:r>
        <w:instrText xml:space="preserve"> PAGEREF _Toc26369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C37EAFD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_Toc19910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乘客</w:t>
      </w:r>
      <w:r>
        <w:rPr>
          <w:rFonts w:hint="eastAsia" w:ascii="宋体" w:hAnsi="宋体" w:cs="宋体"/>
          <w:lang w:val="ru-RU"/>
        </w:rPr>
        <w:t>登录</w:t>
      </w:r>
      <w:r>
        <w:tab/>
      </w:r>
      <w:r>
        <w:fldChar w:fldCharType="begin"/>
      </w:r>
      <w:r>
        <w:instrText xml:space="preserve"> PAGEREF _Toc19910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D2CAD95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_Toc25739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乘客注册</w:t>
      </w:r>
      <w:r>
        <w:tab/>
      </w:r>
      <w:r>
        <w:fldChar w:fldCharType="begin"/>
      </w:r>
      <w:r>
        <w:instrText xml:space="preserve"> PAGEREF _Toc25739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CF9F964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_Toc3182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选购机票</w:t>
      </w:r>
      <w:r>
        <w:tab/>
      </w:r>
      <w:r>
        <w:fldChar w:fldCharType="begin"/>
      </w:r>
      <w:r>
        <w:instrText xml:space="preserve"> PAGEREF _Toc3182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E0952B2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_Toc10207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购买保险</w:t>
      </w:r>
      <w:r>
        <w:tab/>
      </w:r>
      <w:r>
        <w:fldChar w:fldCharType="begin"/>
      </w:r>
      <w:r>
        <w:instrText xml:space="preserve"> PAGEREF _Toc10207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A614D29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_Toc21806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5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查看保险详情</w:t>
      </w:r>
      <w:r>
        <w:tab/>
      </w:r>
      <w:r>
        <w:fldChar w:fldCharType="begin"/>
      </w:r>
      <w:r>
        <w:instrText xml:space="preserve"> PAGEREF _Toc21806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AACF541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_Toc25479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15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/>
        </w:rPr>
        <w:t>航空</w:t>
      </w:r>
      <w:r>
        <w:rPr>
          <w:rFonts w:hint="eastAsia" w:ascii="宋体" w:hAnsi="宋体" w:cs="宋体"/>
        </w:rPr>
        <w:t>公司</w:t>
      </w:r>
      <w:r>
        <w:rPr>
          <w:rFonts w:hint="eastAsia" w:ascii="宋体" w:hAnsi="宋体" w:cs="宋体"/>
          <w:lang w:val="ru-RU"/>
        </w:rPr>
        <w:t>登录</w:t>
      </w:r>
      <w:r>
        <w:tab/>
      </w:r>
      <w:r>
        <w:fldChar w:fldCharType="begin"/>
      </w:r>
      <w:r>
        <w:instrText xml:space="preserve"> PAGEREF _Toc25479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191BCB6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_Toc30236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16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/>
        </w:rPr>
        <w:t>航空公司</w:t>
      </w:r>
      <w:r>
        <w:rPr>
          <w:rFonts w:hint="eastAsia" w:ascii="宋体" w:hAnsi="宋体" w:cs="宋体"/>
        </w:rPr>
        <w:t>注册</w:t>
      </w:r>
      <w:r>
        <w:tab/>
      </w:r>
      <w:r>
        <w:fldChar w:fldCharType="begin"/>
      </w:r>
      <w:r>
        <w:instrText xml:space="preserve"> PAGEREF _Toc30236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D479C6B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_Toc17455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17</w:t>
      </w:r>
      <w:r>
        <w:rPr>
          <w:rFonts w:hint="eastAsia" w:ascii="宋体" w:hAnsi="宋体" w:cs="宋体"/>
          <w:lang w:val="ru-RU"/>
        </w:rPr>
        <w:t xml:space="preserve"> 编辑</w:t>
      </w:r>
      <w:r>
        <w:rPr>
          <w:rFonts w:hint="eastAsia"/>
        </w:rPr>
        <w:t>航班信息</w:t>
      </w:r>
      <w:r>
        <w:tab/>
      </w:r>
      <w:r>
        <w:fldChar w:fldCharType="begin"/>
      </w:r>
      <w:r>
        <w:instrText xml:space="preserve"> PAGEREF _Toc17455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D9517AE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_Toc19573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2.4 技术方案</w:t>
      </w:r>
      <w:r>
        <w:tab/>
      </w:r>
      <w:r>
        <w:fldChar w:fldCharType="begin"/>
      </w:r>
      <w:r>
        <w:instrText xml:space="preserve"> PAGEREF _Toc19573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F2CE4DA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_Toc4181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2.4.1</w:t>
      </w:r>
      <w:r>
        <w:rPr>
          <w:rFonts w:hint="eastAsia" w:ascii="宋体" w:hAnsi="宋体" w:cs="宋体"/>
        </w:rPr>
        <w:t xml:space="preserve"> 项目</w:t>
      </w:r>
      <w:r>
        <w:rPr>
          <w:rFonts w:hint="eastAsia" w:ascii="宋体" w:hAnsi="宋体" w:cs="宋体"/>
          <w:lang w:val="ru-RU"/>
        </w:rPr>
        <w:t>系统架构图</w:t>
      </w:r>
      <w:r>
        <w:tab/>
      </w:r>
      <w:r>
        <w:fldChar w:fldCharType="begin"/>
      </w:r>
      <w:r>
        <w:instrText xml:space="preserve"> PAGEREF _Toc4181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2C85639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_Toc21006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2.4.2 数据库命名规则</w:t>
      </w:r>
      <w:r>
        <w:tab/>
      </w:r>
      <w:r>
        <w:fldChar w:fldCharType="begin"/>
      </w:r>
      <w:r>
        <w:instrText xml:space="preserve"> PAGEREF _Toc21006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35CB8E7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_Toc14983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2.4.3 类命名规则</w:t>
      </w:r>
      <w:r>
        <w:tab/>
      </w:r>
      <w:r>
        <w:fldChar w:fldCharType="begin"/>
      </w:r>
      <w:r>
        <w:instrText xml:space="preserve"> PAGEREF _Toc14983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4732125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_Toc14115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2.4.4 方法、参数、成员变量、局部变量命名规则</w:t>
      </w:r>
      <w:r>
        <w:tab/>
      </w:r>
      <w:r>
        <w:fldChar w:fldCharType="begin"/>
      </w:r>
      <w:r>
        <w:instrText xml:space="preserve"> PAGEREF _Toc14115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111D5FB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_Toc8809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 xml:space="preserve">2.4.5 </w:t>
      </w:r>
      <w:r>
        <w:rPr>
          <w:rFonts w:hint="eastAsia" w:ascii="宋体" w:hAnsi="宋体" w:cs="宋体"/>
          <w:lang w:val="ru-RU"/>
        </w:rPr>
        <w:t>包名结构</w:t>
      </w:r>
      <w:r>
        <w:tab/>
      </w:r>
      <w:r>
        <w:fldChar w:fldCharType="begin"/>
      </w:r>
      <w:r>
        <w:instrText xml:space="preserve"> PAGEREF _Toc8809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C4225A5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_Toc29623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 xml:space="preserve">3  </w:t>
      </w:r>
      <w:r>
        <w:rPr>
          <w:rFonts w:hint="eastAsia" w:ascii="黑体" w:hAnsi="黑体" w:eastAsia="黑体" w:cs="黑体"/>
        </w:rPr>
        <w:t>设计内容</w:t>
      </w:r>
      <w:r>
        <w:rPr>
          <w:rFonts w:hint="eastAsia" w:ascii="黑体" w:hAnsi="黑体" w:eastAsia="黑体" w:cs="黑体"/>
          <w:lang w:val="ru-RU"/>
        </w:rPr>
        <w:t>（</w:t>
      </w:r>
      <w:r>
        <w:rPr>
          <w:rFonts w:hint="eastAsia" w:ascii="黑体" w:hAnsi="黑体" w:eastAsia="黑体" w:cs="黑体"/>
        </w:rPr>
        <w:t>过程</w:t>
      </w:r>
      <w:r>
        <w:rPr>
          <w:rFonts w:hint="eastAsia" w:ascii="黑体" w:hAnsi="黑体" w:eastAsia="黑体" w:cs="黑体"/>
          <w:lang w:val="ru-RU"/>
        </w:rPr>
        <w:t>）</w:t>
      </w:r>
      <w:r>
        <w:rPr>
          <w:rFonts w:hint="eastAsia" w:ascii="黑体" w:hAnsi="黑体" w:eastAsia="黑体" w:cs="黑体"/>
        </w:rPr>
        <w:t>与说明</w:t>
      </w:r>
      <w:r>
        <w:tab/>
      </w:r>
      <w:r>
        <w:fldChar w:fldCharType="begin"/>
      </w:r>
      <w:r>
        <w:instrText xml:space="preserve"> PAGEREF _Toc29623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23C44B8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_Toc25373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3.1 区块链平台搭建与配置</w:t>
      </w:r>
      <w:r>
        <w:tab/>
      </w:r>
      <w:r>
        <w:fldChar w:fldCharType="begin"/>
      </w:r>
      <w:r>
        <w:instrText xml:space="preserve"> PAGEREF _Toc25373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32464B8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_Toc21736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3.1.1区块链底层平台结点拓扑设计</w:t>
      </w:r>
      <w:r>
        <w:tab/>
      </w:r>
      <w:r>
        <w:fldChar w:fldCharType="begin"/>
      </w:r>
      <w:r>
        <w:instrText xml:space="preserve"> PAGEREF _Toc21736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EE5C477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_Toc16838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3.1.2中间件部署和平台配置</w:t>
      </w:r>
      <w:r>
        <w:tab/>
      </w:r>
      <w:r>
        <w:fldChar w:fldCharType="begin"/>
      </w:r>
      <w:r>
        <w:instrText xml:space="preserve"> PAGEREF _Toc16838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826312F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_Toc28123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3.1.3区块链</w:t>
      </w:r>
      <w:r>
        <w:rPr>
          <w:rFonts w:hint="eastAsia" w:ascii="宋体" w:hAnsi="宋体" w:cs="宋体"/>
          <w:lang w:eastAsia="zh-Hans"/>
        </w:rPr>
        <w:t>平台</w:t>
      </w:r>
      <w:r>
        <w:rPr>
          <w:rFonts w:hint="eastAsia" w:ascii="宋体" w:hAnsi="宋体" w:cs="宋体"/>
        </w:rPr>
        <w:t>测试</w:t>
      </w:r>
      <w:r>
        <w:rPr>
          <w:rFonts w:hint="eastAsia" w:ascii="宋体" w:hAnsi="宋体" w:cs="宋体"/>
          <w:lang w:eastAsia="zh-Hans"/>
        </w:rPr>
        <w:t>和验证</w:t>
      </w:r>
      <w:r>
        <w:tab/>
      </w:r>
      <w:r>
        <w:fldChar w:fldCharType="begin"/>
      </w:r>
      <w:r>
        <w:instrText xml:space="preserve"> PAGEREF _Toc28123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A187119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_Toc9529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3.2 智能合约设计与实现</w:t>
      </w:r>
      <w:r>
        <w:tab/>
      </w:r>
      <w:r>
        <w:fldChar w:fldCharType="begin"/>
      </w:r>
      <w:r>
        <w:instrText xml:space="preserve"> PAGEREF _Toc9529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9C8D5DF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_Toc20794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3.2.1 合约接口设计</w:t>
      </w:r>
      <w:r>
        <w:tab/>
      </w:r>
      <w:r>
        <w:fldChar w:fldCharType="begin"/>
      </w:r>
      <w:r>
        <w:instrText xml:space="preserve"> PAGEREF _Toc20794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FBD16B0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_Toc2071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3.2.2 智能合约实现</w:t>
      </w:r>
      <w:r>
        <w:tab/>
      </w:r>
      <w:r>
        <w:fldChar w:fldCharType="begin"/>
      </w:r>
      <w:r>
        <w:instrText xml:space="preserve"> PAGEREF _Toc2071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45F93D3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_Toc24399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3.2.3 智能合约测试</w:t>
      </w:r>
      <w:r>
        <w:tab/>
      </w:r>
      <w:r>
        <w:fldChar w:fldCharType="begin"/>
      </w:r>
      <w:r>
        <w:instrText xml:space="preserve"> PAGEREF _Toc24399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2CBC5BAE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_Toc8426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 xml:space="preserve">3.3 </w:t>
      </w:r>
      <w:r>
        <w:rPr>
          <w:rFonts w:hint="eastAsia" w:ascii="黑体" w:hAnsi="黑体" w:eastAsia="黑体" w:cs="黑体"/>
          <w:lang w:val="ru-RU"/>
        </w:rPr>
        <w:t>数据库设计</w:t>
      </w:r>
      <w:r>
        <w:tab/>
      </w:r>
      <w:r>
        <w:fldChar w:fldCharType="begin"/>
      </w:r>
      <w:r>
        <w:instrText xml:space="preserve"> PAGEREF _Toc8426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44B1E13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_Toc5696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3</w:t>
      </w:r>
      <w:r>
        <w:rPr>
          <w:rFonts w:hint="eastAsia" w:ascii="宋体" w:hAnsi="宋体" w:cs="宋体"/>
        </w:rPr>
        <w:t>.1 数据库模型图</w:t>
      </w:r>
      <w:r>
        <w:tab/>
      </w:r>
      <w:r>
        <w:fldChar w:fldCharType="begin"/>
      </w:r>
      <w:r>
        <w:instrText xml:space="preserve"> PAGEREF _Toc5696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3266ACE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_Toc6140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3.3.2 数据表设计</w:t>
      </w:r>
      <w:r>
        <w:tab/>
      </w:r>
      <w:r>
        <w:fldChar w:fldCharType="begin"/>
      </w:r>
      <w:r>
        <w:instrText xml:space="preserve"> PAGEREF _Toc6140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884F3D4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_Toc32001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3.</w:t>
      </w:r>
      <w:r>
        <w:rPr>
          <w:rFonts w:hint="eastAsia" w:ascii="黑体" w:hAnsi="黑体" w:eastAsia="黑体" w:cs="黑体"/>
        </w:rPr>
        <w:t>4</w:t>
      </w:r>
      <w:r>
        <w:rPr>
          <w:rFonts w:hint="eastAsia" w:ascii="黑体" w:hAnsi="黑体" w:eastAsia="黑体" w:cs="黑体"/>
          <w:lang w:val="ru-RU"/>
        </w:rPr>
        <w:t xml:space="preserve"> 界面设计</w:t>
      </w:r>
      <w:r>
        <w:tab/>
      </w:r>
      <w:r>
        <w:fldChar w:fldCharType="begin"/>
      </w:r>
      <w:r>
        <w:instrText xml:space="preserve"> PAGEREF _Toc32001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A72D672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_Toc8441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.1登录</w:t>
      </w:r>
      <w:r>
        <w:tab/>
      </w:r>
      <w:r>
        <w:fldChar w:fldCharType="begin"/>
      </w:r>
      <w:r>
        <w:instrText xml:space="preserve"> PAGEREF _Toc8441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725CC51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_Toc18159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 xml:space="preserve">.2 </w:t>
      </w:r>
      <w:r>
        <w:rPr>
          <w:rFonts w:hint="eastAsia" w:ascii="宋体" w:hAnsi="宋体" w:cs="宋体"/>
        </w:rPr>
        <w:t>注册</w:t>
      </w:r>
      <w:r>
        <w:tab/>
      </w:r>
      <w:r>
        <w:fldChar w:fldCharType="begin"/>
      </w:r>
      <w:r>
        <w:instrText xml:space="preserve"> PAGEREF _Toc18159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AD04749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_Toc16034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3乘客-搜索机票功能</w:t>
      </w:r>
      <w:r>
        <w:tab/>
      </w:r>
      <w:r>
        <w:fldChar w:fldCharType="begin"/>
      </w:r>
      <w:r>
        <w:instrText xml:space="preserve"> PAGEREF _Toc16034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0E4D099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_Toc32056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3.4.4 乘客-订单管理</w:t>
      </w:r>
      <w:r>
        <w:tab/>
      </w:r>
      <w:r>
        <w:fldChar w:fldCharType="begin"/>
      </w:r>
      <w:r>
        <w:instrText xml:space="preserve"> PAGEREF _Toc32056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512767A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_Toc26907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3.4.5 航空公司-航班管理</w:t>
      </w:r>
      <w:r>
        <w:tab/>
      </w:r>
      <w:r>
        <w:fldChar w:fldCharType="begin"/>
      </w:r>
      <w:r>
        <w:instrText xml:space="preserve"> PAGEREF _Toc26907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0C75800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_Toc9331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3.4.6 航空公司-合同管理</w:t>
      </w:r>
      <w:r>
        <w:tab/>
      </w:r>
      <w:r>
        <w:fldChar w:fldCharType="begin"/>
      </w:r>
      <w:r>
        <w:instrText xml:space="preserve"> PAGEREF _Toc9331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5A8D0F3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_Toc21398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3.4.7 航空公司-乘客查询</w:t>
      </w:r>
      <w:r>
        <w:tab/>
      </w:r>
      <w:r>
        <w:fldChar w:fldCharType="begin"/>
      </w:r>
      <w:r>
        <w:instrText xml:space="preserve"> PAGEREF _Toc21398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5C4D3C6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_Toc18460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3.</w:t>
      </w:r>
      <w:r>
        <w:rPr>
          <w:rFonts w:hint="eastAsia" w:ascii="黑体" w:hAnsi="黑体" w:eastAsia="黑体" w:cs="黑体"/>
        </w:rPr>
        <w:t>5</w:t>
      </w:r>
      <w:r>
        <w:rPr>
          <w:rFonts w:hint="eastAsia" w:ascii="黑体" w:hAnsi="黑体" w:eastAsia="黑体" w:cs="黑体"/>
          <w:lang w:val="ru-RU"/>
        </w:rPr>
        <w:t xml:space="preserve"> 项目测试</w:t>
      </w:r>
      <w:r>
        <w:tab/>
      </w:r>
      <w:r>
        <w:fldChar w:fldCharType="begin"/>
      </w:r>
      <w:r>
        <w:instrText xml:space="preserve"> PAGEREF _Toc18460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E2587DE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_Toc13418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.1 单元测试计划</w:t>
      </w:r>
      <w:r>
        <w:tab/>
      </w:r>
      <w:r>
        <w:fldChar w:fldCharType="begin"/>
      </w:r>
      <w:r>
        <w:instrText xml:space="preserve"> PAGEREF _Toc13418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76C0262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_Toc25296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.2 集成测试计划</w:t>
      </w:r>
      <w:r>
        <w:tab/>
      </w:r>
      <w:r>
        <w:fldChar w:fldCharType="begin"/>
      </w:r>
      <w:r>
        <w:instrText xml:space="preserve"> PAGEREF _Toc25296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99B1824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_Toc19163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5</w:t>
      </w:r>
      <w:r>
        <w:rPr>
          <w:rFonts w:hint="eastAsia" w:ascii="宋体" w:hAnsi="宋体" w:cs="宋体"/>
          <w:lang w:val="ru-RU"/>
        </w:rPr>
        <w:t>.3 单元测试报告</w:t>
      </w:r>
      <w:r>
        <w:tab/>
      </w:r>
      <w:r>
        <w:fldChar w:fldCharType="begin"/>
      </w:r>
      <w:r>
        <w:instrText xml:space="preserve"> PAGEREF _Toc19163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8EE26D6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_Toc4472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>3.5.4 集成测试报告</w:t>
      </w:r>
      <w:r>
        <w:tab/>
      </w:r>
      <w:r>
        <w:fldChar w:fldCharType="begin"/>
      </w:r>
      <w:r>
        <w:instrText xml:space="preserve"> PAGEREF _Toc4472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B3B9D7E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_Toc30742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4  设计总结</w:t>
      </w:r>
      <w:r>
        <w:tab/>
      </w:r>
      <w:r>
        <w:fldChar w:fldCharType="begin"/>
      </w:r>
      <w:r>
        <w:instrText xml:space="preserve"> PAGEREF _Toc30742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87508A1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_Toc12489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 xml:space="preserve">4.1 </w:t>
      </w:r>
      <w:r>
        <w:rPr>
          <w:rFonts w:hint="eastAsia" w:ascii="黑体" w:hAnsi="黑体" w:eastAsia="黑体" w:cs="黑体"/>
        </w:rPr>
        <w:t>部署</w:t>
      </w:r>
      <w:r>
        <w:rPr>
          <w:rFonts w:hint="eastAsia" w:ascii="黑体" w:hAnsi="黑体" w:eastAsia="黑体" w:cs="黑体"/>
          <w:lang w:val="ru-RU"/>
        </w:rPr>
        <w:t>手册</w:t>
      </w:r>
      <w:r>
        <w:tab/>
      </w:r>
      <w:r>
        <w:fldChar w:fldCharType="begin"/>
      </w:r>
      <w:r>
        <w:instrText xml:space="preserve"> PAGEREF _Toc12489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C94615B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_Toc11578 </w:instrText>
      </w:r>
      <w:r>
        <w:rPr>
          <w:rFonts w:hint="eastAsia" w:ascii="宋体" w:hAnsi="宋体" w:cs="宋体"/>
        </w:rPr>
        <w:fldChar w:fldCharType="separate"/>
      </w:r>
      <w:r>
        <w:rPr>
          <w:rFonts w:hint="default" w:ascii="宋体" w:hAnsi="宋体" w:cs="宋体"/>
        </w:rPr>
        <w:t xml:space="preserve">4.1.1 </w:t>
      </w:r>
      <w:r>
        <w:rPr>
          <w:rFonts w:hint="eastAsia" w:ascii="宋体" w:hAnsi="宋体" w:cs="宋体"/>
        </w:rPr>
        <w:t>区块链平台搭建</w:t>
      </w:r>
      <w:r>
        <w:tab/>
      </w:r>
      <w:r>
        <w:fldChar w:fldCharType="begin"/>
      </w:r>
      <w:r>
        <w:instrText xml:space="preserve"> PAGEREF _Toc11578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121F146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_Toc16319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  <w:lang w:val="ru-RU"/>
        </w:rPr>
        <w:t xml:space="preserve">4.1.2 </w:t>
      </w:r>
      <w:r>
        <w:rPr>
          <w:rFonts w:hint="eastAsia" w:ascii="宋体" w:hAnsi="宋体" w:cs="宋体"/>
        </w:rPr>
        <w:t>数据库初始化</w:t>
      </w:r>
      <w:r>
        <w:tab/>
      </w:r>
      <w:r>
        <w:fldChar w:fldCharType="begin"/>
      </w:r>
      <w:r>
        <w:instrText xml:space="preserve"> PAGEREF _Toc16319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6F4F17F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_Toc15960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4.1.3 启动</w:t>
      </w:r>
      <w:r>
        <w:rPr>
          <w:rFonts w:hint="eastAsia" w:ascii="宋体" w:hAnsi="宋体" w:cs="宋体"/>
          <w:lang w:val="ru-RU"/>
        </w:rPr>
        <w:t>服务端</w:t>
      </w:r>
      <w:r>
        <w:tab/>
      </w:r>
      <w:r>
        <w:fldChar w:fldCharType="begin"/>
      </w:r>
      <w:r>
        <w:instrText xml:space="preserve"> PAGEREF _Toc15960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7F6B145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_Toc30465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4.1.4 启动</w:t>
      </w:r>
      <w:r>
        <w:rPr>
          <w:rFonts w:hint="eastAsia" w:ascii="宋体" w:hAnsi="宋体" w:cs="宋体"/>
          <w:lang w:val="ru-RU"/>
        </w:rPr>
        <w:t>客户端</w:t>
      </w:r>
      <w:r>
        <w:tab/>
      </w:r>
      <w:r>
        <w:fldChar w:fldCharType="begin"/>
      </w:r>
      <w:r>
        <w:instrText xml:space="preserve"> PAGEREF _Toc30465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EF65B8C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_Toc27353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 xml:space="preserve">4.1.5 </w:t>
      </w:r>
      <w:r>
        <w:rPr>
          <w:rFonts w:hint="eastAsia" w:ascii="宋体" w:hAnsi="宋体" w:cs="宋体"/>
          <w:lang w:val="ru-RU"/>
        </w:rPr>
        <w:t>访问程序</w:t>
      </w:r>
      <w:r>
        <w:tab/>
      </w:r>
      <w:r>
        <w:fldChar w:fldCharType="begin"/>
      </w:r>
      <w:r>
        <w:instrText xml:space="preserve"> PAGEREF _Toc27353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4D02BBD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_Toc17485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>4.2 用户操作手册</w:t>
      </w:r>
      <w:r>
        <w:tab/>
      </w:r>
      <w:r>
        <w:fldChar w:fldCharType="begin"/>
      </w:r>
      <w:r>
        <w:instrText xml:space="preserve"> PAGEREF _Toc17485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460913A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_Toc11688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4.2.1 用户登录</w:t>
      </w:r>
      <w:r>
        <w:tab/>
      </w:r>
      <w:r>
        <w:fldChar w:fldCharType="begin"/>
      </w:r>
      <w:r>
        <w:instrText xml:space="preserve"> PAGEREF _Toc11688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6344F8E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_Toc4704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4.2.</w:t>
      </w:r>
      <w:r>
        <w:rPr>
          <w:rFonts w:hint="eastAsia" w:ascii="宋体" w:hAnsi="宋体" w:cs="宋体"/>
          <w:lang w:val="en-US"/>
        </w:rPr>
        <w:t>2</w:t>
      </w:r>
      <w:r>
        <w:rPr>
          <w:rFonts w:hint="eastAsia" w:ascii="宋体" w:hAnsi="宋体" w:cs="宋体"/>
        </w:rPr>
        <w:t xml:space="preserve"> 用户</w:t>
      </w:r>
      <w:r>
        <w:rPr>
          <w:rFonts w:hint="eastAsia" w:ascii="宋体" w:hAnsi="宋体" w:cs="宋体"/>
          <w:lang w:val="en-US"/>
        </w:rPr>
        <w:t>注册</w:t>
      </w:r>
      <w:r>
        <w:tab/>
      </w:r>
      <w:r>
        <w:fldChar w:fldCharType="begin"/>
      </w:r>
      <w:r>
        <w:instrText xml:space="preserve"> PAGEREF _Toc4704 \h </w:instrText>
      </w:r>
      <w:r>
        <w:fldChar w:fldCharType="separate"/>
      </w:r>
      <w:r>
        <w:t>38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16F19FA">
      <w:pPr>
        <w:pStyle w:val="8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_Toc15375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购买机票功能</w:t>
      </w:r>
      <w:r>
        <w:tab/>
      </w:r>
      <w:r>
        <w:fldChar w:fldCharType="begin"/>
      </w:r>
      <w:r>
        <w:instrText xml:space="preserve"> PAGEREF _Toc15375 \h </w:instrText>
      </w:r>
      <w:r>
        <w:fldChar w:fldCharType="separate"/>
      </w:r>
      <w:r>
        <w:t>39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1EEA4F4">
      <w:pPr>
        <w:pStyle w:val="15"/>
        <w:tabs>
          <w:tab w:val="right" w:leader="dot" w:pos="9072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_Toc18672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  <w:lang w:val="ru-RU"/>
        </w:rPr>
        <w:t xml:space="preserve">4.3 </w:t>
      </w:r>
      <w:r>
        <w:rPr>
          <w:rFonts w:hint="eastAsia" w:ascii="黑体" w:hAnsi="黑体" w:eastAsia="黑体" w:cs="黑体"/>
          <w:lang w:val="en-US" w:eastAsia="zh-CN"/>
        </w:rPr>
        <w:t>总结感悟</w:t>
      </w:r>
      <w:r>
        <w:tab/>
      </w:r>
      <w:r>
        <w:fldChar w:fldCharType="begin"/>
      </w:r>
      <w:r>
        <w:instrText xml:space="preserve"> PAGEREF _Toc18672 \h </w:instrText>
      </w:r>
      <w:r>
        <w:fldChar w:fldCharType="separate"/>
      </w:r>
      <w:r>
        <w:t>40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79573F47">
      <w:pPr>
        <w:pStyle w:val="13"/>
        <w:tabs>
          <w:tab w:val="right" w:leader="dot" w:pos="9072"/>
          <w:tab w:val="clear" w:pos="8777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_Toc4144 </w:instrText>
      </w:r>
      <w:r>
        <w:rPr>
          <w:rFonts w:hint="eastAsia" w:ascii="宋体" w:hAnsi="宋体" w:cs="宋体"/>
        </w:rPr>
        <w:fldChar w:fldCharType="separate"/>
      </w:r>
      <w:r>
        <w:rPr>
          <w:rFonts w:hint="eastAsia" w:ascii="黑体" w:hAnsi="黑体" w:eastAsia="黑体" w:cs="黑体"/>
        </w:rPr>
        <w:t>参考文献</w:t>
      </w:r>
      <w:r>
        <w:tab/>
      </w:r>
      <w:r>
        <w:fldChar w:fldCharType="begin"/>
      </w:r>
      <w:r>
        <w:instrText xml:space="preserve"> PAGEREF _Toc4144 \h </w:instrText>
      </w:r>
      <w:r>
        <w:fldChar w:fldCharType="separate"/>
      </w:r>
      <w:r>
        <w:t>41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3C083D2">
      <w:pPr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fldChar w:fldCharType="end"/>
      </w:r>
    </w:p>
    <w:p w14:paraId="41475912">
      <w:pPr>
        <w:ind w:firstLine="480"/>
        <w:rPr>
          <w:rFonts w:ascii="宋体" w:hAnsi="宋体" w:cs="宋体"/>
        </w:rPr>
        <w:sectPr>
          <w:headerReference r:id="rId11" w:type="default"/>
          <w:footerReference r:id="rId12" w:type="default"/>
          <w:pgSz w:w="11906" w:h="16838"/>
          <w:pgMar w:top="1417" w:right="1417" w:bottom="1417" w:left="1417" w:header="1134" w:footer="1134" w:gutter="0"/>
          <w:pgNumType w:fmt="upperRoman" w:start="1"/>
          <w:cols w:space="720" w:num="1"/>
          <w:docGrid w:linePitch="312" w:charSpace="0"/>
        </w:sectPr>
      </w:pPr>
    </w:p>
    <w:p w14:paraId="3B66D639">
      <w:pPr>
        <w:pStyle w:val="3"/>
        <w:spacing w:before="240" w:after="240"/>
        <w:rPr>
          <w:rFonts w:ascii="黑体" w:hAnsi="黑体" w:eastAsia="黑体" w:cs="黑体"/>
        </w:rPr>
      </w:pPr>
      <w:bookmarkStart w:id="0" w:name="_Toc11602"/>
      <w:r>
        <w:rPr>
          <w:rFonts w:hint="eastAsia" w:ascii="黑体" w:hAnsi="黑体" w:eastAsia="黑体" w:cs="黑体"/>
        </w:rPr>
        <w:t>1  设计任务</w:t>
      </w:r>
      <w:bookmarkEnd w:id="0"/>
    </w:p>
    <w:p w14:paraId="2165E546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1" w:name="_Toc89779552"/>
      <w:bookmarkStart w:id="2" w:name="_Toc23520"/>
      <w:r>
        <w:rPr>
          <w:rFonts w:hint="eastAsia" w:ascii="黑体" w:hAnsi="黑体" w:eastAsia="黑体" w:cs="黑体"/>
          <w:lang w:val="ru-RU"/>
        </w:rPr>
        <w:t>1.1 项目背景</w:t>
      </w:r>
      <w:bookmarkEnd w:id="1"/>
      <w:bookmarkEnd w:id="2"/>
    </w:p>
    <w:p w14:paraId="05149987">
      <w:pPr>
        <w:pStyle w:val="31"/>
        <w:ind w:firstLine="42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飞机航班延误情况屡见不鲜，而航班延误索赔成了一大问题。智航延保系统的开发旨在提供一个购买延误险保险的平台，此平台允许用户购买机票以及购买此航班的保险，用户购买保险后保险信息及机票信息上链保存。智能合约自动计算航班延误时间，延误时间达到索赔时间后允许用户点击索赔，智能合约自动将钱转入乘机人钱包。</w:t>
      </w:r>
    </w:p>
    <w:p w14:paraId="010026E9">
      <w:pPr>
        <w:pStyle w:val="31"/>
        <w:ind w:firstLine="42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从技术层面来看，区块链技术具有去中心化、公开透明、不可篡改等优点，可解决航班保险索赔短板，与现行管理相结合，可实现自动赔付赔偿金。</w:t>
      </w:r>
    </w:p>
    <w:p w14:paraId="09133AC5">
      <w:pPr>
        <w:pStyle w:val="31"/>
        <w:ind w:firstLine="420" w:firstLineChars="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</w:rPr>
        <w:t>乘机人通过在平台购买飞机票后可选择保险购买，购买时将保费转给保险公司；保险公司将在平台中存入延误赔偿金;保险公司在预存了赔偿金，若航班没有延误，或者延误时间少于规定时间，系统就将乘机人预存的保费转账给保险公司，同时退还保险公司预存的赔偿金。如果航班延误超过规定时间，会将保险公司预存的赔偿金赔偿给乘机人。</w:t>
      </w:r>
    </w:p>
    <w:p w14:paraId="6C9320A1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3" w:name="_Toc89779553"/>
      <w:bookmarkStart w:id="4" w:name="_Toc23586"/>
      <w:r>
        <w:rPr>
          <w:rFonts w:hint="eastAsia" w:ascii="黑体" w:hAnsi="黑体" w:eastAsia="黑体" w:cs="黑体"/>
          <w:lang w:val="ru-RU"/>
        </w:rPr>
        <w:t>1.2 项目范围</w:t>
      </w:r>
      <w:bookmarkEnd w:id="3"/>
      <w:bookmarkEnd w:id="4"/>
    </w:p>
    <w:p w14:paraId="1D1AE827">
      <w:pPr>
        <w:pStyle w:val="31"/>
        <w:ind w:firstLine="42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根据用户需求，本项目主要分为</w:t>
      </w:r>
      <w:bookmarkStart w:id="5" w:name="OLE_LINK2"/>
      <w:r>
        <w:rPr>
          <w:rFonts w:hint="eastAsia" w:ascii="宋体" w:hAnsi="宋体" w:cs="宋体"/>
          <w:color w:val="000000"/>
        </w:rPr>
        <w:t>7</w:t>
      </w:r>
      <w:r>
        <w:rPr>
          <w:rFonts w:hint="eastAsia" w:ascii="宋体" w:hAnsi="宋体" w:cs="宋体"/>
        </w:rPr>
        <w:t>个主要模块：用户注册模块、用户登录模块、航空公司信息管理模块、保险公司信息管理模块、机票选购模块、订单管理模块，用户转账明细模块</w:t>
      </w:r>
      <w:bookmarkEnd w:id="5"/>
      <w:r>
        <w:rPr>
          <w:rFonts w:hint="eastAsia" w:ascii="宋体" w:hAnsi="宋体" w:cs="宋体"/>
        </w:rPr>
        <w:t>。</w:t>
      </w:r>
    </w:p>
    <w:p w14:paraId="042C289F">
      <w:pPr>
        <w:pStyle w:val="5"/>
        <w:spacing w:before="120" w:after="120"/>
        <w:ind w:firstLine="482"/>
        <w:rPr>
          <w:rFonts w:ascii="宋体" w:hAnsi="宋体" w:cs="宋体"/>
        </w:rPr>
      </w:pPr>
      <w:bookmarkStart w:id="6" w:name="_Toc12486"/>
      <w:r>
        <w:rPr>
          <w:rFonts w:hint="eastAsia" w:ascii="宋体" w:hAnsi="宋体" w:cs="宋体"/>
        </w:rPr>
        <w:t>1.2.1 用户注册模块</w:t>
      </w:r>
      <w:bookmarkEnd w:id="6"/>
    </w:p>
    <w:p w14:paraId="05560FA2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本平台的注册模块分为三大角色，乘客、航空公司、保险公司，不同角色注册流程不同。 </w:t>
      </w:r>
    </w:p>
    <w:p w14:paraId="7C3DF0E1">
      <w:pPr>
        <w:pStyle w:val="31"/>
        <w:ind w:firstLine="480"/>
        <w:rPr>
          <w:rFonts w:ascii="宋体" w:hAnsi="宋体" w:cs="宋体"/>
        </w:rPr>
      </w:pPr>
      <w:bookmarkStart w:id="7" w:name="_Toc89713214"/>
      <w:r>
        <w:rPr>
          <w:rFonts w:hint="eastAsia" w:ascii="宋体" w:hAnsi="宋体" w:cs="宋体"/>
        </w:rPr>
        <w:t>（1）</w:t>
      </w:r>
      <w:bookmarkEnd w:id="7"/>
      <w:r>
        <w:rPr>
          <w:rFonts w:hint="eastAsia" w:ascii="宋体" w:hAnsi="宋体" w:cs="宋体"/>
        </w:rPr>
        <w:t>乘客注册</w:t>
      </w:r>
    </w:p>
    <w:p w14:paraId="4A588452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乘客注册时需要填写手机号码、密码、真实姓名、身份证号、性别等。注册成功后信息将会添加到数据库中，并同时写入区块链</w:t>
      </w:r>
    </w:p>
    <w:p w14:paraId="4A904EBB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（2）航空公司注册</w:t>
      </w:r>
    </w:p>
    <w:p w14:paraId="683B6E57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航空公司注册时需要填写负责人信息以及公司信息，包括手机号码、性别、公司介绍、密码、公司名称、上传公司头像等。注册成功后信息将会添加到数据库中，并同时写入区块链</w:t>
      </w:r>
    </w:p>
    <w:p w14:paraId="1EB59390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（3）保险公司注册</w:t>
      </w:r>
    </w:p>
    <w:p w14:paraId="57D5D94B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保险公司注册时需要填写负责人信息以及公司信息，包括手机号码、公司介绍、密码、公司名称、上传公司头像等。注册成功后信息将会添加到数据库中，并同时写入区块链</w:t>
      </w:r>
    </w:p>
    <w:p w14:paraId="44267159">
      <w:pPr>
        <w:pStyle w:val="5"/>
        <w:spacing w:before="120" w:after="120"/>
        <w:ind w:firstLine="482"/>
        <w:rPr>
          <w:rFonts w:ascii="宋体" w:hAnsi="宋体" w:cs="宋体"/>
        </w:rPr>
      </w:pPr>
      <w:bookmarkStart w:id="8" w:name="_Toc1804"/>
      <w:r>
        <w:rPr>
          <w:rFonts w:hint="eastAsia" w:ascii="宋体" w:hAnsi="宋体" w:cs="宋体"/>
        </w:rPr>
        <w:t>1.2.2 用户登录模块</w:t>
      </w:r>
      <w:bookmarkEnd w:id="8"/>
    </w:p>
    <w:p w14:paraId="4E0A05A6">
      <w:pPr>
        <w:pStyle w:val="5"/>
        <w:spacing w:before="120" w:after="120"/>
        <w:ind w:firstLine="482"/>
        <w:rPr>
          <w:rFonts w:ascii="宋体" w:hAnsi="宋体" w:cs="宋体"/>
        </w:rPr>
      </w:pPr>
      <w:bookmarkStart w:id="9" w:name="_Toc19031"/>
      <w:bookmarkStart w:id="10" w:name="_Toc89779555"/>
      <w:r>
        <w:rPr>
          <w:rFonts w:hint="eastAsia" w:ascii="宋体" w:hAnsi="宋体" w:cs="宋体"/>
        </w:rPr>
        <w:t>1.2.3 航空公司信息管理模块</w:t>
      </w:r>
      <w:bookmarkEnd w:id="9"/>
    </w:p>
    <w:p w14:paraId="050CEA5C">
      <w:pPr>
        <w:pStyle w:val="5"/>
        <w:spacing w:before="120" w:after="120"/>
        <w:ind w:firstLine="482"/>
        <w:rPr>
          <w:rFonts w:ascii="宋体" w:hAnsi="宋体" w:cs="宋体"/>
        </w:rPr>
      </w:pPr>
      <w:bookmarkStart w:id="11" w:name="_Toc9742"/>
      <w:r>
        <w:rPr>
          <w:rFonts w:hint="eastAsia" w:ascii="宋体" w:hAnsi="宋体" w:cs="宋体"/>
        </w:rPr>
        <w:t>1.2.4 保险公司信息管理模块</w:t>
      </w:r>
      <w:bookmarkEnd w:id="11"/>
    </w:p>
    <w:p w14:paraId="520ED115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12" w:name="_Toc31312"/>
      <w:r>
        <w:rPr>
          <w:rFonts w:hint="eastAsia" w:ascii="黑体" w:hAnsi="黑体" w:eastAsia="黑体" w:cs="黑体"/>
          <w:lang w:val="ru-RU"/>
        </w:rPr>
        <w:t>1.3 项目风险分析</w:t>
      </w:r>
      <w:bookmarkEnd w:id="10"/>
      <w:bookmarkEnd w:id="12"/>
    </w:p>
    <w:p w14:paraId="611F4BC7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在本项目中，可能出现需求不准，技术路线变更等项目风险，具体如下表。</w:t>
      </w:r>
    </w:p>
    <w:p w14:paraId="13EA31DF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表1.</w:t>
      </w:r>
      <w:r>
        <w:rPr>
          <w:rFonts w:hint="eastAsia" w:ascii="宋体" w:hAnsi="宋体" w:cs="宋体"/>
          <w:lang w:val="en-US"/>
        </w:rPr>
        <w:t>1</w:t>
      </w:r>
      <w:r>
        <w:rPr>
          <w:rFonts w:hint="eastAsia" w:ascii="宋体" w:hAnsi="宋体" w:cs="宋体"/>
        </w:rPr>
        <w:t xml:space="preserve"> 项目风险分析表</w:t>
      </w:r>
    </w:p>
    <w:tbl>
      <w:tblPr>
        <w:tblStyle w:val="18"/>
        <w:tblW w:w="90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1705"/>
        <w:gridCol w:w="1163"/>
        <w:gridCol w:w="1535"/>
        <w:gridCol w:w="3807"/>
      </w:tblGrid>
      <w:tr w14:paraId="24BEB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824" w:type="dxa"/>
            <w:shd w:val="clear" w:color="auto" w:fill="D9D9D9"/>
          </w:tcPr>
          <w:p w14:paraId="346D4003">
            <w:pPr>
              <w:pStyle w:val="33"/>
            </w:pPr>
            <w:r>
              <w:rPr>
                <w:rFonts w:hint="eastAsia"/>
              </w:rPr>
              <w:t>序号</w:t>
            </w:r>
          </w:p>
        </w:tc>
        <w:tc>
          <w:tcPr>
            <w:tcW w:w="1705" w:type="dxa"/>
            <w:shd w:val="clear" w:color="auto" w:fill="D9D9D9"/>
          </w:tcPr>
          <w:p w14:paraId="3D976CAD">
            <w:pPr>
              <w:pStyle w:val="33"/>
            </w:pPr>
            <w:r>
              <w:rPr>
                <w:rFonts w:hint="eastAsia"/>
              </w:rPr>
              <w:t>风险</w:t>
            </w:r>
          </w:p>
        </w:tc>
        <w:tc>
          <w:tcPr>
            <w:tcW w:w="1163" w:type="dxa"/>
            <w:shd w:val="clear" w:color="auto" w:fill="D9D9D9"/>
          </w:tcPr>
          <w:p w14:paraId="62CE3216">
            <w:pPr>
              <w:pStyle w:val="33"/>
            </w:pPr>
            <w:r>
              <w:rPr>
                <w:rFonts w:hint="eastAsia"/>
              </w:rPr>
              <w:t>概率（%）</w:t>
            </w:r>
          </w:p>
        </w:tc>
        <w:tc>
          <w:tcPr>
            <w:tcW w:w="1535" w:type="dxa"/>
            <w:shd w:val="clear" w:color="auto" w:fill="D9D9D9"/>
          </w:tcPr>
          <w:p w14:paraId="01BFA3B2">
            <w:pPr>
              <w:pStyle w:val="33"/>
            </w:pPr>
            <w:r>
              <w:rPr>
                <w:rFonts w:hint="eastAsia"/>
              </w:rPr>
              <w:t>严重性（%）</w:t>
            </w:r>
          </w:p>
        </w:tc>
        <w:tc>
          <w:tcPr>
            <w:tcW w:w="3807" w:type="dxa"/>
            <w:shd w:val="clear" w:color="auto" w:fill="D9D9D9"/>
          </w:tcPr>
          <w:p w14:paraId="79B53F05">
            <w:pPr>
              <w:pStyle w:val="33"/>
            </w:pPr>
            <w:r>
              <w:rPr>
                <w:rFonts w:hint="eastAsia"/>
              </w:rPr>
              <w:t>措施</w:t>
            </w:r>
          </w:p>
        </w:tc>
      </w:tr>
      <w:tr w14:paraId="0481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</w:tcPr>
          <w:p w14:paraId="5EE0A7CC">
            <w:pPr>
              <w:pStyle w:val="35"/>
            </w:pPr>
            <w:r>
              <w:rPr>
                <w:rFonts w:hint="eastAsia"/>
              </w:rPr>
              <w:t>1</w:t>
            </w:r>
          </w:p>
        </w:tc>
        <w:tc>
          <w:tcPr>
            <w:tcW w:w="1705" w:type="dxa"/>
          </w:tcPr>
          <w:p w14:paraId="7B5E0467">
            <w:pPr>
              <w:pStyle w:val="35"/>
            </w:pPr>
            <w:r>
              <w:rPr>
                <w:rFonts w:hint="eastAsia"/>
              </w:rPr>
              <w:t>页面展示出错</w:t>
            </w:r>
          </w:p>
        </w:tc>
        <w:tc>
          <w:tcPr>
            <w:tcW w:w="1163" w:type="dxa"/>
          </w:tcPr>
          <w:p w14:paraId="61C01CCC">
            <w:pPr>
              <w:pStyle w:val="35"/>
            </w:pPr>
            <w:r>
              <w:rPr>
                <w:rFonts w:hint="eastAsia"/>
              </w:rPr>
              <w:t>70</w:t>
            </w:r>
          </w:p>
        </w:tc>
        <w:tc>
          <w:tcPr>
            <w:tcW w:w="1535" w:type="dxa"/>
          </w:tcPr>
          <w:p w14:paraId="3827C3F6">
            <w:pPr>
              <w:pStyle w:val="35"/>
            </w:pPr>
            <w:r>
              <w:rPr>
                <w:rFonts w:hint="eastAsia"/>
              </w:rPr>
              <w:t>60</w:t>
            </w:r>
          </w:p>
        </w:tc>
        <w:tc>
          <w:tcPr>
            <w:tcW w:w="3807" w:type="dxa"/>
          </w:tcPr>
          <w:p w14:paraId="1AC8EC4F">
            <w:pPr>
              <w:pStyle w:val="35"/>
            </w:pPr>
            <w:r>
              <w:rPr>
                <w:rFonts w:hint="eastAsia"/>
              </w:rPr>
              <w:t>不同浏览器可能不兼容，所以多做调试</w:t>
            </w:r>
          </w:p>
        </w:tc>
      </w:tr>
      <w:tr w14:paraId="230A8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</w:tcPr>
          <w:p w14:paraId="030FB2F6">
            <w:pPr>
              <w:pStyle w:val="35"/>
            </w:pPr>
            <w:r>
              <w:rPr>
                <w:rFonts w:hint="eastAsia"/>
              </w:rPr>
              <w:t>2</w:t>
            </w:r>
          </w:p>
        </w:tc>
        <w:tc>
          <w:tcPr>
            <w:tcW w:w="1705" w:type="dxa"/>
          </w:tcPr>
          <w:p w14:paraId="2A83378D">
            <w:pPr>
              <w:pStyle w:val="35"/>
            </w:pPr>
            <w:r>
              <w:rPr>
                <w:rFonts w:hint="eastAsia"/>
              </w:rPr>
              <w:t>服务器启动错误</w:t>
            </w:r>
          </w:p>
        </w:tc>
        <w:tc>
          <w:tcPr>
            <w:tcW w:w="1163" w:type="dxa"/>
          </w:tcPr>
          <w:p w14:paraId="282D5632">
            <w:pPr>
              <w:pStyle w:val="35"/>
            </w:pPr>
            <w:r>
              <w:rPr>
                <w:rFonts w:hint="eastAsia"/>
              </w:rPr>
              <w:t>60</w:t>
            </w:r>
          </w:p>
        </w:tc>
        <w:tc>
          <w:tcPr>
            <w:tcW w:w="1535" w:type="dxa"/>
          </w:tcPr>
          <w:p w14:paraId="7363BFA2">
            <w:pPr>
              <w:pStyle w:val="35"/>
            </w:pPr>
            <w:r>
              <w:rPr>
                <w:rFonts w:hint="eastAsia"/>
              </w:rPr>
              <w:t>70</w:t>
            </w:r>
          </w:p>
        </w:tc>
        <w:tc>
          <w:tcPr>
            <w:tcW w:w="3807" w:type="dxa"/>
          </w:tcPr>
          <w:p w14:paraId="5BF52B26">
            <w:pPr>
              <w:pStyle w:val="35"/>
            </w:pPr>
            <w:r>
              <w:rPr>
                <w:rFonts w:hint="eastAsia"/>
              </w:rPr>
              <w:t>制定计划，步步完成</w:t>
            </w:r>
          </w:p>
        </w:tc>
      </w:tr>
      <w:tr w14:paraId="7B400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</w:tcPr>
          <w:p w14:paraId="18843CC5">
            <w:pPr>
              <w:pStyle w:val="35"/>
            </w:pPr>
            <w:r>
              <w:rPr>
                <w:rFonts w:hint="eastAsia"/>
              </w:rPr>
              <w:t>3</w:t>
            </w:r>
          </w:p>
        </w:tc>
        <w:tc>
          <w:tcPr>
            <w:tcW w:w="1705" w:type="dxa"/>
          </w:tcPr>
          <w:p w14:paraId="7555F90B">
            <w:pPr>
              <w:pStyle w:val="35"/>
            </w:pPr>
            <w:r>
              <w:rPr>
                <w:rFonts w:hint="eastAsia"/>
              </w:rPr>
              <w:t>写功能报错</w:t>
            </w:r>
          </w:p>
        </w:tc>
        <w:tc>
          <w:tcPr>
            <w:tcW w:w="1163" w:type="dxa"/>
          </w:tcPr>
          <w:p w14:paraId="5FC0876F">
            <w:pPr>
              <w:pStyle w:val="35"/>
            </w:pPr>
            <w:r>
              <w:rPr>
                <w:rFonts w:hint="eastAsia"/>
              </w:rPr>
              <w:t>80</w:t>
            </w:r>
          </w:p>
        </w:tc>
        <w:tc>
          <w:tcPr>
            <w:tcW w:w="1535" w:type="dxa"/>
          </w:tcPr>
          <w:p w14:paraId="79C7D374">
            <w:pPr>
              <w:pStyle w:val="35"/>
            </w:pPr>
            <w:r>
              <w:rPr>
                <w:rFonts w:hint="eastAsia"/>
              </w:rPr>
              <w:t>70</w:t>
            </w:r>
          </w:p>
        </w:tc>
        <w:tc>
          <w:tcPr>
            <w:tcW w:w="3807" w:type="dxa"/>
          </w:tcPr>
          <w:p w14:paraId="7A7E82B6">
            <w:pPr>
              <w:pStyle w:val="35"/>
            </w:pPr>
            <w:r>
              <w:rPr>
                <w:rFonts w:hint="eastAsia"/>
              </w:rPr>
              <w:t>仔细写代码，检查错误</w:t>
            </w:r>
          </w:p>
        </w:tc>
      </w:tr>
      <w:tr w14:paraId="6D89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</w:tcPr>
          <w:p w14:paraId="32A869B6">
            <w:pPr>
              <w:pStyle w:val="35"/>
            </w:pPr>
            <w:r>
              <w:rPr>
                <w:rFonts w:hint="eastAsia"/>
              </w:rPr>
              <w:t>4</w:t>
            </w:r>
          </w:p>
        </w:tc>
        <w:tc>
          <w:tcPr>
            <w:tcW w:w="1705" w:type="dxa"/>
          </w:tcPr>
          <w:p w14:paraId="129F5F92">
            <w:pPr>
              <w:pStyle w:val="35"/>
            </w:pPr>
            <w:r>
              <w:rPr>
                <w:rFonts w:hint="eastAsia"/>
              </w:rPr>
              <w:t>代码混乱</w:t>
            </w:r>
          </w:p>
        </w:tc>
        <w:tc>
          <w:tcPr>
            <w:tcW w:w="1163" w:type="dxa"/>
          </w:tcPr>
          <w:p w14:paraId="33EA9DC8">
            <w:pPr>
              <w:pStyle w:val="35"/>
            </w:pPr>
            <w:r>
              <w:rPr>
                <w:rFonts w:hint="eastAsia"/>
              </w:rPr>
              <w:t>50</w:t>
            </w:r>
          </w:p>
        </w:tc>
        <w:tc>
          <w:tcPr>
            <w:tcW w:w="1535" w:type="dxa"/>
          </w:tcPr>
          <w:p w14:paraId="3D80DA91">
            <w:pPr>
              <w:pStyle w:val="35"/>
            </w:pPr>
            <w:r>
              <w:rPr>
                <w:rFonts w:hint="eastAsia"/>
              </w:rPr>
              <w:t>100</w:t>
            </w:r>
          </w:p>
        </w:tc>
        <w:tc>
          <w:tcPr>
            <w:tcW w:w="3807" w:type="dxa"/>
          </w:tcPr>
          <w:p w14:paraId="0BDDFFA3">
            <w:pPr>
              <w:pStyle w:val="35"/>
            </w:pPr>
            <w:r>
              <w:rPr>
                <w:rFonts w:hint="eastAsia"/>
              </w:rPr>
              <w:t>完成一步，整理一步</w:t>
            </w:r>
          </w:p>
        </w:tc>
      </w:tr>
      <w:tr w14:paraId="65F9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</w:tcPr>
          <w:p w14:paraId="0706BF6A">
            <w:pPr>
              <w:pStyle w:val="35"/>
            </w:pPr>
            <w:r>
              <w:rPr>
                <w:rFonts w:hint="eastAsia"/>
              </w:rPr>
              <w:t>5</w:t>
            </w:r>
          </w:p>
        </w:tc>
        <w:tc>
          <w:tcPr>
            <w:tcW w:w="1705" w:type="dxa"/>
          </w:tcPr>
          <w:p w14:paraId="3B85D343">
            <w:pPr>
              <w:pStyle w:val="35"/>
            </w:pPr>
            <w:r>
              <w:rPr>
                <w:rFonts w:hint="eastAsia"/>
              </w:rPr>
              <w:t>功能需求错误</w:t>
            </w:r>
          </w:p>
        </w:tc>
        <w:tc>
          <w:tcPr>
            <w:tcW w:w="1163" w:type="dxa"/>
          </w:tcPr>
          <w:p w14:paraId="174B5B54">
            <w:pPr>
              <w:pStyle w:val="35"/>
            </w:pPr>
            <w:r>
              <w:rPr>
                <w:rFonts w:hint="eastAsia"/>
              </w:rPr>
              <w:t>20</w:t>
            </w:r>
          </w:p>
        </w:tc>
        <w:tc>
          <w:tcPr>
            <w:tcW w:w="1535" w:type="dxa"/>
          </w:tcPr>
          <w:p w14:paraId="5734A505">
            <w:pPr>
              <w:pStyle w:val="35"/>
            </w:pPr>
            <w:r>
              <w:rPr>
                <w:rFonts w:hint="eastAsia"/>
              </w:rPr>
              <w:t>50</w:t>
            </w:r>
          </w:p>
        </w:tc>
        <w:tc>
          <w:tcPr>
            <w:tcW w:w="3807" w:type="dxa"/>
          </w:tcPr>
          <w:p w14:paraId="56018B8C">
            <w:pPr>
              <w:pStyle w:val="35"/>
            </w:pPr>
            <w:r>
              <w:rPr>
                <w:rFonts w:hint="eastAsia"/>
              </w:rPr>
              <w:t>多次分析需求，分析完成后进行编码</w:t>
            </w:r>
          </w:p>
        </w:tc>
      </w:tr>
      <w:tr w14:paraId="1D4B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824" w:type="dxa"/>
          </w:tcPr>
          <w:p w14:paraId="6441DEC0">
            <w:pPr>
              <w:pStyle w:val="35"/>
            </w:pPr>
            <w:r>
              <w:rPr>
                <w:rFonts w:hint="eastAsia"/>
              </w:rPr>
              <w:t>6</w:t>
            </w:r>
          </w:p>
        </w:tc>
        <w:tc>
          <w:tcPr>
            <w:tcW w:w="1705" w:type="dxa"/>
          </w:tcPr>
          <w:p w14:paraId="03F855B0">
            <w:pPr>
              <w:pStyle w:val="35"/>
            </w:pPr>
            <w:r>
              <w:rPr>
                <w:rFonts w:hint="eastAsia"/>
              </w:rPr>
              <w:t>网站抗压能力差</w:t>
            </w:r>
          </w:p>
        </w:tc>
        <w:tc>
          <w:tcPr>
            <w:tcW w:w="1163" w:type="dxa"/>
          </w:tcPr>
          <w:p w14:paraId="081E30DE">
            <w:pPr>
              <w:pStyle w:val="35"/>
            </w:pPr>
            <w:r>
              <w:rPr>
                <w:rFonts w:hint="eastAsia"/>
              </w:rPr>
              <w:t>20</w:t>
            </w:r>
          </w:p>
        </w:tc>
        <w:tc>
          <w:tcPr>
            <w:tcW w:w="1535" w:type="dxa"/>
          </w:tcPr>
          <w:p w14:paraId="3E144283">
            <w:pPr>
              <w:pStyle w:val="35"/>
            </w:pPr>
            <w:r>
              <w:rPr>
                <w:rFonts w:hint="eastAsia"/>
              </w:rPr>
              <w:t>100</w:t>
            </w:r>
          </w:p>
        </w:tc>
        <w:tc>
          <w:tcPr>
            <w:tcW w:w="3807" w:type="dxa"/>
          </w:tcPr>
          <w:p w14:paraId="6C7C3FE4">
            <w:pPr>
              <w:pStyle w:val="35"/>
            </w:pPr>
            <w:r>
              <w:rPr>
                <w:rFonts w:hint="eastAsia"/>
              </w:rPr>
              <w:t>可以使用负载均衡技术</w:t>
            </w:r>
          </w:p>
        </w:tc>
      </w:tr>
    </w:tbl>
    <w:p w14:paraId="4E435A9A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13" w:name="_Toc32453"/>
      <w:bookmarkStart w:id="14" w:name="_Toc89779556"/>
      <w:r>
        <w:rPr>
          <w:rFonts w:hint="eastAsia" w:ascii="黑体" w:hAnsi="黑体" w:eastAsia="黑体" w:cs="黑体"/>
          <w:lang w:val="ru-RU"/>
        </w:rPr>
        <w:t>1.4 任务分配</w:t>
      </w:r>
      <w:bookmarkEnd w:id="13"/>
      <w:bookmarkEnd w:id="14"/>
    </w:p>
    <w:p w14:paraId="003B1FA4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本项目由个人独立完成，所有任务都是本人分配以及完成。</w:t>
      </w:r>
    </w:p>
    <w:p w14:paraId="292F6D5D">
      <w:pPr>
        <w:pStyle w:val="32"/>
        <w:ind w:firstLine="361"/>
        <w:rPr>
          <w:rFonts w:ascii="宋体" w:hAnsi="宋体" w:cs="宋体"/>
        </w:rPr>
      </w:pPr>
      <w:r>
        <w:rPr>
          <w:rFonts w:hint="eastAsia" w:ascii="宋体" w:hAnsi="宋体" w:cs="宋体"/>
        </w:rPr>
        <w:t>表1.</w:t>
      </w:r>
      <w:r>
        <w:rPr>
          <w:rFonts w:hint="eastAsia" w:ascii="宋体" w:hAnsi="宋体" w:cs="宋体"/>
          <w:lang w:val="en-US"/>
        </w:rPr>
        <w:t>2</w:t>
      </w:r>
      <w:r>
        <w:rPr>
          <w:rFonts w:hint="eastAsia" w:ascii="宋体" w:hAnsi="宋体" w:cs="宋体"/>
        </w:rPr>
        <w:t xml:space="preserve"> 任务分配表</w:t>
      </w:r>
    </w:p>
    <w:tbl>
      <w:tblPr>
        <w:tblStyle w:val="18"/>
        <w:tblW w:w="91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3443"/>
        <w:gridCol w:w="3839"/>
      </w:tblGrid>
      <w:tr w14:paraId="6BDEC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  <w:shd w:val="clear" w:color="auto" w:fill="D9D9D9"/>
          </w:tcPr>
          <w:p w14:paraId="277EBEBA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3443" w:type="dxa"/>
            <w:shd w:val="clear" w:color="auto" w:fill="D9D9D9"/>
          </w:tcPr>
          <w:p w14:paraId="57B27DF3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任务</w:t>
            </w:r>
          </w:p>
        </w:tc>
        <w:tc>
          <w:tcPr>
            <w:tcW w:w="3839" w:type="dxa"/>
            <w:shd w:val="clear" w:color="auto" w:fill="D9D9D9"/>
          </w:tcPr>
          <w:p w14:paraId="72402A62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负责人</w:t>
            </w:r>
          </w:p>
        </w:tc>
      </w:tr>
      <w:tr w14:paraId="416F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2709C299">
            <w:pPr>
              <w:pStyle w:val="35"/>
            </w:pPr>
            <w:r>
              <w:rPr>
                <w:rFonts w:hint="eastAsia"/>
              </w:rPr>
              <w:t>1</w:t>
            </w:r>
          </w:p>
        </w:tc>
        <w:tc>
          <w:tcPr>
            <w:tcW w:w="3443" w:type="dxa"/>
          </w:tcPr>
          <w:p w14:paraId="036C3E08">
            <w:pPr>
              <w:pStyle w:val="35"/>
            </w:pPr>
            <w:r>
              <w:rPr>
                <w:rFonts w:hint="eastAsia"/>
              </w:rPr>
              <w:t>需求分析</w:t>
            </w:r>
          </w:p>
        </w:tc>
        <w:tc>
          <w:tcPr>
            <w:tcW w:w="3839" w:type="dxa"/>
          </w:tcPr>
          <w:p w14:paraId="04312F80">
            <w:pPr>
              <w:pStyle w:val="35"/>
            </w:pPr>
          </w:p>
        </w:tc>
      </w:tr>
      <w:tr w14:paraId="61FE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382D877D">
            <w:pPr>
              <w:pStyle w:val="35"/>
            </w:pPr>
            <w:r>
              <w:rPr>
                <w:rFonts w:hint="eastAsia"/>
              </w:rPr>
              <w:t>2</w:t>
            </w:r>
          </w:p>
        </w:tc>
        <w:tc>
          <w:tcPr>
            <w:tcW w:w="3443" w:type="dxa"/>
          </w:tcPr>
          <w:p w14:paraId="544A7A5A">
            <w:pPr>
              <w:pStyle w:val="35"/>
            </w:pPr>
            <w:r>
              <w:rPr>
                <w:rFonts w:hint="eastAsia"/>
              </w:rPr>
              <w:t>区块链平台搭建</w:t>
            </w:r>
          </w:p>
        </w:tc>
        <w:tc>
          <w:tcPr>
            <w:tcW w:w="3839" w:type="dxa"/>
          </w:tcPr>
          <w:p w14:paraId="48E46C10">
            <w:pPr>
              <w:pStyle w:val="35"/>
            </w:pPr>
          </w:p>
        </w:tc>
      </w:tr>
      <w:tr w14:paraId="1B30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44D17B2B">
            <w:pPr>
              <w:pStyle w:val="35"/>
            </w:pPr>
            <w:r>
              <w:rPr>
                <w:rFonts w:hint="eastAsia"/>
              </w:rPr>
              <w:t>3</w:t>
            </w:r>
          </w:p>
        </w:tc>
        <w:tc>
          <w:tcPr>
            <w:tcW w:w="3443" w:type="dxa"/>
          </w:tcPr>
          <w:p w14:paraId="38C0212C">
            <w:pPr>
              <w:pStyle w:val="35"/>
            </w:pPr>
            <w:r>
              <w:rPr>
                <w:rFonts w:hint="eastAsia"/>
              </w:rPr>
              <w:t>智能合约设计与实现</w:t>
            </w:r>
          </w:p>
        </w:tc>
        <w:tc>
          <w:tcPr>
            <w:tcW w:w="3839" w:type="dxa"/>
          </w:tcPr>
          <w:p w14:paraId="55DCAD70">
            <w:pPr>
              <w:pStyle w:val="35"/>
            </w:pPr>
          </w:p>
        </w:tc>
      </w:tr>
      <w:tr w14:paraId="09DC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00FAD981">
            <w:pPr>
              <w:pStyle w:val="35"/>
            </w:pPr>
            <w:r>
              <w:rPr>
                <w:rFonts w:hint="eastAsia"/>
              </w:rPr>
              <w:t>4</w:t>
            </w:r>
          </w:p>
        </w:tc>
        <w:tc>
          <w:tcPr>
            <w:tcW w:w="3443" w:type="dxa"/>
          </w:tcPr>
          <w:p w14:paraId="3F188871">
            <w:pPr>
              <w:pStyle w:val="35"/>
            </w:pPr>
            <w:r>
              <w:rPr>
                <w:rFonts w:hint="eastAsia"/>
              </w:rPr>
              <w:t>数据库设计与实现</w:t>
            </w:r>
          </w:p>
        </w:tc>
        <w:tc>
          <w:tcPr>
            <w:tcW w:w="3839" w:type="dxa"/>
          </w:tcPr>
          <w:p w14:paraId="5F63AB90">
            <w:pPr>
              <w:pStyle w:val="35"/>
            </w:pPr>
          </w:p>
        </w:tc>
      </w:tr>
      <w:tr w14:paraId="0656A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4C6A583B">
            <w:pPr>
              <w:pStyle w:val="35"/>
            </w:pPr>
            <w:r>
              <w:rPr>
                <w:rFonts w:hint="eastAsia"/>
              </w:rPr>
              <w:t>5</w:t>
            </w:r>
          </w:p>
        </w:tc>
        <w:tc>
          <w:tcPr>
            <w:tcW w:w="3443" w:type="dxa"/>
          </w:tcPr>
          <w:p w14:paraId="0761B6BB">
            <w:pPr>
              <w:pStyle w:val="35"/>
            </w:pPr>
            <w:r>
              <w:rPr>
                <w:rFonts w:hint="eastAsia"/>
              </w:rPr>
              <w:t>后端服务接口实现</w:t>
            </w:r>
          </w:p>
        </w:tc>
        <w:tc>
          <w:tcPr>
            <w:tcW w:w="3839" w:type="dxa"/>
          </w:tcPr>
          <w:p w14:paraId="7B091B5B">
            <w:pPr>
              <w:pStyle w:val="35"/>
            </w:pPr>
          </w:p>
        </w:tc>
      </w:tr>
      <w:tr w14:paraId="2D24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7EC4127A">
            <w:pPr>
              <w:pStyle w:val="35"/>
            </w:pPr>
            <w:r>
              <w:rPr>
                <w:rFonts w:hint="eastAsia"/>
              </w:rPr>
              <w:t>6</w:t>
            </w:r>
          </w:p>
        </w:tc>
        <w:tc>
          <w:tcPr>
            <w:tcW w:w="3443" w:type="dxa"/>
          </w:tcPr>
          <w:p w14:paraId="4ACC1901">
            <w:pPr>
              <w:pStyle w:val="35"/>
            </w:pPr>
            <w:r>
              <w:rPr>
                <w:rFonts w:hint="eastAsia"/>
              </w:rPr>
              <w:t>前端页面设计与实现</w:t>
            </w:r>
          </w:p>
        </w:tc>
        <w:tc>
          <w:tcPr>
            <w:tcW w:w="3839" w:type="dxa"/>
          </w:tcPr>
          <w:p w14:paraId="69A48AA5">
            <w:pPr>
              <w:pStyle w:val="35"/>
            </w:pPr>
          </w:p>
        </w:tc>
      </w:tr>
      <w:tr w14:paraId="48138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68517DD1">
            <w:pPr>
              <w:pStyle w:val="35"/>
            </w:pPr>
            <w:r>
              <w:rPr>
                <w:rFonts w:hint="eastAsia"/>
              </w:rPr>
              <w:t>7</w:t>
            </w:r>
          </w:p>
        </w:tc>
        <w:tc>
          <w:tcPr>
            <w:tcW w:w="3443" w:type="dxa"/>
          </w:tcPr>
          <w:p w14:paraId="2E6FB27C">
            <w:pPr>
              <w:pStyle w:val="35"/>
            </w:pPr>
            <w:r>
              <w:rPr>
                <w:rFonts w:hint="eastAsia"/>
              </w:rPr>
              <w:t>项目整合</w:t>
            </w:r>
          </w:p>
        </w:tc>
        <w:tc>
          <w:tcPr>
            <w:tcW w:w="3839" w:type="dxa"/>
          </w:tcPr>
          <w:p w14:paraId="124771A9">
            <w:pPr>
              <w:pStyle w:val="35"/>
            </w:pPr>
          </w:p>
        </w:tc>
      </w:tr>
      <w:tr w14:paraId="6E36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493E2B7B">
            <w:pPr>
              <w:pStyle w:val="35"/>
            </w:pPr>
            <w:r>
              <w:rPr>
                <w:rFonts w:hint="eastAsia"/>
              </w:rPr>
              <w:t>8</w:t>
            </w:r>
          </w:p>
        </w:tc>
        <w:tc>
          <w:tcPr>
            <w:tcW w:w="3443" w:type="dxa"/>
          </w:tcPr>
          <w:p w14:paraId="62F83234">
            <w:pPr>
              <w:pStyle w:val="35"/>
            </w:pPr>
            <w:r>
              <w:rPr>
                <w:rFonts w:hint="eastAsia"/>
              </w:rPr>
              <w:t>测试</w:t>
            </w:r>
          </w:p>
        </w:tc>
        <w:tc>
          <w:tcPr>
            <w:tcW w:w="3839" w:type="dxa"/>
          </w:tcPr>
          <w:p w14:paraId="608E73D3">
            <w:pPr>
              <w:pStyle w:val="35"/>
            </w:pPr>
          </w:p>
        </w:tc>
      </w:tr>
      <w:tr w14:paraId="18F2B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36" w:type="dxa"/>
          </w:tcPr>
          <w:p w14:paraId="3806549B">
            <w:pPr>
              <w:pStyle w:val="35"/>
            </w:pPr>
            <w:r>
              <w:rPr>
                <w:rFonts w:hint="eastAsia"/>
              </w:rPr>
              <w:t>9</w:t>
            </w:r>
          </w:p>
        </w:tc>
        <w:tc>
          <w:tcPr>
            <w:tcW w:w="3443" w:type="dxa"/>
          </w:tcPr>
          <w:p w14:paraId="21015721">
            <w:pPr>
              <w:pStyle w:val="35"/>
            </w:pPr>
            <w:r>
              <w:rPr>
                <w:rFonts w:hint="eastAsia"/>
              </w:rPr>
              <w:t>PPT</w:t>
            </w:r>
          </w:p>
        </w:tc>
        <w:tc>
          <w:tcPr>
            <w:tcW w:w="3839" w:type="dxa"/>
          </w:tcPr>
          <w:p w14:paraId="018E7521">
            <w:pPr>
              <w:pStyle w:val="35"/>
            </w:pPr>
          </w:p>
        </w:tc>
      </w:tr>
    </w:tbl>
    <w:p w14:paraId="22031FF9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15" w:name="_Toc89779557"/>
      <w:bookmarkStart w:id="16" w:name="_Toc1894"/>
      <w:r>
        <w:rPr>
          <w:rFonts w:hint="eastAsia" w:ascii="黑体" w:hAnsi="黑体" w:eastAsia="黑体" w:cs="黑体"/>
          <w:lang w:val="ru-RU"/>
        </w:rPr>
        <w:t>1.5 项目所需资源</w:t>
      </w:r>
      <w:bookmarkEnd w:id="15"/>
      <w:bookmarkEnd w:id="16"/>
    </w:p>
    <w:p w14:paraId="0C55FD3F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本项目主要所用到的工具及版本如下表所示。</w:t>
      </w:r>
    </w:p>
    <w:p w14:paraId="09DCF82C">
      <w:pPr>
        <w:pStyle w:val="32"/>
        <w:ind w:firstLine="0" w:firstLineChars="0"/>
        <w:rPr>
          <w:rFonts w:ascii="宋体" w:hAnsi="宋体" w:cs="宋体"/>
          <w:color w:val="FF0000"/>
        </w:rPr>
      </w:pPr>
      <w:r>
        <w:rPr>
          <w:rFonts w:hint="eastAsia" w:ascii="宋体" w:hAnsi="宋体" w:cs="宋体"/>
        </w:rPr>
        <w:t>表1.</w:t>
      </w:r>
      <w:r>
        <w:rPr>
          <w:rFonts w:hint="eastAsia" w:ascii="宋体" w:hAnsi="宋体" w:cs="宋体"/>
          <w:lang w:val="en-US"/>
        </w:rPr>
        <w:t>3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color w:val="000000"/>
        </w:rPr>
        <w:t>资源需求表</w:t>
      </w:r>
    </w:p>
    <w:tbl>
      <w:tblPr>
        <w:tblStyle w:val="18"/>
        <w:tblW w:w="91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571"/>
        <w:gridCol w:w="1831"/>
        <w:gridCol w:w="2394"/>
        <w:gridCol w:w="1267"/>
        <w:gridCol w:w="1324"/>
      </w:tblGrid>
      <w:tr w14:paraId="5AB8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  <w:shd w:val="clear" w:color="auto" w:fill="D9D9D9"/>
          </w:tcPr>
          <w:p w14:paraId="20E28C75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571" w:type="dxa"/>
            <w:shd w:val="clear" w:color="auto" w:fill="D9D9D9"/>
          </w:tcPr>
          <w:p w14:paraId="10E15B4F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资源</w:t>
            </w:r>
          </w:p>
        </w:tc>
        <w:tc>
          <w:tcPr>
            <w:tcW w:w="1831" w:type="dxa"/>
            <w:shd w:val="clear" w:color="auto" w:fill="D9D9D9"/>
          </w:tcPr>
          <w:p w14:paraId="1CF3F5E1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作用</w:t>
            </w:r>
          </w:p>
        </w:tc>
        <w:tc>
          <w:tcPr>
            <w:tcW w:w="2394" w:type="dxa"/>
            <w:shd w:val="clear" w:color="auto" w:fill="D9D9D9"/>
          </w:tcPr>
          <w:p w14:paraId="4AB8809E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占用时间</w:t>
            </w:r>
          </w:p>
        </w:tc>
        <w:tc>
          <w:tcPr>
            <w:tcW w:w="1267" w:type="dxa"/>
            <w:shd w:val="clear" w:color="auto" w:fill="D9D9D9"/>
          </w:tcPr>
          <w:p w14:paraId="67BB2CB0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可用状态</w:t>
            </w:r>
          </w:p>
        </w:tc>
        <w:tc>
          <w:tcPr>
            <w:tcW w:w="1324" w:type="dxa"/>
            <w:shd w:val="clear" w:color="auto" w:fill="D9D9D9"/>
          </w:tcPr>
          <w:p w14:paraId="711A4E9E">
            <w:pPr>
              <w:pStyle w:val="35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获得途径</w:t>
            </w:r>
          </w:p>
        </w:tc>
      </w:tr>
      <w:tr w14:paraId="6623D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</w:tcPr>
          <w:p w14:paraId="58A5D138">
            <w:pPr>
              <w:pStyle w:val="35"/>
            </w:pPr>
            <w:r>
              <w:rPr>
                <w:rFonts w:hint="eastAsia"/>
              </w:rPr>
              <w:t>1</w:t>
            </w:r>
          </w:p>
        </w:tc>
        <w:tc>
          <w:tcPr>
            <w:tcW w:w="1571" w:type="dxa"/>
          </w:tcPr>
          <w:p w14:paraId="2C9BBB0E">
            <w:pPr>
              <w:pStyle w:val="35"/>
            </w:pPr>
            <w:r>
              <w:rPr>
                <w:rFonts w:hint="eastAsia"/>
              </w:rPr>
              <w:t>Visual Studio Code 1.87.1</w:t>
            </w:r>
          </w:p>
        </w:tc>
        <w:tc>
          <w:tcPr>
            <w:tcW w:w="1831" w:type="dxa"/>
          </w:tcPr>
          <w:p w14:paraId="747E5D8F">
            <w:pPr>
              <w:pStyle w:val="35"/>
            </w:pPr>
            <w:r>
              <w:rPr>
                <w:rFonts w:hint="eastAsia"/>
              </w:rPr>
              <w:t>编写前端代码</w:t>
            </w:r>
          </w:p>
        </w:tc>
        <w:tc>
          <w:tcPr>
            <w:tcW w:w="2394" w:type="dxa"/>
          </w:tcPr>
          <w:p w14:paraId="2891E362">
            <w:pPr>
              <w:pStyle w:val="35"/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</w:tcPr>
          <w:p w14:paraId="63D6A13B">
            <w:pPr>
              <w:pStyle w:val="35"/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</w:tcPr>
          <w:p w14:paraId="75709815">
            <w:pPr>
              <w:pStyle w:val="35"/>
            </w:pPr>
            <w:r>
              <w:rPr>
                <w:rFonts w:hint="eastAsia"/>
              </w:rPr>
              <w:t>网上下载</w:t>
            </w:r>
          </w:p>
        </w:tc>
      </w:tr>
      <w:tr w14:paraId="76107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</w:tcPr>
          <w:p w14:paraId="15E5A4EF">
            <w:pPr>
              <w:pStyle w:val="35"/>
            </w:pPr>
            <w:r>
              <w:rPr>
                <w:rFonts w:hint="eastAsia"/>
              </w:rPr>
              <w:t>2</w:t>
            </w:r>
          </w:p>
        </w:tc>
        <w:tc>
          <w:tcPr>
            <w:tcW w:w="1571" w:type="dxa"/>
          </w:tcPr>
          <w:p w14:paraId="4250E0C0">
            <w:pPr>
              <w:pStyle w:val="35"/>
            </w:pPr>
            <w:r>
              <w:rPr>
                <w:rFonts w:hint="eastAsia"/>
              </w:rPr>
              <w:t>GoLand 2022.2.4</w:t>
            </w:r>
          </w:p>
        </w:tc>
        <w:tc>
          <w:tcPr>
            <w:tcW w:w="1831" w:type="dxa"/>
          </w:tcPr>
          <w:p w14:paraId="2F93EE1C">
            <w:pPr>
              <w:pStyle w:val="35"/>
            </w:pPr>
            <w:r>
              <w:rPr>
                <w:rFonts w:hint="eastAsia"/>
              </w:rPr>
              <w:t>编写后端代码</w:t>
            </w:r>
          </w:p>
        </w:tc>
        <w:tc>
          <w:tcPr>
            <w:tcW w:w="2394" w:type="dxa"/>
          </w:tcPr>
          <w:p w14:paraId="3E21F16A">
            <w:pPr>
              <w:pStyle w:val="35"/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</w:tcPr>
          <w:p w14:paraId="7A7B0451">
            <w:pPr>
              <w:pStyle w:val="35"/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</w:tcPr>
          <w:p w14:paraId="4336EDD7">
            <w:pPr>
              <w:pStyle w:val="35"/>
            </w:pPr>
            <w:r>
              <w:rPr>
                <w:rFonts w:hint="eastAsia"/>
              </w:rPr>
              <w:t>网上下载</w:t>
            </w:r>
          </w:p>
        </w:tc>
      </w:tr>
      <w:tr w14:paraId="3BA0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</w:tcPr>
          <w:p w14:paraId="4020DB99">
            <w:pPr>
              <w:pStyle w:val="35"/>
            </w:pPr>
            <w:r>
              <w:rPr>
                <w:rFonts w:hint="eastAsia"/>
              </w:rPr>
              <w:t>3</w:t>
            </w:r>
          </w:p>
        </w:tc>
        <w:tc>
          <w:tcPr>
            <w:tcW w:w="1571" w:type="dxa"/>
          </w:tcPr>
          <w:p w14:paraId="18A39D17">
            <w:pPr>
              <w:pStyle w:val="35"/>
            </w:pPr>
            <w:r>
              <w:rPr>
                <w:rFonts w:hint="eastAsia"/>
              </w:rPr>
              <w:t>VMware Workstation 17.5.1</w:t>
            </w:r>
          </w:p>
        </w:tc>
        <w:tc>
          <w:tcPr>
            <w:tcW w:w="1831" w:type="dxa"/>
          </w:tcPr>
          <w:p w14:paraId="3237E93B">
            <w:pPr>
              <w:pStyle w:val="35"/>
            </w:pPr>
            <w:r>
              <w:rPr>
                <w:rFonts w:hint="eastAsia"/>
              </w:rPr>
              <w:t>虚拟机</w:t>
            </w:r>
          </w:p>
        </w:tc>
        <w:tc>
          <w:tcPr>
            <w:tcW w:w="2394" w:type="dxa"/>
          </w:tcPr>
          <w:p w14:paraId="4A9F2830">
            <w:pPr>
              <w:pStyle w:val="35"/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</w:tcPr>
          <w:p w14:paraId="2EFC29B2">
            <w:pPr>
              <w:pStyle w:val="35"/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</w:tcPr>
          <w:p w14:paraId="5FE6ED1E">
            <w:pPr>
              <w:pStyle w:val="35"/>
            </w:pPr>
            <w:r>
              <w:rPr>
                <w:rFonts w:hint="eastAsia"/>
              </w:rPr>
              <w:t>网上下载</w:t>
            </w:r>
          </w:p>
        </w:tc>
      </w:tr>
      <w:tr w14:paraId="7E6BA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</w:tcPr>
          <w:p w14:paraId="69727503">
            <w:pPr>
              <w:pStyle w:val="35"/>
            </w:pPr>
            <w:r>
              <w:rPr>
                <w:rFonts w:hint="eastAsia"/>
              </w:rPr>
              <w:t>4</w:t>
            </w:r>
          </w:p>
        </w:tc>
        <w:tc>
          <w:tcPr>
            <w:tcW w:w="1571" w:type="dxa"/>
          </w:tcPr>
          <w:p w14:paraId="388EF460">
            <w:pPr>
              <w:pStyle w:val="35"/>
            </w:pPr>
            <w:r>
              <w:rPr>
                <w:rFonts w:hint="eastAsia"/>
              </w:rPr>
              <w:t>WPS Office</w:t>
            </w:r>
          </w:p>
        </w:tc>
        <w:tc>
          <w:tcPr>
            <w:tcW w:w="1831" w:type="dxa"/>
          </w:tcPr>
          <w:p w14:paraId="6BF00AF5">
            <w:pPr>
              <w:pStyle w:val="35"/>
            </w:pPr>
            <w:r>
              <w:rPr>
                <w:rFonts w:hint="eastAsia"/>
              </w:rPr>
              <w:t>编写文档</w:t>
            </w:r>
          </w:p>
        </w:tc>
        <w:tc>
          <w:tcPr>
            <w:tcW w:w="2394" w:type="dxa"/>
          </w:tcPr>
          <w:p w14:paraId="16484415">
            <w:pPr>
              <w:pStyle w:val="35"/>
            </w:pPr>
            <w:r>
              <w:rPr>
                <w:rFonts w:hint="eastAsia"/>
              </w:rPr>
              <w:t>用于写文档期间</w:t>
            </w:r>
          </w:p>
        </w:tc>
        <w:tc>
          <w:tcPr>
            <w:tcW w:w="1267" w:type="dxa"/>
          </w:tcPr>
          <w:p w14:paraId="7D318EA6">
            <w:pPr>
              <w:pStyle w:val="35"/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</w:tcPr>
          <w:p w14:paraId="479220A2">
            <w:pPr>
              <w:pStyle w:val="35"/>
            </w:pPr>
            <w:r>
              <w:rPr>
                <w:rFonts w:hint="eastAsia"/>
              </w:rPr>
              <w:t>网上下载</w:t>
            </w:r>
          </w:p>
        </w:tc>
      </w:tr>
      <w:tr w14:paraId="03CC9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</w:tcPr>
          <w:p w14:paraId="6E613DD4">
            <w:pPr>
              <w:pStyle w:val="35"/>
            </w:pPr>
            <w:r>
              <w:rPr>
                <w:rFonts w:hint="eastAsia"/>
              </w:rPr>
              <w:t>5</w:t>
            </w:r>
          </w:p>
        </w:tc>
        <w:tc>
          <w:tcPr>
            <w:tcW w:w="1571" w:type="dxa"/>
          </w:tcPr>
          <w:p w14:paraId="7580837F">
            <w:pPr>
              <w:pStyle w:val="35"/>
            </w:pPr>
            <w:r>
              <w:rPr>
                <w:rFonts w:hint="eastAsia"/>
              </w:rPr>
              <w:t>PHP Study 8.1.1.3</w:t>
            </w:r>
          </w:p>
        </w:tc>
        <w:tc>
          <w:tcPr>
            <w:tcW w:w="1831" w:type="dxa"/>
          </w:tcPr>
          <w:p w14:paraId="0E73AB61">
            <w:pPr>
              <w:pStyle w:val="35"/>
            </w:pPr>
            <w:r>
              <w:rPr>
                <w:rFonts w:hint="eastAsia"/>
              </w:rPr>
              <w:t>模拟MySQL8.0.12环境</w:t>
            </w:r>
          </w:p>
        </w:tc>
        <w:tc>
          <w:tcPr>
            <w:tcW w:w="2394" w:type="dxa"/>
          </w:tcPr>
          <w:p w14:paraId="6B568BFB">
            <w:pPr>
              <w:pStyle w:val="35"/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</w:tcPr>
          <w:p w14:paraId="5AEB5A7D">
            <w:pPr>
              <w:pStyle w:val="35"/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</w:tcPr>
          <w:p w14:paraId="43F5C5EB">
            <w:pPr>
              <w:pStyle w:val="35"/>
            </w:pPr>
            <w:r>
              <w:rPr>
                <w:rFonts w:hint="eastAsia"/>
              </w:rPr>
              <w:t>网上下载</w:t>
            </w:r>
          </w:p>
        </w:tc>
      </w:tr>
      <w:tr w14:paraId="1CF53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" w:type="dxa"/>
          </w:tcPr>
          <w:p w14:paraId="54F7E467">
            <w:pPr>
              <w:pStyle w:val="35"/>
            </w:pPr>
            <w:r>
              <w:rPr>
                <w:rFonts w:hint="eastAsia"/>
              </w:rPr>
              <w:t>6</w:t>
            </w:r>
          </w:p>
        </w:tc>
        <w:tc>
          <w:tcPr>
            <w:tcW w:w="1571" w:type="dxa"/>
          </w:tcPr>
          <w:p w14:paraId="471D92F5">
            <w:pPr>
              <w:pStyle w:val="35"/>
            </w:pPr>
            <w:r>
              <w:rPr>
                <w:rFonts w:hint="eastAsia"/>
              </w:rPr>
              <w:t>Navicat 12.0.18</w:t>
            </w:r>
          </w:p>
        </w:tc>
        <w:tc>
          <w:tcPr>
            <w:tcW w:w="1831" w:type="dxa"/>
          </w:tcPr>
          <w:p w14:paraId="4C40E49D">
            <w:pPr>
              <w:pStyle w:val="35"/>
            </w:pPr>
            <w:r>
              <w:rPr>
                <w:rFonts w:hint="eastAsia"/>
              </w:rPr>
              <w:t>数据库管理和设计工具</w:t>
            </w:r>
          </w:p>
        </w:tc>
        <w:tc>
          <w:tcPr>
            <w:tcW w:w="2394" w:type="dxa"/>
          </w:tcPr>
          <w:p w14:paraId="1F8919EB">
            <w:pPr>
              <w:pStyle w:val="35"/>
            </w:pPr>
            <w:r>
              <w:rPr>
                <w:rFonts w:hint="eastAsia"/>
              </w:rPr>
              <w:t>贯穿整个项目的构造阶段和走查过程中</w:t>
            </w:r>
          </w:p>
        </w:tc>
        <w:tc>
          <w:tcPr>
            <w:tcW w:w="1267" w:type="dxa"/>
          </w:tcPr>
          <w:p w14:paraId="10AA9D1E">
            <w:pPr>
              <w:pStyle w:val="35"/>
            </w:pPr>
            <w:r>
              <w:rPr>
                <w:rFonts w:hint="eastAsia"/>
              </w:rPr>
              <w:t>可用</w:t>
            </w:r>
          </w:p>
        </w:tc>
        <w:tc>
          <w:tcPr>
            <w:tcW w:w="1324" w:type="dxa"/>
          </w:tcPr>
          <w:p w14:paraId="3B810D5B">
            <w:pPr>
              <w:pStyle w:val="35"/>
            </w:pPr>
            <w:r>
              <w:rPr>
                <w:rFonts w:hint="eastAsia"/>
              </w:rPr>
              <w:t>网上下载</w:t>
            </w:r>
          </w:p>
        </w:tc>
      </w:tr>
    </w:tbl>
    <w:p w14:paraId="461FDF0A">
      <w:pPr>
        <w:ind w:firstLine="0" w:firstLineChars="0"/>
        <w:rPr>
          <w:rFonts w:ascii="宋体" w:hAnsi="宋体" w:cs="宋体"/>
        </w:rPr>
        <w:sectPr>
          <w:footerReference r:id="rId13" w:type="default"/>
          <w:pgSz w:w="11906" w:h="16838"/>
          <w:pgMar w:top="1417" w:right="1417" w:bottom="1417" w:left="1417" w:header="1134" w:footer="1134" w:gutter="0"/>
          <w:pgNumType w:start="1"/>
          <w:cols w:space="720" w:num="1"/>
          <w:docGrid w:linePitch="312" w:charSpace="0"/>
        </w:sectPr>
      </w:pPr>
    </w:p>
    <w:p w14:paraId="7E1600C3">
      <w:pPr>
        <w:pStyle w:val="3"/>
        <w:spacing w:before="240" w:after="240"/>
        <w:rPr>
          <w:rFonts w:ascii="黑体" w:hAnsi="黑体" w:eastAsia="黑体" w:cs="黑体"/>
        </w:rPr>
      </w:pPr>
      <w:bookmarkStart w:id="17" w:name="_Toc6709"/>
      <w:bookmarkStart w:id="18" w:name="_Toc7796"/>
      <w:r>
        <w:rPr>
          <w:rFonts w:hint="eastAsia" w:ascii="黑体" w:hAnsi="黑体" w:eastAsia="黑体" w:cs="黑体"/>
        </w:rPr>
        <w:t>2  设计思路与技术方案</w:t>
      </w:r>
      <w:bookmarkEnd w:id="17"/>
      <w:bookmarkEnd w:id="18"/>
    </w:p>
    <w:p w14:paraId="34D0385D">
      <w:pPr>
        <w:spacing w:line="460" w:lineRule="exact"/>
        <w:ind w:firstLine="480"/>
        <w:rPr>
          <w:rFonts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经过分析与调研，7个主要模块：用户注册模块、用户登录模块、航空公司信息管理模块、保险公司信息管理模块、机票选购模块、订单管理模块，用户转账明细模块。</w:t>
      </w:r>
    </w:p>
    <w:p w14:paraId="7C09FD94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19" w:name="_Toc89713241"/>
      <w:bookmarkStart w:id="20" w:name="_Toc11689"/>
      <w:r>
        <w:rPr>
          <w:rFonts w:hint="eastAsia" w:ascii="黑体" w:hAnsi="黑体" w:eastAsia="黑体" w:cs="黑体"/>
          <w:lang w:val="ru-RU"/>
        </w:rPr>
        <w:t>2.1 业务流程图</w:t>
      </w:r>
      <w:bookmarkEnd w:id="19"/>
      <w:bookmarkEnd w:id="20"/>
    </w:p>
    <w:p w14:paraId="3D487170">
      <w:pPr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2216785" cy="6758940"/>
            <wp:effectExtent l="0" t="0" r="5715" b="1016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CC2A3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图2.1 公司添加航班和保险业务流程图</w:t>
      </w:r>
    </w:p>
    <w:p w14:paraId="79F72821">
      <w:pPr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2113915" cy="8394065"/>
            <wp:effectExtent l="0" t="0" r="6985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839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1" w:name="_Toc12499"/>
      <w:bookmarkEnd w:id="21"/>
    </w:p>
    <w:p w14:paraId="24687AF5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图2.</w:t>
      </w:r>
      <w:r>
        <w:rPr>
          <w:rFonts w:hint="eastAsia" w:ascii="宋体" w:hAnsi="宋体" w:cs="宋体"/>
          <w:lang w:val="en-US"/>
        </w:rPr>
        <w:t>2</w:t>
      </w:r>
      <w:r>
        <w:rPr>
          <w:rFonts w:hint="eastAsia" w:ascii="宋体" w:hAnsi="宋体" w:cs="宋体"/>
        </w:rPr>
        <w:t xml:space="preserve"> 乘客购买航班业务流程图</w:t>
      </w:r>
      <w:bookmarkStart w:id="22" w:name="_Toc89713242"/>
    </w:p>
    <w:p w14:paraId="1E752152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23" w:name="_Toc3420"/>
      <w:r>
        <w:rPr>
          <w:rFonts w:hint="eastAsia" w:ascii="黑体" w:hAnsi="黑体" w:eastAsia="黑体" w:cs="黑体"/>
          <w:lang w:val="ru-RU"/>
        </w:rPr>
        <w:t>2.2 系统用例图</w:t>
      </w:r>
      <w:bookmarkEnd w:id="22"/>
      <w:bookmarkEnd w:id="23"/>
    </w:p>
    <w:p w14:paraId="4E989B58">
      <w:pPr>
        <w:spacing w:line="460" w:lineRule="exact"/>
        <w:ind w:firstLine="480"/>
        <w:rPr>
          <w:rFonts w:ascii="宋体" w:hAnsi="宋体" w:cs="宋体"/>
          <w:lang w:val="ru-RU"/>
        </w:rPr>
      </w:pPr>
      <w:bookmarkStart w:id="24" w:name="_Toc12689"/>
      <w:r>
        <w:rPr>
          <w:rFonts w:hint="eastAsia" w:ascii="宋体" w:hAnsi="宋体" w:cs="宋体"/>
        </w:rPr>
        <w:t>经分析，发现本项目涉及角色有三大类，分别是乘客、航空公司、保险公司。</w:t>
      </w:r>
      <w:r>
        <w:rPr>
          <w:rFonts w:hint="eastAsia" w:ascii="宋体" w:hAnsi="宋体" w:cs="宋体"/>
          <w:lang w:val="ru-RU"/>
        </w:rPr>
        <w:t>其中</w:t>
      </w:r>
      <w:r>
        <w:rPr>
          <w:rFonts w:hint="eastAsia" w:ascii="宋体" w:hAnsi="宋体" w:cs="宋体"/>
        </w:rPr>
        <w:t>乘客</w:t>
      </w:r>
      <w:r>
        <w:rPr>
          <w:rFonts w:hint="eastAsia" w:ascii="宋体" w:hAnsi="宋体" w:cs="宋体"/>
          <w:lang w:val="ru-RU"/>
        </w:rPr>
        <w:t>的用例图如下所示：</w:t>
      </w:r>
    </w:p>
    <w:p w14:paraId="7DFF02BA">
      <w:pPr>
        <w:pStyle w:val="36"/>
        <w:spacing w:line="240" w:lineRule="auto"/>
      </w:pPr>
      <w:r>
        <w:rPr>
          <w:lang w:val="en-US"/>
        </w:rPr>
        <w:drawing>
          <wp:inline distT="0" distB="0" distL="114300" distR="114300">
            <wp:extent cx="5756275" cy="4585335"/>
            <wp:effectExtent l="0" t="0" r="9525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3F0D">
      <w:pPr>
        <w:pStyle w:val="36"/>
        <w:rPr>
          <w:rFonts w:ascii="宋体" w:hAnsi="宋体" w:cs="宋体"/>
          <w:sz w:val="24"/>
        </w:rPr>
      </w:pPr>
      <w:r>
        <w:rPr>
          <w:rFonts w:hint="eastAsia" w:ascii="宋体" w:hAnsi="宋体" w:cs="宋体"/>
        </w:rPr>
        <w:t>图2.</w:t>
      </w:r>
      <w:r>
        <w:rPr>
          <w:rFonts w:hint="eastAsia" w:ascii="宋体" w:hAnsi="宋体" w:cs="宋体"/>
          <w:lang w:val="en-US"/>
        </w:rPr>
        <w:t>3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乘客</w:t>
      </w:r>
      <w:r>
        <w:rPr>
          <w:rFonts w:hint="eastAsia" w:ascii="宋体" w:hAnsi="宋体" w:cs="宋体"/>
        </w:rPr>
        <w:t>用例图</w:t>
      </w:r>
    </w:p>
    <w:p w14:paraId="7D95D08B">
      <w:pPr>
        <w:spacing w:line="460" w:lineRule="exact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航空公司的用例图如下所示：</w:t>
      </w:r>
    </w:p>
    <w:p w14:paraId="59CB1D26">
      <w:pPr>
        <w:pStyle w:val="36"/>
        <w:spacing w:line="240" w:lineRule="auto"/>
        <w:rPr>
          <w:rFonts w:ascii="宋体" w:hAnsi="宋体" w:cs="宋体"/>
        </w:rPr>
      </w:pPr>
    </w:p>
    <w:p w14:paraId="147646B1">
      <w:pPr>
        <w:pStyle w:val="36"/>
        <w:rPr>
          <w:rFonts w:ascii="宋体" w:hAnsi="宋体" w:cs="宋体"/>
        </w:rPr>
      </w:pPr>
      <w:r>
        <w:rPr>
          <w:rFonts w:hint="eastAsia" w:ascii="宋体" w:hAnsi="宋体" w:cs="宋体"/>
        </w:rPr>
        <w:t>图2.</w:t>
      </w:r>
      <w:r>
        <w:rPr>
          <w:rFonts w:hint="eastAsia" w:ascii="宋体" w:hAnsi="宋体" w:cs="宋体"/>
          <w:lang w:val="en-US"/>
        </w:rPr>
        <w:t>4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航空公司</w:t>
      </w:r>
      <w:r>
        <w:rPr>
          <w:rFonts w:hint="eastAsia" w:ascii="宋体" w:hAnsi="宋体" w:cs="宋体"/>
        </w:rPr>
        <w:t>用例图</w:t>
      </w:r>
    </w:p>
    <w:p w14:paraId="1627FFCD">
      <w:pPr>
        <w:spacing w:line="460" w:lineRule="exact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保险公司的用例图如下所示：</w:t>
      </w:r>
    </w:p>
    <w:p w14:paraId="364C454B">
      <w:pPr>
        <w:pStyle w:val="36"/>
        <w:spacing w:line="240" w:lineRule="auto"/>
        <w:rPr>
          <w:rFonts w:ascii="宋体" w:hAnsi="宋体" w:cs="宋体"/>
        </w:rPr>
      </w:pPr>
    </w:p>
    <w:p w14:paraId="22CD37A6">
      <w:pPr>
        <w:pStyle w:val="36"/>
        <w:rPr>
          <w:rFonts w:ascii="宋体" w:hAnsi="宋体" w:cs="宋体"/>
        </w:rPr>
      </w:pPr>
      <w:r>
        <w:rPr>
          <w:rFonts w:hint="eastAsia" w:ascii="宋体" w:hAnsi="宋体" w:cs="宋体"/>
        </w:rPr>
        <w:t>图2.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保险公司</w:t>
      </w:r>
      <w:r>
        <w:rPr>
          <w:rFonts w:hint="eastAsia" w:ascii="宋体" w:hAnsi="宋体" w:cs="宋体"/>
        </w:rPr>
        <w:t>用例图</w:t>
      </w:r>
    </w:p>
    <w:p w14:paraId="27B1F9D6">
      <w:pPr>
        <w:ind w:firstLine="0" w:firstLineChars="0"/>
        <w:rPr>
          <w:rFonts w:ascii="宋体" w:hAnsi="宋体" w:cs="宋体"/>
          <w:lang w:val="ru-RU"/>
        </w:rPr>
      </w:pPr>
    </w:p>
    <w:bookmarkEnd w:id="24"/>
    <w:p w14:paraId="0207B0E9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25" w:name="_Toc26369"/>
      <w:bookmarkStart w:id="26" w:name="_Toc89713243"/>
      <w:r>
        <w:rPr>
          <w:rFonts w:hint="eastAsia" w:ascii="黑体" w:hAnsi="黑体" w:eastAsia="黑体" w:cs="黑体"/>
        </w:rPr>
        <w:t>2.3 用例分析</w:t>
      </w:r>
      <w:bookmarkEnd w:id="25"/>
      <w:bookmarkEnd w:id="26"/>
    </w:p>
    <w:p w14:paraId="418B38AA">
      <w:pPr>
        <w:spacing w:line="460" w:lineRule="exact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  <w:lang w:val="ru-RU"/>
        </w:rPr>
        <w:t>从用例图可见，</w:t>
      </w:r>
      <w:r>
        <w:rPr>
          <w:rFonts w:hint="eastAsia" w:ascii="宋体" w:hAnsi="宋体" w:cs="宋体"/>
        </w:rPr>
        <w:t>乘客涉及的用例数共计</w:t>
      </w:r>
      <w:r>
        <w:rPr>
          <w:rFonts w:hint="eastAsia" w:ascii="宋体" w:hAnsi="宋体" w:cs="宋体"/>
          <w:color w:val="000000"/>
        </w:rPr>
        <w:t>6</w:t>
      </w:r>
      <w:r>
        <w:rPr>
          <w:rFonts w:hint="eastAsia" w:ascii="宋体" w:hAnsi="宋体" w:cs="宋体"/>
        </w:rPr>
        <w:t>个、保险公司涉及的用例数共计8个、航空公司设计的用例数共计10个。</w:t>
      </w:r>
    </w:p>
    <w:p w14:paraId="1A67F953">
      <w:pPr>
        <w:spacing w:line="460" w:lineRule="exact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下面就乘客相关用例的基本路径、扩展路径和异常事件流，以及前置条件与后置条件设计如下：</w:t>
      </w:r>
    </w:p>
    <w:p w14:paraId="42934563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27" w:name="_Toc19910"/>
      <w:bookmarkStart w:id="28" w:name="_Toc89713244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乘客</w:t>
      </w:r>
      <w:r>
        <w:rPr>
          <w:rFonts w:hint="eastAsia" w:ascii="宋体" w:hAnsi="宋体" w:cs="宋体"/>
          <w:lang w:val="ru-RU"/>
        </w:rPr>
        <w:t>登录</w:t>
      </w:r>
      <w:bookmarkEnd w:id="27"/>
      <w:bookmarkEnd w:id="28"/>
    </w:p>
    <w:p w14:paraId="5F7954A5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1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乘客</w:t>
      </w:r>
      <w:r>
        <w:rPr>
          <w:rFonts w:hint="eastAsia" w:ascii="宋体" w:hAnsi="宋体" w:cs="宋体"/>
        </w:rPr>
        <w:t>登录用例描述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778AC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</w:tcPr>
          <w:p w14:paraId="2F00447E">
            <w:pPr>
              <w:pStyle w:val="33"/>
            </w:pPr>
            <w:bookmarkStart w:id="29" w:name="_Toc23315"/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</w:tcPr>
          <w:p w14:paraId="2340C8F5">
            <w:pPr>
              <w:pStyle w:val="33"/>
            </w:pPr>
            <w:r>
              <w:rPr>
                <w:rFonts w:hint="eastAsia"/>
              </w:rPr>
              <w:t>说  明</w:t>
            </w:r>
          </w:p>
        </w:tc>
      </w:tr>
      <w:tr w14:paraId="72E8E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4B1F25CB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</w:tcPr>
          <w:p w14:paraId="0054EA29">
            <w:pPr>
              <w:pStyle w:val="35"/>
            </w:pPr>
            <w:r>
              <w:rPr>
                <w:rFonts w:hint="eastAsia"/>
              </w:rPr>
              <w:t>001</w:t>
            </w:r>
          </w:p>
        </w:tc>
      </w:tr>
      <w:tr w14:paraId="4E339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4D0C87A2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</w:tcPr>
          <w:p w14:paraId="02497696">
            <w:pPr>
              <w:pStyle w:val="35"/>
            </w:pPr>
            <w:r>
              <w:rPr>
                <w:rFonts w:hint="eastAsia"/>
              </w:rPr>
              <w:t>登录</w:t>
            </w:r>
          </w:p>
        </w:tc>
      </w:tr>
      <w:tr w14:paraId="13B5C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542493D2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</w:tcPr>
          <w:p w14:paraId="0781AE1D">
            <w:pPr>
              <w:pStyle w:val="35"/>
            </w:pPr>
            <w:r>
              <w:rPr>
                <w:rFonts w:hint="eastAsia"/>
              </w:rPr>
              <w:t>乘客输入手机号和密码，进入平台，进行相应的权限操作。</w:t>
            </w:r>
          </w:p>
        </w:tc>
      </w:tr>
      <w:tr w14:paraId="60B30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2813005C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</w:tcPr>
          <w:p w14:paraId="1D808B27">
            <w:pPr>
              <w:pStyle w:val="35"/>
            </w:pPr>
            <w:r>
              <w:rPr>
                <w:rFonts w:hint="eastAsia"/>
              </w:rPr>
              <w:t>乘客</w:t>
            </w:r>
          </w:p>
        </w:tc>
      </w:tr>
      <w:tr w14:paraId="141C1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5540E24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</w:tcPr>
          <w:p w14:paraId="1E3D1BDD">
            <w:pPr>
              <w:pStyle w:val="35"/>
            </w:pPr>
            <w:r>
              <w:rPr>
                <w:rFonts w:hint="eastAsia"/>
              </w:rPr>
              <w:t>该账户已存在</w:t>
            </w:r>
          </w:p>
        </w:tc>
      </w:tr>
      <w:tr w14:paraId="006E5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7FCAEBA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</w:tcPr>
          <w:p w14:paraId="1066CEED">
            <w:pPr>
              <w:pStyle w:val="35"/>
            </w:pPr>
            <w:r>
              <w:rPr>
                <w:rFonts w:hint="eastAsia"/>
              </w:rPr>
              <w:t xml:space="preserve">登录成功后，跳转到选购机票界面 </w:t>
            </w:r>
          </w:p>
        </w:tc>
      </w:tr>
      <w:tr w14:paraId="04063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</w:tcPr>
          <w:p w14:paraId="399111FE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</w:tcPr>
          <w:p w14:paraId="1908DBF6">
            <w:pPr>
              <w:pStyle w:val="35"/>
            </w:pPr>
            <w:r>
              <w:rPr>
                <w:rFonts w:hint="eastAsia"/>
              </w:rPr>
              <w:t>（1）进入平台点击登录按钮</w:t>
            </w:r>
          </w:p>
          <w:p w14:paraId="6AD7E023">
            <w:pPr>
              <w:pStyle w:val="35"/>
            </w:pPr>
            <w:r>
              <w:rPr>
                <w:rFonts w:hint="eastAsia"/>
              </w:rPr>
              <w:t>（2）输入手机号和密码</w:t>
            </w:r>
          </w:p>
          <w:p w14:paraId="47770562">
            <w:pPr>
              <w:pStyle w:val="35"/>
            </w:pPr>
            <w:r>
              <w:rPr>
                <w:rFonts w:hint="eastAsia"/>
              </w:rPr>
              <w:t>（3）点击登录</w:t>
            </w:r>
          </w:p>
          <w:p w14:paraId="27FE0932">
            <w:pPr>
              <w:pStyle w:val="35"/>
            </w:pPr>
            <w:r>
              <w:rPr>
                <w:rFonts w:hint="eastAsia"/>
              </w:rPr>
              <w:t>（4）系统校验乘客提交的信息是否正确</w:t>
            </w:r>
          </w:p>
          <w:p w14:paraId="68D63FAD">
            <w:pPr>
              <w:pStyle w:val="35"/>
            </w:pPr>
            <w:r>
              <w:rPr>
                <w:rFonts w:hint="eastAsia"/>
              </w:rPr>
              <w:t>（5）登录成功</w:t>
            </w:r>
          </w:p>
        </w:tc>
      </w:tr>
      <w:tr w14:paraId="1E4D4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520" w:type="dxa"/>
          </w:tcPr>
          <w:p w14:paraId="5F771C21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</w:tcPr>
          <w:p w14:paraId="267E1046">
            <w:pPr>
              <w:pStyle w:val="35"/>
            </w:pPr>
            <w:r>
              <w:rPr>
                <w:rFonts w:hint="eastAsia"/>
              </w:rPr>
              <w:t>无</w:t>
            </w:r>
          </w:p>
        </w:tc>
      </w:tr>
      <w:tr w14:paraId="2D863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156532D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</w:tcPr>
          <w:p w14:paraId="1DF6711D">
            <w:pPr>
              <w:pStyle w:val="35"/>
            </w:pPr>
            <w:r>
              <w:rPr>
                <w:rFonts w:hint="eastAsia"/>
              </w:rPr>
              <w:t xml:space="preserve">手机号或密码不正确，提示乘客密码不正确 </w:t>
            </w:r>
          </w:p>
        </w:tc>
      </w:tr>
      <w:tr w14:paraId="17559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5B7B4ACB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</w:tcPr>
          <w:p w14:paraId="7D0F299B">
            <w:pPr>
              <w:pStyle w:val="35"/>
            </w:pPr>
            <w:r>
              <w:rPr>
                <w:rFonts w:hint="eastAsia"/>
              </w:rPr>
              <w:t>没有进行登录验证不能进行部分的操作</w:t>
            </w:r>
          </w:p>
        </w:tc>
      </w:tr>
    </w:tbl>
    <w:p w14:paraId="5679066B">
      <w:pPr>
        <w:ind w:firstLine="0" w:firstLineChars="0"/>
        <w:rPr>
          <w:rFonts w:ascii="宋体" w:hAnsi="宋体" w:cs="宋体"/>
        </w:rPr>
      </w:pPr>
    </w:p>
    <w:bookmarkEnd w:id="29"/>
    <w:p w14:paraId="4CD25B6D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30" w:name="_Toc89713245"/>
      <w:bookmarkStart w:id="31" w:name="_Toc25739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 xml:space="preserve"> </w:t>
      </w:r>
      <w:bookmarkEnd w:id="30"/>
      <w:r>
        <w:rPr>
          <w:rFonts w:hint="eastAsia" w:ascii="宋体" w:hAnsi="宋体" w:cs="宋体"/>
        </w:rPr>
        <w:t>乘客注册</w:t>
      </w:r>
      <w:bookmarkEnd w:id="31"/>
    </w:p>
    <w:p w14:paraId="1E7C76F5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2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乘客注册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12F650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</w:tcPr>
          <w:p w14:paraId="25D22D03">
            <w:pPr>
              <w:pStyle w:val="33"/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</w:tcPr>
          <w:p w14:paraId="02331C04">
            <w:pPr>
              <w:pStyle w:val="33"/>
            </w:pPr>
            <w:r>
              <w:rPr>
                <w:rFonts w:hint="eastAsia"/>
              </w:rPr>
              <w:t>说  明</w:t>
            </w:r>
          </w:p>
        </w:tc>
      </w:tr>
      <w:tr w14:paraId="59065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2DE2C74C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</w:tcPr>
          <w:p w14:paraId="54C208A6">
            <w:pPr>
              <w:pStyle w:val="35"/>
            </w:pPr>
            <w:r>
              <w:rPr>
                <w:rFonts w:hint="eastAsia"/>
              </w:rPr>
              <w:t>002</w:t>
            </w:r>
          </w:p>
        </w:tc>
      </w:tr>
      <w:tr w14:paraId="547E97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1" w:hRule="atLeast"/>
        </w:trPr>
        <w:tc>
          <w:tcPr>
            <w:tcW w:w="1520" w:type="dxa"/>
          </w:tcPr>
          <w:p w14:paraId="01DE907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</w:tcPr>
          <w:p w14:paraId="1276D4E4">
            <w:pPr>
              <w:pStyle w:val="35"/>
            </w:pPr>
            <w:r>
              <w:rPr>
                <w:rFonts w:hint="eastAsia"/>
              </w:rPr>
              <w:t>乘客注册</w:t>
            </w:r>
          </w:p>
        </w:tc>
      </w:tr>
      <w:tr w14:paraId="3EBA03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B6BFC06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</w:tcPr>
          <w:p w14:paraId="4CA775D6">
            <w:pPr>
              <w:pStyle w:val="35"/>
            </w:pPr>
            <w:r>
              <w:rPr>
                <w:rFonts w:hint="eastAsia"/>
              </w:rPr>
              <w:t>乘客输入手机号和密码以及个人信息，注册平台用户</w:t>
            </w:r>
          </w:p>
        </w:tc>
      </w:tr>
      <w:tr w14:paraId="5F297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236D813E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</w:tcPr>
          <w:p w14:paraId="2C294F91">
            <w:pPr>
              <w:pStyle w:val="35"/>
            </w:pPr>
            <w:r>
              <w:rPr>
                <w:rFonts w:hint="eastAsia"/>
              </w:rPr>
              <w:t>乘客</w:t>
            </w:r>
          </w:p>
        </w:tc>
      </w:tr>
      <w:tr w14:paraId="4F920C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21062D9C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</w:tcPr>
          <w:p w14:paraId="16B501CB">
            <w:pPr>
              <w:pStyle w:val="35"/>
            </w:pPr>
            <w:r>
              <w:rPr>
                <w:rFonts w:hint="eastAsia"/>
              </w:rPr>
              <w:t>该手机号未被注册</w:t>
            </w:r>
          </w:p>
        </w:tc>
      </w:tr>
      <w:tr w14:paraId="34750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2B27829C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</w:tcPr>
          <w:p w14:paraId="115210D9">
            <w:pPr>
              <w:pStyle w:val="35"/>
            </w:pPr>
            <w:r>
              <w:rPr>
                <w:rFonts w:hint="eastAsia"/>
              </w:rPr>
              <w:t>注册成功后跳转到登录界面</w:t>
            </w:r>
          </w:p>
        </w:tc>
      </w:tr>
      <w:tr w14:paraId="7F31C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</w:tcPr>
          <w:p w14:paraId="2D5DBF61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</w:tcPr>
          <w:p w14:paraId="159B4D99">
            <w:pPr>
              <w:pStyle w:val="35"/>
            </w:pPr>
            <w:r>
              <w:rPr>
                <w:rFonts w:hint="eastAsia"/>
              </w:rPr>
              <w:t>（1）进入平台点击注册按钮</w:t>
            </w:r>
          </w:p>
          <w:p w14:paraId="535FEB7B">
            <w:pPr>
              <w:pStyle w:val="35"/>
            </w:pPr>
            <w:r>
              <w:rPr>
                <w:rFonts w:hint="eastAsia"/>
              </w:rPr>
              <w:t>（2）选择角色为乘客</w:t>
            </w:r>
          </w:p>
          <w:p w14:paraId="7442D08C">
            <w:pPr>
              <w:pStyle w:val="35"/>
            </w:pPr>
            <w:r>
              <w:rPr>
                <w:rFonts w:hint="eastAsia"/>
              </w:rPr>
              <w:t>（3）输入手机号和密码以及个人信息</w:t>
            </w:r>
          </w:p>
          <w:p w14:paraId="39DEBE2A">
            <w:pPr>
              <w:pStyle w:val="35"/>
            </w:pPr>
            <w:r>
              <w:rPr>
                <w:rFonts w:hint="eastAsia"/>
              </w:rPr>
              <w:t>（4）点击注册</w:t>
            </w:r>
          </w:p>
          <w:p w14:paraId="4C051AAF">
            <w:pPr>
              <w:pStyle w:val="35"/>
            </w:pPr>
            <w:r>
              <w:rPr>
                <w:rFonts w:hint="eastAsia"/>
              </w:rPr>
              <w:t>（5）系统校验乘客手机号是否被注册</w:t>
            </w:r>
          </w:p>
          <w:p w14:paraId="5A3C7F6E">
            <w:pPr>
              <w:pStyle w:val="35"/>
            </w:pPr>
            <w:r>
              <w:rPr>
                <w:rFonts w:hint="eastAsia"/>
              </w:rPr>
              <w:t>（6）注册成功</w:t>
            </w:r>
          </w:p>
        </w:tc>
      </w:tr>
      <w:tr w14:paraId="60E42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520" w:type="dxa"/>
          </w:tcPr>
          <w:p w14:paraId="32B0E2A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</w:tcPr>
          <w:p w14:paraId="78906075">
            <w:pPr>
              <w:pStyle w:val="35"/>
            </w:pPr>
            <w:r>
              <w:rPr>
                <w:rFonts w:hint="eastAsia"/>
              </w:rPr>
              <w:t>（1）进入平台点击注册按钮</w:t>
            </w:r>
          </w:p>
          <w:p w14:paraId="7F5B6B60">
            <w:pPr>
              <w:pStyle w:val="35"/>
            </w:pPr>
            <w:r>
              <w:rPr>
                <w:rFonts w:hint="eastAsia"/>
              </w:rPr>
              <w:t>（2）选择角色为乘客</w:t>
            </w:r>
          </w:p>
          <w:p w14:paraId="1E515540">
            <w:pPr>
              <w:pStyle w:val="35"/>
            </w:pPr>
            <w:r>
              <w:rPr>
                <w:rFonts w:hint="eastAsia"/>
              </w:rPr>
              <w:t>（3）点击注册按钮</w:t>
            </w:r>
          </w:p>
        </w:tc>
      </w:tr>
      <w:tr w14:paraId="74A40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74CF553C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</w:tcPr>
          <w:p w14:paraId="538BC057">
            <w:pPr>
              <w:pStyle w:val="35"/>
            </w:pPr>
            <w:r>
              <w:rPr>
                <w:rFonts w:hint="eastAsia"/>
              </w:rPr>
              <w:t>手机号已被注册，提示请使用其他手机号</w:t>
            </w:r>
          </w:p>
        </w:tc>
      </w:tr>
      <w:tr w14:paraId="3712D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1B22ACA3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</w:tcPr>
          <w:p w14:paraId="400F8736">
            <w:pPr>
              <w:pStyle w:val="35"/>
              <w:rPr>
                <w:sz w:val="18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4881A23F">
      <w:pPr>
        <w:pStyle w:val="32"/>
        <w:ind w:firstLine="361"/>
        <w:rPr>
          <w:rFonts w:ascii="宋体" w:hAnsi="宋体" w:cs="宋体"/>
        </w:rPr>
      </w:pPr>
    </w:p>
    <w:p w14:paraId="31DD89B2">
      <w:pPr>
        <w:pStyle w:val="5"/>
        <w:spacing w:before="120" w:after="120"/>
        <w:ind w:firstLine="482"/>
        <w:rPr>
          <w:rFonts w:ascii="宋体" w:hAnsi="宋体" w:cs="宋体"/>
        </w:rPr>
      </w:pPr>
      <w:bookmarkStart w:id="32" w:name="_Toc3182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选购机票</w:t>
      </w:r>
      <w:bookmarkEnd w:id="32"/>
    </w:p>
    <w:p w14:paraId="67A4C225">
      <w:pPr>
        <w:pStyle w:val="32"/>
        <w:ind w:firstLine="361"/>
        <w:rPr>
          <w:rFonts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3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选购机票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50947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</w:tcPr>
          <w:p w14:paraId="5434AD3D">
            <w:pPr>
              <w:pStyle w:val="33"/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</w:tcPr>
          <w:p w14:paraId="7756426C">
            <w:pPr>
              <w:pStyle w:val="33"/>
            </w:pPr>
            <w:r>
              <w:rPr>
                <w:rFonts w:hint="eastAsia"/>
              </w:rPr>
              <w:t>说  明</w:t>
            </w:r>
          </w:p>
        </w:tc>
      </w:tr>
      <w:tr w14:paraId="5CE90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2F520152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</w:tcPr>
          <w:p w14:paraId="3FA28036">
            <w:pPr>
              <w:pStyle w:val="35"/>
            </w:pPr>
            <w:r>
              <w:rPr>
                <w:rFonts w:hint="eastAsia"/>
              </w:rPr>
              <w:t>003</w:t>
            </w:r>
          </w:p>
        </w:tc>
      </w:tr>
      <w:tr w14:paraId="35A17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1284E046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</w:tcPr>
          <w:p w14:paraId="5AB5DD97">
            <w:pPr>
              <w:pStyle w:val="35"/>
            </w:pPr>
            <w:r>
              <w:rPr>
                <w:rFonts w:hint="eastAsia"/>
              </w:rPr>
              <w:t>选购机票</w:t>
            </w:r>
          </w:p>
        </w:tc>
      </w:tr>
      <w:tr w14:paraId="0A623F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7E9D19C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</w:tcPr>
          <w:p w14:paraId="67BEE2C2">
            <w:pPr>
              <w:pStyle w:val="35"/>
            </w:pPr>
            <w:r>
              <w:rPr>
                <w:rFonts w:hint="eastAsia"/>
              </w:rPr>
              <w:t>查询机票信息并购买</w:t>
            </w:r>
          </w:p>
        </w:tc>
      </w:tr>
      <w:tr w14:paraId="0D325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7E61F5E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</w:tcPr>
          <w:p w14:paraId="282BECFC">
            <w:pPr>
              <w:pStyle w:val="35"/>
            </w:pPr>
            <w:r>
              <w:rPr>
                <w:rFonts w:hint="eastAsia"/>
              </w:rPr>
              <w:t>乘客</w:t>
            </w:r>
          </w:p>
        </w:tc>
      </w:tr>
      <w:tr w14:paraId="2B803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1FF67F1B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</w:tcPr>
          <w:p w14:paraId="2EFF342A">
            <w:pPr>
              <w:pStyle w:val="35"/>
            </w:pPr>
            <w:r>
              <w:rPr>
                <w:rFonts w:hint="eastAsia"/>
              </w:rPr>
              <w:t>乘客已登录，点击平台首页</w:t>
            </w:r>
          </w:p>
        </w:tc>
      </w:tr>
      <w:tr w14:paraId="78441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1166DB1F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</w:tcPr>
          <w:p w14:paraId="54E6C80B">
            <w:pPr>
              <w:pStyle w:val="35"/>
            </w:pPr>
            <w:r>
              <w:rPr>
                <w:rFonts w:hint="eastAsia"/>
              </w:rPr>
              <w:t>跳转到订单列表界面</w:t>
            </w:r>
          </w:p>
        </w:tc>
      </w:tr>
      <w:tr w14:paraId="01971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</w:tcPr>
          <w:p w14:paraId="5D301AC1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</w:tcPr>
          <w:p w14:paraId="6C1D32EE">
            <w:pPr>
              <w:pStyle w:val="35"/>
            </w:pPr>
            <w:r>
              <w:rPr>
                <w:rFonts w:hint="eastAsia"/>
              </w:rPr>
              <w:t>（1）进入平台首页</w:t>
            </w:r>
          </w:p>
          <w:p w14:paraId="0290AE1A">
            <w:pPr>
              <w:pStyle w:val="35"/>
            </w:pPr>
            <w:r>
              <w:rPr>
                <w:rFonts w:hint="eastAsia"/>
              </w:rPr>
              <w:t>（2）选择出发地</w:t>
            </w:r>
          </w:p>
          <w:p w14:paraId="2FDDEA3A">
            <w:pPr>
              <w:pStyle w:val="35"/>
            </w:pPr>
            <w:r>
              <w:rPr>
                <w:rFonts w:hint="eastAsia"/>
              </w:rPr>
              <w:t>（3）选择目的地</w:t>
            </w:r>
          </w:p>
          <w:p w14:paraId="2FCF7007">
            <w:pPr>
              <w:pStyle w:val="35"/>
            </w:pPr>
            <w:r>
              <w:rPr>
                <w:rFonts w:hint="eastAsia"/>
              </w:rPr>
              <w:t>（4）选择出发时间</w:t>
            </w:r>
          </w:p>
          <w:p w14:paraId="5E0C8BEB">
            <w:pPr>
              <w:pStyle w:val="35"/>
            </w:pPr>
            <w:r>
              <w:rPr>
                <w:rFonts w:hint="eastAsia"/>
              </w:rPr>
              <w:t>（5）点击查询</w:t>
            </w:r>
          </w:p>
          <w:p w14:paraId="7EE87D15">
            <w:pPr>
              <w:pStyle w:val="35"/>
            </w:pPr>
            <w:r>
              <w:rPr>
                <w:rFonts w:hint="eastAsia"/>
              </w:rPr>
              <w:t>（6）选择航班并点击右侧订票按钮</w:t>
            </w:r>
          </w:p>
          <w:p w14:paraId="5BB889DC">
            <w:pPr>
              <w:pStyle w:val="35"/>
            </w:pPr>
            <w:r>
              <w:rPr>
                <w:rFonts w:hint="eastAsia"/>
              </w:rPr>
              <w:t>（7）添加乘客</w:t>
            </w:r>
          </w:p>
          <w:p w14:paraId="732817FB">
            <w:pPr>
              <w:pStyle w:val="35"/>
            </w:pPr>
            <w:r>
              <w:rPr>
                <w:rFonts w:hint="eastAsia"/>
              </w:rPr>
              <w:t>（8）选择是否购买保险</w:t>
            </w:r>
          </w:p>
          <w:p w14:paraId="2B066F05">
            <w:pPr>
              <w:pStyle w:val="35"/>
            </w:pPr>
            <w:r>
              <w:rPr>
                <w:rFonts w:hint="eastAsia"/>
              </w:rPr>
              <w:t>（9）支付</w:t>
            </w:r>
          </w:p>
          <w:p w14:paraId="45C6EF6C">
            <w:pPr>
              <w:pStyle w:val="35"/>
            </w:pPr>
            <w:r>
              <w:rPr>
                <w:rFonts w:hint="eastAsia"/>
              </w:rPr>
              <w:t>（10）购买成功</w:t>
            </w:r>
          </w:p>
        </w:tc>
      </w:tr>
      <w:tr w14:paraId="674C4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1520" w:type="dxa"/>
          </w:tcPr>
          <w:p w14:paraId="38909F24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</w:tcPr>
          <w:p w14:paraId="716BADEE">
            <w:pPr>
              <w:pStyle w:val="35"/>
            </w:pPr>
            <w:r>
              <w:rPr>
                <w:rFonts w:hint="eastAsia"/>
              </w:rPr>
              <w:t>无</w:t>
            </w:r>
          </w:p>
        </w:tc>
      </w:tr>
      <w:tr w14:paraId="16CDD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43B3FE66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</w:tcPr>
          <w:p w14:paraId="77DBCF3D">
            <w:pPr>
              <w:pStyle w:val="35"/>
            </w:pPr>
            <w:r>
              <w:rPr>
                <w:rFonts w:hint="eastAsia"/>
              </w:rPr>
              <w:t>无</w:t>
            </w:r>
          </w:p>
        </w:tc>
      </w:tr>
      <w:tr w14:paraId="0533D8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883C56A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</w:tcPr>
          <w:p w14:paraId="34AF89BC">
            <w:pPr>
              <w:pStyle w:val="35"/>
              <w:rPr>
                <w:sz w:val="18"/>
              </w:rPr>
            </w:pPr>
            <w:r>
              <w:rPr>
                <w:rFonts w:hint="eastAsia"/>
                <w:sz w:val="18"/>
              </w:rPr>
              <w:t>用户未登录时可查询航班列表，但无法购票</w:t>
            </w:r>
          </w:p>
        </w:tc>
      </w:tr>
    </w:tbl>
    <w:p w14:paraId="47CAEC55">
      <w:pPr>
        <w:ind w:firstLine="480"/>
        <w:rPr>
          <w:lang w:val="ru-RU"/>
        </w:rPr>
      </w:pPr>
    </w:p>
    <w:p w14:paraId="4C3AD892">
      <w:pPr>
        <w:pStyle w:val="5"/>
        <w:spacing w:before="120" w:after="120"/>
        <w:ind w:firstLine="482"/>
        <w:rPr>
          <w:rFonts w:ascii="宋体" w:hAnsi="宋体" w:cs="宋体"/>
        </w:rPr>
      </w:pPr>
      <w:bookmarkStart w:id="33" w:name="_Toc10207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购买保险</w:t>
      </w:r>
      <w:bookmarkEnd w:id="33"/>
    </w:p>
    <w:p w14:paraId="73D9D086">
      <w:pPr>
        <w:pStyle w:val="32"/>
        <w:ind w:firstLine="361"/>
        <w:rPr>
          <w:rFonts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4购买保险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1193D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520" w:type="dxa"/>
            <w:shd w:val="clear" w:color="auto" w:fill="E7E6E6"/>
          </w:tcPr>
          <w:p w14:paraId="193E8F2B">
            <w:pPr>
              <w:pStyle w:val="33"/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</w:tcPr>
          <w:p w14:paraId="317CE813">
            <w:pPr>
              <w:pStyle w:val="33"/>
            </w:pPr>
            <w:r>
              <w:rPr>
                <w:rFonts w:hint="eastAsia"/>
              </w:rPr>
              <w:t>说  明</w:t>
            </w:r>
          </w:p>
        </w:tc>
      </w:tr>
      <w:tr w14:paraId="694B7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4E7C054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</w:tcPr>
          <w:p w14:paraId="739A0113">
            <w:pPr>
              <w:pStyle w:val="35"/>
            </w:pPr>
            <w:r>
              <w:rPr>
                <w:rFonts w:hint="eastAsia"/>
              </w:rPr>
              <w:t>004</w:t>
            </w:r>
          </w:p>
        </w:tc>
      </w:tr>
      <w:tr w14:paraId="2530AC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0E343649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</w:tcPr>
          <w:p w14:paraId="7701358E">
            <w:pPr>
              <w:pStyle w:val="35"/>
            </w:pPr>
            <w:r>
              <w:rPr>
                <w:rFonts w:hint="eastAsia"/>
              </w:rPr>
              <w:t>购买保险</w:t>
            </w:r>
          </w:p>
        </w:tc>
      </w:tr>
      <w:tr w14:paraId="31A37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18789EC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</w:tcPr>
          <w:p w14:paraId="195CD2C6">
            <w:pPr>
              <w:pStyle w:val="35"/>
            </w:pPr>
            <w:r>
              <w:rPr>
                <w:rFonts w:hint="eastAsia"/>
              </w:rPr>
              <w:t>乘客购买保险</w:t>
            </w:r>
          </w:p>
        </w:tc>
      </w:tr>
      <w:tr w14:paraId="383BC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BE66DB2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</w:tcPr>
          <w:p w14:paraId="333E2B26">
            <w:pPr>
              <w:pStyle w:val="35"/>
            </w:pPr>
            <w:r>
              <w:rPr>
                <w:rFonts w:hint="eastAsia"/>
              </w:rPr>
              <w:t>乘客</w:t>
            </w:r>
          </w:p>
        </w:tc>
      </w:tr>
      <w:tr w14:paraId="12A64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3337140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</w:tcPr>
          <w:p w14:paraId="629853A4">
            <w:pPr>
              <w:pStyle w:val="35"/>
            </w:pPr>
            <w:r>
              <w:rPr>
                <w:rFonts w:hint="eastAsia"/>
              </w:rPr>
              <w:t>乘客已购买机票</w:t>
            </w:r>
          </w:p>
        </w:tc>
      </w:tr>
      <w:tr w14:paraId="4C782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F07C87A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</w:tcPr>
          <w:p w14:paraId="712DE211">
            <w:pPr>
              <w:pStyle w:val="35"/>
            </w:pPr>
            <w:r>
              <w:rPr>
                <w:rFonts w:hint="eastAsia"/>
              </w:rPr>
              <w:t>保险购买成功</w:t>
            </w:r>
          </w:p>
        </w:tc>
      </w:tr>
      <w:tr w14:paraId="0623A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</w:tcPr>
          <w:p w14:paraId="1E3D6849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</w:tcPr>
          <w:p w14:paraId="2376E4D9">
            <w:pPr>
              <w:pStyle w:val="35"/>
            </w:pPr>
            <w:r>
              <w:rPr>
                <w:rFonts w:hint="eastAsia"/>
              </w:rPr>
              <w:t>（1）点击订单管理</w:t>
            </w:r>
          </w:p>
          <w:p w14:paraId="7A6A4DE6">
            <w:pPr>
              <w:pStyle w:val="35"/>
            </w:pPr>
            <w:r>
              <w:rPr>
                <w:rFonts w:hint="eastAsia"/>
              </w:rPr>
              <w:t>（2）查询到已购买的机票列表</w:t>
            </w:r>
          </w:p>
          <w:p w14:paraId="0E115A5F">
            <w:pPr>
              <w:pStyle w:val="35"/>
            </w:pPr>
            <w:r>
              <w:rPr>
                <w:rFonts w:hint="eastAsia"/>
              </w:rPr>
              <w:t>（3）点击购买保险按钮</w:t>
            </w:r>
          </w:p>
          <w:p w14:paraId="4E507FD6">
            <w:pPr>
              <w:pStyle w:val="35"/>
            </w:pPr>
            <w:r>
              <w:rPr>
                <w:rFonts w:hint="eastAsia"/>
              </w:rPr>
              <w:t>（4）显示保险详情信息</w:t>
            </w:r>
          </w:p>
          <w:p w14:paraId="142B2D58">
            <w:pPr>
              <w:pStyle w:val="35"/>
            </w:pPr>
            <w:r>
              <w:rPr>
                <w:rFonts w:hint="eastAsia"/>
              </w:rPr>
              <w:t>（5）点击确认购买</w:t>
            </w:r>
          </w:p>
          <w:p w14:paraId="32725020">
            <w:pPr>
              <w:pStyle w:val="35"/>
            </w:pPr>
            <w:r>
              <w:rPr>
                <w:rFonts w:hint="eastAsia"/>
              </w:rPr>
              <w:t>（6）支付</w:t>
            </w:r>
          </w:p>
          <w:p w14:paraId="060C6042">
            <w:pPr>
              <w:pStyle w:val="35"/>
            </w:pPr>
            <w:r>
              <w:rPr>
                <w:rFonts w:hint="eastAsia"/>
              </w:rPr>
              <w:t>（7）购买成功</w:t>
            </w:r>
          </w:p>
        </w:tc>
      </w:tr>
      <w:tr w14:paraId="17237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520" w:type="dxa"/>
          </w:tcPr>
          <w:p w14:paraId="26969806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</w:tcPr>
          <w:p w14:paraId="3BC2F834">
            <w:pPr>
              <w:pStyle w:val="35"/>
            </w:pPr>
            <w:r>
              <w:rPr>
                <w:rFonts w:hint="eastAsia"/>
              </w:rPr>
              <w:t>无</w:t>
            </w:r>
          </w:p>
        </w:tc>
      </w:tr>
      <w:tr w14:paraId="237F77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596496D0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</w:tcPr>
          <w:p w14:paraId="21D86BF3">
            <w:pPr>
              <w:pStyle w:val="35"/>
            </w:pPr>
            <w:r>
              <w:rPr>
                <w:rFonts w:hint="eastAsia"/>
              </w:rPr>
              <w:t>无</w:t>
            </w:r>
          </w:p>
        </w:tc>
      </w:tr>
      <w:tr w14:paraId="7B127E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5C2D5440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</w:tcPr>
          <w:p w14:paraId="7AE9DF8E">
            <w:pPr>
              <w:pStyle w:val="35"/>
              <w:rPr>
                <w:sz w:val="18"/>
              </w:rPr>
            </w:pPr>
            <w:r>
              <w:rPr>
                <w:rFonts w:hint="eastAsia"/>
                <w:sz w:val="18"/>
              </w:rPr>
              <w:t>无</w:t>
            </w:r>
          </w:p>
        </w:tc>
      </w:tr>
    </w:tbl>
    <w:p w14:paraId="50F1D2BC">
      <w:pPr>
        <w:ind w:firstLine="0" w:firstLineChars="0"/>
        <w:rPr>
          <w:rFonts w:ascii="宋体" w:hAnsi="宋体" w:cs="宋体"/>
          <w:lang w:val="ru-RU"/>
        </w:rPr>
      </w:pPr>
    </w:p>
    <w:p w14:paraId="72476AEE">
      <w:pPr>
        <w:pStyle w:val="5"/>
        <w:spacing w:before="120" w:after="120"/>
        <w:ind w:firstLine="482"/>
        <w:rPr>
          <w:rFonts w:ascii="宋体" w:hAnsi="宋体" w:cs="宋体"/>
        </w:rPr>
      </w:pPr>
      <w:bookmarkStart w:id="34" w:name="_Toc21806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5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查看保险详情</w:t>
      </w:r>
      <w:bookmarkEnd w:id="34"/>
    </w:p>
    <w:p w14:paraId="20A4DEEF">
      <w:pPr>
        <w:pStyle w:val="32"/>
        <w:ind w:firstLine="361"/>
        <w:rPr>
          <w:rFonts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5查看保险详情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3FEB5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</w:tcPr>
          <w:p w14:paraId="7F695E65">
            <w:pPr>
              <w:pStyle w:val="33"/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</w:tcPr>
          <w:p w14:paraId="3C4CF1D3">
            <w:pPr>
              <w:pStyle w:val="33"/>
            </w:pPr>
            <w:r>
              <w:rPr>
                <w:rFonts w:hint="eastAsia"/>
              </w:rPr>
              <w:t>说  明</w:t>
            </w:r>
          </w:p>
        </w:tc>
      </w:tr>
      <w:tr w14:paraId="338A8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6B56603F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</w:tcPr>
          <w:p w14:paraId="14C863D4">
            <w:pPr>
              <w:pStyle w:val="35"/>
            </w:pPr>
            <w:r>
              <w:rPr>
                <w:rFonts w:hint="eastAsia"/>
              </w:rPr>
              <w:t>005</w:t>
            </w:r>
          </w:p>
        </w:tc>
      </w:tr>
      <w:tr w14:paraId="16CD7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6DEF23A0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</w:tcPr>
          <w:p w14:paraId="3C926B6F">
            <w:pPr>
              <w:pStyle w:val="35"/>
            </w:pPr>
            <w:r>
              <w:rPr>
                <w:rFonts w:hint="eastAsia"/>
              </w:rPr>
              <w:t>查看保险详情</w:t>
            </w:r>
          </w:p>
        </w:tc>
      </w:tr>
      <w:tr w14:paraId="21397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7482608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</w:tcPr>
          <w:p w14:paraId="2D0A5555">
            <w:pPr>
              <w:pStyle w:val="35"/>
            </w:pPr>
          </w:p>
        </w:tc>
      </w:tr>
      <w:tr w14:paraId="231BB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54A660A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</w:tcPr>
          <w:p w14:paraId="330D5ECC">
            <w:pPr>
              <w:pStyle w:val="35"/>
            </w:pPr>
          </w:p>
        </w:tc>
      </w:tr>
      <w:tr w14:paraId="4AED0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6E066F2B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</w:tcPr>
          <w:p w14:paraId="15FC0418">
            <w:pPr>
              <w:pStyle w:val="35"/>
            </w:pPr>
          </w:p>
        </w:tc>
      </w:tr>
      <w:tr w14:paraId="6C402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5658888A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</w:tcPr>
          <w:p w14:paraId="46F2AD10">
            <w:pPr>
              <w:pStyle w:val="35"/>
            </w:pPr>
          </w:p>
        </w:tc>
      </w:tr>
      <w:tr w14:paraId="366BD1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</w:tcPr>
          <w:p w14:paraId="5972F5D5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</w:tcPr>
          <w:p w14:paraId="78AC423F">
            <w:pPr>
              <w:pStyle w:val="35"/>
            </w:pPr>
          </w:p>
        </w:tc>
      </w:tr>
      <w:tr w14:paraId="7A78B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520" w:type="dxa"/>
          </w:tcPr>
          <w:p w14:paraId="09DA4FFA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</w:tcPr>
          <w:p w14:paraId="3A2614B3">
            <w:pPr>
              <w:pStyle w:val="35"/>
            </w:pPr>
          </w:p>
        </w:tc>
      </w:tr>
      <w:tr w14:paraId="00292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5AFF7B0F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</w:tcPr>
          <w:p w14:paraId="02DC1497">
            <w:pPr>
              <w:pStyle w:val="35"/>
            </w:pPr>
          </w:p>
        </w:tc>
      </w:tr>
      <w:tr w14:paraId="5E148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577AFD5E">
            <w:pPr>
              <w:pStyle w:val="36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</w:tcPr>
          <w:p w14:paraId="552BDC88">
            <w:pPr>
              <w:pStyle w:val="35"/>
              <w:rPr>
                <w:sz w:val="18"/>
              </w:rPr>
            </w:pPr>
          </w:p>
        </w:tc>
      </w:tr>
    </w:tbl>
    <w:p w14:paraId="56E964BD">
      <w:pPr>
        <w:ind w:firstLine="0" w:firstLineChars="0"/>
        <w:rPr>
          <w:rFonts w:ascii="宋体" w:hAnsi="宋体" w:cs="宋体"/>
          <w:lang w:val="ru-RU"/>
        </w:rPr>
      </w:pPr>
    </w:p>
    <w:p w14:paraId="4EA0AF85">
      <w:pPr>
        <w:spacing w:line="460" w:lineRule="exact"/>
        <w:ind w:firstLine="480"/>
        <w:rPr>
          <w:rFonts w:ascii="宋体" w:hAnsi="宋体" w:cs="宋体"/>
        </w:rPr>
      </w:pPr>
    </w:p>
    <w:p w14:paraId="5AE5D1CA">
      <w:pPr>
        <w:spacing w:line="460" w:lineRule="exact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下面就航空公司相关用例的基本路径、扩展路径和异常事件流，以及前置条件与后置条件设计如下：</w:t>
      </w:r>
    </w:p>
    <w:p w14:paraId="6593BF95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35" w:name="_Toc25479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15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/>
        </w:rPr>
        <w:t>航空</w:t>
      </w:r>
      <w:r>
        <w:rPr>
          <w:rFonts w:hint="eastAsia" w:ascii="宋体" w:hAnsi="宋体" w:cs="宋体"/>
        </w:rPr>
        <w:t>公司</w:t>
      </w:r>
      <w:r>
        <w:rPr>
          <w:rFonts w:hint="eastAsia" w:ascii="宋体" w:hAnsi="宋体" w:cs="宋体"/>
          <w:lang w:val="ru-RU"/>
        </w:rPr>
        <w:t>登录</w:t>
      </w:r>
      <w:bookmarkEnd w:id="35"/>
    </w:p>
    <w:p w14:paraId="58330861">
      <w:pPr>
        <w:pStyle w:val="32"/>
        <w:ind w:firstLine="361"/>
        <w:rPr>
          <w:rFonts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 xml:space="preserve">6 </w:t>
      </w:r>
      <w:r>
        <w:rPr>
          <w:rFonts w:hint="eastAsia"/>
        </w:rPr>
        <w:t>航空</w:t>
      </w:r>
      <w:r>
        <w:rPr>
          <w:rFonts w:hint="eastAsia" w:ascii="宋体" w:hAnsi="宋体" w:cs="宋体"/>
          <w:lang w:val="en-US"/>
        </w:rPr>
        <w:t>公司</w:t>
      </w:r>
      <w:r>
        <w:rPr>
          <w:rFonts w:hint="eastAsia" w:ascii="宋体" w:hAnsi="宋体" w:cs="宋体"/>
        </w:rPr>
        <w:t>登录用例描述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152647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  <w:shd w:val="clear" w:color="auto" w:fill="E7E6E6"/>
          </w:tcPr>
          <w:p w14:paraId="24BA003C">
            <w:pPr>
              <w:pStyle w:val="33"/>
              <w:ind w:firstLine="420"/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</w:tcPr>
          <w:p w14:paraId="29240763">
            <w:pPr>
              <w:pStyle w:val="33"/>
              <w:ind w:firstLine="420"/>
            </w:pPr>
            <w:r>
              <w:rPr>
                <w:rFonts w:hint="eastAsia"/>
              </w:rPr>
              <w:t>说  明</w:t>
            </w:r>
          </w:p>
        </w:tc>
      </w:tr>
      <w:tr w14:paraId="76C32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171F9CE4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</w:tcPr>
          <w:p w14:paraId="214EC144">
            <w:pPr>
              <w:pStyle w:val="35"/>
              <w:ind w:firstLine="420"/>
            </w:pPr>
            <w:r>
              <w:rPr>
                <w:rFonts w:hint="eastAsia"/>
              </w:rPr>
              <w:t>015</w:t>
            </w:r>
          </w:p>
        </w:tc>
      </w:tr>
      <w:tr w14:paraId="473830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39DCE966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</w:tcPr>
          <w:p w14:paraId="00EE4741">
            <w:pPr>
              <w:pStyle w:val="35"/>
              <w:ind w:firstLine="420"/>
            </w:pPr>
            <w:r>
              <w:rPr>
                <w:rFonts w:hint="eastAsia"/>
              </w:rPr>
              <w:t>登录</w:t>
            </w:r>
          </w:p>
        </w:tc>
      </w:tr>
      <w:tr w14:paraId="50784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0E4B93DA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</w:tcPr>
          <w:p w14:paraId="1CCD51AF">
            <w:pPr>
              <w:pStyle w:val="35"/>
              <w:ind w:firstLine="420"/>
            </w:pPr>
            <w:r>
              <w:rPr>
                <w:rFonts w:hint="eastAsia"/>
              </w:rPr>
              <w:t>航空公司输入手机号和密码，进入平台，进行相应的权限操作。</w:t>
            </w:r>
          </w:p>
        </w:tc>
      </w:tr>
      <w:tr w14:paraId="616AC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122BBA2C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</w:tcPr>
          <w:p w14:paraId="60B44175">
            <w:pPr>
              <w:pStyle w:val="35"/>
              <w:ind w:firstLine="420"/>
            </w:pPr>
            <w:r>
              <w:rPr>
                <w:rFonts w:hint="eastAsia"/>
              </w:rPr>
              <w:t>航空公司</w:t>
            </w:r>
          </w:p>
        </w:tc>
      </w:tr>
      <w:tr w14:paraId="2D0775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60F08D1F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</w:tcPr>
          <w:p w14:paraId="341C6ED6">
            <w:pPr>
              <w:pStyle w:val="35"/>
              <w:ind w:firstLine="420"/>
            </w:pPr>
            <w:r>
              <w:rPr>
                <w:rFonts w:hint="eastAsia"/>
              </w:rPr>
              <w:t>账户已存在</w:t>
            </w:r>
          </w:p>
        </w:tc>
      </w:tr>
      <w:tr w14:paraId="306AB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4077FAD3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</w:tcPr>
          <w:p w14:paraId="0CE9E1A5">
            <w:pPr>
              <w:pStyle w:val="35"/>
              <w:ind w:firstLine="420"/>
            </w:pPr>
            <w:r>
              <w:rPr>
                <w:rFonts w:hint="eastAsia"/>
              </w:rPr>
              <w:t xml:space="preserve">登录成功后，跳转到航班管理界面 </w:t>
            </w:r>
          </w:p>
        </w:tc>
      </w:tr>
      <w:tr w14:paraId="3D438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520" w:type="dxa"/>
          </w:tcPr>
          <w:p w14:paraId="37E519E5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</w:tcPr>
          <w:p w14:paraId="11686ACB">
            <w:pPr>
              <w:pStyle w:val="35"/>
              <w:ind w:firstLine="420"/>
            </w:pPr>
            <w:r>
              <w:rPr>
                <w:rFonts w:hint="eastAsia"/>
              </w:rPr>
              <w:t>（1）进入平台点击登录按钮</w:t>
            </w:r>
          </w:p>
          <w:p w14:paraId="51263AB1">
            <w:pPr>
              <w:pStyle w:val="35"/>
              <w:ind w:firstLine="420"/>
            </w:pPr>
            <w:r>
              <w:rPr>
                <w:rFonts w:hint="eastAsia"/>
              </w:rPr>
              <w:t>（2）输入手机号和密码</w:t>
            </w:r>
          </w:p>
          <w:p w14:paraId="51714E57">
            <w:pPr>
              <w:pStyle w:val="35"/>
              <w:ind w:firstLine="420"/>
            </w:pPr>
            <w:r>
              <w:rPr>
                <w:rFonts w:hint="eastAsia"/>
              </w:rPr>
              <w:t>（3）点击登录</w:t>
            </w:r>
          </w:p>
          <w:p w14:paraId="534685D7">
            <w:pPr>
              <w:pStyle w:val="35"/>
              <w:ind w:firstLine="420"/>
            </w:pPr>
            <w:r>
              <w:rPr>
                <w:rFonts w:hint="eastAsia"/>
              </w:rPr>
              <w:t>（4）系统校验航空公司提交的信息是否正确</w:t>
            </w:r>
          </w:p>
          <w:p w14:paraId="1421B4BA">
            <w:pPr>
              <w:pStyle w:val="35"/>
              <w:ind w:firstLine="420"/>
            </w:pPr>
            <w:r>
              <w:rPr>
                <w:rFonts w:hint="eastAsia"/>
              </w:rPr>
              <w:t>（5）登录成功</w:t>
            </w:r>
          </w:p>
        </w:tc>
      </w:tr>
      <w:tr w14:paraId="49A1C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1520" w:type="dxa"/>
          </w:tcPr>
          <w:p w14:paraId="40A49063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</w:tcPr>
          <w:p w14:paraId="30AFF3F0">
            <w:pPr>
              <w:pStyle w:val="35"/>
              <w:ind w:firstLine="420"/>
            </w:pPr>
            <w:r>
              <w:rPr>
                <w:rFonts w:hint="eastAsia"/>
              </w:rPr>
              <w:t>无</w:t>
            </w:r>
          </w:p>
        </w:tc>
      </w:tr>
      <w:tr w14:paraId="27BD29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115D337E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</w:tcPr>
          <w:p w14:paraId="3ECD3DC7">
            <w:pPr>
              <w:pStyle w:val="35"/>
              <w:ind w:firstLine="420"/>
            </w:pPr>
            <w:r>
              <w:rPr>
                <w:rFonts w:hint="eastAsia"/>
              </w:rPr>
              <w:t xml:space="preserve">手机号或密码不正确，提示航空公司密码不正确 </w:t>
            </w:r>
          </w:p>
        </w:tc>
      </w:tr>
      <w:tr w14:paraId="3A5B3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459E8C75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</w:tcPr>
          <w:p w14:paraId="7A1549C2">
            <w:pPr>
              <w:pStyle w:val="35"/>
              <w:ind w:firstLine="420"/>
            </w:pPr>
          </w:p>
        </w:tc>
      </w:tr>
    </w:tbl>
    <w:p w14:paraId="6F0AC5F4">
      <w:pPr>
        <w:ind w:firstLine="0" w:firstLineChars="0"/>
        <w:rPr>
          <w:rFonts w:ascii="宋体" w:hAnsi="宋体" w:cs="宋体"/>
        </w:rPr>
      </w:pPr>
    </w:p>
    <w:p w14:paraId="09C0B1C5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36" w:name="_Toc30236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16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/>
        </w:rPr>
        <w:t>航空公司</w:t>
      </w:r>
      <w:r>
        <w:rPr>
          <w:rFonts w:hint="eastAsia" w:ascii="宋体" w:hAnsi="宋体" w:cs="宋体"/>
        </w:rPr>
        <w:t>注册</w:t>
      </w:r>
      <w:bookmarkEnd w:id="36"/>
    </w:p>
    <w:p w14:paraId="5F391E12">
      <w:pPr>
        <w:pStyle w:val="32"/>
        <w:ind w:firstLine="361"/>
        <w:rPr>
          <w:rFonts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7</w:t>
      </w:r>
      <w:r>
        <w:rPr>
          <w:rFonts w:hint="eastAsia" w:ascii="宋体" w:hAnsi="宋体" w:cs="宋体"/>
        </w:rPr>
        <w:t xml:space="preserve"> </w:t>
      </w:r>
      <w:r>
        <w:rPr>
          <w:rFonts w:hint="eastAsia"/>
        </w:rPr>
        <w:t>航空公司</w:t>
      </w:r>
      <w:r>
        <w:rPr>
          <w:rFonts w:hint="eastAsia" w:ascii="宋体" w:hAnsi="宋体" w:cs="宋体"/>
          <w:lang w:val="en-US"/>
        </w:rPr>
        <w:t>注册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23DB08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520" w:type="dxa"/>
            <w:shd w:val="clear" w:color="auto" w:fill="E7E6E6"/>
          </w:tcPr>
          <w:p w14:paraId="57F24A84">
            <w:pPr>
              <w:pStyle w:val="33"/>
              <w:ind w:firstLine="420"/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</w:tcPr>
          <w:p w14:paraId="6D86D83E">
            <w:pPr>
              <w:pStyle w:val="33"/>
              <w:ind w:firstLine="420"/>
            </w:pPr>
            <w:r>
              <w:rPr>
                <w:rFonts w:hint="eastAsia"/>
              </w:rPr>
              <w:t>说  明</w:t>
            </w:r>
          </w:p>
        </w:tc>
      </w:tr>
      <w:tr w14:paraId="52957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5AFAE84C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</w:tcPr>
          <w:p w14:paraId="3450AA59">
            <w:pPr>
              <w:pStyle w:val="35"/>
              <w:ind w:firstLine="420"/>
            </w:pPr>
            <w:r>
              <w:rPr>
                <w:rFonts w:hint="eastAsia"/>
              </w:rPr>
              <w:t>016</w:t>
            </w:r>
          </w:p>
        </w:tc>
      </w:tr>
      <w:tr w14:paraId="09CAE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5A9D1CF7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</w:tcPr>
          <w:p w14:paraId="0D46DC18">
            <w:pPr>
              <w:pStyle w:val="35"/>
              <w:ind w:firstLine="420"/>
            </w:pPr>
            <w:r>
              <w:rPr>
                <w:rFonts w:hint="eastAsia"/>
              </w:rPr>
              <w:t>航空公司注册</w:t>
            </w:r>
          </w:p>
        </w:tc>
      </w:tr>
      <w:tr w14:paraId="72089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E7B73CF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</w:tcPr>
          <w:p w14:paraId="7FAC959F">
            <w:pPr>
              <w:pStyle w:val="35"/>
              <w:ind w:firstLine="420"/>
            </w:pPr>
          </w:p>
        </w:tc>
      </w:tr>
      <w:tr w14:paraId="2CF24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376380CB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</w:tcPr>
          <w:p w14:paraId="057CA63C">
            <w:pPr>
              <w:pStyle w:val="35"/>
              <w:ind w:firstLine="420"/>
            </w:pPr>
          </w:p>
        </w:tc>
      </w:tr>
      <w:tr w14:paraId="572B8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1B80898B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</w:tcPr>
          <w:p w14:paraId="13A44FD5">
            <w:pPr>
              <w:pStyle w:val="35"/>
              <w:ind w:firstLine="420"/>
            </w:pPr>
          </w:p>
        </w:tc>
      </w:tr>
      <w:tr w14:paraId="01F10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67B247D4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</w:tcPr>
          <w:p w14:paraId="06B264F8">
            <w:pPr>
              <w:pStyle w:val="35"/>
              <w:ind w:firstLine="420"/>
            </w:pPr>
          </w:p>
        </w:tc>
      </w:tr>
      <w:tr w14:paraId="54557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1520" w:type="dxa"/>
          </w:tcPr>
          <w:p w14:paraId="6BAAAA40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</w:tcPr>
          <w:p w14:paraId="03C461F2">
            <w:pPr>
              <w:pStyle w:val="35"/>
              <w:ind w:firstLine="420"/>
            </w:pPr>
          </w:p>
        </w:tc>
      </w:tr>
      <w:tr w14:paraId="14A04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520" w:type="dxa"/>
          </w:tcPr>
          <w:p w14:paraId="5C92A97A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</w:tcPr>
          <w:p w14:paraId="39AB225A">
            <w:pPr>
              <w:pStyle w:val="35"/>
              <w:ind w:firstLine="420"/>
            </w:pPr>
          </w:p>
        </w:tc>
      </w:tr>
      <w:tr w14:paraId="1438F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70EB673B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</w:tcPr>
          <w:p w14:paraId="70FB94CD">
            <w:pPr>
              <w:pStyle w:val="35"/>
              <w:ind w:firstLine="420"/>
            </w:pPr>
          </w:p>
        </w:tc>
      </w:tr>
      <w:tr w14:paraId="26282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48C5F1FB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</w:tcPr>
          <w:p w14:paraId="44DD65BE">
            <w:pPr>
              <w:pStyle w:val="35"/>
              <w:ind w:firstLine="420"/>
              <w:rPr>
                <w:sz w:val="18"/>
              </w:rPr>
            </w:pPr>
            <w:r>
              <w:rPr>
                <w:rFonts w:hint="eastAsia"/>
              </w:rPr>
              <w:t>无</w:t>
            </w:r>
          </w:p>
        </w:tc>
      </w:tr>
    </w:tbl>
    <w:p w14:paraId="73F5D399">
      <w:pPr>
        <w:ind w:firstLine="480"/>
        <w:rPr>
          <w:lang w:val="ru-RU"/>
        </w:rPr>
      </w:pPr>
    </w:p>
    <w:p w14:paraId="006C7F5A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37" w:name="_Toc17455"/>
      <w:r>
        <w:rPr>
          <w:rFonts w:hint="eastAsia" w:ascii="宋体" w:hAnsi="宋体" w:cs="宋体"/>
          <w:lang w:val="ru-RU"/>
        </w:rPr>
        <w:t>2.3.</w:t>
      </w:r>
      <w:r>
        <w:rPr>
          <w:rFonts w:hint="eastAsia" w:ascii="宋体" w:hAnsi="宋体" w:cs="宋体"/>
        </w:rPr>
        <w:t>17</w:t>
      </w:r>
      <w:r>
        <w:rPr>
          <w:rFonts w:hint="eastAsia" w:ascii="宋体" w:hAnsi="宋体" w:cs="宋体"/>
          <w:lang w:val="ru-RU"/>
        </w:rPr>
        <w:t xml:space="preserve"> 编辑</w:t>
      </w:r>
      <w:r>
        <w:rPr>
          <w:rFonts w:hint="eastAsia"/>
        </w:rPr>
        <w:t>航班信息</w:t>
      </w:r>
      <w:bookmarkEnd w:id="37"/>
    </w:p>
    <w:p w14:paraId="1CE2D801">
      <w:pPr>
        <w:pStyle w:val="32"/>
        <w:ind w:firstLine="361"/>
        <w:rPr>
          <w:rFonts w:ascii="宋体" w:hAnsi="宋体" w:cs="宋体"/>
        </w:rPr>
      </w:pPr>
      <w:r>
        <w:rPr>
          <w:rFonts w:hint="eastAsia" w:ascii="宋体" w:hAnsi="宋体" w:cs="宋体"/>
        </w:rPr>
        <w:t>表2.</w:t>
      </w:r>
      <w:r>
        <w:rPr>
          <w:rFonts w:hint="eastAsia" w:ascii="宋体" w:hAnsi="宋体" w:cs="宋体"/>
          <w:lang w:val="en-US"/>
        </w:rPr>
        <w:t>8</w:t>
      </w:r>
      <w:r>
        <w:rPr>
          <w:rFonts w:hint="eastAsia" w:ascii="宋体" w:hAnsi="宋体" w:cs="宋体"/>
        </w:rPr>
        <w:t xml:space="preserve"> </w:t>
      </w:r>
      <w:r>
        <w:rPr>
          <w:rFonts w:hint="eastAsia"/>
        </w:rPr>
        <w:t>编辑航班信息</w:t>
      </w:r>
      <w:r>
        <w:rPr>
          <w:rFonts w:hint="eastAsia" w:ascii="宋体" w:hAnsi="宋体" w:cs="宋体"/>
        </w:rPr>
        <w:t>用例描述</w:t>
      </w:r>
    </w:p>
    <w:tbl>
      <w:tblPr>
        <w:tblStyle w:val="18"/>
        <w:tblW w:w="9000" w:type="dxa"/>
        <w:tblInd w:w="2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0"/>
        <w:gridCol w:w="7480"/>
      </w:tblGrid>
      <w:tr w14:paraId="021DB5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520" w:type="dxa"/>
            <w:shd w:val="clear" w:color="auto" w:fill="E7E6E6"/>
          </w:tcPr>
          <w:p w14:paraId="371577BF">
            <w:pPr>
              <w:pStyle w:val="33"/>
              <w:ind w:firstLine="420"/>
            </w:pPr>
            <w:r>
              <w:rPr>
                <w:rFonts w:hint="eastAsia"/>
              </w:rPr>
              <w:t>内  容</w:t>
            </w:r>
          </w:p>
        </w:tc>
        <w:tc>
          <w:tcPr>
            <w:tcW w:w="7480" w:type="dxa"/>
            <w:shd w:val="clear" w:color="auto" w:fill="E7E6E6"/>
          </w:tcPr>
          <w:p w14:paraId="328341AE">
            <w:pPr>
              <w:pStyle w:val="33"/>
              <w:ind w:firstLine="420"/>
            </w:pPr>
            <w:r>
              <w:rPr>
                <w:rFonts w:hint="eastAsia"/>
              </w:rPr>
              <w:t>说  明</w:t>
            </w:r>
          </w:p>
        </w:tc>
      </w:tr>
      <w:tr w14:paraId="47570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442B6625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用例编号</w:t>
            </w:r>
          </w:p>
        </w:tc>
        <w:tc>
          <w:tcPr>
            <w:tcW w:w="7480" w:type="dxa"/>
          </w:tcPr>
          <w:p w14:paraId="06DA498B">
            <w:pPr>
              <w:pStyle w:val="35"/>
              <w:ind w:firstLine="420"/>
            </w:pPr>
            <w:r>
              <w:rPr>
                <w:rFonts w:hint="eastAsia"/>
              </w:rPr>
              <w:t>017</w:t>
            </w:r>
          </w:p>
        </w:tc>
      </w:tr>
      <w:tr w14:paraId="1D2B2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7564E202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用例名称</w:t>
            </w:r>
          </w:p>
        </w:tc>
        <w:tc>
          <w:tcPr>
            <w:tcW w:w="7480" w:type="dxa"/>
          </w:tcPr>
          <w:p w14:paraId="52739BC5">
            <w:pPr>
              <w:pStyle w:val="35"/>
              <w:ind w:firstLine="420"/>
            </w:pPr>
            <w:r>
              <w:rPr>
                <w:rFonts w:hint="eastAsia"/>
              </w:rPr>
              <w:t>编辑航班信息</w:t>
            </w:r>
          </w:p>
        </w:tc>
      </w:tr>
      <w:tr w14:paraId="19F5DF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04481D7F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用例说明</w:t>
            </w:r>
          </w:p>
        </w:tc>
        <w:tc>
          <w:tcPr>
            <w:tcW w:w="7480" w:type="dxa"/>
          </w:tcPr>
          <w:p w14:paraId="5E23BCA7">
            <w:pPr>
              <w:pStyle w:val="35"/>
              <w:ind w:firstLine="420"/>
            </w:pPr>
          </w:p>
        </w:tc>
      </w:tr>
      <w:tr w14:paraId="7A0D4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034DF328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参与者</w:t>
            </w:r>
          </w:p>
        </w:tc>
        <w:tc>
          <w:tcPr>
            <w:tcW w:w="7480" w:type="dxa"/>
          </w:tcPr>
          <w:p w14:paraId="3D5BBFBF">
            <w:pPr>
              <w:pStyle w:val="35"/>
              <w:ind w:firstLine="420"/>
            </w:pPr>
          </w:p>
        </w:tc>
      </w:tr>
      <w:tr w14:paraId="2B8DA3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2" w:hRule="atLeast"/>
        </w:trPr>
        <w:tc>
          <w:tcPr>
            <w:tcW w:w="1520" w:type="dxa"/>
          </w:tcPr>
          <w:p w14:paraId="58C04227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前置条件</w:t>
            </w:r>
          </w:p>
        </w:tc>
        <w:tc>
          <w:tcPr>
            <w:tcW w:w="7480" w:type="dxa"/>
          </w:tcPr>
          <w:p w14:paraId="319FCD4B">
            <w:pPr>
              <w:pStyle w:val="35"/>
              <w:ind w:firstLine="420"/>
            </w:pPr>
          </w:p>
        </w:tc>
      </w:tr>
      <w:tr w14:paraId="687EA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679111C3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后置条件</w:t>
            </w:r>
          </w:p>
        </w:tc>
        <w:tc>
          <w:tcPr>
            <w:tcW w:w="7480" w:type="dxa"/>
          </w:tcPr>
          <w:p w14:paraId="03821E22">
            <w:pPr>
              <w:pStyle w:val="35"/>
              <w:ind w:firstLine="420"/>
            </w:pPr>
          </w:p>
        </w:tc>
      </w:tr>
      <w:tr w14:paraId="7ACF4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4" w:hRule="atLeast"/>
        </w:trPr>
        <w:tc>
          <w:tcPr>
            <w:tcW w:w="1520" w:type="dxa"/>
          </w:tcPr>
          <w:p w14:paraId="29DD728D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基本路径</w:t>
            </w:r>
          </w:p>
        </w:tc>
        <w:tc>
          <w:tcPr>
            <w:tcW w:w="7480" w:type="dxa"/>
          </w:tcPr>
          <w:p w14:paraId="7D3061CE">
            <w:pPr>
              <w:pStyle w:val="35"/>
              <w:ind w:firstLine="420"/>
            </w:pPr>
          </w:p>
        </w:tc>
      </w:tr>
      <w:tr w14:paraId="7F79D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520" w:type="dxa"/>
          </w:tcPr>
          <w:p w14:paraId="58590115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扩展路径</w:t>
            </w:r>
          </w:p>
        </w:tc>
        <w:tc>
          <w:tcPr>
            <w:tcW w:w="7480" w:type="dxa"/>
          </w:tcPr>
          <w:p w14:paraId="7DAE7258">
            <w:pPr>
              <w:pStyle w:val="35"/>
              <w:ind w:firstLine="420"/>
            </w:pPr>
          </w:p>
        </w:tc>
      </w:tr>
      <w:tr w14:paraId="7BDFF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20" w:type="dxa"/>
          </w:tcPr>
          <w:p w14:paraId="64BB6C51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异常事件流</w:t>
            </w:r>
          </w:p>
        </w:tc>
        <w:tc>
          <w:tcPr>
            <w:tcW w:w="7480" w:type="dxa"/>
          </w:tcPr>
          <w:p w14:paraId="3009EE6A">
            <w:pPr>
              <w:pStyle w:val="35"/>
              <w:ind w:firstLine="420"/>
            </w:pPr>
          </w:p>
        </w:tc>
      </w:tr>
      <w:tr w14:paraId="31CDF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20" w:type="dxa"/>
          </w:tcPr>
          <w:p w14:paraId="0E41DEA1">
            <w:pPr>
              <w:pStyle w:val="36"/>
              <w:ind w:firstLine="42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补充说明</w:t>
            </w:r>
          </w:p>
        </w:tc>
        <w:tc>
          <w:tcPr>
            <w:tcW w:w="7480" w:type="dxa"/>
          </w:tcPr>
          <w:p w14:paraId="28556A99">
            <w:pPr>
              <w:pStyle w:val="35"/>
              <w:ind w:firstLine="420"/>
              <w:rPr>
                <w:sz w:val="18"/>
              </w:rPr>
            </w:pPr>
          </w:p>
        </w:tc>
      </w:tr>
    </w:tbl>
    <w:p w14:paraId="5BFD028F">
      <w:pPr>
        <w:ind w:firstLine="0" w:firstLineChars="0"/>
        <w:rPr>
          <w:rFonts w:ascii="宋体" w:hAnsi="宋体" w:cs="宋体"/>
          <w:lang w:val="ru-RU"/>
        </w:rPr>
      </w:pPr>
    </w:p>
    <w:p w14:paraId="211EC981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38" w:name="_Toc19573"/>
      <w:bookmarkStart w:id="39" w:name="_Toc89713247"/>
      <w:r>
        <w:rPr>
          <w:rFonts w:hint="eastAsia" w:ascii="黑体" w:hAnsi="黑体" w:eastAsia="黑体" w:cs="黑体"/>
        </w:rPr>
        <w:t>2.4 技术方案</w:t>
      </w:r>
      <w:bookmarkEnd w:id="38"/>
      <w:bookmarkEnd w:id="39"/>
    </w:p>
    <w:p w14:paraId="65E76355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本“基于区块链技术的XX系统”项目采用主流框架技术完成。前端使用的框架主要有Vue 2.0 + tdesign-vue+ElementUI，后端使用技术主要有Go Web，数据库拟采用mysql 8.0 以上系统，区块链平台选择Fisco-BCOS 2.8,智能合约采用Solidity0.4.25。部署服务器可采用Ubuntu Server 22.04 操作系统。</w:t>
      </w:r>
    </w:p>
    <w:p w14:paraId="2DC84E29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开发过程中，需使用代码审计工具进行代码规范审计，另数据库、包命名需遵守统一规范。</w:t>
      </w:r>
    </w:p>
    <w:p w14:paraId="354D772C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40" w:name="_Toc89713248"/>
      <w:bookmarkStart w:id="41" w:name="_Toc4181"/>
      <w:r>
        <w:rPr>
          <w:rFonts w:hint="eastAsia" w:ascii="宋体" w:hAnsi="宋体" w:cs="宋体"/>
          <w:lang w:val="ru-RU"/>
        </w:rPr>
        <w:t>2.4.1</w:t>
      </w:r>
      <w:r>
        <w:rPr>
          <w:rFonts w:hint="eastAsia" w:ascii="宋体" w:hAnsi="宋体" w:cs="宋体"/>
        </w:rPr>
        <w:t xml:space="preserve"> 项目</w:t>
      </w:r>
      <w:r>
        <w:rPr>
          <w:rFonts w:hint="eastAsia" w:ascii="宋体" w:hAnsi="宋体" w:cs="宋体"/>
          <w:lang w:val="ru-RU"/>
        </w:rPr>
        <w:t>系统架构图</w:t>
      </w:r>
      <w:bookmarkEnd w:id="40"/>
      <w:bookmarkEnd w:id="41"/>
    </w:p>
    <w:p w14:paraId="2CE637DF">
      <w:pPr>
        <w:spacing w:line="240" w:lineRule="auto"/>
        <w:ind w:firstLine="0" w:firstLineChars="0"/>
        <w:rPr>
          <w:lang w:val="ru-RU"/>
        </w:rPr>
      </w:pPr>
      <w:r>
        <w:drawing>
          <wp:inline distT="0" distB="0" distL="114300" distR="114300">
            <wp:extent cx="5763260" cy="6221730"/>
            <wp:effectExtent l="0" t="0" r="2540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22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5747">
      <w:pPr>
        <w:pStyle w:val="36"/>
        <w:rPr>
          <w:rFonts w:ascii="宋体" w:hAnsi="宋体" w:cs="宋体"/>
        </w:rPr>
      </w:pPr>
      <w:r>
        <w:rPr>
          <w:rFonts w:hint="eastAsia" w:ascii="宋体" w:hAnsi="宋体" w:cs="宋体"/>
          <w:lang w:val="en-US"/>
        </w:rPr>
        <w:t>图</w:t>
      </w:r>
      <w:r>
        <w:rPr>
          <w:rFonts w:hint="eastAsia" w:ascii="宋体" w:hAnsi="宋体" w:cs="宋体"/>
        </w:rPr>
        <w:t>2.</w:t>
      </w:r>
      <w:r>
        <w:rPr>
          <w:rFonts w:hint="eastAsia" w:ascii="宋体" w:hAnsi="宋体" w:cs="宋体"/>
          <w:lang w:val="en-US"/>
        </w:rPr>
        <w:t>6 项目</w:t>
      </w:r>
      <w:r>
        <w:rPr>
          <w:rFonts w:hint="eastAsia" w:ascii="宋体" w:hAnsi="宋体" w:cs="宋体"/>
        </w:rPr>
        <w:t>系统架构图</w:t>
      </w:r>
    </w:p>
    <w:p w14:paraId="1E0E97BB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42" w:name="_Toc89713249"/>
      <w:bookmarkStart w:id="43" w:name="_Toc21006"/>
      <w:r>
        <w:rPr>
          <w:rFonts w:hint="eastAsia" w:ascii="宋体" w:hAnsi="宋体" w:cs="宋体"/>
          <w:lang w:val="ru-RU"/>
        </w:rPr>
        <w:t>2.4.2 数据库命名规则</w:t>
      </w:r>
      <w:bookmarkEnd w:id="42"/>
      <w:bookmarkEnd w:id="43"/>
    </w:p>
    <w:p w14:paraId="5F190569">
      <w:pPr>
        <w:pStyle w:val="31"/>
        <w:numPr>
          <w:ilvl w:val="0"/>
          <w:numId w:val="1"/>
        </w:numPr>
        <w:ind w:left="42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表达是与否概念的字段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必须使用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is</w:t>
      </w:r>
      <w:r>
        <w:rPr>
          <w:rFonts w:hint="eastAsia" w:ascii="宋体" w:hAnsi="宋体" w:cs="宋体"/>
          <w:lang w:val="ru-RU"/>
        </w:rPr>
        <w:t>_</w:t>
      </w:r>
      <w:r>
        <w:rPr>
          <w:rFonts w:hint="eastAsia" w:ascii="宋体" w:hAnsi="宋体" w:cs="宋体"/>
        </w:rPr>
        <w:t>xxx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的方式命名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数据类型是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unsigned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tinyint</w:t>
      </w:r>
      <w:r>
        <w:rPr>
          <w:rFonts w:hint="eastAsia" w:ascii="宋体" w:hAnsi="宋体" w:cs="宋体"/>
          <w:lang w:val="ru-RU"/>
        </w:rPr>
        <w:t xml:space="preserve"> （ 1 </w:t>
      </w:r>
      <w:r>
        <w:rPr>
          <w:rFonts w:hint="eastAsia" w:ascii="宋体" w:hAnsi="宋体" w:cs="宋体"/>
        </w:rPr>
        <w:t>表示是</w:t>
      </w:r>
      <w:r>
        <w:rPr>
          <w:rFonts w:hint="eastAsia" w:ascii="宋体" w:hAnsi="宋体" w:cs="宋体"/>
          <w:lang w:val="ru-RU"/>
        </w:rPr>
        <w:t xml:space="preserve">，0 </w:t>
      </w:r>
      <w:r>
        <w:rPr>
          <w:rFonts w:hint="eastAsia" w:ascii="宋体" w:hAnsi="宋体" w:cs="宋体"/>
        </w:rPr>
        <w:t>表示否</w:t>
      </w:r>
      <w:r>
        <w:rPr>
          <w:rFonts w:hint="eastAsia" w:ascii="宋体" w:hAnsi="宋体" w:cs="宋体"/>
          <w:lang w:val="ru-RU"/>
        </w:rPr>
        <w:t>）</w:t>
      </w:r>
      <w:r>
        <w:rPr>
          <w:rFonts w:hint="eastAsia" w:ascii="宋体" w:hAnsi="宋体" w:cs="宋体"/>
        </w:rPr>
        <w:t>。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 xml:space="preserve">说明：任何字段如果为非负数，必须是 unsigned。 </w:t>
      </w:r>
    </w:p>
    <w:p w14:paraId="6FD6BBFB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正例：表达逻辑删除的字段名 is_deleted，1 表示删除，0 表示未删除。</w:t>
      </w:r>
    </w:p>
    <w:p w14:paraId="359B7D5E">
      <w:pPr>
        <w:pStyle w:val="31"/>
        <w:numPr>
          <w:ilvl w:val="0"/>
          <w:numId w:val="1"/>
        </w:numPr>
        <w:ind w:left="42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表名、字段名必须使用小写字母或数字，禁止出现数字开头，禁止两个下划线中间只出现数字。</w:t>
      </w:r>
    </w:p>
    <w:p w14:paraId="5BCDD067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正例：aliyun_admin，rdc_config，level3_name </w:t>
      </w:r>
    </w:p>
    <w:p w14:paraId="52B1B384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反例：AliyunAdmin，rdcConfig，level_3_name</w:t>
      </w:r>
    </w:p>
    <w:p w14:paraId="2AF03A00">
      <w:pPr>
        <w:pStyle w:val="31"/>
        <w:numPr>
          <w:ilvl w:val="0"/>
          <w:numId w:val="1"/>
        </w:numPr>
        <w:ind w:left="42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表名不使用复数名词。 说明：表名应该仅仅表示表里面的实体内容，不应该表示实体数量，对应于 DO 类名也是单数 形式，符合表达习惯。</w:t>
      </w:r>
    </w:p>
    <w:p w14:paraId="406F49C8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44" w:name="_Toc89713250"/>
      <w:bookmarkStart w:id="45" w:name="_Toc14983"/>
      <w:r>
        <w:rPr>
          <w:rFonts w:hint="eastAsia" w:ascii="宋体" w:hAnsi="宋体" w:cs="宋体"/>
          <w:lang w:val="ru-RU"/>
        </w:rPr>
        <w:t>2.4.3 类命名规则</w:t>
      </w:r>
      <w:bookmarkEnd w:id="44"/>
      <w:bookmarkEnd w:id="45"/>
    </w:p>
    <w:p w14:paraId="4981BE3B">
      <w:pPr>
        <w:pStyle w:val="31"/>
        <w:numPr>
          <w:ilvl w:val="0"/>
          <w:numId w:val="1"/>
        </w:numPr>
        <w:ind w:left="420" w:firstLineChars="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</w:rPr>
        <w:t>类名使用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UpperCamelCase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风格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必须遵从驼峰形式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但以下情形例外</w:t>
      </w:r>
      <w:r>
        <w:rPr>
          <w:rFonts w:hint="eastAsia" w:ascii="宋体" w:hAnsi="宋体" w:cs="宋体"/>
          <w:lang w:val="ru-RU"/>
        </w:rPr>
        <w:t>：</w:t>
      </w:r>
      <w:r>
        <w:rPr>
          <w:rFonts w:hint="eastAsia" w:ascii="宋体" w:hAnsi="宋体" w:cs="宋体"/>
        </w:rPr>
        <w:t>DO</w:t>
      </w:r>
      <w:r>
        <w:rPr>
          <w:rFonts w:hint="eastAsia" w:ascii="宋体" w:hAnsi="宋体" w:cs="宋体"/>
          <w:lang w:val="ru-RU"/>
        </w:rPr>
        <w:t xml:space="preserve"> / </w:t>
      </w:r>
      <w:r>
        <w:rPr>
          <w:rFonts w:hint="eastAsia" w:ascii="宋体" w:hAnsi="宋体" w:cs="宋体"/>
        </w:rPr>
        <w:t>BO</w:t>
      </w:r>
      <w:r>
        <w:rPr>
          <w:rFonts w:hint="eastAsia" w:ascii="宋体" w:hAnsi="宋体" w:cs="宋体"/>
          <w:lang w:val="ru-RU"/>
        </w:rPr>
        <w:t xml:space="preserve"> / </w:t>
      </w:r>
      <w:r>
        <w:rPr>
          <w:rFonts w:hint="eastAsia" w:ascii="宋体" w:hAnsi="宋体" w:cs="宋体"/>
        </w:rPr>
        <w:t>DTO</w:t>
      </w:r>
      <w:r>
        <w:rPr>
          <w:rFonts w:hint="eastAsia" w:ascii="宋体" w:hAnsi="宋体" w:cs="宋体"/>
          <w:lang w:val="ru-RU"/>
        </w:rPr>
        <w:t xml:space="preserve"> / </w:t>
      </w:r>
      <w:r>
        <w:rPr>
          <w:rFonts w:hint="eastAsia" w:ascii="宋体" w:hAnsi="宋体" w:cs="宋体"/>
        </w:rPr>
        <w:t>VO</w:t>
      </w:r>
      <w:r>
        <w:rPr>
          <w:rFonts w:hint="eastAsia" w:ascii="宋体" w:hAnsi="宋体" w:cs="宋体"/>
          <w:lang w:val="ru-RU"/>
        </w:rPr>
        <w:t xml:space="preserve"> / </w:t>
      </w:r>
      <w:r>
        <w:rPr>
          <w:rFonts w:hint="eastAsia" w:ascii="宋体" w:hAnsi="宋体" w:cs="宋体"/>
        </w:rPr>
        <w:t>AO</w:t>
      </w:r>
      <w:r>
        <w:rPr>
          <w:rFonts w:hint="eastAsia" w:ascii="宋体" w:hAnsi="宋体" w:cs="宋体"/>
          <w:lang w:val="ru-RU"/>
        </w:rPr>
        <w:t xml:space="preserve"> </w:t>
      </w:r>
    </w:p>
    <w:p w14:paraId="34820601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正例：MarcoPolo / UserDO / XmlService / TcpUdpDeal / TaPromotion </w:t>
      </w:r>
    </w:p>
    <w:p w14:paraId="1DBED329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反例：macroPolo / UserDo / XMLService / TCPUDPDeal / TAPromotion</w:t>
      </w:r>
    </w:p>
    <w:p w14:paraId="4A980D5A">
      <w:pPr>
        <w:pStyle w:val="5"/>
        <w:spacing w:before="120" w:after="120"/>
        <w:ind w:firstLine="482"/>
        <w:rPr>
          <w:rFonts w:ascii="宋体" w:hAnsi="宋体" w:cs="宋体"/>
          <w:lang w:val="ru-RU"/>
        </w:rPr>
      </w:pPr>
      <w:bookmarkStart w:id="46" w:name="_Toc89713251"/>
      <w:bookmarkStart w:id="47" w:name="_Toc14115"/>
      <w:r>
        <w:rPr>
          <w:rFonts w:hint="eastAsia" w:ascii="宋体" w:hAnsi="宋体" w:cs="宋体"/>
          <w:lang w:val="ru-RU"/>
        </w:rPr>
        <w:t>2.4.4 方法、参数、成员变量、局部变量命名规则</w:t>
      </w:r>
      <w:bookmarkEnd w:id="46"/>
      <w:bookmarkEnd w:id="47"/>
    </w:p>
    <w:p w14:paraId="7AD32023">
      <w:pPr>
        <w:pStyle w:val="31"/>
        <w:numPr>
          <w:ilvl w:val="0"/>
          <w:numId w:val="1"/>
        </w:numPr>
        <w:ind w:left="42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方法名、参数名、成员变量、局部变量都统一使用 lowerCamelCase 风格，必须遵从驼峰形式。 </w:t>
      </w:r>
    </w:p>
    <w:p w14:paraId="45B30034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正例： localValue / getHttpMessage() / inputUserId</w:t>
      </w:r>
    </w:p>
    <w:p w14:paraId="2A20FD0A">
      <w:pPr>
        <w:pStyle w:val="5"/>
        <w:spacing w:before="120" w:after="120"/>
        <w:ind w:firstLine="482"/>
        <w:rPr>
          <w:rFonts w:ascii="宋体" w:hAnsi="宋体" w:cs="宋体"/>
        </w:rPr>
      </w:pPr>
      <w:bookmarkStart w:id="48" w:name="_Toc89713252"/>
      <w:bookmarkStart w:id="49" w:name="_Toc8809"/>
      <w:r>
        <w:rPr>
          <w:rFonts w:hint="eastAsia" w:ascii="宋体" w:hAnsi="宋体" w:cs="宋体"/>
        </w:rPr>
        <w:t xml:space="preserve">2.4.5 </w:t>
      </w:r>
      <w:r>
        <w:rPr>
          <w:rFonts w:hint="eastAsia" w:ascii="宋体" w:hAnsi="宋体" w:cs="宋体"/>
          <w:lang w:val="ru-RU"/>
        </w:rPr>
        <w:t>包名结构</w:t>
      </w:r>
      <w:bookmarkEnd w:id="48"/>
      <w:bookmarkEnd w:id="49"/>
    </w:p>
    <w:p w14:paraId="45F90767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Controller/* ——控制层</w:t>
      </w:r>
    </w:p>
    <w:p w14:paraId="2E0BF37B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Dao/*        ——与数据库交互的sql</w:t>
      </w:r>
    </w:p>
    <w:p w14:paraId="0EF825EF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Middleware/* ——中间件</w:t>
      </w:r>
    </w:p>
    <w:p w14:paraId="10A64A05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Service/*    ——业务层</w:t>
      </w:r>
    </w:p>
    <w:p w14:paraId="0A5D7ED4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Model/*      ——与数据库字段对应的实体对象</w:t>
      </w:r>
    </w:p>
    <w:p w14:paraId="3AEEEB2D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Utils/2_Db   ——</w:t>
      </w:r>
      <w:r>
        <w:rPr>
          <w:rFonts w:hint="eastAsia" w:ascii="宋体" w:hAnsi="宋体" w:cs="宋体"/>
          <w:lang w:val="ru-RU"/>
        </w:rPr>
        <w:t>数据库初始化文件</w:t>
      </w:r>
    </w:p>
    <w:p w14:paraId="12582890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Utils/*      ——功能函数</w:t>
      </w:r>
    </w:p>
    <w:p w14:paraId="7AF562FE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config.yaml  ——配置模块</w:t>
      </w:r>
    </w:p>
    <w:p w14:paraId="492FFBEC">
      <w:pPr>
        <w:pStyle w:val="31"/>
        <w:ind w:firstLine="480"/>
        <w:rPr>
          <w:rFonts w:ascii="宋体" w:hAnsi="宋体" w:cs="宋体"/>
        </w:rPr>
        <w:sectPr>
          <w:pgSz w:w="11906" w:h="16838"/>
          <w:pgMar w:top="1417" w:right="1417" w:bottom="1417" w:left="1417" w:header="1134" w:footer="1134" w:gutter="0"/>
          <w:cols w:space="720" w:num="1"/>
          <w:docGrid w:linePitch="312" w:charSpace="0"/>
        </w:sectPr>
      </w:pPr>
      <w:r>
        <w:rPr>
          <w:rFonts w:hint="eastAsia" w:ascii="宋体" w:hAnsi="宋体" w:cs="宋体"/>
        </w:rPr>
        <w:t>main.go      ——</w:t>
      </w:r>
      <w:r>
        <w:rPr>
          <w:rFonts w:hint="eastAsia" w:ascii="宋体" w:hAnsi="宋体" w:cs="宋体"/>
          <w:lang w:val="ru-RU"/>
        </w:rPr>
        <w:t>项目入口函数</w:t>
      </w:r>
      <w:r>
        <w:rPr>
          <w:rFonts w:hint="eastAsia" w:ascii="宋体" w:hAnsi="宋体" w:cs="宋体"/>
        </w:rPr>
        <w:t xml:space="preserve"> </w:t>
      </w:r>
    </w:p>
    <w:p w14:paraId="7AD5A5CA">
      <w:pPr>
        <w:pStyle w:val="3"/>
        <w:spacing w:before="240" w:after="240"/>
        <w:rPr>
          <w:rFonts w:ascii="黑体" w:hAnsi="黑体" w:eastAsia="黑体" w:cs="黑体"/>
          <w:lang w:val="ru-RU"/>
        </w:rPr>
      </w:pPr>
      <w:bookmarkStart w:id="50" w:name="_Toc29623"/>
      <w:bookmarkStart w:id="51" w:name="_Toc14572"/>
      <w:r>
        <w:rPr>
          <w:rFonts w:hint="eastAsia" w:ascii="黑体" w:hAnsi="黑体" w:eastAsia="黑体" w:cs="黑体"/>
          <w:lang w:val="ru-RU"/>
        </w:rPr>
        <w:t xml:space="preserve">3  </w:t>
      </w:r>
      <w:r>
        <w:rPr>
          <w:rFonts w:hint="eastAsia" w:ascii="黑体" w:hAnsi="黑体" w:eastAsia="黑体" w:cs="黑体"/>
        </w:rPr>
        <w:t>设计内容</w:t>
      </w:r>
      <w:r>
        <w:rPr>
          <w:rFonts w:hint="eastAsia" w:ascii="黑体" w:hAnsi="黑体" w:eastAsia="黑体" w:cs="黑体"/>
          <w:lang w:val="ru-RU"/>
        </w:rPr>
        <w:t>（</w:t>
      </w:r>
      <w:r>
        <w:rPr>
          <w:rFonts w:hint="eastAsia" w:ascii="黑体" w:hAnsi="黑体" w:eastAsia="黑体" w:cs="黑体"/>
        </w:rPr>
        <w:t>过程</w:t>
      </w:r>
      <w:r>
        <w:rPr>
          <w:rFonts w:hint="eastAsia" w:ascii="黑体" w:hAnsi="黑体" w:eastAsia="黑体" w:cs="黑体"/>
          <w:lang w:val="ru-RU"/>
        </w:rPr>
        <w:t>）</w:t>
      </w:r>
      <w:r>
        <w:rPr>
          <w:rFonts w:hint="eastAsia" w:ascii="黑体" w:hAnsi="黑体" w:eastAsia="黑体" w:cs="黑体"/>
        </w:rPr>
        <w:t>与说明</w:t>
      </w:r>
      <w:bookmarkEnd w:id="50"/>
      <w:bookmarkEnd w:id="51"/>
    </w:p>
    <w:p w14:paraId="1B783A6F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《基于区块链技术的XX系统》设计完成后，交付内容主要有：数据库设计、类设计与各业务顺序图设计，以及界面设计。本系统涉及的功能点共计23个，数据库表共计7张，主要业务类共计6个，各类型界面共计17个。</w:t>
      </w:r>
    </w:p>
    <w:p w14:paraId="1FBD152E">
      <w:pPr>
        <w:pStyle w:val="4"/>
        <w:spacing w:before="240" w:after="120"/>
        <w:rPr>
          <w:rFonts w:ascii="黑体" w:hAnsi="黑体" w:eastAsia="黑体" w:cs="黑体"/>
        </w:rPr>
      </w:pPr>
      <w:bookmarkStart w:id="52" w:name="_Toc25373"/>
      <w:r>
        <w:rPr>
          <w:rFonts w:hint="eastAsia" w:ascii="黑体" w:hAnsi="黑体" w:eastAsia="黑体" w:cs="黑体"/>
        </w:rPr>
        <w:t>3.1 区块链平台搭建与配置</w:t>
      </w:r>
      <w:bookmarkEnd w:id="52"/>
    </w:p>
    <w:p w14:paraId="5998D208">
      <w:pPr>
        <w:pStyle w:val="5"/>
        <w:spacing w:before="120" w:after="120"/>
        <w:ind w:firstLine="482"/>
        <w:rPr>
          <w:rFonts w:ascii="宋体" w:hAnsi="宋体" w:cs="宋体"/>
        </w:rPr>
      </w:pPr>
      <w:bookmarkStart w:id="53" w:name="_Toc19726"/>
      <w:bookmarkStart w:id="54" w:name="_Toc21736"/>
      <w:r>
        <w:rPr>
          <w:rFonts w:hint="eastAsia" w:ascii="宋体" w:hAnsi="宋体" w:cs="宋体"/>
        </w:rPr>
        <w:t>3.1.1区块链底层平台结点拓扑设计</w:t>
      </w:r>
      <w:bookmarkEnd w:id="53"/>
      <w:bookmarkEnd w:id="54"/>
    </w:p>
    <w:p w14:paraId="3272CFD2">
      <w:pPr>
        <w:pStyle w:val="31"/>
        <w:ind w:firstLine="480"/>
        <w:rPr>
          <w:rFonts w:ascii="宋体" w:hAnsi="宋体" w:cs="宋体"/>
        </w:rPr>
      </w:pPr>
      <w:bookmarkStart w:id="55" w:name="_Toc891090109_WPSOffice_Level1"/>
      <w:bookmarkStart w:id="56" w:name="_Toc1435709041_WPSOffice_Level1"/>
      <w:bookmarkStart w:id="57" w:name="_Toc1573995163_WPSOffice_Level1"/>
      <w:r>
        <w:rPr>
          <w:rFonts w:hint="eastAsia" w:ascii="宋体" w:hAnsi="宋体" w:cs="宋体"/>
        </w:rPr>
        <w:t>根据项目需求完成区块链底层平台结点拓扑设计，绘制结点拓扑图，填写部署所需的机器，结点和群组结构表。</w:t>
      </w:r>
    </w:p>
    <w:p w14:paraId="0CCA5FF8">
      <w:pPr>
        <w:spacing w:line="240" w:lineRule="auto"/>
        <w:ind w:firstLine="0" w:firstLineChars="0"/>
      </w:pPr>
      <w:r>
        <w:drawing>
          <wp:inline distT="0" distB="0" distL="114300" distR="114300">
            <wp:extent cx="5761355" cy="2605405"/>
            <wp:effectExtent l="0" t="0" r="444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0C78">
      <w:pPr>
        <w:pStyle w:val="32"/>
        <w:ind w:firstLine="0" w:firstLineChars="0"/>
      </w:pPr>
      <w:r>
        <w:rPr>
          <w:rFonts w:hint="eastAsia"/>
        </w:rPr>
        <w:t>图3.1 区块链网络结构拓扑图</w:t>
      </w:r>
    </w:p>
    <w:p w14:paraId="5D7DF221">
      <w:pPr>
        <w:pStyle w:val="32"/>
        <w:ind w:left="-20" w:leftChars="-67" w:hanging="141" w:hangingChars="78"/>
      </w:pPr>
      <w:r>
        <w:rPr>
          <w:rFonts w:hint="eastAsia"/>
        </w:rPr>
        <w:t>表</w:t>
      </w:r>
      <w:r>
        <w:rPr>
          <w:rFonts w:hint="eastAsia"/>
          <w:lang w:val="en-US"/>
        </w:rPr>
        <w:t>3</w:t>
      </w:r>
      <w:r>
        <w:rPr>
          <w:rFonts w:hint="eastAsia"/>
        </w:rPr>
        <w:t>.</w:t>
      </w:r>
      <w:r>
        <w:rPr>
          <w:rFonts w:hint="eastAsia"/>
          <w:lang w:val="en-US"/>
        </w:rPr>
        <w:t xml:space="preserve">1 </w:t>
      </w:r>
      <w:r>
        <w:rPr>
          <w:rFonts w:hint="eastAsia"/>
        </w:rPr>
        <w:t>网络群组节点信息表</w:t>
      </w:r>
    </w:p>
    <w:tbl>
      <w:tblPr>
        <w:tblStyle w:val="18"/>
        <w:tblW w:w="9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1179"/>
        <w:gridCol w:w="1776"/>
        <w:gridCol w:w="4656"/>
        <w:gridCol w:w="1260"/>
      </w:tblGrid>
      <w:tr w14:paraId="317C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4" w:type="dxa"/>
          </w:tcPr>
          <w:p w14:paraId="44A3098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序号</w:t>
            </w:r>
          </w:p>
        </w:tc>
        <w:tc>
          <w:tcPr>
            <w:tcW w:w="1812" w:type="dxa"/>
          </w:tcPr>
          <w:p w14:paraId="5B46DCA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类型</w:t>
            </w:r>
          </w:p>
        </w:tc>
        <w:tc>
          <w:tcPr>
            <w:tcW w:w="1574" w:type="dxa"/>
          </w:tcPr>
          <w:p w14:paraId="2100609F">
            <w:pPr>
              <w:ind w:firstLine="0" w:firstLineChars="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网络地址</w:t>
            </w:r>
          </w:p>
        </w:tc>
        <w:tc>
          <w:tcPr>
            <w:tcW w:w="3447" w:type="dxa"/>
          </w:tcPr>
          <w:p w14:paraId="76BC13C8">
            <w:pPr>
              <w:ind w:firstLine="48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描述</w:t>
            </w:r>
          </w:p>
        </w:tc>
        <w:tc>
          <w:tcPr>
            <w:tcW w:w="1823" w:type="dxa"/>
          </w:tcPr>
          <w:p w14:paraId="0D7A6EF7">
            <w:pPr>
              <w:ind w:firstLine="48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</w:tr>
      <w:tr w14:paraId="7FAA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4" w:type="dxa"/>
          </w:tcPr>
          <w:p w14:paraId="7B6690DC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</w:t>
            </w:r>
          </w:p>
        </w:tc>
        <w:tc>
          <w:tcPr>
            <w:tcW w:w="1812" w:type="dxa"/>
          </w:tcPr>
          <w:p w14:paraId="3462B12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Host</w:t>
            </w:r>
          </w:p>
        </w:tc>
        <w:tc>
          <w:tcPr>
            <w:tcW w:w="1574" w:type="dxa"/>
          </w:tcPr>
          <w:p w14:paraId="7751B0E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10.10.206.25</w:t>
            </w:r>
          </w:p>
        </w:tc>
        <w:tc>
          <w:tcPr>
            <w:tcW w:w="3447" w:type="dxa"/>
          </w:tcPr>
          <w:p w14:paraId="4498A48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CPU：i5-1135G7</w:t>
            </w:r>
          </w:p>
          <w:p w14:paraId="0DCA960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Memory:16G</w:t>
            </w:r>
          </w:p>
          <w:p w14:paraId="6536FC04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Hard Disk:1T</w:t>
            </w:r>
          </w:p>
          <w:p w14:paraId="6C52CFE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Network card:1000M</w:t>
            </w:r>
          </w:p>
        </w:tc>
        <w:tc>
          <w:tcPr>
            <w:tcW w:w="1823" w:type="dxa"/>
          </w:tcPr>
          <w:p w14:paraId="417F3B57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5163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4" w:type="dxa"/>
          </w:tcPr>
          <w:p w14:paraId="507A993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</w:p>
        </w:tc>
        <w:tc>
          <w:tcPr>
            <w:tcW w:w="1812" w:type="dxa"/>
          </w:tcPr>
          <w:p w14:paraId="0873D218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Group</w:t>
            </w:r>
          </w:p>
        </w:tc>
        <w:tc>
          <w:tcPr>
            <w:tcW w:w="1574" w:type="dxa"/>
          </w:tcPr>
          <w:p w14:paraId="37AA800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Name:Group1</w:t>
            </w:r>
          </w:p>
        </w:tc>
        <w:tc>
          <w:tcPr>
            <w:tcW w:w="3447" w:type="dxa"/>
          </w:tcPr>
          <w:p w14:paraId="1D9F5630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Node0-Node3</w:t>
            </w:r>
          </w:p>
        </w:tc>
        <w:tc>
          <w:tcPr>
            <w:tcW w:w="1823" w:type="dxa"/>
          </w:tcPr>
          <w:p w14:paraId="441AF8B0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6EA4F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794" w:type="dxa"/>
          </w:tcPr>
          <w:p w14:paraId="14E27D0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3</w:t>
            </w:r>
          </w:p>
        </w:tc>
        <w:tc>
          <w:tcPr>
            <w:tcW w:w="1812" w:type="dxa"/>
          </w:tcPr>
          <w:p w14:paraId="2F70C5E7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Node</w:t>
            </w:r>
          </w:p>
        </w:tc>
        <w:tc>
          <w:tcPr>
            <w:tcW w:w="1574" w:type="dxa"/>
          </w:tcPr>
          <w:p w14:paraId="170CB7C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Name:node0</w:t>
            </w:r>
          </w:p>
          <w:p w14:paraId="0BD0BD77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Ip：10.10.206.126</w:t>
            </w:r>
          </w:p>
          <w:p w14:paraId="1A57A04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Group:Group1</w:t>
            </w:r>
          </w:p>
        </w:tc>
        <w:tc>
          <w:tcPr>
            <w:tcW w:w="3447" w:type="dxa"/>
          </w:tcPr>
          <w:p w14:paraId="59F120D7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/root/fisco/nodes/10.10.206.126/node0</w:t>
            </w:r>
          </w:p>
          <w:p w14:paraId="3003F15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P2P Port:30300</w:t>
            </w:r>
          </w:p>
          <w:p w14:paraId="665D74D9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Channel Port:20200</w:t>
            </w:r>
          </w:p>
        </w:tc>
        <w:tc>
          <w:tcPr>
            <w:tcW w:w="1823" w:type="dxa"/>
          </w:tcPr>
          <w:p w14:paraId="459372B1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7F6E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94" w:type="dxa"/>
          </w:tcPr>
          <w:p w14:paraId="68BB368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4</w:t>
            </w:r>
          </w:p>
        </w:tc>
        <w:tc>
          <w:tcPr>
            <w:tcW w:w="1812" w:type="dxa"/>
          </w:tcPr>
          <w:p w14:paraId="5CF7630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Node</w:t>
            </w:r>
          </w:p>
        </w:tc>
        <w:tc>
          <w:tcPr>
            <w:tcW w:w="1574" w:type="dxa"/>
          </w:tcPr>
          <w:p w14:paraId="009F6F9A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Name:node1</w:t>
            </w:r>
          </w:p>
          <w:p w14:paraId="6E9B7CFA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Ip：10.10.206.126</w:t>
            </w:r>
          </w:p>
          <w:p w14:paraId="5831FE4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Group:Group1</w:t>
            </w:r>
          </w:p>
        </w:tc>
        <w:tc>
          <w:tcPr>
            <w:tcW w:w="3447" w:type="dxa"/>
          </w:tcPr>
          <w:p w14:paraId="3A0F9F0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/root/fisco/nodes/10.10.206.126/node1</w:t>
            </w:r>
          </w:p>
          <w:p w14:paraId="56AA05D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P2P Port:30301</w:t>
            </w:r>
          </w:p>
          <w:p w14:paraId="7C91C85A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Channel Port:20201</w:t>
            </w:r>
          </w:p>
        </w:tc>
        <w:tc>
          <w:tcPr>
            <w:tcW w:w="1823" w:type="dxa"/>
          </w:tcPr>
          <w:p w14:paraId="435875C5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6BBF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94" w:type="dxa"/>
          </w:tcPr>
          <w:p w14:paraId="79D3D434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5</w:t>
            </w:r>
          </w:p>
        </w:tc>
        <w:tc>
          <w:tcPr>
            <w:tcW w:w="1812" w:type="dxa"/>
          </w:tcPr>
          <w:p w14:paraId="3B98CF5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Node</w:t>
            </w:r>
          </w:p>
        </w:tc>
        <w:tc>
          <w:tcPr>
            <w:tcW w:w="1574" w:type="dxa"/>
          </w:tcPr>
          <w:p w14:paraId="2479005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Name:node2</w:t>
            </w:r>
          </w:p>
          <w:p w14:paraId="2BEBEBAE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Ip：10.10.206.126</w:t>
            </w:r>
          </w:p>
          <w:p w14:paraId="6B4F4BE0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Group:Group1</w:t>
            </w:r>
          </w:p>
        </w:tc>
        <w:tc>
          <w:tcPr>
            <w:tcW w:w="3447" w:type="dxa"/>
          </w:tcPr>
          <w:p w14:paraId="6E94E04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/root/fisco/nodes/10.10.206.126/node2</w:t>
            </w:r>
          </w:p>
          <w:p w14:paraId="3A867A19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P2P Port:30302</w:t>
            </w:r>
          </w:p>
          <w:p w14:paraId="631A192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Channel Port:20202</w:t>
            </w:r>
          </w:p>
        </w:tc>
        <w:tc>
          <w:tcPr>
            <w:tcW w:w="1823" w:type="dxa"/>
          </w:tcPr>
          <w:p w14:paraId="1639870D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0FE15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94" w:type="dxa"/>
          </w:tcPr>
          <w:p w14:paraId="457137D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6</w:t>
            </w:r>
          </w:p>
        </w:tc>
        <w:tc>
          <w:tcPr>
            <w:tcW w:w="1812" w:type="dxa"/>
          </w:tcPr>
          <w:p w14:paraId="59012EB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Node</w:t>
            </w:r>
          </w:p>
        </w:tc>
        <w:tc>
          <w:tcPr>
            <w:tcW w:w="1574" w:type="dxa"/>
          </w:tcPr>
          <w:p w14:paraId="7C8FE1D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Name:node3</w:t>
            </w:r>
          </w:p>
          <w:p w14:paraId="6EE5B0C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Ip：10.10.206.126</w:t>
            </w:r>
          </w:p>
          <w:p w14:paraId="664C499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Group:Group1</w:t>
            </w:r>
          </w:p>
        </w:tc>
        <w:tc>
          <w:tcPr>
            <w:tcW w:w="3447" w:type="dxa"/>
          </w:tcPr>
          <w:p w14:paraId="6B2EA40C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/root/fisco/nodes10.10.206.126/node3</w:t>
            </w:r>
          </w:p>
          <w:p w14:paraId="48A7A79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P2P Port:30303</w:t>
            </w:r>
          </w:p>
          <w:p w14:paraId="39FD487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Channel Port:20203</w:t>
            </w:r>
          </w:p>
        </w:tc>
        <w:tc>
          <w:tcPr>
            <w:tcW w:w="1823" w:type="dxa"/>
          </w:tcPr>
          <w:p w14:paraId="3ED87220">
            <w:pPr>
              <w:ind w:firstLine="0" w:firstLineChars="0"/>
              <w:rPr>
                <w:rFonts w:ascii="宋体" w:hAnsi="宋体" w:cs="宋体"/>
              </w:rPr>
            </w:pPr>
          </w:p>
        </w:tc>
      </w:tr>
    </w:tbl>
    <w:p w14:paraId="5037CE02">
      <w:pPr>
        <w:ind w:firstLine="480"/>
        <w:jc w:val="center"/>
        <w:rPr>
          <w:rFonts w:ascii="宋体" w:hAnsi="宋体" w:cs="宋体"/>
        </w:rPr>
      </w:pPr>
    </w:p>
    <w:p w14:paraId="074A7931">
      <w:pPr>
        <w:pStyle w:val="5"/>
        <w:spacing w:before="120" w:after="120"/>
        <w:ind w:firstLine="482"/>
        <w:rPr>
          <w:rFonts w:ascii="宋体" w:hAnsi="宋体" w:cs="宋体"/>
        </w:rPr>
      </w:pPr>
      <w:bookmarkStart w:id="58" w:name="_Toc16838"/>
      <w:bookmarkStart w:id="59" w:name="_Toc4487"/>
      <w:r>
        <w:rPr>
          <w:rFonts w:hint="eastAsia" w:ascii="宋体" w:hAnsi="宋体" w:cs="宋体"/>
        </w:rPr>
        <w:t>3.1.2中间件部署和平台配置</w:t>
      </w:r>
      <w:bookmarkEnd w:id="58"/>
    </w:p>
    <w:p w14:paraId="0181400F">
      <w:pPr>
        <w:pStyle w:val="31"/>
        <w:spacing w:line="360" w:lineRule="auto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根据结点拓扑图完成区块链底层平台和管理组件部署。</w:t>
      </w:r>
      <w:bookmarkEnd w:id="59"/>
    </w:p>
    <w:p w14:paraId="401797E1">
      <w:pPr>
        <w:spacing w:line="360" w:lineRule="auto"/>
        <w:ind w:firstLine="42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（1）切换到root,命令：su root，未设置root密码可使用sudo passwd设置密码</w:t>
      </w:r>
    </w:p>
    <w:p w14:paraId="31F4B2D0">
      <w:pPr>
        <w:spacing w:line="360" w:lineRule="auto"/>
        <w:ind w:firstLine="420" w:firstLineChars="0"/>
        <w:jc w:val="left"/>
      </w:pPr>
      <w:r>
        <w:rPr>
          <w:rFonts w:hint="eastAsia" w:ascii="宋体" w:hAnsi="宋体" w:cs="宋体"/>
        </w:rPr>
        <w:t>（2）下载javajdk：apt install openjdk-8-jdk</w:t>
      </w:r>
    </w:p>
    <w:p w14:paraId="6D1AC1A2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（3）配置JAVA_HOME环境变量</w:t>
      </w:r>
    </w:p>
    <w:p w14:paraId="17C4050B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（4）安装依赖:apt install -y openssl curl</w:t>
      </w:r>
    </w:p>
    <w:p w14:paraId="220FFBAB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（5）下载脚本:</w:t>
      </w:r>
      <w:r>
        <w:rPr>
          <w:rFonts w:ascii="宋体" w:hAnsi="宋体" w:cs="宋体"/>
        </w:rPr>
        <w:t xml:space="preserve"> curl -#LO https://github.com/FISCO-BCOS/FISCO-BCOS/releases/download/v2.9.1/build_chain.sh &amp;&amp; chmod u+x build_chain.sh</w:t>
      </w:r>
    </w:p>
    <w:p w14:paraId="516F4C0B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（6）生成节点:bash build_chain.sh -l 127.0.0.1:4</w:t>
      </w:r>
    </w:p>
    <w:p w14:paraId="777F8AF1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（7）下载webase-front安装包:</w:t>
      </w:r>
      <w:r>
        <w:rPr>
          <w:rFonts w:ascii="宋体" w:hAnsi="宋体" w:cs="宋体"/>
        </w:rPr>
        <w:t xml:space="preserve"> wget https://osp-1257653870.cos.ap-guangzhou.myqcloud.com/WeBASE/releases/download/v1.5.5/webase-front.zip</w:t>
      </w:r>
    </w:p>
    <w:p w14:paraId="1F9F060F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（8）解压webase-front:</w:t>
      </w:r>
      <w:r>
        <w:rPr>
          <w:rFonts w:ascii="宋体" w:hAnsi="宋体" w:cs="宋体"/>
        </w:rPr>
        <w:t xml:space="preserve"> unzip webase-front.zip</w:t>
      </w:r>
    </w:p>
    <w:p w14:paraId="1A4F3B3B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（9）拷贝sdk:cp -r nodes/127.0.0.1/sdk/* webase-front/conf/</w:t>
      </w:r>
    </w:p>
    <w:p w14:paraId="768F6DAF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（10）启动节点:bash nodes/127.0.0.1/start_all.sh</w:t>
      </w:r>
    </w:p>
    <w:p w14:paraId="65D25B0B">
      <w:pPr>
        <w:spacing w:line="360" w:lineRule="auto"/>
        <w:ind w:left="420" w:firstLine="0" w:firstLineChars="0"/>
        <w:jc w:val="left"/>
      </w:pPr>
    </w:p>
    <w:p w14:paraId="12F2AF1E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2</w:t>
      </w:r>
      <w:r>
        <w:rPr>
          <w:rFonts w:hint="eastAsia"/>
        </w:rPr>
        <w:t xml:space="preserve"> 启动节点</w:t>
      </w:r>
    </w:p>
    <w:p w14:paraId="050694D4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（11）进入webase-front文件夹:cd webase-front</w:t>
      </w:r>
    </w:p>
    <w:p w14:paraId="21FADD33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（12）启动webase-front:bash start.sh</w:t>
      </w:r>
    </w:p>
    <w:p w14:paraId="4810C987">
      <w:pPr>
        <w:spacing w:line="360" w:lineRule="auto"/>
        <w:ind w:left="420" w:firstLine="0" w:firstLineChars="0"/>
        <w:jc w:val="left"/>
      </w:pPr>
    </w:p>
    <w:p w14:paraId="37EB3E96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3</w:t>
      </w:r>
      <w:r>
        <w:rPr>
          <w:rFonts w:hint="eastAsia"/>
        </w:rPr>
        <w:t xml:space="preserve"> 启动webase-front</w:t>
      </w:r>
    </w:p>
    <w:p w14:paraId="2FDC9376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（13）进入浏览器查看:localhost:5002/WeBASE-Front</w:t>
      </w:r>
    </w:p>
    <w:p w14:paraId="3CDA8E36">
      <w:pPr>
        <w:pStyle w:val="36"/>
        <w:spacing w:line="240" w:lineRule="auto"/>
        <w:ind w:firstLine="420"/>
        <w:jc w:val="both"/>
      </w:pPr>
    </w:p>
    <w:p w14:paraId="125C7617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4</w:t>
      </w:r>
      <w:r>
        <w:rPr>
          <w:rFonts w:hint="eastAsia"/>
        </w:rPr>
        <w:t xml:space="preserve"> 浏览器访问webase-front</w:t>
      </w:r>
    </w:p>
    <w:bookmarkEnd w:id="55"/>
    <w:bookmarkEnd w:id="56"/>
    <w:bookmarkEnd w:id="57"/>
    <w:p w14:paraId="3F67FA99">
      <w:pPr>
        <w:pStyle w:val="5"/>
        <w:spacing w:before="120" w:after="120"/>
        <w:ind w:firstLine="482"/>
        <w:rPr>
          <w:rFonts w:ascii="宋体" w:hAnsi="宋体" w:cs="宋体"/>
        </w:rPr>
      </w:pPr>
      <w:bookmarkStart w:id="60" w:name="_Toc3011"/>
      <w:bookmarkStart w:id="61" w:name="_Toc28123"/>
      <w:r>
        <w:rPr>
          <w:rFonts w:hint="eastAsia" w:ascii="宋体" w:hAnsi="宋体" w:cs="宋体"/>
        </w:rPr>
        <w:t>3.1.3区块链</w:t>
      </w:r>
      <w:r>
        <w:rPr>
          <w:rFonts w:hint="eastAsia" w:ascii="宋体" w:hAnsi="宋体" w:cs="宋体"/>
          <w:lang w:eastAsia="zh-Hans"/>
        </w:rPr>
        <w:t>平台</w:t>
      </w:r>
      <w:r>
        <w:rPr>
          <w:rFonts w:hint="eastAsia" w:ascii="宋体" w:hAnsi="宋体" w:cs="宋体"/>
        </w:rPr>
        <w:t>测试</w:t>
      </w:r>
      <w:r>
        <w:rPr>
          <w:rFonts w:hint="eastAsia" w:ascii="宋体" w:hAnsi="宋体" w:cs="宋体"/>
          <w:lang w:eastAsia="zh-Hans"/>
        </w:rPr>
        <w:t>和验证</w:t>
      </w:r>
      <w:bookmarkEnd w:id="60"/>
      <w:bookmarkEnd w:id="61"/>
      <w:r>
        <w:rPr>
          <w:rFonts w:hint="eastAsia" w:ascii="宋体" w:hAnsi="宋体" w:cs="宋体"/>
        </w:rPr>
        <w:t xml:space="preserve"> </w:t>
      </w:r>
    </w:p>
    <w:p w14:paraId="3104EF14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使用平台管理工具对区块链底层平台进行运维管理操作。</w:t>
      </w:r>
    </w:p>
    <w:p w14:paraId="23C32B44">
      <w:pPr>
        <w:pStyle w:val="31"/>
        <w:spacing w:line="240" w:lineRule="auto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（1）查看块高、交易信息</w:t>
      </w:r>
    </w:p>
    <w:p w14:paraId="4F5A89F7">
      <w:pPr>
        <w:pStyle w:val="31"/>
        <w:spacing w:line="240" w:lineRule="auto"/>
        <w:ind w:firstLine="0" w:firstLineChars="0"/>
        <w:jc w:val="center"/>
        <w:rPr>
          <w:rFonts w:ascii="宋体" w:hAnsi="宋体" w:cs="宋体"/>
        </w:rPr>
      </w:pPr>
      <w:r>
        <w:drawing>
          <wp:inline distT="0" distB="0" distL="114300" distR="114300">
            <wp:extent cx="5642610" cy="2726690"/>
            <wp:effectExtent l="0" t="0" r="8890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84C3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5</w:t>
      </w:r>
      <w:r>
        <w:rPr>
          <w:rFonts w:hint="eastAsia"/>
        </w:rPr>
        <w:t xml:space="preserve"> 查看块高、交易信息</w:t>
      </w:r>
    </w:p>
    <w:p w14:paraId="291FB6B7">
      <w:pPr>
        <w:pStyle w:val="31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（2）部署合约</w:t>
      </w:r>
    </w:p>
    <w:p w14:paraId="0B90E9A7">
      <w:pPr>
        <w:pStyle w:val="31"/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5083810" cy="2456815"/>
            <wp:effectExtent l="0" t="0" r="8890" b="69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BF57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6</w:t>
      </w:r>
      <w:r>
        <w:rPr>
          <w:rFonts w:hint="eastAsia"/>
        </w:rPr>
        <w:t xml:space="preserve"> 部署合约</w:t>
      </w:r>
    </w:p>
    <w:p w14:paraId="00A40456">
      <w:pPr>
        <w:pStyle w:val="31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（3）监控</w:t>
      </w:r>
    </w:p>
    <w:p w14:paraId="6BFC5231">
      <w:pPr>
        <w:pStyle w:val="31"/>
        <w:spacing w:line="240" w:lineRule="auto"/>
        <w:ind w:firstLine="0" w:firstLineChars="0"/>
        <w:jc w:val="center"/>
      </w:pPr>
    </w:p>
    <w:p w14:paraId="111D644D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7</w:t>
      </w:r>
      <w:r>
        <w:rPr>
          <w:rFonts w:hint="eastAsia"/>
        </w:rPr>
        <w:t xml:space="preserve"> 节点监控</w:t>
      </w:r>
    </w:p>
    <w:p w14:paraId="0AF8D62D">
      <w:pPr>
        <w:pStyle w:val="4"/>
        <w:spacing w:before="240" w:after="120"/>
        <w:rPr>
          <w:rFonts w:ascii="黑体" w:hAnsi="黑体" w:eastAsia="黑体" w:cs="黑体"/>
        </w:rPr>
      </w:pPr>
      <w:bookmarkStart w:id="62" w:name="_Toc9529"/>
      <w:r>
        <w:rPr>
          <w:rFonts w:hint="eastAsia" w:ascii="黑体" w:hAnsi="黑体" w:eastAsia="黑体" w:cs="黑体"/>
        </w:rPr>
        <w:t>3.2 智能合约设计与实现</w:t>
      </w:r>
      <w:bookmarkEnd w:id="62"/>
    </w:p>
    <w:p w14:paraId="61C542C2">
      <w:pPr>
        <w:pStyle w:val="5"/>
        <w:spacing w:before="120" w:after="120"/>
        <w:ind w:firstLine="482"/>
        <w:rPr>
          <w:rFonts w:ascii="宋体" w:hAnsi="宋体" w:cs="宋体"/>
          <w:b w:val="0"/>
          <w:bCs w:val="0"/>
          <w:sz w:val="21"/>
          <w:szCs w:val="21"/>
        </w:rPr>
      </w:pPr>
      <w:bookmarkStart w:id="63" w:name="_Toc20794"/>
      <w:r>
        <w:rPr>
          <w:rFonts w:hint="eastAsia" w:ascii="宋体" w:hAnsi="宋体" w:cs="宋体"/>
        </w:rPr>
        <w:t>3.2.1 合约接口设计</w:t>
      </w:r>
      <w:bookmarkEnd w:id="63"/>
    </w:p>
    <w:p w14:paraId="46085754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a.实现创建航班功能，其函数声明如下表所示</w:t>
      </w:r>
    </w:p>
    <w:p w14:paraId="1AF11FAC">
      <w:pPr>
        <w:pStyle w:val="32"/>
        <w:ind w:firstLine="0" w:firstLineChars="0"/>
        <w:rPr>
          <w:rFonts w:ascii="宋体" w:hAnsi="宋体" w:cs="宋体"/>
          <w:szCs w:val="18"/>
        </w:rPr>
      </w:pPr>
      <w:r>
        <w:rPr>
          <w:rFonts w:hint="eastAsia" w:ascii="宋体" w:hAnsi="宋体" w:cs="宋体"/>
          <w:szCs w:val="18"/>
        </w:rPr>
        <w:t>表3.</w:t>
      </w:r>
      <w:r>
        <w:rPr>
          <w:rFonts w:hint="eastAsia" w:ascii="宋体" w:hAnsi="宋体" w:cs="宋体"/>
          <w:szCs w:val="18"/>
          <w:lang w:val="en-US"/>
        </w:rPr>
        <w:t>2</w:t>
      </w:r>
      <w:r>
        <w:rPr>
          <w:rFonts w:hint="eastAsia" w:ascii="宋体" w:hAnsi="宋体" w:cs="宋体"/>
          <w:szCs w:val="18"/>
        </w:rPr>
        <w:t xml:space="preserve"> </w:t>
      </w:r>
      <w:r>
        <w:rPr>
          <w:rFonts w:hint="eastAsia"/>
          <w:szCs w:val="18"/>
        </w:rPr>
        <w:t>创建航班</w:t>
      </w:r>
      <w:r>
        <w:rPr>
          <w:rFonts w:hint="eastAsia" w:ascii="宋体" w:hAnsi="宋体" w:cs="宋体"/>
          <w:szCs w:val="18"/>
        </w:rPr>
        <w:t>函数声明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337"/>
      </w:tblGrid>
      <w:tr w14:paraId="64ADF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951" w:type="dxa"/>
            <w:shd w:val="clear" w:color="auto" w:fill="E7E6E6"/>
            <w:vAlign w:val="center"/>
          </w:tcPr>
          <w:p w14:paraId="4AB79432">
            <w:pPr>
              <w:ind w:firstLine="0" w:firstLineChars="0"/>
              <w:jc w:val="center"/>
              <w:rPr>
                <w:rFonts w:ascii="宋体" w:hAnsi="宋体"/>
              </w:rPr>
            </w:pPr>
            <w:bookmarkStart w:id="64" w:name="_Toc89713254"/>
            <w:r>
              <w:rPr>
                <w:rFonts w:hint="eastAsia" w:ascii="宋体" w:hAnsi="宋体"/>
              </w:rPr>
              <w:t>函数名</w:t>
            </w:r>
          </w:p>
        </w:tc>
        <w:tc>
          <w:tcPr>
            <w:tcW w:w="7337" w:type="dxa"/>
            <w:vAlign w:val="center"/>
          </w:tcPr>
          <w:p w14:paraId="4F7C9CC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createFlight</w:t>
            </w:r>
          </w:p>
        </w:tc>
      </w:tr>
      <w:tr w14:paraId="40E67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5" w:hRule="atLeast"/>
        </w:trPr>
        <w:tc>
          <w:tcPr>
            <w:tcW w:w="1951" w:type="dxa"/>
            <w:shd w:val="clear" w:color="auto" w:fill="E7E6E6"/>
            <w:vAlign w:val="center"/>
          </w:tcPr>
          <w:p w14:paraId="18FDA86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参数</w:t>
            </w:r>
          </w:p>
        </w:tc>
        <w:tc>
          <w:tcPr>
            <w:tcW w:w="7337" w:type="dxa"/>
            <w:vAlign w:val="center"/>
          </w:tcPr>
          <w:p w14:paraId="4E8B796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uint256 flightId,</w:t>
            </w:r>
          </w:p>
          <w:p w14:paraId="4BBC64C6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string memory flightModel,</w:t>
            </w:r>
          </w:p>
          <w:p w14:paraId="4F973309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string memory startDate,</w:t>
            </w:r>
          </w:p>
          <w:p w14:paraId="2199DA3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uint256 startTime,</w:t>
            </w:r>
          </w:p>
          <w:p w14:paraId="4F41D88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uint256 endTime,</w:t>
            </w:r>
          </w:p>
          <w:p w14:paraId="2753BD9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string memory startPlace,</w:t>
            </w:r>
          </w:p>
          <w:p w14:paraId="052606EA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string memory endPlace,</w:t>
            </w:r>
          </w:p>
          <w:p w14:paraId="3B496027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string memory state,</w:t>
            </w:r>
          </w:p>
          <w:p w14:paraId="724DC96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uint256 price</w:t>
            </w:r>
          </w:p>
        </w:tc>
      </w:tr>
      <w:tr w14:paraId="4D7B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951" w:type="dxa"/>
            <w:shd w:val="clear" w:color="auto" w:fill="E7E6E6"/>
            <w:vAlign w:val="center"/>
          </w:tcPr>
          <w:p w14:paraId="2EAAE10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返回值类型</w:t>
            </w:r>
          </w:p>
        </w:tc>
        <w:tc>
          <w:tcPr>
            <w:tcW w:w="7337" w:type="dxa"/>
            <w:vAlign w:val="center"/>
          </w:tcPr>
          <w:p w14:paraId="3C90539B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 w14:paraId="48BE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951" w:type="dxa"/>
            <w:shd w:val="clear" w:color="auto" w:fill="E7E6E6"/>
            <w:vAlign w:val="center"/>
          </w:tcPr>
          <w:p w14:paraId="5E614A0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修饰符</w:t>
            </w:r>
          </w:p>
        </w:tc>
        <w:tc>
          <w:tcPr>
            <w:tcW w:w="7337" w:type="dxa"/>
            <w:vAlign w:val="center"/>
          </w:tcPr>
          <w:p w14:paraId="34B15AAB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public</w:t>
            </w:r>
          </w:p>
        </w:tc>
      </w:tr>
      <w:tr w14:paraId="6EA2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1951" w:type="dxa"/>
            <w:shd w:val="clear" w:color="auto" w:fill="E7E6E6"/>
            <w:vAlign w:val="center"/>
          </w:tcPr>
          <w:p w14:paraId="0B41DF0C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功能描述</w:t>
            </w:r>
          </w:p>
        </w:tc>
        <w:tc>
          <w:tcPr>
            <w:tcW w:w="7337" w:type="dxa"/>
            <w:vAlign w:val="center"/>
          </w:tcPr>
          <w:p w14:paraId="1A463726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航空公司可添加航班信息</w:t>
            </w:r>
          </w:p>
        </w:tc>
      </w:tr>
    </w:tbl>
    <w:p w14:paraId="3A97FC5D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b.实现创建保险功能，其函数声明如下表所示：</w:t>
      </w:r>
    </w:p>
    <w:p w14:paraId="055663B1">
      <w:pPr>
        <w:pStyle w:val="32"/>
        <w:ind w:firstLine="0" w:firstLineChars="0"/>
      </w:pPr>
      <w:r>
        <w:rPr>
          <w:rFonts w:hint="eastAsia" w:ascii="宋体" w:hAnsi="宋体" w:cs="宋体"/>
          <w:szCs w:val="18"/>
        </w:rPr>
        <w:t>表3.</w:t>
      </w:r>
      <w:r>
        <w:rPr>
          <w:rFonts w:hint="eastAsia" w:ascii="宋体" w:hAnsi="宋体" w:cs="宋体"/>
          <w:szCs w:val="18"/>
          <w:lang w:val="en-US"/>
        </w:rPr>
        <w:t>3</w:t>
      </w:r>
      <w:r>
        <w:rPr>
          <w:rFonts w:hint="eastAsia" w:ascii="宋体" w:hAnsi="宋体" w:cs="宋体"/>
          <w:szCs w:val="18"/>
        </w:rPr>
        <w:t xml:space="preserve"> </w:t>
      </w:r>
      <w:r>
        <w:rPr>
          <w:rFonts w:hint="eastAsia"/>
          <w:szCs w:val="18"/>
        </w:rPr>
        <w:t>创建保险</w:t>
      </w:r>
      <w:r>
        <w:rPr>
          <w:rFonts w:hint="eastAsia" w:ascii="宋体" w:hAnsi="宋体" w:cs="宋体"/>
          <w:szCs w:val="18"/>
        </w:rPr>
        <w:t>函数声明</w:t>
      </w:r>
    </w:p>
    <w:tbl>
      <w:tblPr>
        <w:tblStyle w:val="18"/>
        <w:tblpPr w:leftFromText="180" w:rightFromText="180" w:vertAnchor="text" w:horzAnchor="page" w:tblpX="1419" w:tblpY="352"/>
        <w:tblOverlap w:val="never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337"/>
      </w:tblGrid>
      <w:tr w14:paraId="19CC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1951" w:type="dxa"/>
            <w:shd w:val="clear" w:color="auto" w:fill="E7E6E6"/>
            <w:vAlign w:val="center"/>
          </w:tcPr>
          <w:p w14:paraId="70ACAA8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函数名</w:t>
            </w:r>
          </w:p>
        </w:tc>
        <w:tc>
          <w:tcPr>
            <w:tcW w:w="7337" w:type="dxa"/>
            <w:vAlign w:val="center"/>
          </w:tcPr>
          <w:p w14:paraId="54B0A9F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createFlight</w:t>
            </w:r>
          </w:p>
        </w:tc>
      </w:tr>
      <w:tr w14:paraId="6E2FA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0" w:hRule="atLeast"/>
        </w:trPr>
        <w:tc>
          <w:tcPr>
            <w:tcW w:w="1951" w:type="dxa"/>
            <w:shd w:val="clear" w:color="auto" w:fill="E7E6E6"/>
            <w:vAlign w:val="center"/>
          </w:tcPr>
          <w:p w14:paraId="6D24E7F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参数</w:t>
            </w:r>
          </w:p>
        </w:tc>
        <w:tc>
          <w:tcPr>
            <w:tcW w:w="7337" w:type="dxa"/>
            <w:vAlign w:val="center"/>
          </w:tcPr>
          <w:p w14:paraId="31B76497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31836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1" w:type="dxa"/>
            <w:shd w:val="clear" w:color="auto" w:fill="E7E6E6"/>
            <w:vAlign w:val="center"/>
          </w:tcPr>
          <w:p w14:paraId="7FE1EE4C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返回值类型</w:t>
            </w:r>
          </w:p>
        </w:tc>
        <w:tc>
          <w:tcPr>
            <w:tcW w:w="7337" w:type="dxa"/>
            <w:vAlign w:val="center"/>
          </w:tcPr>
          <w:p w14:paraId="3B754BA5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1D51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951" w:type="dxa"/>
            <w:shd w:val="clear" w:color="auto" w:fill="E7E6E6"/>
            <w:vAlign w:val="center"/>
          </w:tcPr>
          <w:p w14:paraId="7A5D6B3D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修饰符</w:t>
            </w:r>
          </w:p>
        </w:tc>
        <w:tc>
          <w:tcPr>
            <w:tcW w:w="7337" w:type="dxa"/>
            <w:vAlign w:val="center"/>
          </w:tcPr>
          <w:p w14:paraId="21B9573B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14127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1951" w:type="dxa"/>
            <w:shd w:val="clear" w:color="auto" w:fill="E7E6E6"/>
            <w:vAlign w:val="center"/>
          </w:tcPr>
          <w:p w14:paraId="105C5B8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功能描述</w:t>
            </w:r>
          </w:p>
        </w:tc>
        <w:tc>
          <w:tcPr>
            <w:tcW w:w="7337" w:type="dxa"/>
            <w:vAlign w:val="center"/>
          </w:tcPr>
          <w:p w14:paraId="13A5393A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</w:tbl>
    <w:p w14:paraId="294BCD03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c.实现创建订单功能，其函数声明如下表所示：</w:t>
      </w:r>
    </w:p>
    <w:p w14:paraId="6B87CBF9">
      <w:pPr>
        <w:pStyle w:val="32"/>
        <w:ind w:firstLine="0" w:firstLineChars="0"/>
        <w:rPr>
          <w:rFonts w:ascii="宋体" w:hAnsi="宋体" w:cs="宋体"/>
          <w:szCs w:val="18"/>
        </w:rPr>
      </w:pPr>
      <w:r>
        <w:rPr>
          <w:rFonts w:hint="eastAsia" w:ascii="宋体" w:hAnsi="宋体" w:cs="宋体"/>
          <w:szCs w:val="18"/>
        </w:rPr>
        <w:t>表3.</w:t>
      </w:r>
      <w:r>
        <w:rPr>
          <w:rFonts w:hint="eastAsia" w:ascii="宋体" w:hAnsi="宋体" w:cs="宋体"/>
          <w:szCs w:val="18"/>
          <w:lang w:val="en-US"/>
        </w:rPr>
        <w:t>4</w:t>
      </w:r>
      <w:r>
        <w:rPr>
          <w:rFonts w:hint="eastAsia"/>
          <w:szCs w:val="18"/>
        </w:rPr>
        <w:t>创建订单</w:t>
      </w:r>
      <w:r>
        <w:rPr>
          <w:rFonts w:hint="eastAsia" w:ascii="宋体" w:hAnsi="宋体" w:cs="宋体"/>
          <w:szCs w:val="18"/>
        </w:rPr>
        <w:t>函数声明</w:t>
      </w:r>
    </w:p>
    <w:tbl>
      <w:tblPr>
        <w:tblStyle w:val="1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337"/>
      </w:tblGrid>
      <w:tr w14:paraId="5EEF8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951" w:type="dxa"/>
            <w:shd w:val="clear" w:color="auto" w:fill="E7E6E6"/>
            <w:vAlign w:val="center"/>
          </w:tcPr>
          <w:p w14:paraId="5DF377A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函数名</w:t>
            </w:r>
          </w:p>
        </w:tc>
        <w:tc>
          <w:tcPr>
            <w:tcW w:w="7337" w:type="dxa"/>
            <w:vAlign w:val="center"/>
          </w:tcPr>
          <w:p w14:paraId="0D346269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createOrder</w:t>
            </w:r>
          </w:p>
        </w:tc>
      </w:tr>
      <w:tr w14:paraId="6E07B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5" w:hRule="atLeast"/>
        </w:trPr>
        <w:tc>
          <w:tcPr>
            <w:tcW w:w="1951" w:type="dxa"/>
            <w:shd w:val="clear" w:color="auto" w:fill="E7E6E6"/>
            <w:vAlign w:val="center"/>
          </w:tcPr>
          <w:p w14:paraId="66411065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参数</w:t>
            </w:r>
          </w:p>
        </w:tc>
        <w:tc>
          <w:tcPr>
            <w:tcW w:w="7337" w:type="dxa"/>
            <w:vAlign w:val="center"/>
          </w:tcPr>
          <w:p w14:paraId="6950C457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2BA3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951" w:type="dxa"/>
            <w:shd w:val="clear" w:color="auto" w:fill="E7E6E6"/>
            <w:vAlign w:val="center"/>
          </w:tcPr>
          <w:p w14:paraId="42014BC6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返回值类型</w:t>
            </w:r>
          </w:p>
        </w:tc>
        <w:tc>
          <w:tcPr>
            <w:tcW w:w="7337" w:type="dxa"/>
            <w:vAlign w:val="center"/>
          </w:tcPr>
          <w:p w14:paraId="7C513EE3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61DD9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951" w:type="dxa"/>
            <w:shd w:val="clear" w:color="auto" w:fill="E7E6E6"/>
            <w:vAlign w:val="center"/>
          </w:tcPr>
          <w:p w14:paraId="2B26884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修饰符</w:t>
            </w:r>
          </w:p>
        </w:tc>
        <w:tc>
          <w:tcPr>
            <w:tcW w:w="7337" w:type="dxa"/>
            <w:vAlign w:val="center"/>
          </w:tcPr>
          <w:p w14:paraId="260B4F54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2B817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51" w:type="dxa"/>
            <w:shd w:val="clear" w:color="auto" w:fill="E7E6E6"/>
            <w:vAlign w:val="center"/>
          </w:tcPr>
          <w:p w14:paraId="701E1115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功能描述</w:t>
            </w:r>
          </w:p>
        </w:tc>
        <w:tc>
          <w:tcPr>
            <w:tcW w:w="7337" w:type="dxa"/>
            <w:vAlign w:val="center"/>
          </w:tcPr>
          <w:p w14:paraId="25246F53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</w:tbl>
    <w:p w14:paraId="3C39D7B8">
      <w:pPr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d.实现创建转账明细，其函数声明如下表所示：</w:t>
      </w:r>
    </w:p>
    <w:p w14:paraId="3654164D">
      <w:pPr>
        <w:pStyle w:val="32"/>
        <w:ind w:firstLine="0" w:firstLineChars="0"/>
        <w:rPr>
          <w:rFonts w:ascii="宋体" w:hAnsi="宋体" w:cs="宋体"/>
          <w:szCs w:val="18"/>
        </w:rPr>
      </w:pPr>
      <w:r>
        <w:rPr>
          <w:rFonts w:hint="eastAsia" w:ascii="宋体" w:hAnsi="宋体" w:cs="宋体"/>
          <w:szCs w:val="18"/>
        </w:rPr>
        <w:t>表3.</w:t>
      </w:r>
      <w:r>
        <w:rPr>
          <w:rFonts w:hint="eastAsia" w:ascii="宋体" w:hAnsi="宋体" w:cs="宋体"/>
          <w:szCs w:val="18"/>
          <w:lang w:val="en-US"/>
        </w:rPr>
        <w:t>5</w:t>
      </w:r>
      <w:r>
        <w:rPr>
          <w:rFonts w:hint="eastAsia" w:ascii="宋体" w:hAnsi="宋体" w:cs="宋体"/>
          <w:szCs w:val="18"/>
        </w:rPr>
        <w:t xml:space="preserve"> </w:t>
      </w:r>
      <w:r>
        <w:rPr>
          <w:rFonts w:hint="eastAsia"/>
          <w:szCs w:val="18"/>
        </w:rPr>
        <w:t>创建转账明细</w:t>
      </w:r>
      <w:r>
        <w:rPr>
          <w:rFonts w:hint="eastAsia" w:ascii="宋体" w:hAnsi="宋体" w:cs="宋体"/>
          <w:szCs w:val="18"/>
        </w:rPr>
        <w:t>函数声明</w:t>
      </w:r>
    </w:p>
    <w:tbl>
      <w:tblPr>
        <w:tblStyle w:val="18"/>
        <w:tblW w:w="92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337"/>
      </w:tblGrid>
      <w:tr w14:paraId="4F07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1" w:type="dxa"/>
            <w:shd w:val="clear" w:color="auto" w:fill="E7E6E6"/>
            <w:vAlign w:val="center"/>
          </w:tcPr>
          <w:p w14:paraId="3F46C83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函数名</w:t>
            </w:r>
          </w:p>
        </w:tc>
        <w:tc>
          <w:tcPr>
            <w:tcW w:w="7337" w:type="dxa"/>
            <w:vAlign w:val="center"/>
          </w:tcPr>
          <w:p w14:paraId="7A78117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createPayment</w:t>
            </w:r>
          </w:p>
        </w:tc>
      </w:tr>
      <w:tr w14:paraId="76EF3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9" w:hRule="atLeast"/>
        </w:trPr>
        <w:tc>
          <w:tcPr>
            <w:tcW w:w="1951" w:type="dxa"/>
            <w:shd w:val="clear" w:color="auto" w:fill="E7E6E6"/>
            <w:vAlign w:val="center"/>
          </w:tcPr>
          <w:p w14:paraId="66C5F5AF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参数</w:t>
            </w:r>
          </w:p>
        </w:tc>
        <w:tc>
          <w:tcPr>
            <w:tcW w:w="7337" w:type="dxa"/>
            <w:vAlign w:val="center"/>
          </w:tcPr>
          <w:p w14:paraId="76756C1D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0BE8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951" w:type="dxa"/>
            <w:shd w:val="clear" w:color="auto" w:fill="E7E6E6"/>
            <w:vAlign w:val="center"/>
          </w:tcPr>
          <w:p w14:paraId="1270847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返回值类型</w:t>
            </w:r>
          </w:p>
        </w:tc>
        <w:tc>
          <w:tcPr>
            <w:tcW w:w="7337" w:type="dxa"/>
            <w:vAlign w:val="center"/>
          </w:tcPr>
          <w:p w14:paraId="1DB23B3A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4F89B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1" w:type="dxa"/>
            <w:shd w:val="clear" w:color="auto" w:fill="E7E6E6"/>
            <w:vAlign w:val="center"/>
          </w:tcPr>
          <w:p w14:paraId="1E2E8C9A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修饰符</w:t>
            </w:r>
          </w:p>
        </w:tc>
        <w:tc>
          <w:tcPr>
            <w:tcW w:w="7337" w:type="dxa"/>
            <w:vAlign w:val="center"/>
          </w:tcPr>
          <w:p w14:paraId="548537A4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  <w:tr w14:paraId="4FD2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951" w:type="dxa"/>
            <w:shd w:val="clear" w:color="auto" w:fill="E7E6E6"/>
            <w:vAlign w:val="center"/>
          </w:tcPr>
          <w:p w14:paraId="3337EDA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功能描述</w:t>
            </w:r>
          </w:p>
        </w:tc>
        <w:tc>
          <w:tcPr>
            <w:tcW w:w="7337" w:type="dxa"/>
            <w:vAlign w:val="center"/>
          </w:tcPr>
          <w:p w14:paraId="11020652">
            <w:pPr>
              <w:ind w:firstLine="0" w:firstLineChars="0"/>
              <w:jc w:val="center"/>
              <w:rPr>
                <w:rFonts w:ascii="宋体" w:hAnsi="宋体"/>
              </w:rPr>
            </w:pPr>
          </w:p>
        </w:tc>
      </w:tr>
    </w:tbl>
    <w:p w14:paraId="0E5CE4DD">
      <w:pPr>
        <w:pStyle w:val="5"/>
        <w:spacing w:before="120" w:after="120"/>
        <w:ind w:firstLine="482"/>
        <w:rPr>
          <w:rFonts w:ascii="宋体" w:hAnsi="宋体" w:cs="宋体"/>
        </w:rPr>
      </w:pPr>
      <w:bookmarkStart w:id="65" w:name="_Toc2071"/>
      <w:r>
        <w:rPr>
          <w:rFonts w:hint="eastAsia" w:ascii="宋体" w:hAnsi="宋体" w:cs="宋体"/>
        </w:rPr>
        <w:t>3.2.2 智能合约实现</w:t>
      </w:r>
      <w:bookmarkEnd w:id="65"/>
    </w:p>
    <w:p w14:paraId="483F49EF">
      <w:pPr>
        <w:ind w:firstLine="565" w:firstLineChars="202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a.航空公司角色管理合约</w:t>
      </w:r>
    </w:p>
    <w:p w14:paraId="7CF5A8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contract Airline {</w:t>
      </w:r>
    </w:p>
    <w:p w14:paraId="4EBAF8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using Roles for Roles.Role;</w:t>
      </w:r>
    </w:p>
    <w:p w14:paraId="708E91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event AirlineAdded(address indexed account);</w:t>
      </w:r>
    </w:p>
    <w:p w14:paraId="533D5F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event AirlineRemoved(address indexed account);</w:t>
      </w:r>
    </w:p>
    <w:p w14:paraId="097C78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Roles.Role private _Airlines;</w:t>
      </w:r>
    </w:p>
    <w:p w14:paraId="3EAC52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modifier onlyAirline() {</w:t>
      </w:r>
    </w:p>
    <w:p w14:paraId="05AF8E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        require(isAirline(msg.sender), "该角色没有航空公司权限");</w:t>
      </w:r>
    </w:p>
    <w:p w14:paraId="5C638A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   _;</w:t>
      </w:r>
    </w:p>
    <w:p w14:paraId="1E270C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}</w:t>
      </w:r>
    </w:p>
    <w:p w14:paraId="5EB18B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</w:t>
      </w:r>
    </w:p>
    <w:p w14:paraId="02A6B0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lang w:eastAsia="zh-Hans"/>
        </w:rPr>
      </w:pPr>
      <w:r>
        <w:rPr>
          <w:rFonts w:ascii="宋体" w:hAnsi="宋体" w:cs="宋体"/>
        </w:rPr>
        <w:t>}</w:t>
      </w:r>
    </w:p>
    <w:p w14:paraId="628E6BD2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b.保险公司角色管理合约</w:t>
      </w:r>
    </w:p>
    <w:p w14:paraId="4315AB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pragma solidity ^0.4.25;</w:t>
      </w:r>
    </w:p>
    <w:p w14:paraId="604C01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import "./Roles.sol";</w:t>
      </w:r>
    </w:p>
    <w:p w14:paraId="0D8223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contract InsuranceCompany {</w:t>
      </w:r>
    </w:p>
    <w:p w14:paraId="5E336B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1EFFD8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}</w:t>
      </w:r>
    </w:p>
    <w:p w14:paraId="2EC27992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c.乘客角色管理合约</w:t>
      </w:r>
    </w:p>
    <w:p w14:paraId="0F4606C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pragma solidity ^0.4.25;</w:t>
      </w:r>
    </w:p>
    <w:p w14:paraId="2F251C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import "./Roles.sol";</w:t>
      </w:r>
    </w:p>
    <w:p w14:paraId="3EA3510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contract User {</w:t>
      </w:r>
    </w:p>
    <w:p w14:paraId="78D26E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2CBDFFD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80"/>
        <w:rPr>
          <w:rFonts w:ascii="宋体" w:hAnsi="宋体" w:cs="宋体"/>
        </w:rPr>
      </w:pPr>
      <w:r>
        <w:rPr>
          <w:rFonts w:ascii="宋体" w:hAnsi="宋体" w:cs="宋体"/>
        </w:rPr>
        <w:t>}</w:t>
      </w:r>
    </w:p>
    <w:p w14:paraId="1CDBDF5E">
      <w:pPr>
        <w:pStyle w:val="5"/>
        <w:spacing w:before="120" w:after="120"/>
        <w:ind w:firstLine="482"/>
        <w:rPr>
          <w:rFonts w:ascii="宋体" w:hAnsi="宋体" w:cs="宋体"/>
        </w:rPr>
      </w:pPr>
      <w:bookmarkStart w:id="66" w:name="_Toc24399"/>
      <w:r>
        <w:rPr>
          <w:rFonts w:hint="eastAsia" w:ascii="宋体" w:hAnsi="宋体" w:cs="宋体"/>
        </w:rPr>
        <w:t>3.2.3 智能合约测试</w:t>
      </w:r>
      <w:bookmarkEnd w:id="66"/>
    </w:p>
    <w:p w14:paraId="38B9D1D1">
      <w:pPr>
        <w:spacing w:line="360" w:lineRule="auto"/>
        <w:ind w:firstLine="480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1. 描述合约编译过程与结果；</w:t>
      </w:r>
    </w:p>
    <w:p w14:paraId="14082372">
      <w:pPr>
        <w:spacing w:line="360" w:lineRule="auto"/>
        <w:ind w:firstLine="480"/>
        <w:rPr>
          <w:rFonts w:ascii="宋体" w:hAnsi="宋体" w:cs="宋体"/>
          <w:lang w:eastAsia="zh-Hans"/>
        </w:rPr>
      </w:pPr>
      <w:r>
        <w:rPr>
          <w:rFonts w:hint="eastAsia" w:ascii="宋体" w:hAnsi="宋体" w:cs="宋体"/>
          <w:lang w:eastAsia="zh-Hans"/>
        </w:rPr>
        <w:t>WeBASE-Front中点击合约管理-合约IDE，选择Main合约，点击编辑，点击部署，选择部署用户地址，点击确认，部署成功!</w:t>
      </w:r>
    </w:p>
    <w:p w14:paraId="2D2C5D88">
      <w:pPr>
        <w:keepNext/>
        <w:spacing w:line="360" w:lineRule="auto"/>
        <w:ind w:firstLine="0" w:firstLineChars="0"/>
      </w:pPr>
      <w:r>
        <w:drawing>
          <wp:inline distT="0" distB="0" distL="114300" distR="114300">
            <wp:extent cx="5754370" cy="2780665"/>
            <wp:effectExtent l="0" t="0" r="11430" b="63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F8BE1">
      <w:pPr>
        <w:pStyle w:val="32"/>
        <w:ind w:firstLine="0" w:firstLineChars="0"/>
      </w:pPr>
      <w:r>
        <w:rPr>
          <w:rFonts w:hint="eastAsia"/>
        </w:rPr>
        <w:t>图 3.</w:t>
      </w:r>
      <w:r>
        <w:rPr>
          <w:rFonts w:hint="eastAsia"/>
          <w:lang w:val="en-US"/>
        </w:rPr>
        <w:t>8</w:t>
      </w:r>
      <w:r>
        <w:rPr>
          <w:rFonts w:hint="eastAsia"/>
        </w:rPr>
        <w:t xml:space="preserve"> 部署合约</w:t>
      </w:r>
    </w:p>
    <w:p w14:paraId="66234E18">
      <w:pPr>
        <w:spacing w:line="360" w:lineRule="auto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  <w:lang w:eastAsia="zh-Hans"/>
        </w:rPr>
        <w:t xml:space="preserve">2. </w:t>
      </w:r>
      <w:r>
        <w:rPr>
          <w:rFonts w:hint="eastAsia" w:ascii="宋体" w:hAnsi="宋体" w:cs="宋体"/>
        </w:rPr>
        <w:t>描述合约</w:t>
      </w:r>
      <w:r>
        <w:rPr>
          <w:rFonts w:hint="eastAsia" w:ascii="宋体" w:hAnsi="宋体" w:cs="宋体"/>
          <w:lang w:eastAsia="zh-Hans"/>
        </w:rPr>
        <w:t>部署后</w:t>
      </w:r>
      <w:r>
        <w:rPr>
          <w:rFonts w:hint="eastAsia" w:ascii="宋体" w:hAnsi="宋体" w:cs="宋体"/>
        </w:rPr>
        <w:t>的测试执行结果</w:t>
      </w:r>
      <w:r>
        <w:rPr>
          <w:rFonts w:hint="eastAsia" w:ascii="宋体" w:hAnsi="宋体" w:cs="宋体"/>
          <w:lang w:eastAsia="zh-Hans"/>
        </w:rPr>
        <w:t>。</w:t>
      </w:r>
    </w:p>
    <w:p w14:paraId="1F4286EF">
      <w:pPr>
        <w:spacing w:line="360" w:lineRule="auto"/>
        <w:ind w:firstLine="48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点击合约调用，选择方法addAirline,选择用户，将用户地址复制到参数中，点击确认，调用成功</w:t>
      </w:r>
    </w:p>
    <w:p w14:paraId="4042E112">
      <w:pPr>
        <w:spacing w:line="360" w:lineRule="auto"/>
        <w:ind w:firstLine="0" w:firstLineChars="0"/>
        <w:jc w:val="center"/>
        <w:rPr>
          <w:rFonts w:ascii="宋体" w:hAnsi="宋体" w:cs="宋体"/>
        </w:rPr>
      </w:pPr>
      <w:r>
        <w:drawing>
          <wp:inline distT="0" distB="0" distL="114300" distR="114300">
            <wp:extent cx="4837430" cy="3521710"/>
            <wp:effectExtent l="0" t="0" r="1270" b="8890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55F2">
      <w:pPr>
        <w:pStyle w:val="32"/>
        <w:ind w:firstLine="0" w:firstLineChars="0"/>
      </w:pPr>
      <w:r>
        <w:rPr>
          <w:rFonts w:hint="eastAsia"/>
        </w:rPr>
        <w:t>图 3.</w:t>
      </w:r>
      <w:r>
        <w:rPr>
          <w:rFonts w:hint="eastAsia"/>
          <w:lang w:val="en-US"/>
        </w:rPr>
        <w:t>9</w:t>
      </w:r>
      <w:r>
        <w:rPr>
          <w:rFonts w:hint="eastAsia"/>
        </w:rPr>
        <w:t xml:space="preserve"> 调用addAirline函数</w:t>
      </w:r>
    </w:p>
    <w:p w14:paraId="46333447">
      <w:pPr>
        <w:spacing w:line="360" w:lineRule="auto"/>
        <w:ind w:firstLine="48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调用成功</w:t>
      </w:r>
    </w:p>
    <w:p w14:paraId="2DFBDBD1">
      <w:pPr>
        <w:spacing w:line="360" w:lineRule="auto"/>
        <w:ind w:firstLine="0" w:firstLineChars="0"/>
        <w:jc w:val="center"/>
      </w:pPr>
      <w:r>
        <w:drawing>
          <wp:inline distT="0" distB="0" distL="114300" distR="114300">
            <wp:extent cx="5763895" cy="4395470"/>
            <wp:effectExtent l="0" t="0" r="1905" b="1143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A01E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10</w:t>
      </w:r>
      <w:r>
        <w:rPr>
          <w:rFonts w:hint="eastAsia"/>
        </w:rPr>
        <w:t xml:space="preserve"> 函数调用成功</w:t>
      </w:r>
    </w:p>
    <w:p w14:paraId="05C876F4">
      <w:pPr>
        <w:spacing w:line="360" w:lineRule="auto"/>
        <w:ind w:firstLine="48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点击合约调用，选择createFlight方法，创建一个航班信息,选择刚刚注册的用户，填写航班信息</w:t>
      </w:r>
    </w:p>
    <w:p w14:paraId="49960C42">
      <w:pPr>
        <w:spacing w:line="240" w:lineRule="auto"/>
        <w:ind w:firstLine="0" w:firstLineChars="0"/>
        <w:jc w:val="center"/>
      </w:pPr>
    </w:p>
    <w:p w14:paraId="46E0F105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11</w:t>
      </w:r>
      <w:r>
        <w:rPr>
          <w:rFonts w:hint="eastAsia"/>
        </w:rPr>
        <w:t xml:space="preserve"> 调用createFlight函数</w:t>
      </w:r>
    </w:p>
    <w:p w14:paraId="0A2C8128">
      <w:pPr>
        <w:spacing w:line="240" w:lineRule="auto"/>
        <w:ind w:firstLine="0" w:firstLineChars="0"/>
        <w:jc w:val="center"/>
      </w:pPr>
    </w:p>
    <w:p w14:paraId="6BABB39F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12</w:t>
      </w:r>
      <w:r>
        <w:rPr>
          <w:rFonts w:hint="eastAsia"/>
        </w:rPr>
        <w:t xml:space="preserve"> 填写完整参数</w:t>
      </w:r>
    </w:p>
    <w:p w14:paraId="53FE596A">
      <w:pPr>
        <w:spacing w:line="360" w:lineRule="auto"/>
        <w:ind w:firstLine="48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填写相关参数后点击确认</w:t>
      </w:r>
    </w:p>
    <w:p w14:paraId="7D600983">
      <w:pPr>
        <w:spacing w:line="240" w:lineRule="auto"/>
        <w:ind w:firstLine="0" w:firstLineChars="0"/>
        <w:jc w:val="center"/>
      </w:pPr>
    </w:p>
    <w:p w14:paraId="04BAC7DF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13</w:t>
      </w:r>
      <w:r>
        <w:rPr>
          <w:rFonts w:hint="eastAsia"/>
        </w:rPr>
        <w:t xml:space="preserve"> createFlight调用成功</w:t>
      </w:r>
    </w:p>
    <w:p w14:paraId="67394E27">
      <w:pPr>
        <w:spacing w:line="360" w:lineRule="auto"/>
        <w:ind w:firstLine="48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点击调用合约，选择getFlightByFlightId方法，填入参数flightId:1,获取刚刚填写的航班信息</w:t>
      </w:r>
    </w:p>
    <w:p w14:paraId="1C8441A3">
      <w:pPr>
        <w:spacing w:line="240" w:lineRule="auto"/>
        <w:ind w:firstLine="0" w:firstLineChars="0"/>
        <w:jc w:val="center"/>
      </w:pPr>
    </w:p>
    <w:p w14:paraId="04E6E3D9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14</w:t>
      </w:r>
      <w:r>
        <w:rPr>
          <w:rFonts w:hint="eastAsia"/>
        </w:rPr>
        <w:t>调用getFlightByFlightId方法</w:t>
      </w:r>
    </w:p>
    <w:p w14:paraId="51B538A0">
      <w:pPr>
        <w:spacing w:line="240" w:lineRule="auto"/>
        <w:ind w:firstLine="0" w:firstLineChars="0"/>
        <w:jc w:val="center"/>
      </w:pPr>
    </w:p>
    <w:p w14:paraId="3F686F73">
      <w:pPr>
        <w:pStyle w:val="32"/>
        <w:ind w:firstLine="0" w:firstLineChars="0"/>
      </w:pPr>
      <w:r>
        <w:rPr>
          <w:rFonts w:hint="eastAsia"/>
        </w:rPr>
        <w:t>图3.</w:t>
      </w:r>
      <w:r>
        <w:rPr>
          <w:rFonts w:hint="eastAsia"/>
          <w:lang w:val="en-US"/>
        </w:rPr>
        <w:t>15</w:t>
      </w:r>
      <w:r>
        <w:rPr>
          <w:rFonts w:hint="eastAsia"/>
        </w:rPr>
        <w:t>调用getFlightByFlightId方法成功</w:t>
      </w:r>
    </w:p>
    <w:p w14:paraId="24391039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67" w:name="_Toc8426"/>
      <w:r>
        <w:rPr>
          <w:rFonts w:hint="eastAsia" w:ascii="黑体" w:hAnsi="黑体" w:eastAsia="黑体" w:cs="黑体"/>
        </w:rPr>
        <w:t xml:space="preserve">3.3 </w:t>
      </w:r>
      <w:r>
        <w:rPr>
          <w:rFonts w:hint="eastAsia" w:ascii="黑体" w:hAnsi="黑体" w:eastAsia="黑体" w:cs="黑体"/>
          <w:lang w:val="ru-RU"/>
        </w:rPr>
        <w:t>数据库设计</w:t>
      </w:r>
      <w:bookmarkEnd w:id="64"/>
      <w:bookmarkEnd w:id="67"/>
    </w:p>
    <w:p w14:paraId="75A6F57A">
      <w:pPr>
        <w:pStyle w:val="31"/>
        <w:ind w:firstLine="480"/>
        <w:rPr>
          <w:rFonts w:ascii="宋体" w:hAnsi="宋体" w:cs="宋体"/>
          <w:color w:val="FF0000"/>
        </w:rPr>
      </w:pPr>
      <w:r>
        <w:rPr>
          <w:rFonts w:hint="eastAsia" w:ascii="宋体" w:hAnsi="宋体" w:cs="宋体"/>
        </w:rPr>
        <w:t>数据库设计是系统设计的基础，本项目数据库XX，一共包含8张数据表，分别为用户表、登录凭证表、XX表......，表与表之间的关系以及各表具体设计如下。</w:t>
      </w:r>
    </w:p>
    <w:p w14:paraId="2C2623D8">
      <w:pPr>
        <w:pStyle w:val="37"/>
        <w:ind w:firstLine="482"/>
        <w:rPr>
          <w:rFonts w:ascii="宋体" w:hAnsi="宋体" w:cs="宋体"/>
        </w:rPr>
      </w:pPr>
      <w:bookmarkStart w:id="68" w:name="_Toc25017"/>
      <w:bookmarkStart w:id="69" w:name="_Toc89779576"/>
      <w:bookmarkStart w:id="70" w:name="_Toc5696"/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3</w:t>
      </w:r>
      <w:r>
        <w:rPr>
          <w:rFonts w:hint="eastAsia" w:ascii="宋体" w:hAnsi="宋体" w:cs="宋体"/>
        </w:rPr>
        <w:t xml:space="preserve">.1 </w:t>
      </w:r>
      <w:bookmarkEnd w:id="68"/>
      <w:r>
        <w:rPr>
          <w:rFonts w:hint="eastAsia" w:ascii="宋体" w:hAnsi="宋体" w:cs="宋体"/>
        </w:rPr>
        <w:t>数据库模型图</w:t>
      </w:r>
      <w:bookmarkEnd w:id="69"/>
      <w:bookmarkEnd w:id="70"/>
    </w:p>
    <w:p w14:paraId="1E5DE137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数据库模型图如下所示。</w:t>
      </w:r>
    </w:p>
    <w:p w14:paraId="51A3E1A4">
      <w:pPr>
        <w:pStyle w:val="31"/>
        <w:spacing w:line="240" w:lineRule="auto"/>
        <w:ind w:firstLine="0" w:firstLineChars="0"/>
        <w:jc w:val="center"/>
        <w:rPr>
          <w:rFonts w:ascii="宋体" w:hAnsi="宋体" w:cs="宋体"/>
        </w:rPr>
      </w:pPr>
    </w:p>
    <w:p w14:paraId="3FEC8DD7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图3.</w:t>
      </w:r>
      <w:r>
        <w:rPr>
          <w:rFonts w:hint="eastAsia" w:ascii="宋体" w:hAnsi="宋体" w:cs="宋体"/>
          <w:lang w:val="en-US"/>
        </w:rPr>
        <w:t>16</w:t>
      </w:r>
      <w:r>
        <w:rPr>
          <w:rFonts w:hint="eastAsia" w:ascii="宋体" w:hAnsi="宋体" w:cs="宋体"/>
        </w:rPr>
        <w:t xml:space="preserve"> 数据库模型图</w:t>
      </w:r>
    </w:p>
    <w:p w14:paraId="158E3916">
      <w:pPr>
        <w:pStyle w:val="5"/>
        <w:spacing w:before="120" w:after="120"/>
        <w:ind w:firstLine="482"/>
        <w:rPr>
          <w:rFonts w:ascii="宋体" w:hAnsi="宋体" w:cs="宋体"/>
        </w:rPr>
      </w:pPr>
      <w:bookmarkStart w:id="71" w:name="_Toc6140"/>
      <w:bookmarkStart w:id="72" w:name="_Toc89713255"/>
      <w:r>
        <w:rPr>
          <w:rFonts w:hint="eastAsia" w:ascii="宋体" w:hAnsi="宋体" w:cs="宋体"/>
        </w:rPr>
        <w:t>3.3.2 数据表设计</w:t>
      </w:r>
      <w:bookmarkEnd w:id="71"/>
    </w:p>
    <w:p w14:paraId="14AC2420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（1）用户表</w:t>
      </w:r>
      <w:bookmarkEnd w:id="72"/>
    </w:p>
    <w:p w14:paraId="230076A2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用户表取名user，具体如下所示：</w:t>
      </w:r>
    </w:p>
    <w:p w14:paraId="091708BB">
      <w:pPr>
        <w:pStyle w:val="32"/>
        <w:ind w:firstLine="0" w:firstLineChars="0"/>
      </w:pPr>
      <w:r>
        <w:rPr>
          <w:rFonts w:hint="eastAsia"/>
        </w:rPr>
        <w:t>表3.</w:t>
      </w:r>
      <w:r>
        <w:rPr>
          <w:rFonts w:hint="eastAsia"/>
          <w:lang w:val="en-US"/>
        </w:rPr>
        <w:t>6</w:t>
      </w:r>
      <w:r>
        <w:rPr>
          <w:rFonts w:hint="eastAsia"/>
        </w:rPr>
        <w:t xml:space="preserve"> 用户表</w:t>
      </w:r>
    </w:p>
    <w:tbl>
      <w:tblPr>
        <w:tblStyle w:val="18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169"/>
        <w:gridCol w:w="1560"/>
        <w:gridCol w:w="850"/>
        <w:gridCol w:w="851"/>
        <w:gridCol w:w="1950"/>
      </w:tblGrid>
      <w:tr w14:paraId="762F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9170" w:type="dxa"/>
            <w:gridSpan w:val="6"/>
          </w:tcPr>
          <w:p w14:paraId="500A860E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数据表名：user</w:t>
            </w:r>
          </w:p>
          <w:p w14:paraId="492617F5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数据表说明：用户表</w:t>
            </w:r>
          </w:p>
        </w:tc>
      </w:tr>
      <w:tr w14:paraId="6049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790" w:type="dxa"/>
            <w:vAlign w:val="center"/>
          </w:tcPr>
          <w:p w14:paraId="3F77A2E9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字段名</w:t>
            </w:r>
          </w:p>
        </w:tc>
        <w:tc>
          <w:tcPr>
            <w:tcW w:w="2169" w:type="dxa"/>
            <w:vAlign w:val="center"/>
          </w:tcPr>
          <w:p w14:paraId="69F63300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字段说明</w:t>
            </w:r>
          </w:p>
        </w:tc>
        <w:tc>
          <w:tcPr>
            <w:tcW w:w="1560" w:type="dxa"/>
            <w:vAlign w:val="center"/>
          </w:tcPr>
          <w:p w14:paraId="19A561BE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类型</w:t>
            </w:r>
          </w:p>
        </w:tc>
        <w:tc>
          <w:tcPr>
            <w:tcW w:w="850" w:type="dxa"/>
            <w:vAlign w:val="center"/>
          </w:tcPr>
          <w:p w14:paraId="60DBFDBD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长度</w:t>
            </w:r>
          </w:p>
        </w:tc>
        <w:tc>
          <w:tcPr>
            <w:tcW w:w="851" w:type="dxa"/>
            <w:vAlign w:val="center"/>
          </w:tcPr>
          <w:p w14:paraId="74FE831E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允许空</w:t>
            </w:r>
          </w:p>
        </w:tc>
        <w:tc>
          <w:tcPr>
            <w:tcW w:w="1950" w:type="dxa"/>
            <w:vAlign w:val="center"/>
          </w:tcPr>
          <w:p w14:paraId="3EBD37AF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备注</w:t>
            </w:r>
          </w:p>
        </w:tc>
      </w:tr>
      <w:tr w14:paraId="5A851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6C69D724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UserId</w:t>
            </w:r>
          </w:p>
        </w:tc>
        <w:tc>
          <w:tcPr>
            <w:tcW w:w="2169" w:type="dxa"/>
            <w:noWrap/>
            <w:vAlign w:val="center"/>
          </w:tcPr>
          <w:p w14:paraId="5A1CE5E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用户id</w:t>
            </w:r>
          </w:p>
        </w:tc>
        <w:tc>
          <w:tcPr>
            <w:tcW w:w="1560" w:type="dxa"/>
            <w:noWrap/>
            <w:vAlign w:val="center"/>
          </w:tcPr>
          <w:p w14:paraId="1046C5C5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int</w:t>
            </w:r>
          </w:p>
        </w:tc>
        <w:tc>
          <w:tcPr>
            <w:tcW w:w="850" w:type="dxa"/>
            <w:noWrap/>
            <w:vAlign w:val="center"/>
          </w:tcPr>
          <w:p w14:paraId="064B4DD5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11</w:t>
            </w:r>
          </w:p>
        </w:tc>
        <w:tc>
          <w:tcPr>
            <w:tcW w:w="851" w:type="dxa"/>
            <w:noWrap/>
            <w:vAlign w:val="center"/>
          </w:tcPr>
          <w:p w14:paraId="6F65706E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</w:t>
            </w:r>
          </w:p>
        </w:tc>
        <w:tc>
          <w:tcPr>
            <w:tcW w:w="1950" w:type="dxa"/>
            <w:noWrap/>
            <w:vAlign w:val="center"/>
          </w:tcPr>
          <w:p w14:paraId="084B5FC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主键唯一id、自增</w:t>
            </w:r>
          </w:p>
        </w:tc>
      </w:tr>
      <w:tr w14:paraId="0387F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2813C08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UserName</w:t>
            </w:r>
          </w:p>
        </w:tc>
        <w:tc>
          <w:tcPr>
            <w:tcW w:w="2169" w:type="dxa"/>
            <w:noWrap/>
            <w:vAlign w:val="center"/>
          </w:tcPr>
          <w:p w14:paraId="3A8315E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角色名称</w:t>
            </w:r>
          </w:p>
        </w:tc>
        <w:tc>
          <w:tcPr>
            <w:tcW w:w="1560" w:type="dxa"/>
            <w:noWrap/>
            <w:vAlign w:val="center"/>
          </w:tcPr>
          <w:p w14:paraId="7F9C933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4ADDE2AA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23DF81C7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1564C9A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仅乘客填写</w:t>
            </w:r>
          </w:p>
        </w:tc>
      </w:tr>
      <w:tr w14:paraId="4519D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76577EB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Phone</w:t>
            </w:r>
          </w:p>
        </w:tc>
        <w:tc>
          <w:tcPr>
            <w:tcW w:w="2169" w:type="dxa"/>
            <w:noWrap/>
            <w:vAlign w:val="center"/>
          </w:tcPr>
          <w:p w14:paraId="54B66579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用户电话</w:t>
            </w:r>
          </w:p>
        </w:tc>
        <w:tc>
          <w:tcPr>
            <w:tcW w:w="1560" w:type="dxa"/>
            <w:noWrap/>
            <w:vAlign w:val="center"/>
          </w:tcPr>
          <w:p w14:paraId="17B4A068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681EBD0C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3EAA25A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</w:t>
            </w:r>
          </w:p>
        </w:tc>
        <w:tc>
          <w:tcPr>
            <w:tcW w:w="1950" w:type="dxa"/>
            <w:noWrap/>
            <w:vAlign w:val="center"/>
          </w:tcPr>
          <w:p w14:paraId="17C02657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29849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33795E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PsaawordHash</w:t>
            </w:r>
          </w:p>
        </w:tc>
        <w:tc>
          <w:tcPr>
            <w:tcW w:w="2169" w:type="dxa"/>
            <w:noWrap/>
            <w:vAlign w:val="center"/>
          </w:tcPr>
          <w:p w14:paraId="35A450B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用户密码hash值</w:t>
            </w:r>
          </w:p>
        </w:tc>
        <w:tc>
          <w:tcPr>
            <w:tcW w:w="1560" w:type="dxa"/>
            <w:noWrap/>
            <w:vAlign w:val="center"/>
          </w:tcPr>
          <w:p w14:paraId="39905A6A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68EFDB3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4F3CD178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</w:t>
            </w:r>
          </w:p>
        </w:tc>
        <w:tc>
          <w:tcPr>
            <w:tcW w:w="1950" w:type="dxa"/>
            <w:noWrap/>
            <w:vAlign w:val="center"/>
          </w:tcPr>
          <w:p w14:paraId="32204C45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7F38C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D02CA6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Name</w:t>
            </w:r>
          </w:p>
        </w:tc>
        <w:tc>
          <w:tcPr>
            <w:tcW w:w="2169" w:type="dxa"/>
            <w:noWrap/>
            <w:vAlign w:val="center"/>
          </w:tcPr>
          <w:p w14:paraId="6371DB1C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用户真实姓名</w:t>
            </w:r>
          </w:p>
        </w:tc>
        <w:tc>
          <w:tcPr>
            <w:tcW w:w="1560" w:type="dxa"/>
            <w:noWrap/>
            <w:vAlign w:val="center"/>
          </w:tcPr>
          <w:p w14:paraId="71E8678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5AB1C40C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53D7F7A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480993E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仅乘客填写</w:t>
            </w:r>
          </w:p>
        </w:tc>
      </w:tr>
      <w:tr w14:paraId="4FEE4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6EEBC6C7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Email</w:t>
            </w:r>
          </w:p>
        </w:tc>
        <w:tc>
          <w:tcPr>
            <w:tcW w:w="2169" w:type="dxa"/>
            <w:noWrap/>
            <w:vAlign w:val="center"/>
          </w:tcPr>
          <w:p w14:paraId="05F3A8EC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用户邮箱</w:t>
            </w:r>
          </w:p>
        </w:tc>
        <w:tc>
          <w:tcPr>
            <w:tcW w:w="1560" w:type="dxa"/>
            <w:noWrap/>
            <w:vAlign w:val="center"/>
          </w:tcPr>
          <w:p w14:paraId="609D67F9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0B28F6EB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4A4A2A1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34651B20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仅乘客填写</w:t>
            </w:r>
          </w:p>
        </w:tc>
      </w:tr>
      <w:tr w14:paraId="70244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705EFA47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Sex</w:t>
            </w:r>
          </w:p>
        </w:tc>
        <w:tc>
          <w:tcPr>
            <w:tcW w:w="2169" w:type="dxa"/>
            <w:noWrap/>
            <w:vAlign w:val="center"/>
          </w:tcPr>
          <w:p w14:paraId="74B3B599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用户性别</w:t>
            </w:r>
          </w:p>
        </w:tc>
        <w:tc>
          <w:tcPr>
            <w:tcW w:w="1560" w:type="dxa"/>
            <w:noWrap/>
            <w:vAlign w:val="center"/>
          </w:tcPr>
          <w:p w14:paraId="4987094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278D1A1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2E3E4EAC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1997ABFC">
            <w:pPr>
              <w:ind w:firstLine="0" w:firstLineChars="0"/>
              <w:rPr>
                <w:rFonts w:ascii="宋体" w:hAnsi="宋体" w:cs="宋体"/>
              </w:rPr>
            </w:pPr>
            <w:bookmarkStart w:id="73" w:name="OLE_LINK1"/>
            <w:r>
              <w:rPr>
                <w:rFonts w:hint="eastAsia" w:ascii="宋体" w:hAnsi="宋体" w:cs="宋体"/>
              </w:rPr>
              <w:t>仅乘客填写</w:t>
            </w:r>
            <w:bookmarkEnd w:id="73"/>
          </w:p>
        </w:tc>
      </w:tr>
      <w:tr w14:paraId="6A93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0AC204E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IDNumber</w:t>
            </w:r>
          </w:p>
        </w:tc>
        <w:tc>
          <w:tcPr>
            <w:tcW w:w="2169" w:type="dxa"/>
            <w:noWrap/>
            <w:vAlign w:val="center"/>
          </w:tcPr>
          <w:p w14:paraId="137705D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身份证号</w:t>
            </w:r>
          </w:p>
        </w:tc>
        <w:tc>
          <w:tcPr>
            <w:tcW w:w="1560" w:type="dxa"/>
            <w:noWrap/>
            <w:vAlign w:val="center"/>
          </w:tcPr>
          <w:p w14:paraId="621A68F5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4011AEB0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7B6D40D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7719699E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仅乘客填写</w:t>
            </w:r>
          </w:p>
        </w:tc>
      </w:tr>
      <w:tr w14:paraId="1EB3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34045EB7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CompanyName</w:t>
            </w:r>
          </w:p>
        </w:tc>
        <w:tc>
          <w:tcPr>
            <w:tcW w:w="2169" w:type="dxa"/>
            <w:noWrap/>
            <w:vAlign w:val="center"/>
          </w:tcPr>
          <w:p w14:paraId="2480F21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公司名称</w:t>
            </w:r>
          </w:p>
        </w:tc>
        <w:tc>
          <w:tcPr>
            <w:tcW w:w="1560" w:type="dxa"/>
            <w:noWrap/>
            <w:vAlign w:val="center"/>
          </w:tcPr>
          <w:p w14:paraId="0E0B4E75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56872C08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13621EC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6ACA1018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仅公司用户填写</w:t>
            </w:r>
          </w:p>
        </w:tc>
      </w:tr>
      <w:tr w14:paraId="740C8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75C54BA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CompanyDetail</w:t>
            </w:r>
          </w:p>
        </w:tc>
        <w:tc>
          <w:tcPr>
            <w:tcW w:w="2169" w:type="dxa"/>
            <w:noWrap/>
            <w:vAlign w:val="center"/>
          </w:tcPr>
          <w:p w14:paraId="31D1ACA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公司介绍</w:t>
            </w:r>
          </w:p>
        </w:tc>
        <w:tc>
          <w:tcPr>
            <w:tcW w:w="1560" w:type="dxa"/>
            <w:noWrap/>
            <w:vAlign w:val="center"/>
          </w:tcPr>
          <w:p w14:paraId="1D86599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59E04D24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4D2386A2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70E76FB3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仅公司用户填写</w:t>
            </w:r>
          </w:p>
        </w:tc>
      </w:tr>
      <w:tr w14:paraId="1B067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4F0656FE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UserRole</w:t>
            </w:r>
          </w:p>
        </w:tc>
        <w:tc>
          <w:tcPr>
            <w:tcW w:w="2169" w:type="dxa"/>
            <w:noWrap/>
            <w:vAlign w:val="center"/>
          </w:tcPr>
          <w:p w14:paraId="71DB3E6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角色</w:t>
            </w:r>
          </w:p>
        </w:tc>
        <w:tc>
          <w:tcPr>
            <w:tcW w:w="1560" w:type="dxa"/>
            <w:noWrap/>
            <w:vAlign w:val="center"/>
          </w:tcPr>
          <w:p w14:paraId="62BE270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varchar</w:t>
            </w:r>
          </w:p>
        </w:tc>
        <w:tc>
          <w:tcPr>
            <w:tcW w:w="850" w:type="dxa"/>
            <w:noWrap/>
            <w:vAlign w:val="center"/>
          </w:tcPr>
          <w:p w14:paraId="11801A9C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255</w:t>
            </w:r>
          </w:p>
        </w:tc>
        <w:tc>
          <w:tcPr>
            <w:tcW w:w="851" w:type="dxa"/>
            <w:noWrap/>
            <w:vAlign w:val="center"/>
          </w:tcPr>
          <w:p w14:paraId="3A4E9EAF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NO</w:t>
            </w:r>
          </w:p>
        </w:tc>
        <w:tc>
          <w:tcPr>
            <w:tcW w:w="1950" w:type="dxa"/>
            <w:noWrap/>
            <w:vAlign w:val="center"/>
          </w:tcPr>
          <w:p w14:paraId="220D265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0表示乘客、1表示航空公司、2表示保险公司</w:t>
            </w:r>
          </w:p>
        </w:tc>
      </w:tr>
      <w:tr w14:paraId="01706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305C3F2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Img</w:t>
            </w:r>
          </w:p>
        </w:tc>
        <w:tc>
          <w:tcPr>
            <w:tcW w:w="2169" w:type="dxa"/>
            <w:noWrap/>
            <w:vAlign w:val="center"/>
          </w:tcPr>
          <w:p w14:paraId="3F34C03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公司头像</w:t>
            </w:r>
          </w:p>
        </w:tc>
        <w:tc>
          <w:tcPr>
            <w:tcW w:w="1560" w:type="dxa"/>
            <w:noWrap/>
            <w:vAlign w:val="center"/>
          </w:tcPr>
          <w:p w14:paraId="058785DD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longblob</w:t>
            </w:r>
          </w:p>
        </w:tc>
        <w:tc>
          <w:tcPr>
            <w:tcW w:w="850" w:type="dxa"/>
            <w:noWrap/>
            <w:vAlign w:val="center"/>
          </w:tcPr>
          <w:p w14:paraId="31A67CE6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0</w:t>
            </w:r>
          </w:p>
        </w:tc>
        <w:tc>
          <w:tcPr>
            <w:tcW w:w="851" w:type="dxa"/>
            <w:noWrap/>
            <w:vAlign w:val="center"/>
          </w:tcPr>
          <w:p w14:paraId="4B218621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YES</w:t>
            </w:r>
          </w:p>
        </w:tc>
        <w:tc>
          <w:tcPr>
            <w:tcW w:w="1950" w:type="dxa"/>
            <w:noWrap/>
            <w:vAlign w:val="center"/>
          </w:tcPr>
          <w:p w14:paraId="196A3B70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仅公司填写</w:t>
            </w:r>
          </w:p>
        </w:tc>
      </w:tr>
      <w:tr w14:paraId="3FB2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170" w:type="dxa"/>
            <w:gridSpan w:val="6"/>
            <w:noWrap/>
          </w:tcPr>
          <w:p w14:paraId="2BAD7864">
            <w:pPr>
              <w:ind w:firstLine="0" w:firstLineChars="0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主键字段：UserId</w:t>
            </w:r>
          </w:p>
        </w:tc>
      </w:tr>
    </w:tbl>
    <w:p w14:paraId="5E98C147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（2）登录凭证表</w:t>
      </w:r>
    </w:p>
    <w:p w14:paraId="7652423F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登录凭证表取名session，具体如下所示：</w:t>
      </w:r>
    </w:p>
    <w:p w14:paraId="0EAFF64F">
      <w:pPr>
        <w:pStyle w:val="32"/>
        <w:ind w:firstLine="0" w:firstLineChars="0"/>
      </w:pPr>
      <w:r>
        <w:rPr>
          <w:rFonts w:hint="eastAsia"/>
        </w:rPr>
        <w:t>表3.</w:t>
      </w:r>
      <w:r>
        <w:rPr>
          <w:rFonts w:hint="eastAsia"/>
          <w:lang w:val="en-US"/>
        </w:rPr>
        <w:t>7</w:t>
      </w:r>
      <w:r>
        <w:rPr>
          <w:rFonts w:hint="eastAsia"/>
        </w:rPr>
        <w:t xml:space="preserve"> 登录凭证表</w:t>
      </w:r>
    </w:p>
    <w:tbl>
      <w:tblPr>
        <w:tblStyle w:val="18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169"/>
        <w:gridCol w:w="1560"/>
        <w:gridCol w:w="850"/>
        <w:gridCol w:w="851"/>
        <w:gridCol w:w="1950"/>
      </w:tblGrid>
      <w:tr w14:paraId="02BCC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9170" w:type="dxa"/>
            <w:gridSpan w:val="6"/>
          </w:tcPr>
          <w:p w14:paraId="56983024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数据表名：session</w:t>
            </w:r>
          </w:p>
          <w:p w14:paraId="515EEC75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数据表说明：</w:t>
            </w:r>
            <w:r>
              <w:rPr>
                <w:rFonts w:hint="eastAsia" w:ascii="宋体" w:hAnsi="宋体" w:cs="宋体"/>
              </w:rPr>
              <w:t>登录凭证</w:t>
            </w:r>
            <w:r>
              <w:rPr>
                <w:rFonts w:hint="eastAsia" w:ascii="宋体" w:hAnsi="宋体" w:cs="宋体"/>
                <w:b/>
                <w:bCs/>
              </w:rPr>
              <w:t>表</w:t>
            </w:r>
          </w:p>
        </w:tc>
      </w:tr>
      <w:tr w14:paraId="7998A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790" w:type="dxa"/>
            <w:vAlign w:val="center"/>
          </w:tcPr>
          <w:p w14:paraId="31FD93B1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字段名</w:t>
            </w:r>
          </w:p>
        </w:tc>
        <w:tc>
          <w:tcPr>
            <w:tcW w:w="2169" w:type="dxa"/>
            <w:vAlign w:val="center"/>
          </w:tcPr>
          <w:p w14:paraId="139E057F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字段说明</w:t>
            </w:r>
          </w:p>
        </w:tc>
        <w:tc>
          <w:tcPr>
            <w:tcW w:w="1560" w:type="dxa"/>
            <w:vAlign w:val="center"/>
          </w:tcPr>
          <w:p w14:paraId="5ADB99C4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类型</w:t>
            </w:r>
          </w:p>
        </w:tc>
        <w:tc>
          <w:tcPr>
            <w:tcW w:w="850" w:type="dxa"/>
            <w:vAlign w:val="center"/>
          </w:tcPr>
          <w:p w14:paraId="2A461956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长度</w:t>
            </w:r>
          </w:p>
        </w:tc>
        <w:tc>
          <w:tcPr>
            <w:tcW w:w="851" w:type="dxa"/>
            <w:vAlign w:val="center"/>
          </w:tcPr>
          <w:p w14:paraId="610CE471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允许空</w:t>
            </w:r>
          </w:p>
        </w:tc>
        <w:tc>
          <w:tcPr>
            <w:tcW w:w="1950" w:type="dxa"/>
            <w:vAlign w:val="center"/>
          </w:tcPr>
          <w:p w14:paraId="16CED5CA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备注</w:t>
            </w:r>
          </w:p>
        </w:tc>
      </w:tr>
      <w:tr w14:paraId="6B2F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0FBBD76A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2DD462F1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67C449DC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2657D0D8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326E2968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72BAA6D0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363EB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59A13E12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1064E239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43E98EE3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6F38EB0E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6B2E652D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5BA4B9F9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37B8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2097BA5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61DDCA40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17FB7D59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011DD55C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0841AF3D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6FEA8E15">
            <w:pPr>
              <w:ind w:firstLine="0" w:firstLineChars="0"/>
              <w:rPr>
                <w:rFonts w:ascii="宋体" w:hAnsi="宋体" w:cs="宋体"/>
              </w:rPr>
            </w:pPr>
          </w:p>
        </w:tc>
      </w:tr>
    </w:tbl>
    <w:p w14:paraId="01A2E80D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（3）转账明细表</w:t>
      </w:r>
    </w:p>
    <w:p w14:paraId="33798EEA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转账明细表取名paymentdetails，具体如下所示：</w:t>
      </w:r>
    </w:p>
    <w:p w14:paraId="73218C44">
      <w:pPr>
        <w:pStyle w:val="32"/>
        <w:ind w:firstLine="0" w:firstLineChars="0"/>
      </w:pPr>
      <w:r>
        <w:rPr>
          <w:rFonts w:hint="eastAsia"/>
        </w:rPr>
        <w:t>表3.</w:t>
      </w:r>
      <w:r>
        <w:rPr>
          <w:rFonts w:hint="eastAsia"/>
          <w:lang w:val="en-US"/>
        </w:rPr>
        <w:t>8</w:t>
      </w:r>
      <w:r>
        <w:rPr>
          <w:rFonts w:hint="eastAsia"/>
        </w:rPr>
        <w:t xml:space="preserve"> 转账明细表</w:t>
      </w:r>
    </w:p>
    <w:tbl>
      <w:tblPr>
        <w:tblStyle w:val="18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2169"/>
        <w:gridCol w:w="1560"/>
        <w:gridCol w:w="850"/>
        <w:gridCol w:w="851"/>
        <w:gridCol w:w="1950"/>
      </w:tblGrid>
      <w:tr w14:paraId="5DFF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9170" w:type="dxa"/>
            <w:gridSpan w:val="6"/>
          </w:tcPr>
          <w:p w14:paraId="613C77F5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数据表名：paymentdetails</w:t>
            </w:r>
          </w:p>
          <w:p w14:paraId="1D6EE40B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数据表说明：转账明细表</w:t>
            </w:r>
          </w:p>
        </w:tc>
      </w:tr>
      <w:tr w14:paraId="556BE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790" w:type="dxa"/>
            <w:vAlign w:val="center"/>
          </w:tcPr>
          <w:p w14:paraId="6D8F40D2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字段名</w:t>
            </w:r>
          </w:p>
        </w:tc>
        <w:tc>
          <w:tcPr>
            <w:tcW w:w="2169" w:type="dxa"/>
            <w:vAlign w:val="center"/>
          </w:tcPr>
          <w:p w14:paraId="7F667B99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字段说明</w:t>
            </w:r>
          </w:p>
        </w:tc>
        <w:tc>
          <w:tcPr>
            <w:tcW w:w="1560" w:type="dxa"/>
            <w:vAlign w:val="center"/>
          </w:tcPr>
          <w:p w14:paraId="015F3F78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类型</w:t>
            </w:r>
          </w:p>
        </w:tc>
        <w:tc>
          <w:tcPr>
            <w:tcW w:w="850" w:type="dxa"/>
            <w:vAlign w:val="center"/>
          </w:tcPr>
          <w:p w14:paraId="7415EC5B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长度</w:t>
            </w:r>
          </w:p>
        </w:tc>
        <w:tc>
          <w:tcPr>
            <w:tcW w:w="851" w:type="dxa"/>
            <w:vAlign w:val="center"/>
          </w:tcPr>
          <w:p w14:paraId="5E6D4F51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允许空</w:t>
            </w:r>
          </w:p>
        </w:tc>
        <w:tc>
          <w:tcPr>
            <w:tcW w:w="1950" w:type="dxa"/>
            <w:vAlign w:val="center"/>
          </w:tcPr>
          <w:p w14:paraId="49C0DF44">
            <w:pPr>
              <w:ind w:firstLine="0" w:firstLineChars="0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备注</w:t>
            </w:r>
          </w:p>
        </w:tc>
      </w:tr>
      <w:tr w14:paraId="63A74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09DF41A3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6FEA266D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361C93BC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6FD8365B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1792A49F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0A6F319A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6F009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1C202870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5F825BD3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3FAEB121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3B02C921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41E8E6CA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7B423279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2240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04949230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6EB4994C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5EEB8BA6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471BFC0E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72CD7E49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7D449F3E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5E0E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7DF261FA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5B6098D1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16895EB8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6FE89292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7F3D6516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6123DC44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2211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51A3110E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705E1F88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2D9EB64A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15F30913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10AD739C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6E13A0C3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6095E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790" w:type="dxa"/>
            <w:noWrap/>
            <w:vAlign w:val="center"/>
          </w:tcPr>
          <w:p w14:paraId="67959A34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2169" w:type="dxa"/>
            <w:noWrap/>
            <w:vAlign w:val="center"/>
          </w:tcPr>
          <w:p w14:paraId="061012F1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560" w:type="dxa"/>
            <w:noWrap/>
            <w:vAlign w:val="center"/>
          </w:tcPr>
          <w:p w14:paraId="350FC2E9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0" w:type="dxa"/>
            <w:noWrap/>
            <w:vAlign w:val="center"/>
          </w:tcPr>
          <w:p w14:paraId="53C90235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851" w:type="dxa"/>
            <w:noWrap/>
            <w:vAlign w:val="center"/>
          </w:tcPr>
          <w:p w14:paraId="04AE559A">
            <w:pPr>
              <w:ind w:firstLine="0" w:firstLineChars="0"/>
              <w:rPr>
                <w:rFonts w:ascii="宋体" w:hAnsi="宋体" w:cs="宋体"/>
              </w:rPr>
            </w:pPr>
          </w:p>
        </w:tc>
        <w:tc>
          <w:tcPr>
            <w:tcW w:w="1950" w:type="dxa"/>
            <w:noWrap/>
            <w:vAlign w:val="center"/>
          </w:tcPr>
          <w:p w14:paraId="3CB31502">
            <w:pPr>
              <w:ind w:firstLine="0" w:firstLineChars="0"/>
              <w:rPr>
                <w:rFonts w:ascii="宋体" w:hAnsi="宋体" w:cs="宋体"/>
              </w:rPr>
            </w:pPr>
          </w:p>
        </w:tc>
      </w:tr>
      <w:tr w14:paraId="0607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170" w:type="dxa"/>
            <w:gridSpan w:val="6"/>
            <w:noWrap/>
          </w:tcPr>
          <w:p w14:paraId="6FC0BB8D">
            <w:pPr>
              <w:ind w:firstLine="0" w:firstLineChars="0"/>
              <w:rPr>
                <w:rFonts w:ascii="宋体" w:hAnsi="宋体" w:cs="宋体"/>
              </w:rPr>
            </w:pPr>
          </w:p>
        </w:tc>
      </w:tr>
    </w:tbl>
    <w:p w14:paraId="15191B3B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74" w:name="_Toc32001"/>
      <w:bookmarkStart w:id="75" w:name="_Toc89713276"/>
      <w:bookmarkStart w:id="76" w:name="_Toc89713265"/>
      <w:r>
        <w:rPr>
          <w:rFonts w:hint="eastAsia" w:ascii="黑体" w:hAnsi="黑体" w:eastAsia="黑体" w:cs="黑体"/>
          <w:lang w:val="ru-RU"/>
        </w:rPr>
        <w:t>3.</w:t>
      </w:r>
      <w:r>
        <w:rPr>
          <w:rFonts w:hint="eastAsia" w:ascii="黑体" w:hAnsi="黑体" w:eastAsia="黑体" w:cs="黑体"/>
        </w:rPr>
        <w:t>4</w:t>
      </w:r>
      <w:r>
        <w:rPr>
          <w:rFonts w:hint="eastAsia" w:ascii="黑体" w:hAnsi="黑体" w:eastAsia="黑体" w:cs="黑体"/>
          <w:lang w:val="ru-RU"/>
        </w:rPr>
        <w:t xml:space="preserve"> 界面设计</w:t>
      </w:r>
      <w:bookmarkEnd w:id="74"/>
      <w:bookmarkEnd w:id="75"/>
    </w:p>
    <w:p w14:paraId="1B9B31E3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本</w:t>
      </w:r>
      <w:r>
        <w:rPr>
          <w:rFonts w:hint="eastAsia" w:ascii="宋体" w:hAnsi="宋体" w:cs="宋体"/>
        </w:rPr>
        <w:t>平台页面共计XX张，</w:t>
      </w:r>
      <w:r>
        <w:rPr>
          <w:rFonts w:hint="eastAsia" w:ascii="宋体" w:hAnsi="宋体" w:cs="宋体"/>
          <w:lang w:val="ru-RU"/>
        </w:rPr>
        <w:t>页面设计如下：</w:t>
      </w:r>
    </w:p>
    <w:p w14:paraId="274D49BF">
      <w:pPr>
        <w:pStyle w:val="5"/>
        <w:spacing w:before="120" w:after="120"/>
        <w:ind w:firstLine="482"/>
        <w:rPr>
          <w:rFonts w:ascii="宋体" w:hAnsi="宋体" w:cs="宋体"/>
        </w:rPr>
      </w:pPr>
      <w:bookmarkStart w:id="77" w:name="_Toc89713277"/>
      <w:bookmarkStart w:id="78" w:name="_Toc8441"/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.1</w:t>
      </w:r>
      <w:bookmarkEnd w:id="77"/>
      <w:r>
        <w:rPr>
          <w:rFonts w:hint="eastAsia" w:ascii="宋体" w:hAnsi="宋体" w:cs="宋体"/>
          <w:lang w:val="ru-RU"/>
        </w:rPr>
        <w:t>登录</w:t>
      </w:r>
      <w:bookmarkEnd w:id="78"/>
    </w:p>
    <w:p w14:paraId="0202F2A7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用户在浏览器输入网址后，系统将跳转到登录页，要求用户输入有效登录信息。</w:t>
      </w:r>
    </w:p>
    <w:p w14:paraId="4E2DA994">
      <w:pPr>
        <w:pStyle w:val="31"/>
        <w:spacing w:line="240" w:lineRule="auto"/>
        <w:ind w:firstLine="0" w:firstLineChars="0"/>
        <w:jc w:val="center"/>
        <w:rPr>
          <w:rFonts w:ascii="宋体" w:hAnsi="宋体" w:cs="宋体"/>
          <w:lang w:val="ru-RU"/>
        </w:rPr>
      </w:pPr>
      <w:r>
        <w:drawing>
          <wp:inline distT="0" distB="0" distL="114300" distR="114300">
            <wp:extent cx="4286250" cy="3256280"/>
            <wp:effectExtent l="0" t="0" r="6350" b="762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A5BD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图3.</w:t>
      </w:r>
      <w:r>
        <w:rPr>
          <w:rFonts w:hint="eastAsia" w:ascii="宋体" w:hAnsi="宋体" w:cs="宋体"/>
          <w:lang w:val="en-US"/>
        </w:rPr>
        <w:t>17</w:t>
      </w:r>
      <w:r>
        <w:rPr>
          <w:rFonts w:hint="eastAsia" w:ascii="宋体" w:hAnsi="宋体" w:cs="宋体"/>
        </w:rPr>
        <w:t xml:space="preserve"> 登录</w:t>
      </w:r>
      <w:r>
        <w:rPr>
          <w:rFonts w:hint="eastAsia" w:ascii="宋体" w:hAnsi="宋体" w:cs="宋体"/>
          <w:lang w:val="en-US"/>
        </w:rPr>
        <w:t>页面</w:t>
      </w:r>
    </w:p>
    <w:p w14:paraId="28466D50">
      <w:pPr>
        <w:pStyle w:val="5"/>
        <w:spacing w:before="120" w:after="120"/>
        <w:ind w:firstLine="482"/>
        <w:rPr>
          <w:rFonts w:ascii="宋体" w:hAnsi="宋体" w:cs="宋体"/>
        </w:rPr>
      </w:pPr>
      <w:bookmarkStart w:id="79" w:name="_Toc89713278"/>
      <w:bookmarkStart w:id="80" w:name="_Toc18159"/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.2</w:t>
      </w:r>
      <w:bookmarkEnd w:id="79"/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注册</w:t>
      </w:r>
      <w:bookmarkEnd w:id="80"/>
    </w:p>
    <w:p w14:paraId="1B8587EE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</w:rPr>
        <w:t>（1）用户再未注册情况下，点击右上角去注册可跳转到注册界面</w:t>
      </w:r>
      <w:r>
        <w:rPr>
          <w:rFonts w:hint="eastAsia" w:ascii="宋体" w:hAnsi="宋体" w:cs="宋体"/>
          <w:lang w:val="ru-RU"/>
        </w:rPr>
        <w:t>。</w:t>
      </w:r>
    </w:p>
    <w:p w14:paraId="68C2EA04">
      <w:pPr>
        <w:pStyle w:val="31"/>
        <w:spacing w:line="240" w:lineRule="auto"/>
        <w:ind w:firstLine="0" w:firstLineChars="0"/>
        <w:rPr>
          <w:rFonts w:ascii="宋体" w:hAnsi="宋体" w:cs="宋体"/>
          <w:lang w:val="ru-RU"/>
        </w:rPr>
      </w:pPr>
      <w:r>
        <w:drawing>
          <wp:inline distT="0" distB="0" distL="114300" distR="114300">
            <wp:extent cx="5765165" cy="4412615"/>
            <wp:effectExtent l="0" t="0" r="63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4A55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18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注册界面</w:t>
      </w:r>
    </w:p>
    <w:p w14:paraId="5636B13F">
      <w:pPr>
        <w:pStyle w:val="5"/>
        <w:spacing w:before="120" w:after="120"/>
        <w:ind w:firstLine="482"/>
        <w:rPr>
          <w:rFonts w:ascii="宋体" w:hAnsi="宋体" w:cs="宋体"/>
        </w:rPr>
      </w:pPr>
      <w:bookmarkStart w:id="81" w:name="_Toc16034"/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3乘客-搜索机票功能</w:t>
      </w:r>
      <w:bookmarkEnd w:id="81"/>
    </w:p>
    <w:p w14:paraId="0FFB2C03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</w:rPr>
        <w:t>（1）用户可点击首页，跳转到此页面，如下图所示：</w:t>
      </w:r>
    </w:p>
    <w:p w14:paraId="1C0B7F55">
      <w:pPr>
        <w:pStyle w:val="31"/>
        <w:spacing w:line="240" w:lineRule="auto"/>
        <w:ind w:firstLine="0" w:firstLineChars="0"/>
        <w:jc w:val="center"/>
      </w:pPr>
      <w:r>
        <w:drawing>
          <wp:inline distT="0" distB="0" distL="114300" distR="114300">
            <wp:extent cx="4493895" cy="2654935"/>
            <wp:effectExtent l="0" t="0" r="1905" b="1206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94EE">
      <w:pPr>
        <w:pStyle w:val="32"/>
        <w:ind w:firstLine="0" w:firstLineChars="0"/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19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搜索机票</w:t>
      </w:r>
      <w:r>
        <w:rPr>
          <w:rFonts w:hint="eastAsia" w:ascii="宋体" w:hAnsi="宋体" w:cs="宋体"/>
        </w:rPr>
        <w:t>页面</w:t>
      </w:r>
    </w:p>
    <w:p w14:paraId="735F2B60">
      <w:pPr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（2）用户选择出发地、目的地、出发时间后，点击搜索，将搜索相应机票信息，如下图所示：</w:t>
      </w:r>
    </w:p>
    <w:p w14:paraId="59DEF783">
      <w:pPr>
        <w:pStyle w:val="32"/>
        <w:spacing w:line="240" w:lineRule="auto"/>
        <w:ind w:firstLine="361"/>
        <w:jc w:val="both"/>
        <w:rPr>
          <w:rFonts w:ascii="宋体" w:hAnsi="宋体" w:cs="宋体"/>
        </w:rPr>
      </w:pPr>
    </w:p>
    <w:p w14:paraId="5452E908">
      <w:pPr>
        <w:pStyle w:val="32"/>
        <w:spacing w:line="240" w:lineRule="auto"/>
        <w:ind w:firstLine="0" w:firstLineChars="0"/>
        <w:rPr>
          <w:rFonts w:ascii="宋体" w:hAnsi="宋体" w:cs="宋体"/>
        </w:rPr>
      </w:pPr>
      <w:r>
        <w:rPr>
          <w:lang w:val="en-US"/>
        </w:rPr>
        <w:drawing>
          <wp:inline distT="0" distB="0" distL="114300" distR="114300">
            <wp:extent cx="4867275" cy="4034790"/>
            <wp:effectExtent l="0" t="0" r="9525" b="381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D471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20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航班列表</w:t>
      </w:r>
      <w:r>
        <w:rPr>
          <w:rFonts w:hint="eastAsia" w:ascii="宋体" w:hAnsi="宋体" w:cs="宋体"/>
        </w:rPr>
        <w:t>页面</w:t>
      </w:r>
      <w:bookmarkStart w:id="82" w:name="_Toc89713279"/>
    </w:p>
    <w:p w14:paraId="53117992">
      <w:pPr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(3)点击订票按钮，跳转到填写订单详情界面</w:t>
      </w:r>
    </w:p>
    <w:p w14:paraId="3436A850">
      <w:pPr>
        <w:pStyle w:val="32"/>
        <w:spacing w:line="240" w:lineRule="auto"/>
        <w:ind w:firstLine="0" w:firstLineChars="0"/>
        <w:jc w:val="both"/>
      </w:pPr>
    </w:p>
    <w:p w14:paraId="2510E66A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21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填写订单</w:t>
      </w:r>
      <w:r>
        <w:rPr>
          <w:rFonts w:hint="eastAsia" w:ascii="宋体" w:hAnsi="宋体" w:cs="宋体"/>
        </w:rPr>
        <w:t>页面</w:t>
      </w:r>
    </w:p>
    <w:p w14:paraId="152B9BDC">
      <w:pPr>
        <w:pStyle w:val="5"/>
        <w:spacing w:before="120" w:after="120"/>
        <w:ind w:firstLine="482"/>
        <w:rPr>
          <w:rFonts w:ascii="宋体" w:hAnsi="宋体" w:cs="宋体"/>
        </w:rPr>
      </w:pPr>
      <w:bookmarkStart w:id="83" w:name="_Toc32056"/>
      <w:r>
        <w:rPr>
          <w:rFonts w:hint="eastAsia" w:ascii="宋体" w:hAnsi="宋体" w:cs="宋体"/>
        </w:rPr>
        <w:t>3.4.4 乘客-订单管理</w:t>
      </w:r>
      <w:bookmarkEnd w:id="83"/>
    </w:p>
    <w:p w14:paraId="237F366F">
      <w:pPr>
        <w:ind w:firstLine="480"/>
      </w:pPr>
      <w:r>
        <w:rPr>
          <w:rFonts w:hint="eastAsia" w:ascii="宋体" w:hAnsi="宋体" w:cs="宋体"/>
        </w:rPr>
        <w:t>（1）点击右上角订单管理，跳转到订单管理界面，如下图所示：</w:t>
      </w:r>
    </w:p>
    <w:p w14:paraId="78AF6BBC">
      <w:pPr>
        <w:pStyle w:val="32"/>
        <w:spacing w:line="240" w:lineRule="auto"/>
        <w:ind w:firstLine="0" w:firstLineChars="0"/>
        <w:jc w:val="both"/>
        <w:rPr>
          <w:bdr w:val="single" w:color="auto" w:sz="4" w:space="0"/>
        </w:rPr>
      </w:pPr>
    </w:p>
    <w:p w14:paraId="4C1921BE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22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订单管理</w:t>
      </w:r>
      <w:r>
        <w:rPr>
          <w:rFonts w:hint="eastAsia" w:ascii="宋体" w:hAnsi="宋体" w:cs="宋体"/>
        </w:rPr>
        <w:t>页面</w:t>
      </w:r>
    </w:p>
    <w:p w14:paraId="3F2DC04F">
      <w:pPr>
        <w:pStyle w:val="5"/>
        <w:spacing w:before="120" w:after="120"/>
        <w:ind w:firstLine="482"/>
        <w:rPr>
          <w:rFonts w:ascii="宋体" w:hAnsi="宋体" w:cs="宋体"/>
        </w:rPr>
      </w:pPr>
      <w:bookmarkStart w:id="84" w:name="_Toc26907"/>
      <w:r>
        <w:rPr>
          <w:rFonts w:hint="eastAsia" w:ascii="宋体" w:hAnsi="宋体" w:cs="宋体"/>
        </w:rPr>
        <w:t>3.4.5 航空公司-航班管理</w:t>
      </w:r>
      <w:bookmarkEnd w:id="84"/>
    </w:p>
    <w:p w14:paraId="08F741FA">
      <w:pPr>
        <w:pStyle w:val="32"/>
        <w:ind w:firstLine="480"/>
        <w:jc w:val="both"/>
        <w:rPr>
          <w:rFonts w:ascii="宋体" w:hAnsi="宋体" w:cs="宋体"/>
          <w:b w:val="0"/>
          <w:sz w:val="24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（1）登录航空公司账号后，跳转到航班管理界面，本界面允许航空公司查看本账号添加的航班信息，如下图所示:</w:t>
      </w:r>
    </w:p>
    <w:p w14:paraId="75A3CC84">
      <w:pPr>
        <w:pStyle w:val="32"/>
        <w:spacing w:line="240" w:lineRule="auto"/>
        <w:ind w:firstLine="0" w:firstLineChars="0"/>
        <w:jc w:val="both"/>
        <w:rPr>
          <w:bdr w:val="single" w:color="auto" w:sz="4" w:space="0"/>
        </w:rPr>
      </w:pPr>
      <w:r>
        <w:rPr>
          <w:lang w:val="en-US"/>
        </w:rPr>
        <w:drawing>
          <wp:inline distT="0" distB="0" distL="114300" distR="114300">
            <wp:extent cx="5760720" cy="3041015"/>
            <wp:effectExtent l="0" t="0" r="5080" b="6985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803D0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23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航班管理</w:t>
      </w:r>
      <w:r>
        <w:rPr>
          <w:rFonts w:hint="eastAsia" w:ascii="宋体" w:hAnsi="宋体" w:cs="宋体"/>
        </w:rPr>
        <w:t>页面</w:t>
      </w:r>
    </w:p>
    <w:p w14:paraId="685D71B5">
      <w:pPr>
        <w:pStyle w:val="32"/>
        <w:ind w:firstLine="480"/>
        <w:jc w:val="both"/>
        <w:rPr>
          <w:rFonts w:ascii="宋体" w:hAnsi="宋体" w:cs="宋体"/>
          <w:b w:val="0"/>
          <w:sz w:val="24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（2）点击添加航班按钮，弹出框填写航班信息，本界面允许航空公司添加航班信息，如下图所示:</w:t>
      </w:r>
    </w:p>
    <w:p w14:paraId="60A785E6">
      <w:pPr>
        <w:pStyle w:val="32"/>
        <w:ind w:firstLine="0" w:firstLineChars="0"/>
        <w:jc w:val="both"/>
        <w:rPr>
          <w:rFonts w:ascii="宋体" w:hAnsi="宋体" w:cs="宋体"/>
          <w:lang w:val="en-US"/>
        </w:rPr>
      </w:pPr>
    </w:p>
    <w:p w14:paraId="1D976869">
      <w:pPr>
        <w:pStyle w:val="32"/>
        <w:spacing w:line="240" w:lineRule="auto"/>
        <w:ind w:firstLine="0" w:firstLineChars="0"/>
        <w:rPr>
          <w:bdr w:val="single" w:color="auto" w:sz="4" w:space="0"/>
        </w:rPr>
      </w:pPr>
    </w:p>
    <w:p w14:paraId="06FB7A1C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24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添加航班</w:t>
      </w:r>
      <w:r>
        <w:rPr>
          <w:rFonts w:hint="eastAsia" w:ascii="宋体" w:hAnsi="宋体" w:cs="宋体"/>
        </w:rPr>
        <w:t>页面</w:t>
      </w:r>
    </w:p>
    <w:p w14:paraId="0A87DEC0">
      <w:pPr>
        <w:pStyle w:val="5"/>
        <w:spacing w:before="120" w:after="120"/>
        <w:ind w:firstLine="482"/>
        <w:rPr>
          <w:rFonts w:ascii="宋体" w:hAnsi="宋体" w:cs="宋体"/>
        </w:rPr>
      </w:pPr>
      <w:bookmarkStart w:id="85" w:name="_Toc9331"/>
      <w:r>
        <w:rPr>
          <w:rFonts w:hint="eastAsia" w:ascii="宋体" w:hAnsi="宋体" w:cs="宋体"/>
        </w:rPr>
        <w:t>3.4.6 航空公司-合同管理</w:t>
      </w:r>
      <w:bookmarkEnd w:id="85"/>
    </w:p>
    <w:p w14:paraId="43362ED0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</w:t>
      </w:r>
      <w:r>
        <w:rPr>
          <w:rFonts w:hint="eastAsia" w:ascii="宋体" w:hAnsi="宋体" w:cs="宋体"/>
        </w:rPr>
        <w:t>1</w:t>
      </w:r>
      <w:r>
        <w:rPr>
          <w:rFonts w:hint="eastAsia" w:ascii="宋体" w:hAnsi="宋体" w:cs="宋体"/>
          <w:lang w:val="ru-RU"/>
        </w:rPr>
        <w:t>）</w:t>
      </w:r>
      <w:r>
        <w:rPr>
          <w:rFonts w:hint="eastAsia" w:ascii="宋体" w:hAnsi="宋体" w:cs="宋体"/>
        </w:rPr>
        <w:t>点击左侧合同管理，跳转合同管理界面，此界面可以查看保险公司对本账号发起的合作申请，可以选择接受和拒绝</w:t>
      </w:r>
      <w:r>
        <w:rPr>
          <w:rFonts w:hint="eastAsia" w:ascii="宋体" w:hAnsi="宋体" w:cs="宋体"/>
          <w:lang w:val="ru-RU"/>
        </w:rPr>
        <w:t>，如下图所示：</w:t>
      </w:r>
    </w:p>
    <w:p w14:paraId="7C049CFE">
      <w:pPr>
        <w:pStyle w:val="32"/>
        <w:spacing w:line="240" w:lineRule="auto"/>
        <w:ind w:firstLine="0" w:firstLineChars="0"/>
      </w:pPr>
    </w:p>
    <w:p w14:paraId="2BBC1EF5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25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合同管理</w:t>
      </w:r>
      <w:r>
        <w:rPr>
          <w:rFonts w:hint="eastAsia" w:ascii="宋体" w:hAnsi="宋体" w:cs="宋体"/>
        </w:rPr>
        <w:t>页面</w:t>
      </w:r>
    </w:p>
    <w:p w14:paraId="1C7B88D0">
      <w:pPr>
        <w:pStyle w:val="5"/>
        <w:spacing w:before="120" w:after="120"/>
        <w:ind w:firstLine="482"/>
        <w:rPr>
          <w:rFonts w:ascii="宋体" w:hAnsi="宋体" w:cs="宋体"/>
        </w:rPr>
      </w:pPr>
      <w:bookmarkStart w:id="86" w:name="_Toc21398"/>
      <w:r>
        <w:rPr>
          <w:rFonts w:hint="eastAsia" w:ascii="宋体" w:hAnsi="宋体" w:cs="宋体"/>
        </w:rPr>
        <w:t>3.4.7 航空公司-乘客查询</w:t>
      </w:r>
      <w:bookmarkEnd w:id="86"/>
    </w:p>
    <w:p w14:paraId="0400E81B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（1）点击左侧乘客查询，跳转到乘客查询界面，此界面可以根据航班型号查询乘客信息，如下图所示：</w:t>
      </w:r>
    </w:p>
    <w:p w14:paraId="49484611">
      <w:pPr>
        <w:pStyle w:val="32"/>
        <w:spacing w:line="240" w:lineRule="auto"/>
        <w:ind w:firstLine="0" w:firstLineChars="0"/>
      </w:pPr>
    </w:p>
    <w:p w14:paraId="229F9671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 3.</w:t>
      </w:r>
      <w:r>
        <w:rPr>
          <w:rFonts w:hint="eastAsia" w:ascii="宋体" w:hAnsi="宋体" w:cs="宋体"/>
          <w:lang w:val="en-US"/>
        </w:rPr>
        <w:t>26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乘客查询界面</w:t>
      </w:r>
    </w:p>
    <w:bookmarkEnd w:id="76"/>
    <w:bookmarkEnd w:id="82"/>
    <w:p w14:paraId="33BC1530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87" w:name="_Toc89713286"/>
      <w:bookmarkStart w:id="88" w:name="_Toc18460"/>
      <w:r>
        <w:rPr>
          <w:rFonts w:hint="eastAsia" w:ascii="黑体" w:hAnsi="黑体" w:eastAsia="黑体" w:cs="黑体"/>
          <w:lang w:val="ru-RU"/>
        </w:rPr>
        <w:t>3.</w:t>
      </w:r>
      <w:r>
        <w:rPr>
          <w:rFonts w:hint="eastAsia" w:ascii="黑体" w:hAnsi="黑体" w:eastAsia="黑体" w:cs="黑体"/>
        </w:rPr>
        <w:t>5</w:t>
      </w:r>
      <w:r>
        <w:rPr>
          <w:rFonts w:hint="eastAsia" w:ascii="黑体" w:hAnsi="黑体" w:eastAsia="黑体" w:cs="黑体"/>
          <w:lang w:val="ru-RU"/>
        </w:rPr>
        <w:t xml:space="preserve"> 项目测试</w:t>
      </w:r>
      <w:bookmarkEnd w:id="87"/>
      <w:bookmarkEnd w:id="88"/>
    </w:p>
    <w:p w14:paraId="6E6BF618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为了保证第一期建设完成的部分能够顺利上线运行，实现过程中，就系统已实现的功能是否达到任务目标、业务流程是否正确、系统运行是否稳定、缺陷率是否在可接受范围进行了测试。</w:t>
      </w:r>
    </w:p>
    <w:p w14:paraId="6E794038">
      <w:pPr>
        <w:pStyle w:val="37"/>
        <w:ind w:firstLine="482"/>
        <w:rPr>
          <w:rFonts w:ascii="宋体" w:hAnsi="宋体" w:cs="宋体"/>
        </w:rPr>
      </w:pPr>
      <w:bookmarkStart w:id="89" w:name="_Toc13418"/>
      <w:bookmarkStart w:id="90" w:name="_Toc89779589"/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.1 单元测试计划</w:t>
      </w:r>
      <w:bookmarkEnd w:id="89"/>
      <w:bookmarkEnd w:id="90"/>
    </w:p>
    <w:p w14:paraId="4E3A1352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/>
        </w:rPr>
        <w:t>9</w:t>
      </w:r>
      <w:r>
        <w:rPr>
          <w:rFonts w:hint="eastAsia" w:ascii="宋体" w:hAnsi="宋体" w:cs="宋体"/>
        </w:rPr>
        <w:t xml:space="preserve"> 单元测试计划表</w:t>
      </w:r>
    </w:p>
    <w:tbl>
      <w:tblPr>
        <w:tblStyle w:val="18"/>
        <w:tblW w:w="9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1701"/>
        <w:gridCol w:w="1276"/>
        <w:gridCol w:w="1275"/>
        <w:gridCol w:w="1276"/>
        <w:gridCol w:w="1454"/>
      </w:tblGrid>
      <w:tr w14:paraId="7FCBC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shd w:val="clear" w:color="auto" w:fill="D9D9D9"/>
          </w:tcPr>
          <w:p w14:paraId="74B145A3">
            <w:pPr>
              <w:pStyle w:val="33"/>
            </w:pPr>
            <w:r>
              <w:rPr>
                <w:rFonts w:hint="eastAsia"/>
              </w:rPr>
              <w:t>单元测试范围</w:t>
            </w:r>
          </w:p>
        </w:tc>
        <w:tc>
          <w:tcPr>
            <w:tcW w:w="6982" w:type="dxa"/>
            <w:gridSpan w:val="5"/>
            <w:shd w:val="clear" w:color="auto" w:fill="FFFFFF"/>
            <w:vAlign w:val="center"/>
          </w:tcPr>
          <w:p w14:paraId="022A1071">
            <w:pPr>
              <w:pStyle w:val="35"/>
              <w:jc w:val="both"/>
            </w:pPr>
            <w:r>
              <w:rPr>
                <w:rFonts w:hint="eastAsia"/>
              </w:rPr>
              <w:t>各功能模块</w:t>
            </w:r>
          </w:p>
        </w:tc>
      </w:tr>
      <w:tr w14:paraId="07DE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369E49F3">
            <w:pPr>
              <w:pStyle w:val="33"/>
            </w:pPr>
            <w:r>
              <w:rPr>
                <w:rFonts w:hint="eastAsia"/>
              </w:rPr>
              <w:t>单元测试方法</w:t>
            </w:r>
          </w:p>
        </w:tc>
        <w:tc>
          <w:tcPr>
            <w:tcW w:w="6982" w:type="dxa"/>
            <w:gridSpan w:val="5"/>
            <w:vAlign w:val="center"/>
          </w:tcPr>
          <w:p w14:paraId="5FC8486B">
            <w:pPr>
              <w:pStyle w:val="35"/>
              <w:jc w:val="both"/>
            </w:pPr>
            <w:r>
              <w:rPr>
                <w:rFonts w:hint="eastAsia"/>
              </w:rPr>
              <w:t>人工输入值</w:t>
            </w:r>
          </w:p>
        </w:tc>
      </w:tr>
      <w:tr w14:paraId="1CCA8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3EF70163">
            <w:pPr>
              <w:pStyle w:val="33"/>
            </w:pPr>
            <w:r>
              <w:rPr>
                <w:rFonts w:hint="eastAsia"/>
              </w:rPr>
              <w:t>单元测试环境</w:t>
            </w:r>
          </w:p>
        </w:tc>
        <w:tc>
          <w:tcPr>
            <w:tcW w:w="6982" w:type="dxa"/>
            <w:gridSpan w:val="5"/>
            <w:vAlign w:val="center"/>
          </w:tcPr>
          <w:p w14:paraId="1F7BB8F4">
            <w:pPr>
              <w:pStyle w:val="35"/>
              <w:jc w:val="both"/>
            </w:pPr>
            <w:r>
              <w:rPr>
                <w:rFonts w:hint="eastAsia"/>
              </w:rPr>
              <w:t>GoLand 2025.1，Vscode，Windows11，Navicat，mysql-8.0.12</w:t>
            </w:r>
          </w:p>
        </w:tc>
      </w:tr>
      <w:tr w14:paraId="33F48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shd w:val="clear" w:color="auto" w:fill="D9D9D9"/>
            <w:vAlign w:val="center"/>
          </w:tcPr>
          <w:p w14:paraId="10DF4FFC">
            <w:pPr>
              <w:pStyle w:val="33"/>
            </w:pPr>
            <w:r>
              <w:rPr>
                <w:rFonts w:hint="eastAsia"/>
              </w:rPr>
              <w:t>将产生的文档</w:t>
            </w:r>
          </w:p>
        </w:tc>
        <w:tc>
          <w:tcPr>
            <w:tcW w:w="6982" w:type="dxa"/>
            <w:gridSpan w:val="5"/>
            <w:vAlign w:val="center"/>
          </w:tcPr>
          <w:p w14:paraId="50A03DA5">
            <w:pPr>
              <w:pStyle w:val="35"/>
              <w:jc w:val="both"/>
            </w:pPr>
            <w:r>
              <w:rPr>
                <w:rFonts w:hint="eastAsia"/>
              </w:rPr>
              <w:t>单元测试用例，测试报告</w:t>
            </w:r>
          </w:p>
        </w:tc>
      </w:tr>
      <w:tr w14:paraId="28A8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69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28B1643F">
            <w:pPr>
              <w:pStyle w:val="33"/>
            </w:pPr>
            <w:r>
              <w:rPr>
                <w:rFonts w:hint="eastAsia"/>
              </w:rPr>
              <w:t>单元测试任务 / 优先级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696780D">
            <w:pPr>
              <w:pStyle w:val="33"/>
            </w:pPr>
            <w:r>
              <w:rPr>
                <w:rFonts w:hint="eastAsia"/>
              </w:rPr>
              <w:t>要测试的功能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7196792">
            <w:pPr>
              <w:pStyle w:val="33"/>
              <w:ind w:left="0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5263031">
            <w:pPr>
              <w:pStyle w:val="33"/>
            </w:pPr>
            <w:r>
              <w:rPr>
                <w:rFonts w:hint="eastAsia"/>
              </w:rPr>
              <w:t>进度日期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75B4D3F">
            <w:pPr>
              <w:pStyle w:val="33"/>
            </w:pPr>
            <w:r>
              <w:rPr>
                <w:rFonts w:hint="eastAsia"/>
              </w:rPr>
              <w:t>实际日期</w:t>
            </w:r>
          </w:p>
        </w:tc>
        <w:tc>
          <w:tcPr>
            <w:tcW w:w="1454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EB5AEC1">
            <w:pPr>
              <w:pStyle w:val="33"/>
            </w:pPr>
            <w:r>
              <w:rPr>
                <w:rFonts w:hint="eastAsia"/>
              </w:rPr>
              <w:t>负责人</w:t>
            </w:r>
          </w:p>
        </w:tc>
      </w:tr>
      <w:tr w14:paraId="1DC12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</w:tcPr>
          <w:p w14:paraId="67A6A344">
            <w:pPr>
              <w:pStyle w:val="35"/>
            </w:pPr>
            <w:r>
              <w:rPr>
                <w:rFonts w:hint="eastAsia"/>
              </w:rPr>
              <w:t>登录</w:t>
            </w:r>
          </w:p>
        </w:tc>
        <w:tc>
          <w:tcPr>
            <w:tcW w:w="1701" w:type="dxa"/>
          </w:tcPr>
          <w:p w14:paraId="5200DC62">
            <w:pPr>
              <w:pStyle w:val="35"/>
            </w:pPr>
            <w:r>
              <w:rPr>
                <w:rFonts w:hint="eastAsia"/>
              </w:rPr>
              <w:t>能否正常登录上管理页面</w:t>
            </w:r>
          </w:p>
        </w:tc>
        <w:tc>
          <w:tcPr>
            <w:tcW w:w="1276" w:type="dxa"/>
          </w:tcPr>
          <w:p w14:paraId="577F9BA4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</w:tcPr>
          <w:p w14:paraId="10C4CC4B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2025-04-01</w:t>
            </w:r>
          </w:p>
        </w:tc>
        <w:tc>
          <w:tcPr>
            <w:tcW w:w="1276" w:type="dxa"/>
          </w:tcPr>
          <w:p w14:paraId="05975313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2025-04-01</w:t>
            </w:r>
          </w:p>
        </w:tc>
        <w:tc>
          <w:tcPr>
            <w:tcW w:w="1454" w:type="dxa"/>
          </w:tcPr>
          <w:p w14:paraId="449E5FCC">
            <w:pPr>
              <w:pStyle w:val="35"/>
            </w:pPr>
          </w:p>
        </w:tc>
      </w:tr>
      <w:tr w14:paraId="47B4A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</w:tcPr>
          <w:p w14:paraId="2D46524E">
            <w:pPr>
              <w:pStyle w:val="35"/>
            </w:pPr>
            <w:r>
              <w:rPr>
                <w:rFonts w:hint="eastAsia"/>
              </w:rPr>
              <w:t>退出登录</w:t>
            </w:r>
          </w:p>
        </w:tc>
        <w:tc>
          <w:tcPr>
            <w:tcW w:w="1701" w:type="dxa"/>
          </w:tcPr>
          <w:p w14:paraId="0487F663">
            <w:pPr>
              <w:pStyle w:val="35"/>
            </w:pPr>
            <w:r>
              <w:rPr>
                <w:rFonts w:hint="eastAsia"/>
              </w:rPr>
              <w:t>能否成功退出登录</w:t>
            </w:r>
          </w:p>
        </w:tc>
        <w:tc>
          <w:tcPr>
            <w:tcW w:w="1276" w:type="dxa"/>
          </w:tcPr>
          <w:p w14:paraId="225034D0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</w:tcPr>
          <w:p w14:paraId="604F6ADC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2025-04-01</w:t>
            </w:r>
          </w:p>
        </w:tc>
        <w:tc>
          <w:tcPr>
            <w:tcW w:w="1276" w:type="dxa"/>
          </w:tcPr>
          <w:p w14:paraId="19EBBDAF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2025-04-01</w:t>
            </w:r>
          </w:p>
        </w:tc>
        <w:tc>
          <w:tcPr>
            <w:tcW w:w="1454" w:type="dxa"/>
          </w:tcPr>
          <w:p w14:paraId="7567D83A">
            <w:pPr>
              <w:pStyle w:val="35"/>
            </w:pPr>
          </w:p>
        </w:tc>
      </w:tr>
      <w:tr w14:paraId="27C6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</w:tcPr>
          <w:p w14:paraId="5BE1E971">
            <w:pPr>
              <w:pStyle w:val="35"/>
            </w:pPr>
            <w:r>
              <w:rPr>
                <w:rFonts w:hint="eastAsia"/>
              </w:rPr>
              <w:t>注册</w:t>
            </w:r>
          </w:p>
        </w:tc>
        <w:tc>
          <w:tcPr>
            <w:tcW w:w="1701" w:type="dxa"/>
          </w:tcPr>
          <w:p w14:paraId="6F38C971">
            <w:pPr>
              <w:pStyle w:val="35"/>
            </w:pPr>
            <w:r>
              <w:rPr>
                <w:rFonts w:hint="eastAsia"/>
              </w:rPr>
              <w:t>能否成功注册账号</w:t>
            </w:r>
          </w:p>
        </w:tc>
        <w:tc>
          <w:tcPr>
            <w:tcW w:w="1276" w:type="dxa"/>
          </w:tcPr>
          <w:p w14:paraId="7E914B5B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</w:tcPr>
          <w:p w14:paraId="49D927C3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2025-04-02</w:t>
            </w:r>
          </w:p>
        </w:tc>
        <w:tc>
          <w:tcPr>
            <w:tcW w:w="1276" w:type="dxa"/>
          </w:tcPr>
          <w:p w14:paraId="7A7AD551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2025-04-02</w:t>
            </w:r>
          </w:p>
        </w:tc>
        <w:tc>
          <w:tcPr>
            <w:tcW w:w="1454" w:type="dxa"/>
          </w:tcPr>
          <w:p w14:paraId="2FC7D156">
            <w:pPr>
              <w:pStyle w:val="35"/>
            </w:pPr>
          </w:p>
        </w:tc>
      </w:tr>
      <w:tr w14:paraId="70F6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</w:tcPr>
          <w:p w14:paraId="14BAD68E">
            <w:pPr>
              <w:pStyle w:val="35"/>
            </w:pPr>
            <w:r>
              <w:rPr>
                <w:rFonts w:hint="eastAsia"/>
              </w:rPr>
              <w:t>获取头像</w:t>
            </w:r>
          </w:p>
        </w:tc>
        <w:tc>
          <w:tcPr>
            <w:tcW w:w="1701" w:type="dxa"/>
          </w:tcPr>
          <w:p w14:paraId="0579F3A0">
            <w:pPr>
              <w:pStyle w:val="35"/>
            </w:pPr>
            <w:r>
              <w:rPr>
                <w:rFonts w:hint="eastAsia"/>
              </w:rPr>
              <w:t>公司用户是否能成功获取头像</w:t>
            </w:r>
          </w:p>
        </w:tc>
        <w:tc>
          <w:tcPr>
            <w:tcW w:w="1276" w:type="dxa"/>
          </w:tcPr>
          <w:p w14:paraId="6358679E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</w:tcPr>
          <w:p w14:paraId="27271037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2025-04-02</w:t>
            </w:r>
          </w:p>
        </w:tc>
        <w:tc>
          <w:tcPr>
            <w:tcW w:w="1276" w:type="dxa"/>
          </w:tcPr>
          <w:p w14:paraId="2293BA0A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2025-04-02</w:t>
            </w:r>
          </w:p>
        </w:tc>
        <w:tc>
          <w:tcPr>
            <w:tcW w:w="1454" w:type="dxa"/>
          </w:tcPr>
          <w:p w14:paraId="2CB2F20B">
            <w:pPr>
              <w:pStyle w:val="35"/>
            </w:pPr>
          </w:p>
        </w:tc>
      </w:tr>
      <w:tr w14:paraId="5F6C7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</w:tcPr>
          <w:p w14:paraId="4DEA3DE9">
            <w:pPr>
              <w:pStyle w:val="35"/>
            </w:pPr>
            <w:r>
              <w:rPr>
                <w:rFonts w:hint="eastAsia"/>
              </w:rPr>
              <w:t>新增航班</w:t>
            </w:r>
          </w:p>
        </w:tc>
        <w:tc>
          <w:tcPr>
            <w:tcW w:w="1701" w:type="dxa"/>
          </w:tcPr>
          <w:p w14:paraId="5346D988">
            <w:pPr>
              <w:pStyle w:val="35"/>
            </w:pPr>
            <w:r>
              <w:rPr>
                <w:rFonts w:hint="eastAsia"/>
              </w:rPr>
              <w:t>航空公司能否成功新增航班信息</w:t>
            </w:r>
          </w:p>
        </w:tc>
        <w:tc>
          <w:tcPr>
            <w:tcW w:w="1276" w:type="dxa"/>
          </w:tcPr>
          <w:p w14:paraId="39CA3DC2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</w:tcPr>
          <w:p w14:paraId="0CF32B97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2025-04-03</w:t>
            </w:r>
          </w:p>
        </w:tc>
        <w:tc>
          <w:tcPr>
            <w:tcW w:w="1276" w:type="dxa"/>
          </w:tcPr>
          <w:p w14:paraId="5518CC0C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2025-04-03</w:t>
            </w:r>
          </w:p>
        </w:tc>
        <w:tc>
          <w:tcPr>
            <w:tcW w:w="1454" w:type="dxa"/>
          </w:tcPr>
          <w:p w14:paraId="457DC147">
            <w:pPr>
              <w:pStyle w:val="35"/>
            </w:pPr>
          </w:p>
        </w:tc>
      </w:tr>
      <w:tr w14:paraId="1865A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</w:tcPr>
          <w:p w14:paraId="32C89A34">
            <w:pPr>
              <w:pStyle w:val="35"/>
            </w:pPr>
            <w:r>
              <w:rPr>
                <w:rFonts w:hint="eastAsia"/>
              </w:rPr>
              <w:t>修改航班信息</w:t>
            </w:r>
          </w:p>
        </w:tc>
        <w:tc>
          <w:tcPr>
            <w:tcW w:w="1701" w:type="dxa"/>
          </w:tcPr>
          <w:p w14:paraId="13319169">
            <w:pPr>
              <w:pStyle w:val="35"/>
            </w:pPr>
            <w:r>
              <w:rPr>
                <w:rFonts w:hint="eastAsia"/>
              </w:rPr>
              <w:t>航空公司是否能成功修改航班信息、航班状态</w:t>
            </w:r>
          </w:p>
        </w:tc>
        <w:tc>
          <w:tcPr>
            <w:tcW w:w="1276" w:type="dxa"/>
          </w:tcPr>
          <w:p w14:paraId="1C52E5E6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</w:tcPr>
          <w:p w14:paraId="482B28FA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2025-04-03</w:t>
            </w:r>
          </w:p>
        </w:tc>
        <w:tc>
          <w:tcPr>
            <w:tcW w:w="1276" w:type="dxa"/>
          </w:tcPr>
          <w:p w14:paraId="24448DD2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2025-04-03</w:t>
            </w:r>
          </w:p>
        </w:tc>
        <w:tc>
          <w:tcPr>
            <w:tcW w:w="1454" w:type="dxa"/>
          </w:tcPr>
          <w:p w14:paraId="3069E50D">
            <w:pPr>
              <w:pStyle w:val="35"/>
            </w:pPr>
          </w:p>
        </w:tc>
      </w:tr>
      <w:tr w14:paraId="7065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2069" w:type="dxa"/>
          </w:tcPr>
          <w:p w14:paraId="1C90999B">
            <w:pPr>
              <w:pStyle w:val="35"/>
            </w:pPr>
            <w:r>
              <w:rPr>
                <w:rFonts w:hint="eastAsia"/>
              </w:rPr>
              <w:t>查询航班</w:t>
            </w:r>
          </w:p>
        </w:tc>
        <w:tc>
          <w:tcPr>
            <w:tcW w:w="1701" w:type="dxa"/>
          </w:tcPr>
          <w:p w14:paraId="12FAFB4E">
            <w:pPr>
              <w:pStyle w:val="35"/>
            </w:pPr>
            <w:r>
              <w:rPr>
                <w:rFonts w:hint="eastAsia"/>
              </w:rPr>
              <w:t>航空公司是否能正确查询到航班信息，乘客是否能根据时间、地点查询航班信息</w:t>
            </w:r>
          </w:p>
        </w:tc>
        <w:tc>
          <w:tcPr>
            <w:tcW w:w="1276" w:type="dxa"/>
          </w:tcPr>
          <w:p w14:paraId="6D9C43D2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275" w:type="dxa"/>
          </w:tcPr>
          <w:p w14:paraId="5D3E4DA1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2025-04-04</w:t>
            </w:r>
          </w:p>
        </w:tc>
        <w:tc>
          <w:tcPr>
            <w:tcW w:w="1276" w:type="dxa"/>
          </w:tcPr>
          <w:p w14:paraId="2CD655C0">
            <w:pPr>
              <w:pStyle w:val="35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2025-04-04</w:t>
            </w:r>
          </w:p>
        </w:tc>
        <w:tc>
          <w:tcPr>
            <w:tcW w:w="1454" w:type="dxa"/>
          </w:tcPr>
          <w:p w14:paraId="699C2219">
            <w:pPr>
              <w:pStyle w:val="35"/>
            </w:pPr>
          </w:p>
        </w:tc>
      </w:tr>
      <w:tr w14:paraId="6B4EF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2069" w:type="dxa"/>
          </w:tcPr>
          <w:p w14:paraId="3484F5D7">
            <w:pPr>
              <w:pStyle w:val="35"/>
            </w:pPr>
          </w:p>
        </w:tc>
        <w:tc>
          <w:tcPr>
            <w:tcW w:w="1701" w:type="dxa"/>
          </w:tcPr>
          <w:p w14:paraId="6E4ADE16">
            <w:pPr>
              <w:pStyle w:val="35"/>
            </w:pPr>
          </w:p>
        </w:tc>
        <w:tc>
          <w:tcPr>
            <w:tcW w:w="1276" w:type="dxa"/>
          </w:tcPr>
          <w:p w14:paraId="38FF29FD">
            <w:pPr>
              <w:pStyle w:val="35"/>
            </w:pPr>
          </w:p>
        </w:tc>
        <w:tc>
          <w:tcPr>
            <w:tcW w:w="1275" w:type="dxa"/>
          </w:tcPr>
          <w:p w14:paraId="2D523302">
            <w:pPr>
              <w:pStyle w:val="35"/>
              <w:rPr>
                <w:color w:val="000000"/>
              </w:rPr>
            </w:pPr>
          </w:p>
        </w:tc>
        <w:tc>
          <w:tcPr>
            <w:tcW w:w="1276" w:type="dxa"/>
          </w:tcPr>
          <w:p w14:paraId="0FEF30D0">
            <w:pPr>
              <w:pStyle w:val="35"/>
              <w:rPr>
                <w:color w:val="000000"/>
              </w:rPr>
            </w:pPr>
          </w:p>
        </w:tc>
        <w:tc>
          <w:tcPr>
            <w:tcW w:w="1454" w:type="dxa"/>
          </w:tcPr>
          <w:p w14:paraId="2F20954E">
            <w:pPr>
              <w:pStyle w:val="35"/>
            </w:pPr>
          </w:p>
        </w:tc>
      </w:tr>
      <w:tr w14:paraId="77AC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7" w:hRule="atLeast"/>
          <w:jc w:val="center"/>
        </w:trPr>
        <w:tc>
          <w:tcPr>
            <w:tcW w:w="2069" w:type="dxa"/>
          </w:tcPr>
          <w:p w14:paraId="28F51E2A">
            <w:pPr>
              <w:pStyle w:val="35"/>
            </w:pPr>
          </w:p>
        </w:tc>
        <w:tc>
          <w:tcPr>
            <w:tcW w:w="1701" w:type="dxa"/>
          </w:tcPr>
          <w:p w14:paraId="335606CD">
            <w:pPr>
              <w:pStyle w:val="35"/>
            </w:pPr>
          </w:p>
        </w:tc>
        <w:tc>
          <w:tcPr>
            <w:tcW w:w="1276" w:type="dxa"/>
          </w:tcPr>
          <w:p w14:paraId="447B637C">
            <w:pPr>
              <w:pStyle w:val="35"/>
            </w:pPr>
          </w:p>
        </w:tc>
        <w:tc>
          <w:tcPr>
            <w:tcW w:w="1275" w:type="dxa"/>
          </w:tcPr>
          <w:p w14:paraId="1A13E683">
            <w:pPr>
              <w:pStyle w:val="35"/>
              <w:rPr>
                <w:color w:val="000000"/>
              </w:rPr>
            </w:pPr>
          </w:p>
        </w:tc>
        <w:tc>
          <w:tcPr>
            <w:tcW w:w="1276" w:type="dxa"/>
          </w:tcPr>
          <w:p w14:paraId="27C813AC">
            <w:pPr>
              <w:pStyle w:val="35"/>
              <w:rPr>
                <w:color w:val="000000"/>
              </w:rPr>
            </w:pPr>
          </w:p>
        </w:tc>
        <w:tc>
          <w:tcPr>
            <w:tcW w:w="1454" w:type="dxa"/>
          </w:tcPr>
          <w:p w14:paraId="304DBF15">
            <w:pPr>
              <w:pStyle w:val="35"/>
            </w:pPr>
          </w:p>
        </w:tc>
      </w:tr>
      <w:tr w14:paraId="3823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</w:tcPr>
          <w:p w14:paraId="2479D3AD">
            <w:pPr>
              <w:pStyle w:val="35"/>
            </w:pPr>
          </w:p>
        </w:tc>
        <w:tc>
          <w:tcPr>
            <w:tcW w:w="1701" w:type="dxa"/>
          </w:tcPr>
          <w:p w14:paraId="432E4FB3">
            <w:pPr>
              <w:pStyle w:val="35"/>
            </w:pPr>
          </w:p>
        </w:tc>
        <w:tc>
          <w:tcPr>
            <w:tcW w:w="1276" w:type="dxa"/>
          </w:tcPr>
          <w:p w14:paraId="04989F89">
            <w:pPr>
              <w:pStyle w:val="35"/>
            </w:pPr>
          </w:p>
        </w:tc>
        <w:tc>
          <w:tcPr>
            <w:tcW w:w="1275" w:type="dxa"/>
          </w:tcPr>
          <w:p w14:paraId="7F54DA52">
            <w:pPr>
              <w:pStyle w:val="35"/>
              <w:rPr>
                <w:color w:val="000000"/>
              </w:rPr>
            </w:pPr>
          </w:p>
        </w:tc>
        <w:tc>
          <w:tcPr>
            <w:tcW w:w="1276" w:type="dxa"/>
          </w:tcPr>
          <w:p w14:paraId="7593A078">
            <w:pPr>
              <w:pStyle w:val="35"/>
              <w:rPr>
                <w:color w:val="000000"/>
              </w:rPr>
            </w:pPr>
          </w:p>
        </w:tc>
        <w:tc>
          <w:tcPr>
            <w:tcW w:w="1454" w:type="dxa"/>
          </w:tcPr>
          <w:p w14:paraId="427F556A">
            <w:pPr>
              <w:pStyle w:val="35"/>
            </w:pPr>
          </w:p>
        </w:tc>
      </w:tr>
      <w:tr w14:paraId="490B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</w:tcPr>
          <w:p w14:paraId="6B5CBDF9">
            <w:pPr>
              <w:pStyle w:val="35"/>
            </w:pPr>
          </w:p>
        </w:tc>
        <w:tc>
          <w:tcPr>
            <w:tcW w:w="1701" w:type="dxa"/>
          </w:tcPr>
          <w:p w14:paraId="4A364503">
            <w:pPr>
              <w:pStyle w:val="35"/>
            </w:pPr>
          </w:p>
        </w:tc>
        <w:tc>
          <w:tcPr>
            <w:tcW w:w="1276" w:type="dxa"/>
          </w:tcPr>
          <w:p w14:paraId="24EFD7B9">
            <w:pPr>
              <w:pStyle w:val="35"/>
            </w:pPr>
          </w:p>
        </w:tc>
        <w:tc>
          <w:tcPr>
            <w:tcW w:w="1275" w:type="dxa"/>
          </w:tcPr>
          <w:p w14:paraId="20D82831">
            <w:pPr>
              <w:pStyle w:val="35"/>
              <w:rPr>
                <w:color w:val="000000"/>
              </w:rPr>
            </w:pPr>
          </w:p>
        </w:tc>
        <w:tc>
          <w:tcPr>
            <w:tcW w:w="1276" w:type="dxa"/>
          </w:tcPr>
          <w:p w14:paraId="70D4AAFA">
            <w:pPr>
              <w:pStyle w:val="35"/>
              <w:rPr>
                <w:color w:val="000000"/>
              </w:rPr>
            </w:pPr>
          </w:p>
        </w:tc>
        <w:tc>
          <w:tcPr>
            <w:tcW w:w="1454" w:type="dxa"/>
          </w:tcPr>
          <w:p w14:paraId="7CBD3D18">
            <w:pPr>
              <w:pStyle w:val="35"/>
            </w:pPr>
          </w:p>
        </w:tc>
      </w:tr>
      <w:tr w14:paraId="1E755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</w:tcPr>
          <w:p w14:paraId="5874B639">
            <w:pPr>
              <w:pStyle w:val="35"/>
            </w:pPr>
          </w:p>
        </w:tc>
        <w:tc>
          <w:tcPr>
            <w:tcW w:w="1701" w:type="dxa"/>
          </w:tcPr>
          <w:p w14:paraId="6380B977">
            <w:pPr>
              <w:pStyle w:val="35"/>
            </w:pPr>
          </w:p>
        </w:tc>
        <w:tc>
          <w:tcPr>
            <w:tcW w:w="1276" w:type="dxa"/>
          </w:tcPr>
          <w:p w14:paraId="511996F4">
            <w:pPr>
              <w:pStyle w:val="35"/>
            </w:pPr>
          </w:p>
        </w:tc>
        <w:tc>
          <w:tcPr>
            <w:tcW w:w="1275" w:type="dxa"/>
          </w:tcPr>
          <w:p w14:paraId="7824CBCC">
            <w:pPr>
              <w:pStyle w:val="35"/>
              <w:rPr>
                <w:color w:val="000000"/>
              </w:rPr>
            </w:pPr>
          </w:p>
        </w:tc>
        <w:tc>
          <w:tcPr>
            <w:tcW w:w="1276" w:type="dxa"/>
          </w:tcPr>
          <w:p w14:paraId="5AE7083B">
            <w:pPr>
              <w:pStyle w:val="35"/>
              <w:rPr>
                <w:color w:val="000000"/>
              </w:rPr>
            </w:pPr>
          </w:p>
        </w:tc>
        <w:tc>
          <w:tcPr>
            <w:tcW w:w="1454" w:type="dxa"/>
          </w:tcPr>
          <w:p w14:paraId="57FA4038">
            <w:pPr>
              <w:pStyle w:val="35"/>
            </w:pPr>
          </w:p>
        </w:tc>
      </w:tr>
      <w:tr w14:paraId="033FF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</w:tcPr>
          <w:p w14:paraId="7F47FA47">
            <w:pPr>
              <w:pStyle w:val="35"/>
            </w:pPr>
          </w:p>
        </w:tc>
        <w:tc>
          <w:tcPr>
            <w:tcW w:w="1701" w:type="dxa"/>
          </w:tcPr>
          <w:p w14:paraId="08FB4131">
            <w:pPr>
              <w:pStyle w:val="35"/>
            </w:pPr>
          </w:p>
        </w:tc>
        <w:tc>
          <w:tcPr>
            <w:tcW w:w="1276" w:type="dxa"/>
          </w:tcPr>
          <w:p w14:paraId="3C833EB5">
            <w:pPr>
              <w:pStyle w:val="35"/>
            </w:pPr>
          </w:p>
        </w:tc>
        <w:tc>
          <w:tcPr>
            <w:tcW w:w="1275" w:type="dxa"/>
          </w:tcPr>
          <w:p w14:paraId="24C73CCF">
            <w:pPr>
              <w:pStyle w:val="35"/>
              <w:rPr>
                <w:color w:val="000000"/>
              </w:rPr>
            </w:pPr>
          </w:p>
        </w:tc>
        <w:tc>
          <w:tcPr>
            <w:tcW w:w="1276" w:type="dxa"/>
          </w:tcPr>
          <w:p w14:paraId="79C43C9F">
            <w:pPr>
              <w:pStyle w:val="35"/>
              <w:rPr>
                <w:color w:val="000000"/>
              </w:rPr>
            </w:pPr>
          </w:p>
        </w:tc>
        <w:tc>
          <w:tcPr>
            <w:tcW w:w="1454" w:type="dxa"/>
          </w:tcPr>
          <w:p w14:paraId="530D4785">
            <w:pPr>
              <w:pStyle w:val="35"/>
            </w:pPr>
          </w:p>
        </w:tc>
      </w:tr>
      <w:tr w14:paraId="79D8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</w:tcPr>
          <w:p w14:paraId="130C94F8">
            <w:pPr>
              <w:pStyle w:val="35"/>
            </w:pPr>
          </w:p>
        </w:tc>
        <w:tc>
          <w:tcPr>
            <w:tcW w:w="1701" w:type="dxa"/>
          </w:tcPr>
          <w:p w14:paraId="2C1558A7">
            <w:pPr>
              <w:pStyle w:val="35"/>
            </w:pPr>
          </w:p>
        </w:tc>
        <w:tc>
          <w:tcPr>
            <w:tcW w:w="1276" w:type="dxa"/>
          </w:tcPr>
          <w:p w14:paraId="021FCD61">
            <w:pPr>
              <w:pStyle w:val="35"/>
            </w:pPr>
          </w:p>
        </w:tc>
        <w:tc>
          <w:tcPr>
            <w:tcW w:w="1275" w:type="dxa"/>
          </w:tcPr>
          <w:p w14:paraId="07678418">
            <w:pPr>
              <w:pStyle w:val="35"/>
              <w:rPr>
                <w:color w:val="000000"/>
              </w:rPr>
            </w:pPr>
          </w:p>
        </w:tc>
        <w:tc>
          <w:tcPr>
            <w:tcW w:w="1276" w:type="dxa"/>
          </w:tcPr>
          <w:p w14:paraId="258FA660">
            <w:pPr>
              <w:pStyle w:val="35"/>
              <w:rPr>
                <w:color w:val="000000"/>
              </w:rPr>
            </w:pPr>
          </w:p>
        </w:tc>
        <w:tc>
          <w:tcPr>
            <w:tcW w:w="1454" w:type="dxa"/>
          </w:tcPr>
          <w:p w14:paraId="028A5B8B">
            <w:pPr>
              <w:pStyle w:val="35"/>
            </w:pPr>
          </w:p>
        </w:tc>
      </w:tr>
      <w:tr w14:paraId="3AC49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2069" w:type="dxa"/>
          </w:tcPr>
          <w:p w14:paraId="6FE6CD80">
            <w:pPr>
              <w:pStyle w:val="35"/>
            </w:pPr>
          </w:p>
        </w:tc>
        <w:tc>
          <w:tcPr>
            <w:tcW w:w="1701" w:type="dxa"/>
          </w:tcPr>
          <w:p w14:paraId="47165734">
            <w:pPr>
              <w:pStyle w:val="35"/>
            </w:pPr>
          </w:p>
        </w:tc>
        <w:tc>
          <w:tcPr>
            <w:tcW w:w="1276" w:type="dxa"/>
          </w:tcPr>
          <w:p w14:paraId="136CBB56">
            <w:pPr>
              <w:pStyle w:val="35"/>
            </w:pPr>
          </w:p>
        </w:tc>
        <w:tc>
          <w:tcPr>
            <w:tcW w:w="1275" w:type="dxa"/>
          </w:tcPr>
          <w:p w14:paraId="115AF85F">
            <w:pPr>
              <w:pStyle w:val="35"/>
              <w:rPr>
                <w:color w:val="000000"/>
              </w:rPr>
            </w:pPr>
          </w:p>
        </w:tc>
        <w:tc>
          <w:tcPr>
            <w:tcW w:w="1276" w:type="dxa"/>
          </w:tcPr>
          <w:p w14:paraId="6A0B9C12">
            <w:pPr>
              <w:pStyle w:val="35"/>
              <w:rPr>
                <w:color w:val="000000"/>
              </w:rPr>
            </w:pPr>
          </w:p>
        </w:tc>
        <w:tc>
          <w:tcPr>
            <w:tcW w:w="1454" w:type="dxa"/>
          </w:tcPr>
          <w:p w14:paraId="7B591402">
            <w:pPr>
              <w:pStyle w:val="35"/>
            </w:pPr>
          </w:p>
        </w:tc>
      </w:tr>
    </w:tbl>
    <w:p w14:paraId="3A8B442A">
      <w:pPr>
        <w:pStyle w:val="37"/>
        <w:ind w:firstLine="482"/>
        <w:rPr>
          <w:rFonts w:ascii="宋体" w:hAnsi="宋体" w:cs="宋体"/>
        </w:rPr>
      </w:pPr>
      <w:bookmarkStart w:id="91" w:name="_Toc25296"/>
      <w:bookmarkStart w:id="92" w:name="_Toc89779590"/>
      <w:r>
        <w:rPr>
          <w:rFonts w:hint="eastAsia" w:ascii="宋体" w:hAnsi="宋体" w:cs="宋体"/>
        </w:rPr>
        <w:t>3.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.2 集成测试计划</w:t>
      </w:r>
      <w:bookmarkEnd w:id="91"/>
      <w:bookmarkEnd w:id="92"/>
    </w:p>
    <w:p w14:paraId="0ABA026C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/>
        </w:rPr>
        <w:t>10</w:t>
      </w:r>
      <w:r>
        <w:rPr>
          <w:rFonts w:hint="eastAsia" w:ascii="宋体" w:hAnsi="宋体" w:cs="宋体"/>
        </w:rPr>
        <w:t xml:space="preserve"> 集成测试计划表</w:t>
      </w:r>
    </w:p>
    <w:tbl>
      <w:tblPr>
        <w:tblStyle w:val="18"/>
        <w:tblW w:w="885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1843"/>
        <w:gridCol w:w="1275"/>
        <w:gridCol w:w="1418"/>
        <w:gridCol w:w="1276"/>
        <w:gridCol w:w="1266"/>
      </w:tblGrid>
      <w:tr w14:paraId="25D02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shd w:val="clear" w:color="auto" w:fill="D9D9D9"/>
          </w:tcPr>
          <w:p w14:paraId="013EA495">
            <w:pPr>
              <w:pStyle w:val="33"/>
            </w:pPr>
            <w:r>
              <w:rPr>
                <w:rFonts w:hint="eastAsia"/>
              </w:rPr>
              <w:t>集成测试范围</w:t>
            </w:r>
          </w:p>
        </w:tc>
        <w:tc>
          <w:tcPr>
            <w:tcW w:w="7078" w:type="dxa"/>
            <w:gridSpan w:val="5"/>
            <w:vAlign w:val="center"/>
          </w:tcPr>
          <w:p w14:paraId="6CE6B6EB">
            <w:pPr>
              <w:pStyle w:val="35"/>
              <w:jc w:val="both"/>
            </w:pPr>
            <w:r>
              <w:rPr>
                <w:rFonts w:hint="eastAsia"/>
              </w:rPr>
              <w:t>各功能模块</w:t>
            </w:r>
          </w:p>
        </w:tc>
      </w:tr>
      <w:tr w14:paraId="4005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shd w:val="clear" w:color="auto" w:fill="D9D9D9"/>
          </w:tcPr>
          <w:p w14:paraId="2DD86B33">
            <w:pPr>
              <w:pStyle w:val="33"/>
            </w:pPr>
            <w:r>
              <w:rPr>
                <w:rFonts w:hint="eastAsia"/>
              </w:rPr>
              <w:t>集成测试方法</w:t>
            </w:r>
          </w:p>
        </w:tc>
        <w:tc>
          <w:tcPr>
            <w:tcW w:w="7078" w:type="dxa"/>
            <w:gridSpan w:val="5"/>
            <w:vAlign w:val="center"/>
          </w:tcPr>
          <w:p w14:paraId="04AC37A1">
            <w:pPr>
              <w:pStyle w:val="35"/>
              <w:jc w:val="both"/>
            </w:pPr>
            <w:r>
              <w:rPr>
                <w:rFonts w:hint="eastAsia"/>
              </w:rPr>
              <w:t>人工输值</w:t>
            </w:r>
          </w:p>
        </w:tc>
      </w:tr>
      <w:tr w14:paraId="4B516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shd w:val="clear" w:color="auto" w:fill="D9D9D9"/>
          </w:tcPr>
          <w:p w14:paraId="4DFF57D0">
            <w:pPr>
              <w:pStyle w:val="33"/>
            </w:pPr>
            <w:r>
              <w:rPr>
                <w:rFonts w:hint="eastAsia"/>
              </w:rPr>
              <w:t>集成测试环境</w:t>
            </w:r>
          </w:p>
        </w:tc>
        <w:tc>
          <w:tcPr>
            <w:tcW w:w="7078" w:type="dxa"/>
            <w:gridSpan w:val="5"/>
            <w:vAlign w:val="center"/>
          </w:tcPr>
          <w:p w14:paraId="2660F2C9">
            <w:pPr>
              <w:pStyle w:val="35"/>
              <w:jc w:val="both"/>
            </w:pPr>
            <w:r>
              <w:rPr>
                <w:rFonts w:hint="eastAsia"/>
              </w:rPr>
              <w:t>GoLand 2025.1，Vscode，Windows11，Navicat，mysql-8.0.12</w:t>
            </w:r>
          </w:p>
        </w:tc>
      </w:tr>
      <w:tr w14:paraId="561E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shd w:val="clear" w:color="auto" w:fill="D9D9D9"/>
          </w:tcPr>
          <w:p w14:paraId="4974A2CF">
            <w:pPr>
              <w:pStyle w:val="33"/>
            </w:pPr>
            <w:r>
              <w:rPr>
                <w:rFonts w:hint="eastAsia"/>
              </w:rPr>
              <w:t>将产生的文档</w:t>
            </w:r>
          </w:p>
        </w:tc>
        <w:tc>
          <w:tcPr>
            <w:tcW w:w="7078" w:type="dxa"/>
            <w:gridSpan w:val="5"/>
            <w:vAlign w:val="center"/>
          </w:tcPr>
          <w:p w14:paraId="329CBBA8">
            <w:pPr>
              <w:pStyle w:val="35"/>
              <w:jc w:val="both"/>
            </w:pPr>
            <w:r>
              <w:rPr>
                <w:rFonts w:hint="eastAsia"/>
              </w:rPr>
              <w:t>集成测试用例，测试报告</w:t>
            </w:r>
          </w:p>
        </w:tc>
      </w:tr>
      <w:tr w14:paraId="7FEA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  <w:tcBorders>
              <w:bottom w:val="single" w:color="auto" w:sz="4" w:space="0"/>
            </w:tcBorders>
            <w:shd w:val="clear" w:color="auto" w:fill="D9D9D9"/>
          </w:tcPr>
          <w:p w14:paraId="522FD810">
            <w:pPr>
              <w:pStyle w:val="33"/>
            </w:pPr>
            <w:r>
              <w:rPr>
                <w:rFonts w:hint="eastAsia"/>
              </w:rPr>
              <w:t>集成测试任务 / 优先级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shd w:val="clear" w:color="auto" w:fill="D9D9D9"/>
          </w:tcPr>
          <w:p w14:paraId="7E3D1301">
            <w:pPr>
              <w:pStyle w:val="33"/>
            </w:pPr>
            <w:r>
              <w:rPr>
                <w:rFonts w:hint="eastAsia"/>
              </w:rPr>
              <w:t>要测试的功能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D9D9D9"/>
          </w:tcPr>
          <w:p w14:paraId="241A6048">
            <w:pPr>
              <w:pStyle w:val="33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D9D9D9"/>
          </w:tcPr>
          <w:p w14:paraId="7288667D">
            <w:pPr>
              <w:pStyle w:val="33"/>
            </w:pPr>
            <w:r>
              <w:rPr>
                <w:rFonts w:hint="eastAsia"/>
              </w:rPr>
              <w:t>进度日期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</w:tcPr>
          <w:p w14:paraId="58777FAA">
            <w:pPr>
              <w:pStyle w:val="33"/>
            </w:pPr>
            <w:r>
              <w:rPr>
                <w:rFonts w:hint="eastAsia"/>
              </w:rPr>
              <w:t>实际日期</w:t>
            </w:r>
          </w:p>
        </w:tc>
        <w:tc>
          <w:tcPr>
            <w:tcW w:w="1266" w:type="dxa"/>
            <w:tcBorders>
              <w:bottom w:val="single" w:color="auto" w:sz="4" w:space="0"/>
            </w:tcBorders>
            <w:shd w:val="clear" w:color="auto" w:fill="D9D9D9"/>
          </w:tcPr>
          <w:p w14:paraId="3417FC3F">
            <w:pPr>
              <w:pStyle w:val="33"/>
            </w:pPr>
            <w:r>
              <w:rPr>
                <w:rFonts w:hint="eastAsia"/>
              </w:rPr>
              <w:t>负责人</w:t>
            </w:r>
          </w:p>
        </w:tc>
      </w:tr>
      <w:tr w14:paraId="70679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9" w:type="dxa"/>
          </w:tcPr>
          <w:p w14:paraId="1C2ADAE9">
            <w:pPr>
              <w:pStyle w:val="35"/>
            </w:pPr>
            <w:r>
              <w:rPr>
                <w:rFonts w:hint="eastAsia"/>
              </w:rPr>
              <w:t>用户管理模块</w:t>
            </w:r>
          </w:p>
        </w:tc>
        <w:tc>
          <w:tcPr>
            <w:tcW w:w="1843" w:type="dxa"/>
          </w:tcPr>
          <w:p w14:paraId="7CDC6A2C">
            <w:pPr>
              <w:pStyle w:val="35"/>
            </w:pPr>
            <w:r>
              <w:rPr>
                <w:rFonts w:hint="eastAsia"/>
              </w:rPr>
              <w:t>对航空公司、乘客、保险公司进行创建账号、登录、退出登录</w:t>
            </w:r>
          </w:p>
        </w:tc>
        <w:tc>
          <w:tcPr>
            <w:tcW w:w="1275" w:type="dxa"/>
          </w:tcPr>
          <w:p w14:paraId="5BED2204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418" w:type="dxa"/>
          </w:tcPr>
          <w:p w14:paraId="7EC228A9">
            <w:pPr>
              <w:pStyle w:val="35"/>
            </w:pPr>
            <w:r>
              <w:rPr>
                <w:rFonts w:hint="eastAsia"/>
              </w:rPr>
              <w:t>2025-04-11</w:t>
            </w:r>
          </w:p>
        </w:tc>
        <w:tc>
          <w:tcPr>
            <w:tcW w:w="1276" w:type="dxa"/>
          </w:tcPr>
          <w:p w14:paraId="47B1CCFD">
            <w:pPr>
              <w:pStyle w:val="35"/>
            </w:pPr>
            <w:r>
              <w:rPr>
                <w:rFonts w:hint="eastAsia"/>
              </w:rPr>
              <w:t>2025-04-11</w:t>
            </w:r>
          </w:p>
        </w:tc>
        <w:tc>
          <w:tcPr>
            <w:tcW w:w="1266" w:type="dxa"/>
          </w:tcPr>
          <w:p w14:paraId="32A4CCB4">
            <w:pPr>
              <w:pStyle w:val="35"/>
            </w:pPr>
          </w:p>
        </w:tc>
      </w:tr>
      <w:tr w14:paraId="79EC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</w:tcPr>
          <w:p w14:paraId="38FBD698">
            <w:pPr>
              <w:pStyle w:val="35"/>
            </w:pPr>
            <w:r>
              <w:rPr>
                <w:rFonts w:hint="eastAsia"/>
              </w:rPr>
              <w:t>合同管理模块</w:t>
            </w:r>
          </w:p>
        </w:tc>
        <w:tc>
          <w:tcPr>
            <w:tcW w:w="1843" w:type="dxa"/>
          </w:tcPr>
          <w:p w14:paraId="15BB4FD9">
            <w:pPr>
              <w:pStyle w:val="35"/>
            </w:pPr>
            <w:r>
              <w:rPr>
                <w:rFonts w:hint="eastAsia"/>
              </w:rPr>
              <w:t>保险公司对航空公司进行合作申请，航空公司对合作申请的接受和拒绝</w:t>
            </w:r>
          </w:p>
        </w:tc>
        <w:tc>
          <w:tcPr>
            <w:tcW w:w="1275" w:type="dxa"/>
          </w:tcPr>
          <w:p w14:paraId="711CD155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418" w:type="dxa"/>
          </w:tcPr>
          <w:p w14:paraId="3E47F60C">
            <w:pPr>
              <w:pStyle w:val="35"/>
            </w:pPr>
            <w:r>
              <w:rPr>
                <w:rFonts w:hint="eastAsia"/>
              </w:rPr>
              <w:t>2025-04-13</w:t>
            </w:r>
          </w:p>
        </w:tc>
        <w:tc>
          <w:tcPr>
            <w:tcW w:w="1276" w:type="dxa"/>
          </w:tcPr>
          <w:p w14:paraId="509452F4">
            <w:pPr>
              <w:pStyle w:val="35"/>
            </w:pPr>
            <w:r>
              <w:rPr>
                <w:rFonts w:hint="eastAsia"/>
              </w:rPr>
              <w:t>2025-04-13</w:t>
            </w:r>
          </w:p>
        </w:tc>
        <w:tc>
          <w:tcPr>
            <w:tcW w:w="1266" w:type="dxa"/>
          </w:tcPr>
          <w:p w14:paraId="57A2DDA2">
            <w:pPr>
              <w:pStyle w:val="35"/>
            </w:pPr>
          </w:p>
        </w:tc>
      </w:tr>
      <w:tr w14:paraId="2D5F5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</w:tcPr>
          <w:p w14:paraId="342E81BD">
            <w:pPr>
              <w:pStyle w:val="35"/>
            </w:pPr>
            <w:r>
              <w:rPr>
                <w:rFonts w:hint="eastAsia"/>
              </w:rPr>
              <w:t>航班管理模块</w:t>
            </w:r>
          </w:p>
        </w:tc>
        <w:tc>
          <w:tcPr>
            <w:tcW w:w="1843" w:type="dxa"/>
          </w:tcPr>
          <w:p w14:paraId="34B6E8F4">
            <w:pPr>
              <w:pStyle w:val="35"/>
            </w:pPr>
            <w:r>
              <w:rPr>
                <w:rFonts w:hint="eastAsia"/>
              </w:rPr>
              <w:t>航空公司对航班进行创建、修改、编辑状态、查询</w:t>
            </w:r>
          </w:p>
        </w:tc>
        <w:tc>
          <w:tcPr>
            <w:tcW w:w="1275" w:type="dxa"/>
          </w:tcPr>
          <w:p w14:paraId="65B8E2D8">
            <w:pPr>
              <w:pStyle w:val="35"/>
            </w:pPr>
            <w:r>
              <w:rPr>
                <w:rFonts w:hint="eastAsia"/>
              </w:rPr>
              <w:t>true</w:t>
            </w:r>
          </w:p>
        </w:tc>
        <w:tc>
          <w:tcPr>
            <w:tcW w:w="1418" w:type="dxa"/>
          </w:tcPr>
          <w:p w14:paraId="092DC671">
            <w:pPr>
              <w:pStyle w:val="35"/>
            </w:pPr>
            <w:r>
              <w:rPr>
                <w:rFonts w:hint="eastAsia"/>
              </w:rPr>
              <w:t>2025-04-15</w:t>
            </w:r>
          </w:p>
        </w:tc>
        <w:tc>
          <w:tcPr>
            <w:tcW w:w="1276" w:type="dxa"/>
          </w:tcPr>
          <w:p w14:paraId="00FC283A">
            <w:pPr>
              <w:pStyle w:val="35"/>
            </w:pPr>
            <w:r>
              <w:rPr>
                <w:rFonts w:hint="eastAsia"/>
              </w:rPr>
              <w:t>2025-04-15</w:t>
            </w:r>
          </w:p>
        </w:tc>
        <w:tc>
          <w:tcPr>
            <w:tcW w:w="1266" w:type="dxa"/>
          </w:tcPr>
          <w:p w14:paraId="7CCB4DB0">
            <w:pPr>
              <w:pStyle w:val="35"/>
            </w:pPr>
          </w:p>
        </w:tc>
      </w:tr>
      <w:tr w14:paraId="09E1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</w:tcPr>
          <w:p w14:paraId="11B61920">
            <w:pPr>
              <w:pStyle w:val="35"/>
            </w:pPr>
          </w:p>
        </w:tc>
        <w:tc>
          <w:tcPr>
            <w:tcW w:w="1843" w:type="dxa"/>
          </w:tcPr>
          <w:p w14:paraId="093E2690">
            <w:pPr>
              <w:pStyle w:val="35"/>
            </w:pPr>
          </w:p>
        </w:tc>
        <w:tc>
          <w:tcPr>
            <w:tcW w:w="1275" w:type="dxa"/>
          </w:tcPr>
          <w:p w14:paraId="548D66D7">
            <w:pPr>
              <w:pStyle w:val="35"/>
            </w:pPr>
          </w:p>
        </w:tc>
        <w:tc>
          <w:tcPr>
            <w:tcW w:w="1418" w:type="dxa"/>
          </w:tcPr>
          <w:p w14:paraId="17128646">
            <w:pPr>
              <w:pStyle w:val="35"/>
            </w:pPr>
          </w:p>
        </w:tc>
        <w:tc>
          <w:tcPr>
            <w:tcW w:w="1276" w:type="dxa"/>
          </w:tcPr>
          <w:p w14:paraId="22405417">
            <w:pPr>
              <w:pStyle w:val="35"/>
            </w:pPr>
          </w:p>
        </w:tc>
        <w:tc>
          <w:tcPr>
            <w:tcW w:w="1266" w:type="dxa"/>
          </w:tcPr>
          <w:p w14:paraId="31EFAC7A">
            <w:pPr>
              <w:pStyle w:val="35"/>
            </w:pPr>
          </w:p>
        </w:tc>
      </w:tr>
      <w:tr w14:paraId="1BE2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</w:tcPr>
          <w:p w14:paraId="0B56798A">
            <w:pPr>
              <w:pStyle w:val="35"/>
            </w:pPr>
          </w:p>
        </w:tc>
        <w:tc>
          <w:tcPr>
            <w:tcW w:w="1843" w:type="dxa"/>
          </w:tcPr>
          <w:p w14:paraId="12A56CFA">
            <w:pPr>
              <w:pStyle w:val="35"/>
            </w:pPr>
          </w:p>
        </w:tc>
        <w:tc>
          <w:tcPr>
            <w:tcW w:w="1275" w:type="dxa"/>
          </w:tcPr>
          <w:p w14:paraId="01E0437E">
            <w:pPr>
              <w:pStyle w:val="35"/>
            </w:pPr>
          </w:p>
        </w:tc>
        <w:tc>
          <w:tcPr>
            <w:tcW w:w="1418" w:type="dxa"/>
          </w:tcPr>
          <w:p w14:paraId="4C9ABCF0">
            <w:pPr>
              <w:pStyle w:val="35"/>
            </w:pPr>
          </w:p>
        </w:tc>
        <w:tc>
          <w:tcPr>
            <w:tcW w:w="1276" w:type="dxa"/>
          </w:tcPr>
          <w:p w14:paraId="2397B4D9">
            <w:pPr>
              <w:pStyle w:val="35"/>
            </w:pPr>
          </w:p>
        </w:tc>
        <w:tc>
          <w:tcPr>
            <w:tcW w:w="1266" w:type="dxa"/>
          </w:tcPr>
          <w:p w14:paraId="6BBCF74B">
            <w:pPr>
              <w:pStyle w:val="35"/>
            </w:pPr>
          </w:p>
        </w:tc>
      </w:tr>
      <w:tr w14:paraId="281E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79" w:type="dxa"/>
          </w:tcPr>
          <w:p w14:paraId="4AB40812">
            <w:pPr>
              <w:pStyle w:val="35"/>
            </w:pPr>
          </w:p>
        </w:tc>
        <w:tc>
          <w:tcPr>
            <w:tcW w:w="1843" w:type="dxa"/>
          </w:tcPr>
          <w:p w14:paraId="3D47EBF8">
            <w:pPr>
              <w:pStyle w:val="35"/>
            </w:pPr>
          </w:p>
        </w:tc>
        <w:tc>
          <w:tcPr>
            <w:tcW w:w="1275" w:type="dxa"/>
          </w:tcPr>
          <w:p w14:paraId="7C8497F9">
            <w:pPr>
              <w:pStyle w:val="35"/>
            </w:pPr>
          </w:p>
        </w:tc>
        <w:tc>
          <w:tcPr>
            <w:tcW w:w="1418" w:type="dxa"/>
          </w:tcPr>
          <w:p w14:paraId="7F77756B">
            <w:pPr>
              <w:pStyle w:val="35"/>
            </w:pPr>
          </w:p>
        </w:tc>
        <w:tc>
          <w:tcPr>
            <w:tcW w:w="1276" w:type="dxa"/>
          </w:tcPr>
          <w:p w14:paraId="5978F71D">
            <w:pPr>
              <w:pStyle w:val="35"/>
            </w:pPr>
          </w:p>
        </w:tc>
        <w:tc>
          <w:tcPr>
            <w:tcW w:w="1266" w:type="dxa"/>
          </w:tcPr>
          <w:p w14:paraId="28FD34E3">
            <w:pPr>
              <w:pStyle w:val="35"/>
            </w:pPr>
          </w:p>
        </w:tc>
      </w:tr>
    </w:tbl>
    <w:p w14:paraId="45C7FF8F">
      <w:pPr>
        <w:pStyle w:val="5"/>
        <w:spacing w:before="120" w:after="120"/>
        <w:ind w:firstLine="482"/>
        <w:jc w:val="left"/>
        <w:rPr>
          <w:rFonts w:ascii="宋体" w:hAnsi="宋体" w:cs="宋体"/>
          <w:color w:val="FF0000"/>
          <w:lang w:val="ru-RU"/>
        </w:rPr>
      </w:pPr>
      <w:bookmarkStart w:id="93" w:name="_Toc19163"/>
      <w:bookmarkStart w:id="94" w:name="_Toc89713287"/>
      <w:r>
        <w:rPr>
          <w:rFonts w:hint="eastAsia" w:ascii="宋体" w:hAnsi="宋体" w:cs="宋体"/>
          <w:lang w:val="ru-RU"/>
        </w:rPr>
        <w:t>3.</w:t>
      </w:r>
      <w:r>
        <w:rPr>
          <w:rFonts w:hint="eastAsia" w:ascii="宋体" w:hAnsi="宋体" w:cs="宋体"/>
        </w:rPr>
        <w:t>5</w:t>
      </w:r>
      <w:r>
        <w:rPr>
          <w:rFonts w:hint="eastAsia" w:ascii="宋体" w:hAnsi="宋体" w:cs="宋体"/>
          <w:lang w:val="ru-RU"/>
        </w:rPr>
        <w:t>.3 单元测试报告</w:t>
      </w:r>
      <w:bookmarkEnd w:id="93"/>
      <w:bookmarkEnd w:id="94"/>
    </w:p>
    <w:p w14:paraId="0A77B74E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/>
        </w:rPr>
        <w:t xml:space="preserve">11 </w:t>
      </w:r>
      <w:r>
        <w:rPr>
          <w:rFonts w:hint="eastAsia" w:ascii="宋体" w:hAnsi="宋体" w:cs="宋体"/>
        </w:rPr>
        <w:t>航班管理单元测试报告</w:t>
      </w:r>
    </w:p>
    <w:tbl>
      <w:tblPr>
        <w:tblStyle w:val="18"/>
        <w:tblW w:w="90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"/>
        <w:gridCol w:w="1241"/>
        <w:gridCol w:w="3119"/>
        <w:gridCol w:w="1134"/>
        <w:gridCol w:w="1134"/>
        <w:gridCol w:w="683"/>
      </w:tblGrid>
      <w:tr w14:paraId="4418D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701" w:type="dxa"/>
            <w:shd w:val="clear" w:color="auto" w:fill="D9D9D9"/>
          </w:tcPr>
          <w:p w14:paraId="072CA2AC">
            <w:pPr>
              <w:pStyle w:val="33"/>
              <w:ind w:left="0"/>
              <w:jc w:val="left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7321" w:type="dxa"/>
            <w:gridSpan w:val="6"/>
            <w:vAlign w:val="center"/>
          </w:tcPr>
          <w:p w14:paraId="73D58035">
            <w:pPr>
              <w:pStyle w:val="35"/>
              <w:jc w:val="both"/>
              <w:rPr>
                <w:lang w:bidi="ar"/>
              </w:rPr>
            </w:pPr>
            <w:r>
              <w:rPr>
                <w:rFonts w:hint="eastAsia"/>
                <w:lang w:bidi="ar"/>
              </w:rPr>
              <w:t>航班管理相关接口</w:t>
            </w:r>
          </w:p>
        </w:tc>
      </w:tr>
      <w:tr w14:paraId="22C3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65C6C30">
            <w:pPr>
              <w:pStyle w:val="33"/>
              <w:ind w:left="0"/>
              <w:jc w:val="left"/>
            </w:pPr>
            <w:r>
              <w:rPr>
                <w:rFonts w:hint="eastAsia"/>
              </w:rPr>
              <w:t>代码审核人员</w:t>
            </w:r>
          </w:p>
        </w:tc>
        <w:tc>
          <w:tcPr>
            <w:tcW w:w="7321" w:type="dxa"/>
            <w:gridSpan w:val="6"/>
            <w:vAlign w:val="center"/>
          </w:tcPr>
          <w:p w14:paraId="2F8FA89B">
            <w:pPr>
              <w:pStyle w:val="35"/>
              <w:jc w:val="both"/>
              <w:rPr>
                <w:lang w:bidi="ar"/>
              </w:rPr>
            </w:pPr>
          </w:p>
        </w:tc>
      </w:tr>
      <w:tr w14:paraId="643AB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145EDC7">
            <w:pPr>
              <w:pStyle w:val="33"/>
              <w:ind w:left="0"/>
              <w:jc w:val="left"/>
            </w:pPr>
            <w:r>
              <w:rPr>
                <w:rFonts w:hint="eastAsia"/>
              </w:rPr>
              <w:t>单元测试工作量（天）</w:t>
            </w:r>
          </w:p>
        </w:tc>
        <w:tc>
          <w:tcPr>
            <w:tcW w:w="7321" w:type="dxa"/>
            <w:gridSpan w:val="6"/>
            <w:vAlign w:val="center"/>
          </w:tcPr>
          <w:p w14:paraId="6B0C187F">
            <w:pPr>
              <w:pStyle w:val="35"/>
              <w:jc w:val="both"/>
              <w:rPr>
                <w:lang w:bidi="ar"/>
              </w:rPr>
            </w:pPr>
            <w:r>
              <w:rPr>
                <w:rFonts w:hint="eastAsia"/>
                <w:lang w:bidi="ar"/>
              </w:rPr>
              <w:t>3天</w:t>
            </w:r>
          </w:p>
        </w:tc>
      </w:tr>
      <w:tr w14:paraId="3B0D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711" w:type="dxa"/>
            <w:gridSpan w:val="2"/>
            <w:vMerge w:val="restart"/>
            <w:shd w:val="clear" w:color="auto" w:fill="D9D9D9"/>
            <w:vAlign w:val="center"/>
          </w:tcPr>
          <w:p w14:paraId="5F459C67">
            <w:pPr>
              <w:pStyle w:val="33"/>
              <w:spacing w:before="0" w:after="0"/>
              <w:ind w:left="0"/>
            </w:pPr>
            <w:r>
              <w:rPr>
                <w:rFonts w:hint="eastAsia"/>
              </w:rPr>
              <w:t>模块名/函数名</w:t>
            </w:r>
          </w:p>
        </w:tc>
        <w:tc>
          <w:tcPr>
            <w:tcW w:w="4360" w:type="dxa"/>
            <w:gridSpan w:val="2"/>
            <w:shd w:val="clear" w:color="auto" w:fill="D9D9D9"/>
            <w:vAlign w:val="center"/>
          </w:tcPr>
          <w:p w14:paraId="61C633ED">
            <w:pPr>
              <w:pStyle w:val="33"/>
              <w:spacing w:before="0" w:after="0"/>
              <w:ind w:left="0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55328FED">
            <w:pPr>
              <w:pStyle w:val="33"/>
              <w:spacing w:before="0" w:after="0"/>
              <w:ind w:left="0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381E485E">
            <w:pPr>
              <w:pStyle w:val="33"/>
              <w:spacing w:before="0" w:after="0"/>
              <w:ind w:left="0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83" w:type="dxa"/>
            <w:vMerge w:val="restart"/>
            <w:shd w:val="clear" w:color="auto" w:fill="D9D9D9"/>
            <w:vAlign w:val="center"/>
          </w:tcPr>
          <w:p w14:paraId="6110C139">
            <w:pPr>
              <w:pStyle w:val="33"/>
              <w:spacing w:before="0" w:after="0"/>
              <w:ind w:left="0"/>
            </w:pPr>
            <w:r>
              <w:rPr>
                <w:rFonts w:hint="eastAsia"/>
              </w:rPr>
              <w:t>备注</w:t>
            </w:r>
          </w:p>
        </w:tc>
      </w:tr>
      <w:tr w14:paraId="10A4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711" w:type="dxa"/>
            <w:gridSpan w:val="2"/>
            <w:vMerge w:val="continue"/>
            <w:shd w:val="clear" w:color="auto" w:fill="auto"/>
          </w:tcPr>
          <w:p w14:paraId="6C4EB154">
            <w:pPr>
              <w:pStyle w:val="33"/>
              <w:ind w:firstLine="360"/>
              <w:jc w:val="left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4B51EBD5">
            <w:pPr>
              <w:pStyle w:val="33"/>
              <w:spacing w:before="0" w:after="0"/>
              <w:ind w:left="0"/>
              <w:rPr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数据类型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0C53CFBC">
            <w:pPr>
              <w:pStyle w:val="33"/>
              <w:spacing w:before="0" w:after="0"/>
              <w:ind w:left="0"/>
              <w:rPr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值</w:t>
            </w:r>
          </w:p>
        </w:tc>
        <w:tc>
          <w:tcPr>
            <w:tcW w:w="1134" w:type="dxa"/>
            <w:vMerge w:val="continue"/>
          </w:tcPr>
          <w:p w14:paraId="4645019C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134" w:type="dxa"/>
            <w:vMerge w:val="continue"/>
          </w:tcPr>
          <w:p w14:paraId="2F3D3E1D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83" w:type="dxa"/>
            <w:vMerge w:val="continue"/>
          </w:tcPr>
          <w:p w14:paraId="06A493A1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14:paraId="5828D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vAlign w:val="center"/>
          </w:tcPr>
          <w:p w14:paraId="59576FB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addFlight(flight Flight)</w:t>
            </w:r>
          </w:p>
        </w:tc>
        <w:tc>
          <w:tcPr>
            <w:tcW w:w="1241" w:type="dxa"/>
            <w:vAlign w:val="center"/>
          </w:tcPr>
          <w:p w14:paraId="2CA38DA3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63B86E2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Departure: "白云国际机场T2"</w:t>
            </w:r>
          </w:p>
          <w:p w14:paraId="31516AE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Destination: "黄花国际机场T1"</w:t>
            </w:r>
          </w:p>
          <w:p w14:paraId="0F6D6F5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EndPlace: "changsha"</w:t>
            </w:r>
          </w:p>
          <w:p w14:paraId="56EF0DA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EndTime: "1714065000000"</w:t>
            </w:r>
          </w:p>
          <w:p w14:paraId="6114F05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FlightModel: "CZ3489 空客320"</w:t>
            </w:r>
          </w:p>
          <w:p w14:paraId="5C9BE7B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Price: 826</w:t>
            </w:r>
          </w:p>
          <w:p w14:paraId="763A864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StartDate: "</w:t>
            </w:r>
            <w:r>
              <w:rPr>
                <w:rFonts w:hint="eastAsia"/>
                <w:color w:val="000000"/>
                <w:szCs w:val="18"/>
                <w:lang w:bidi="ar"/>
              </w:rPr>
              <w:t>2025</w:t>
            </w:r>
            <w:r>
              <w:rPr>
                <w:color w:val="000000"/>
                <w:szCs w:val="18"/>
                <w:lang w:bidi="ar"/>
              </w:rPr>
              <w:t>-04-25"</w:t>
            </w:r>
          </w:p>
          <w:p w14:paraId="51BCB13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StartPlace: "guangzhou"</w:t>
            </w:r>
          </w:p>
          <w:p w14:paraId="31DE612A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StartTime: "1714041000000"</w:t>
            </w:r>
          </w:p>
          <w:p w14:paraId="3C0A6163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Status: 0</w:t>
            </w:r>
          </w:p>
          <w:p w14:paraId="5D24DE2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TotalDate: "24000000"</w:t>
            </w:r>
          </w:p>
          <w:p w14:paraId="7F5ECF40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5F3E9163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提示新增航班成功</w:t>
            </w:r>
          </w:p>
        </w:tc>
        <w:tc>
          <w:tcPr>
            <w:tcW w:w="1134" w:type="dxa"/>
            <w:vAlign w:val="center"/>
          </w:tcPr>
          <w:p w14:paraId="6819270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提示新增航班成功</w:t>
            </w:r>
          </w:p>
        </w:tc>
        <w:tc>
          <w:tcPr>
            <w:tcW w:w="683" w:type="dxa"/>
            <w:vAlign w:val="center"/>
          </w:tcPr>
          <w:p w14:paraId="4CB08FDE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</w:tr>
      <w:tr w14:paraId="4BD5A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711" w:type="dxa"/>
            <w:gridSpan w:val="2"/>
            <w:vAlign w:val="center"/>
          </w:tcPr>
          <w:p w14:paraId="36EA201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addFlight(flight Flight)</w:t>
            </w:r>
          </w:p>
        </w:tc>
        <w:tc>
          <w:tcPr>
            <w:tcW w:w="1241" w:type="dxa"/>
            <w:vAlign w:val="center"/>
          </w:tcPr>
          <w:p w14:paraId="0487375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异常输入</w:t>
            </w:r>
          </w:p>
        </w:tc>
        <w:tc>
          <w:tcPr>
            <w:tcW w:w="3119" w:type="dxa"/>
            <w:vAlign w:val="center"/>
          </w:tcPr>
          <w:p w14:paraId="5511BF7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Departure: "白云国际机场T2"</w:t>
            </w:r>
          </w:p>
          <w:p w14:paraId="2DC0843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Destination: "黄花国际机场T1"</w:t>
            </w:r>
          </w:p>
          <w:p w14:paraId="2A97E6E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EndPlace: "changsha"</w:t>
            </w:r>
          </w:p>
          <w:p w14:paraId="0D944E4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EndTime: "1714065000000"</w:t>
            </w:r>
          </w:p>
          <w:p w14:paraId="31A7564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FlightModel: "CZ3489 空客320"</w:t>
            </w:r>
          </w:p>
          <w:p w14:paraId="2E4FEDF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Price: 826</w:t>
            </w:r>
          </w:p>
          <w:p w14:paraId="40BC9BC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StartDate: "</w:t>
            </w:r>
            <w:r>
              <w:rPr>
                <w:rFonts w:hint="eastAsia"/>
                <w:color w:val="000000"/>
                <w:szCs w:val="18"/>
                <w:lang w:bidi="ar"/>
              </w:rPr>
              <w:t>2025</w:t>
            </w:r>
            <w:r>
              <w:rPr>
                <w:color w:val="000000"/>
                <w:szCs w:val="18"/>
                <w:lang w:bidi="ar"/>
              </w:rPr>
              <w:t>-04-25"</w:t>
            </w:r>
          </w:p>
          <w:p w14:paraId="456BADE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StartPlace: " changsha "</w:t>
            </w:r>
          </w:p>
          <w:p w14:paraId="2AD105E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StartTime: "1714041000000"</w:t>
            </w:r>
          </w:p>
          <w:p w14:paraId="55B5319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Status: 0</w:t>
            </w:r>
          </w:p>
          <w:p w14:paraId="3BA90A5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TotalDate: "24000000"</w:t>
            </w:r>
          </w:p>
          <w:p w14:paraId="1212637B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073B287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提示出发地和目的地不能相同</w:t>
            </w:r>
          </w:p>
        </w:tc>
        <w:tc>
          <w:tcPr>
            <w:tcW w:w="1134" w:type="dxa"/>
            <w:vAlign w:val="center"/>
          </w:tcPr>
          <w:p w14:paraId="5498877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提示出发地和目的地不能相同</w:t>
            </w:r>
          </w:p>
        </w:tc>
        <w:tc>
          <w:tcPr>
            <w:tcW w:w="683" w:type="dxa"/>
            <w:vAlign w:val="center"/>
          </w:tcPr>
          <w:p w14:paraId="65505D4F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</w:tr>
      <w:tr w14:paraId="1D1A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711" w:type="dxa"/>
            <w:gridSpan w:val="2"/>
            <w:vAlign w:val="center"/>
          </w:tcPr>
          <w:p w14:paraId="70CEE964">
            <w:pPr>
              <w:pStyle w:val="35"/>
            </w:pPr>
            <w:r>
              <w:rPr>
                <w:rFonts w:hint="eastAsia"/>
              </w:rPr>
              <w:t>getFlight()</w:t>
            </w:r>
          </w:p>
        </w:tc>
        <w:tc>
          <w:tcPr>
            <w:tcW w:w="1241" w:type="dxa"/>
            <w:vAlign w:val="center"/>
          </w:tcPr>
          <w:p w14:paraId="5995147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39FE39C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无</w:t>
            </w:r>
          </w:p>
        </w:tc>
        <w:tc>
          <w:tcPr>
            <w:tcW w:w="1134" w:type="dxa"/>
            <w:vAlign w:val="center"/>
          </w:tcPr>
          <w:p w14:paraId="7E4B84A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返回本航空公司添加的航班信息</w:t>
            </w:r>
          </w:p>
        </w:tc>
        <w:tc>
          <w:tcPr>
            <w:tcW w:w="1134" w:type="dxa"/>
            <w:vAlign w:val="center"/>
          </w:tcPr>
          <w:p w14:paraId="126B415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返回本航空公司添加的航班信息</w:t>
            </w:r>
          </w:p>
        </w:tc>
        <w:tc>
          <w:tcPr>
            <w:tcW w:w="683" w:type="dxa"/>
            <w:vAlign w:val="center"/>
          </w:tcPr>
          <w:p w14:paraId="6FB8EDA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航空公司能调用</w:t>
            </w:r>
          </w:p>
        </w:tc>
      </w:tr>
      <w:tr w14:paraId="5E6CF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11" w:type="dxa"/>
            <w:gridSpan w:val="2"/>
            <w:vAlign w:val="center"/>
          </w:tcPr>
          <w:p w14:paraId="469AEA94">
            <w:pPr>
              <w:pStyle w:val="35"/>
            </w:pPr>
            <w:r>
              <w:rPr>
                <w:rFonts w:hint="eastAsia"/>
              </w:rPr>
              <w:t>getFlight(flight Flight)</w:t>
            </w:r>
          </w:p>
        </w:tc>
        <w:tc>
          <w:tcPr>
            <w:tcW w:w="1241" w:type="dxa"/>
            <w:vAlign w:val="center"/>
          </w:tcPr>
          <w:p w14:paraId="1B59094A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2DA511B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EndPlace: "changsha"</w:t>
            </w:r>
          </w:p>
          <w:p w14:paraId="19C66A8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StartDate: "</w:t>
            </w:r>
            <w:r>
              <w:rPr>
                <w:rFonts w:hint="eastAsia"/>
                <w:color w:val="000000"/>
                <w:szCs w:val="18"/>
                <w:lang w:bidi="ar"/>
              </w:rPr>
              <w:t>2025</w:t>
            </w:r>
            <w:r>
              <w:rPr>
                <w:color w:val="000000"/>
                <w:szCs w:val="18"/>
                <w:lang w:bidi="ar"/>
              </w:rPr>
              <w:t>-04-25"</w:t>
            </w:r>
          </w:p>
          <w:p w14:paraId="2ACEB66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StartPlace: "guangzhou"</w:t>
            </w:r>
          </w:p>
          <w:p w14:paraId="50690875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031EAC8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返回起飞时间为2025-04-25、起飞地点为guangzhou、落地地点为changsha的航班信息</w:t>
            </w:r>
          </w:p>
        </w:tc>
        <w:tc>
          <w:tcPr>
            <w:tcW w:w="1134" w:type="dxa"/>
            <w:vAlign w:val="center"/>
          </w:tcPr>
          <w:p w14:paraId="7DFD315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返回起飞时间为2025-04-25、起飞地点为guangzhou、落地地点为changsha的航班信息</w:t>
            </w:r>
          </w:p>
        </w:tc>
        <w:tc>
          <w:tcPr>
            <w:tcW w:w="683" w:type="dxa"/>
            <w:vAlign w:val="center"/>
          </w:tcPr>
          <w:p w14:paraId="0162C530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</w:tr>
      <w:tr w14:paraId="5C361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11" w:type="dxa"/>
            <w:gridSpan w:val="2"/>
            <w:vAlign w:val="center"/>
          </w:tcPr>
          <w:p w14:paraId="6E3BCB74">
            <w:pPr>
              <w:pStyle w:val="35"/>
            </w:pPr>
            <w:r>
              <w:rPr>
                <w:rFonts w:hint="eastAsia"/>
              </w:rPr>
              <w:t>getFlight(flight Flight)</w:t>
            </w:r>
          </w:p>
        </w:tc>
        <w:tc>
          <w:tcPr>
            <w:tcW w:w="1241" w:type="dxa"/>
            <w:vAlign w:val="center"/>
          </w:tcPr>
          <w:p w14:paraId="1694CDA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异常输入</w:t>
            </w:r>
          </w:p>
        </w:tc>
        <w:tc>
          <w:tcPr>
            <w:tcW w:w="3119" w:type="dxa"/>
            <w:vAlign w:val="center"/>
          </w:tcPr>
          <w:p w14:paraId="2B0858B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EndPlace: "</w:t>
            </w:r>
            <w:r>
              <w:rPr>
                <w:rFonts w:hint="eastAsia"/>
                <w:color w:val="000000"/>
                <w:szCs w:val="18"/>
                <w:lang w:bidi="ar"/>
              </w:rPr>
              <w:t>shanghai</w:t>
            </w:r>
            <w:r>
              <w:rPr>
                <w:color w:val="000000"/>
                <w:szCs w:val="18"/>
                <w:lang w:bidi="ar"/>
              </w:rPr>
              <w:t>"</w:t>
            </w:r>
          </w:p>
          <w:p w14:paraId="35A19BE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StartDate: "</w:t>
            </w:r>
            <w:r>
              <w:rPr>
                <w:rFonts w:hint="eastAsia"/>
                <w:color w:val="000000"/>
                <w:szCs w:val="18"/>
                <w:lang w:bidi="ar"/>
              </w:rPr>
              <w:t>2025</w:t>
            </w:r>
            <w:r>
              <w:rPr>
                <w:color w:val="000000"/>
                <w:szCs w:val="18"/>
                <w:lang w:bidi="ar"/>
              </w:rPr>
              <w:t>-04-2</w:t>
            </w:r>
            <w:r>
              <w:rPr>
                <w:rFonts w:hint="eastAsia"/>
                <w:color w:val="000000"/>
                <w:szCs w:val="18"/>
                <w:lang w:bidi="ar"/>
              </w:rPr>
              <w:t>4</w:t>
            </w:r>
            <w:r>
              <w:rPr>
                <w:color w:val="000000"/>
                <w:szCs w:val="18"/>
                <w:lang w:bidi="ar"/>
              </w:rPr>
              <w:t>"</w:t>
            </w:r>
          </w:p>
          <w:p w14:paraId="5A9FC98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StartPlace: "guangzhou"</w:t>
            </w:r>
          </w:p>
          <w:p w14:paraId="34E612C8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75FBF30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提示暂无机票信息</w:t>
            </w:r>
          </w:p>
        </w:tc>
        <w:tc>
          <w:tcPr>
            <w:tcW w:w="1134" w:type="dxa"/>
            <w:vAlign w:val="center"/>
          </w:tcPr>
          <w:p w14:paraId="750D38B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提示暂无机票信息</w:t>
            </w:r>
          </w:p>
        </w:tc>
        <w:tc>
          <w:tcPr>
            <w:tcW w:w="683" w:type="dxa"/>
            <w:vAlign w:val="center"/>
          </w:tcPr>
          <w:p w14:paraId="4C112DC7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</w:tr>
      <w:tr w14:paraId="30EF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711" w:type="dxa"/>
            <w:gridSpan w:val="2"/>
            <w:vAlign w:val="center"/>
          </w:tcPr>
          <w:p w14:paraId="698DB081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41" w:type="dxa"/>
            <w:vAlign w:val="center"/>
          </w:tcPr>
          <w:p w14:paraId="73B63098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vAlign w:val="center"/>
          </w:tcPr>
          <w:p w14:paraId="67F92A9F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17B9D7A5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5684FEFF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vAlign w:val="center"/>
          </w:tcPr>
          <w:p w14:paraId="237302B7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</w:tr>
      <w:tr w14:paraId="3BC3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711" w:type="dxa"/>
            <w:gridSpan w:val="2"/>
            <w:vAlign w:val="center"/>
          </w:tcPr>
          <w:p w14:paraId="25AC42C5">
            <w:pPr>
              <w:pStyle w:val="35"/>
            </w:pPr>
          </w:p>
        </w:tc>
        <w:tc>
          <w:tcPr>
            <w:tcW w:w="1241" w:type="dxa"/>
            <w:vAlign w:val="center"/>
          </w:tcPr>
          <w:p w14:paraId="6C59B40B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vAlign w:val="center"/>
          </w:tcPr>
          <w:p w14:paraId="6CBC0F2A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79B4139F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6764D868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vAlign w:val="center"/>
          </w:tcPr>
          <w:p w14:paraId="72B60452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</w:tr>
      <w:tr w14:paraId="395BA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711" w:type="dxa"/>
            <w:gridSpan w:val="2"/>
            <w:vAlign w:val="center"/>
          </w:tcPr>
          <w:p w14:paraId="7528842F">
            <w:pPr>
              <w:pStyle w:val="35"/>
            </w:pPr>
          </w:p>
        </w:tc>
        <w:tc>
          <w:tcPr>
            <w:tcW w:w="1241" w:type="dxa"/>
            <w:vAlign w:val="center"/>
          </w:tcPr>
          <w:p w14:paraId="2A695213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vAlign w:val="center"/>
          </w:tcPr>
          <w:p w14:paraId="5BF52302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2D89AF76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75927B4E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vAlign w:val="center"/>
          </w:tcPr>
          <w:p w14:paraId="56DD6B95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</w:tr>
      <w:tr w14:paraId="6D05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711" w:type="dxa"/>
            <w:gridSpan w:val="2"/>
            <w:vAlign w:val="center"/>
          </w:tcPr>
          <w:p w14:paraId="434E9738">
            <w:pPr>
              <w:pStyle w:val="35"/>
            </w:pPr>
          </w:p>
        </w:tc>
        <w:tc>
          <w:tcPr>
            <w:tcW w:w="1241" w:type="dxa"/>
            <w:vAlign w:val="center"/>
          </w:tcPr>
          <w:p w14:paraId="212005B9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vAlign w:val="center"/>
          </w:tcPr>
          <w:p w14:paraId="480112FA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04070146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5A4D21E1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vAlign w:val="center"/>
          </w:tcPr>
          <w:p w14:paraId="2932B673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</w:tr>
    </w:tbl>
    <w:p w14:paraId="0BD6812F">
      <w:pPr>
        <w:ind w:firstLine="0" w:firstLineChars="0"/>
        <w:rPr>
          <w:rFonts w:ascii="宋体" w:hAnsi="宋体" w:cs="宋体"/>
          <w:b/>
          <w:color w:val="FF0000"/>
          <w:lang w:val="ru-RU"/>
        </w:rPr>
      </w:pPr>
    </w:p>
    <w:p w14:paraId="13FFF37F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/>
        </w:rPr>
        <w:t>12</w:t>
      </w:r>
      <w:r>
        <w:rPr>
          <w:rFonts w:hint="eastAsia" w:ascii="宋体" w:hAnsi="宋体" w:cs="宋体"/>
        </w:rPr>
        <w:t>合同管理单元测试报告</w:t>
      </w:r>
    </w:p>
    <w:tbl>
      <w:tblPr>
        <w:tblStyle w:val="18"/>
        <w:tblW w:w="90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10"/>
        <w:gridCol w:w="1241"/>
        <w:gridCol w:w="3119"/>
        <w:gridCol w:w="1134"/>
        <w:gridCol w:w="1134"/>
        <w:gridCol w:w="683"/>
      </w:tblGrid>
      <w:tr w14:paraId="41087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755" w:type="dxa"/>
            <w:shd w:val="clear" w:color="auto" w:fill="D9D9D9"/>
          </w:tcPr>
          <w:p w14:paraId="4E4D7C09">
            <w:pPr>
              <w:pStyle w:val="33"/>
              <w:jc w:val="left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7321" w:type="dxa"/>
            <w:gridSpan w:val="6"/>
            <w:vAlign w:val="center"/>
          </w:tcPr>
          <w:p w14:paraId="05C633F4">
            <w:pPr>
              <w:pStyle w:val="35"/>
              <w:jc w:val="both"/>
              <w:rPr>
                <w:lang w:bidi="ar"/>
              </w:rPr>
            </w:pPr>
            <w:r>
              <w:rPr>
                <w:rFonts w:hint="eastAsia"/>
                <w:lang w:bidi="ar"/>
              </w:rPr>
              <w:t>合同管理相关接口</w:t>
            </w:r>
          </w:p>
        </w:tc>
      </w:tr>
      <w:tr w14:paraId="2A51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755" w:type="dxa"/>
            <w:shd w:val="clear" w:color="auto" w:fill="D9D9D9"/>
            <w:vAlign w:val="center"/>
          </w:tcPr>
          <w:p w14:paraId="09AB5DF5">
            <w:pPr>
              <w:pStyle w:val="33"/>
              <w:ind w:left="0"/>
              <w:jc w:val="left"/>
            </w:pPr>
            <w:r>
              <w:rPr>
                <w:rFonts w:hint="eastAsia"/>
              </w:rPr>
              <w:t>代码审核人员</w:t>
            </w:r>
          </w:p>
        </w:tc>
        <w:tc>
          <w:tcPr>
            <w:tcW w:w="7321" w:type="dxa"/>
            <w:gridSpan w:val="6"/>
            <w:vAlign w:val="center"/>
          </w:tcPr>
          <w:p w14:paraId="6D697D96">
            <w:pPr>
              <w:pStyle w:val="35"/>
              <w:jc w:val="both"/>
              <w:rPr>
                <w:lang w:bidi="ar"/>
              </w:rPr>
            </w:pPr>
          </w:p>
        </w:tc>
      </w:tr>
      <w:tr w14:paraId="6479A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755" w:type="dxa"/>
            <w:shd w:val="clear" w:color="auto" w:fill="D9D9D9"/>
            <w:vAlign w:val="center"/>
          </w:tcPr>
          <w:p w14:paraId="65A053E2">
            <w:pPr>
              <w:pStyle w:val="33"/>
              <w:ind w:left="0"/>
              <w:jc w:val="left"/>
            </w:pPr>
            <w:r>
              <w:rPr>
                <w:rFonts w:hint="eastAsia"/>
              </w:rPr>
              <w:t>单元测试工作量（天）</w:t>
            </w:r>
          </w:p>
        </w:tc>
        <w:tc>
          <w:tcPr>
            <w:tcW w:w="7321" w:type="dxa"/>
            <w:gridSpan w:val="6"/>
            <w:vAlign w:val="center"/>
          </w:tcPr>
          <w:p w14:paraId="3F09880B">
            <w:pPr>
              <w:pStyle w:val="35"/>
              <w:jc w:val="both"/>
              <w:rPr>
                <w:lang w:bidi="ar"/>
              </w:rPr>
            </w:pPr>
            <w:r>
              <w:rPr>
                <w:rFonts w:hint="eastAsia"/>
                <w:lang w:bidi="ar"/>
              </w:rPr>
              <w:t>3天</w:t>
            </w:r>
          </w:p>
        </w:tc>
      </w:tr>
      <w:tr w14:paraId="3F5BE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765" w:type="dxa"/>
            <w:gridSpan w:val="2"/>
            <w:vMerge w:val="restart"/>
            <w:shd w:val="clear" w:color="auto" w:fill="D9D9D9"/>
            <w:vAlign w:val="center"/>
          </w:tcPr>
          <w:p w14:paraId="52BEE6B8">
            <w:pPr>
              <w:pStyle w:val="33"/>
              <w:spacing w:before="0" w:after="0"/>
              <w:ind w:left="0"/>
              <w:jc w:val="both"/>
            </w:pPr>
            <w:r>
              <w:rPr>
                <w:rFonts w:hint="eastAsia"/>
              </w:rPr>
              <w:t>模块名/函数名</w:t>
            </w:r>
          </w:p>
        </w:tc>
        <w:tc>
          <w:tcPr>
            <w:tcW w:w="4360" w:type="dxa"/>
            <w:gridSpan w:val="2"/>
            <w:shd w:val="clear" w:color="auto" w:fill="D9D9D9"/>
            <w:vAlign w:val="center"/>
          </w:tcPr>
          <w:p w14:paraId="20BE274D">
            <w:pPr>
              <w:pStyle w:val="33"/>
              <w:spacing w:before="0" w:after="0"/>
              <w:jc w:val="both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3D7904A1">
            <w:pPr>
              <w:pStyle w:val="33"/>
              <w:spacing w:before="0" w:after="0"/>
              <w:ind w:left="0"/>
              <w:jc w:val="both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068012B8">
            <w:pPr>
              <w:pStyle w:val="33"/>
              <w:spacing w:before="0" w:after="0"/>
              <w:ind w:left="0"/>
              <w:jc w:val="both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83" w:type="dxa"/>
            <w:vMerge w:val="restart"/>
            <w:shd w:val="clear" w:color="auto" w:fill="D9D9D9"/>
            <w:vAlign w:val="center"/>
          </w:tcPr>
          <w:p w14:paraId="72EF6247">
            <w:pPr>
              <w:pStyle w:val="33"/>
              <w:spacing w:before="0" w:after="0"/>
              <w:ind w:left="0"/>
              <w:jc w:val="both"/>
            </w:pPr>
            <w:r>
              <w:rPr>
                <w:rFonts w:hint="eastAsia"/>
              </w:rPr>
              <w:t>备注</w:t>
            </w:r>
          </w:p>
        </w:tc>
      </w:tr>
      <w:tr w14:paraId="3C23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765" w:type="dxa"/>
            <w:gridSpan w:val="2"/>
            <w:vMerge w:val="continue"/>
            <w:shd w:val="clear" w:color="auto" w:fill="auto"/>
          </w:tcPr>
          <w:p w14:paraId="14165526">
            <w:pPr>
              <w:pStyle w:val="33"/>
              <w:ind w:firstLine="360"/>
              <w:jc w:val="left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5A02BA54">
            <w:pPr>
              <w:pStyle w:val="33"/>
              <w:spacing w:before="0" w:after="0"/>
              <w:ind w:left="0"/>
              <w:jc w:val="both"/>
              <w:rPr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数据类型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2F13E52F">
            <w:pPr>
              <w:pStyle w:val="33"/>
              <w:spacing w:before="0" w:after="0"/>
              <w:jc w:val="both"/>
              <w:rPr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值</w:t>
            </w:r>
          </w:p>
        </w:tc>
        <w:tc>
          <w:tcPr>
            <w:tcW w:w="1134" w:type="dxa"/>
            <w:vMerge w:val="continue"/>
          </w:tcPr>
          <w:p w14:paraId="65182CD5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134" w:type="dxa"/>
            <w:vMerge w:val="continue"/>
          </w:tcPr>
          <w:p w14:paraId="2C4A8E9D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83" w:type="dxa"/>
            <w:vMerge w:val="continue"/>
          </w:tcPr>
          <w:p w14:paraId="11A7AB65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14:paraId="66AF0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65" w:type="dxa"/>
            <w:gridSpan w:val="2"/>
            <w:vAlign w:val="center"/>
          </w:tcPr>
          <w:p w14:paraId="32285D8A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addInsurance(insurance Insurance)</w:t>
            </w:r>
          </w:p>
        </w:tc>
        <w:tc>
          <w:tcPr>
            <w:tcW w:w="1241" w:type="dxa"/>
            <w:vAlign w:val="center"/>
          </w:tcPr>
          <w:p w14:paraId="1C8BC25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044AD23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Compensation: 150</w:t>
            </w:r>
          </w:p>
          <w:p w14:paraId="1940370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Duration: "7200000"</w:t>
            </w:r>
          </w:p>
          <w:p w14:paraId="435A1AA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FlightId: 35</w:t>
            </w:r>
          </w:p>
          <w:p w14:paraId="7934954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FlightUserId: 31</w:t>
            </w:r>
          </w:p>
          <w:p w14:paraId="5045DD2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InsurancePrice: 15</w:t>
            </w:r>
          </w:p>
        </w:tc>
        <w:tc>
          <w:tcPr>
            <w:tcW w:w="1134" w:type="dxa"/>
            <w:vAlign w:val="center"/>
          </w:tcPr>
          <w:p w14:paraId="43F0277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提示新增合约成功</w:t>
            </w:r>
          </w:p>
        </w:tc>
        <w:tc>
          <w:tcPr>
            <w:tcW w:w="1134" w:type="dxa"/>
            <w:vAlign w:val="center"/>
          </w:tcPr>
          <w:p w14:paraId="7B27803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提示新增合约成功</w:t>
            </w:r>
          </w:p>
        </w:tc>
        <w:tc>
          <w:tcPr>
            <w:tcW w:w="683" w:type="dxa"/>
            <w:vAlign w:val="center"/>
          </w:tcPr>
          <w:p w14:paraId="6F240751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</w:tr>
      <w:tr w14:paraId="6E83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765" w:type="dxa"/>
            <w:gridSpan w:val="2"/>
            <w:vAlign w:val="center"/>
          </w:tcPr>
          <w:p w14:paraId="55CF142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getInsurance()</w:t>
            </w:r>
          </w:p>
        </w:tc>
        <w:tc>
          <w:tcPr>
            <w:tcW w:w="1241" w:type="dxa"/>
            <w:vAlign w:val="center"/>
          </w:tcPr>
          <w:p w14:paraId="6EEEF9B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7FFD06F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FlightId:35</w:t>
            </w:r>
          </w:p>
        </w:tc>
        <w:tc>
          <w:tcPr>
            <w:tcW w:w="1134" w:type="dxa"/>
            <w:vAlign w:val="center"/>
          </w:tcPr>
          <w:p w14:paraId="194397A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返回FlightId为35的保险信息</w:t>
            </w:r>
          </w:p>
        </w:tc>
        <w:tc>
          <w:tcPr>
            <w:tcW w:w="1134" w:type="dxa"/>
            <w:vAlign w:val="center"/>
          </w:tcPr>
          <w:p w14:paraId="4EDC037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返回FlightId为35的保险信息</w:t>
            </w:r>
          </w:p>
        </w:tc>
        <w:tc>
          <w:tcPr>
            <w:tcW w:w="683" w:type="dxa"/>
            <w:vAlign w:val="center"/>
          </w:tcPr>
          <w:p w14:paraId="44E32051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</w:tr>
      <w:tr w14:paraId="5558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1765" w:type="dxa"/>
            <w:gridSpan w:val="2"/>
            <w:vAlign w:val="center"/>
          </w:tcPr>
          <w:p w14:paraId="2EA3A994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41" w:type="dxa"/>
            <w:vAlign w:val="center"/>
          </w:tcPr>
          <w:p w14:paraId="11D2DA11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vAlign w:val="center"/>
          </w:tcPr>
          <w:p w14:paraId="41D6CD8E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190EA9AD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26F4C72E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vAlign w:val="center"/>
          </w:tcPr>
          <w:p w14:paraId="53A39ED2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</w:tr>
      <w:tr w14:paraId="575F5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765" w:type="dxa"/>
            <w:gridSpan w:val="2"/>
            <w:vAlign w:val="center"/>
          </w:tcPr>
          <w:p w14:paraId="4181A77B">
            <w:pPr>
              <w:pStyle w:val="35"/>
            </w:pPr>
          </w:p>
        </w:tc>
        <w:tc>
          <w:tcPr>
            <w:tcW w:w="1241" w:type="dxa"/>
            <w:vAlign w:val="center"/>
          </w:tcPr>
          <w:p w14:paraId="46E43B1A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vAlign w:val="center"/>
          </w:tcPr>
          <w:p w14:paraId="16F919C8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27ED4627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59B3FC79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vAlign w:val="center"/>
          </w:tcPr>
          <w:p w14:paraId="273E0F93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</w:tr>
    </w:tbl>
    <w:p w14:paraId="69417492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表3.</w:t>
      </w:r>
      <w:r>
        <w:rPr>
          <w:rFonts w:hint="eastAsia" w:ascii="宋体" w:hAnsi="宋体" w:cs="宋体"/>
          <w:lang w:val="en-US"/>
        </w:rPr>
        <w:t xml:space="preserve">13 </w:t>
      </w:r>
      <w:r>
        <w:rPr>
          <w:rFonts w:hint="eastAsia" w:ascii="宋体" w:hAnsi="宋体" w:cs="宋体"/>
        </w:rPr>
        <w:t>用户管理单元测试报告</w:t>
      </w:r>
    </w:p>
    <w:tbl>
      <w:tblPr>
        <w:tblStyle w:val="18"/>
        <w:tblW w:w="90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"/>
        <w:gridCol w:w="1241"/>
        <w:gridCol w:w="3119"/>
        <w:gridCol w:w="1134"/>
        <w:gridCol w:w="1134"/>
        <w:gridCol w:w="683"/>
      </w:tblGrid>
      <w:tr w14:paraId="2C658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701" w:type="dxa"/>
            <w:shd w:val="clear" w:color="auto" w:fill="D9D9D9"/>
          </w:tcPr>
          <w:p w14:paraId="23C0823F">
            <w:pPr>
              <w:pStyle w:val="33"/>
              <w:jc w:val="left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7321" w:type="dxa"/>
            <w:gridSpan w:val="6"/>
            <w:vAlign w:val="center"/>
          </w:tcPr>
          <w:p w14:paraId="0BBC57D3">
            <w:pPr>
              <w:pStyle w:val="35"/>
              <w:jc w:val="both"/>
              <w:rPr>
                <w:lang w:bidi="ar"/>
              </w:rPr>
            </w:pPr>
            <w:r>
              <w:rPr>
                <w:rFonts w:hint="eastAsia"/>
                <w:lang w:bidi="ar"/>
              </w:rPr>
              <w:t>用户管理相关接口</w:t>
            </w:r>
          </w:p>
        </w:tc>
      </w:tr>
      <w:tr w14:paraId="470C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3C43373">
            <w:pPr>
              <w:pStyle w:val="33"/>
              <w:ind w:left="0"/>
              <w:jc w:val="left"/>
            </w:pPr>
            <w:r>
              <w:rPr>
                <w:rFonts w:hint="eastAsia"/>
              </w:rPr>
              <w:t>代码审核人员</w:t>
            </w:r>
          </w:p>
        </w:tc>
        <w:tc>
          <w:tcPr>
            <w:tcW w:w="7321" w:type="dxa"/>
            <w:gridSpan w:val="6"/>
            <w:vAlign w:val="center"/>
          </w:tcPr>
          <w:p w14:paraId="2B23AA55">
            <w:pPr>
              <w:pStyle w:val="35"/>
              <w:jc w:val="both"/>
              <w:rPr>
                <w:lang w:bidi="ar"/>
              </w:rPr>
            </w:pPr>
          </w:p>
        </w:tc>
      </w:tr>
      <w:tr w14:paraId="70519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864E9A4">
            <w:pPr>
              <w:pStyle w:val="33"/>
              <w:ind w:left="0"/>
              <w:jc w:val="left"/>
            </w:pPr>
            <w:r>
              <w:rPr>
                <w:rFonts w:hint="eastAsia"/>
              </w:rPr>
              <w:t>单元测试工作量（天）</w:t>
            </w:r>
          </w:p>
        </w:tc>
        <w:tc>
          <w:tcPr>
            <w:tcW w:w="7321" w:type="dxa"/>
            <w:gridSpan w:val="6"/>
            <w:vAlign w:val="center"/>
          </w:tcPr>
          <w:p w14:paraId="60C1A6F1">
            <w:pPr>
              <w:pStyle w:val="35"/>
              <w:jc w:val="both"/>
              <w:rPr>
                <w:lang w:bidi="ar"/>
              </w:rPr>
            </w:pPr>
            <w:r>
              <w:rPr>
                <w:rFonts w:hint="eastAsia"/>
                <w:lang w:bidi="ar"/>
              </w:rPr>
              <w:t>4天</w:t>
            </w:r>
          </w:p>
        </w:tc>
      </w:tr>
      <w:tr w14:paraId="7F644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711" w:type="dxa"/>
            <w:gridSpan w:val="2"/>
            <w:vMerge w:val="restart"/>
            <w:shd w:val="clear" w:color="auto" w:fill="D9D9D9"/>
            <w:vAlign w:val="center"/>
          </w:tcPr>
          <w:p w14:paraId="123CC9A8">
            <w:pPr>
              <w:pStyle w:val="33"/>
              <w:spacing w:before="0" w:after="0"/>
              <w:ind w:left="0"/>
              <w:jc w:val="both"/>
            </w:pPr>
            <w:r>
              <w:rPr>
                <w:rFonts w:hint="eastAsia"/>
              </w:rPr>
              <w:t>模块名/函数名</w:t>
            </w:r>
          </w:p>
        </w:tc>
        <w:tc>
          <w:tcPr>
            <w:tcW w:w="4360" w:type="dxa"/>
            <w:gridSpan w:val="2"/>
            <w:shd w:val="clear" w:color="auto" w:fill="D9D9D9"/>
            <w:vAlign w:val="center"/>
          </w:tcPr>
          <w:p w14:paraId="5D437D1B">
            <w:pPr>
              <w:pStyle w:val="33"/>
              <w:spacing w:before="0" w:after="0"/>
              <w:jc w:val="both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55FC528F">
            <w:pPr>
              <w:pStyle w:val="33"/>
              <w:spacing w:before="0" w:after="0"/>
              <w:ind w:left="0"/>
              <w:jc w:val="both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4D91BB2A">
            <w:pPr>
              <w:pStyle w:val="33"/>
              <w:spacing w:before="0" w:after="0"/>
              <w:ind w:left="0"/>
              <w:jc w:val="both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83" w:type="dxa"/>
            <w:vMerge w:val="restart"/>
            <w:shd w:val="clear" w:color="auto" w:fill="D9D9D9"/>
            <w:vAlign w:val="center"/>
          </w:tcPr>
          <w:p w14:paraId="326CE4EA">
            <w:pPr>
              <w:pStyle w:val="33"/>
              <w:spacing w:before="0" w:after="0"/>
              <w:ind w:left="0"/>
              <w:jc w:val="both"/>
            </w:pPr>
            <w:r>
              <w:rPr>
                <w:rFonts w:hint="eastAsia"/>
              </w:rPr>
              <w:t>备注</w:t>
            </w:r>
          </w:p>
        </w:tc>
      </w:tr>
      <w:tr w14:paraId="3570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711" w:type="dxa"/>
            <w:gridSpan w:val="2"/>
            <w:vMerge w:val="continue"/>
            <w:shd w:val="clear" w:color="auto" w:fill="auto"/>
          </w:tcPr>
          <w:p w14:paraId="377D2D4B">
            <w:pPr>
              <w:pStyle w:val="33"/>
              <w:ind w:firstLine="360"/>
              <w:jc w:val="left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2AD36E1B">
            <w:pPr>
              <w:pStyle w:val="33"/>
              <w:spacing w:before="0" w:after="0"/>
              <w:ind w:left="0"/>
              <w:jc w:val="both"/>
              <w:rPr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数据类型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593120E5">
            <w:pPr>
              <w:pStyle w:val="33"/>
              <w:spacing w:before="0" w:after="0"/>
              <w:jc w:val="both"/>
              <w:rPr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值</w:t>
            </w:r>
          </w:p>
        </w:tc>
        <w:tc>
          <w:tcPr>
            <w:tcW w:w="1134" w:type="dxa"/>
            <w:vMerge w:val="continue"/>
          </w:tcPr>
          <w:p w14:paraId="0C86EE44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134" w:type="dxa"/>
            <w:vMerge w:val="continue"/>
          </w:tcPr>
          <w:p w14:paraId="5A183CFE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83" w:type="dxa"/>
            <w:vMerge w:val="continue"/>
          </w:tcPr>
          <w:p w14:paraId="16B100FC">
            <w:pPr>
              <w:pStyle w:val="33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14:paraId="0CC5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vAlign w:val="center"/>
          </w:tcPr>
          <w:p w14:paraId="13FC913A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register</w:t>
            </w:r>
          </w:p>
        </w:tc>
        <w:tc>
          <w:tcPr>
            <w:tcW w:w="1241" w:type="dxa"/>
            <w:vAlign w:val="center"/>
          </w:tcPr>
          <w:p w14:paraId="23BC7A4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5795335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CompanyDetail: ""</w:t>
            </w:r>
          </w:p>
          <w:p w14:paraId="63C1577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CompanyName: ""</w:t>
            </w:r>
          </w:p>
          <w:p w14:paraId="466B040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Email: "14739043757@163.com"</w:t>
            </w:r>
          </w:p>
          <w:p w14:paraId="1B82C61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IDNumber: "452225198512160519"</w:t>
            </w:r>
          </w:p>
          <w:p w14:paraId="6D37289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Img: ""</w:t>
            </w:r>
          </w:p>
          <w:p w14:paraId="77AB934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Name: "张三"</w:t>
            </w:r>
          </w:p>
          <w:p w14:paraId="4506F25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PasswordHash: "123456"</w:t>
            </w:r>
          </w:p>
          <w:p w14:paraId="21C58FC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"15577884455"</w:t>
            </w:r>
          </w:p>
          <w:p w14:paraId="606F22E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Sex: 0</w:t>
            </w:r>
          </w:p>
          <w:p w14:paraId="41B958D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UserName: "test"</w:t>
            </w:r>
          </w:p>
          <w:p w14:paraId="74CFEA5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UserRole: 0</w:t>
            </w:r>
          </w:p>
          <w:p w14:paraId="76637C9D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1C9E07A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提示注册成功，并跳转到登录界面</w:t>
            </w:r>
          </w:p>
        </w:tc>
        <w:tc>
          <w:tcPr>
            <w:tcW w:w="1134" w:type="dxa"/>
            <w:vAlign w:val="center"/>
          </w:tcPr>
          <w:p w14:paraId="44DBC68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提示注册成功，并跳转到登录界面</w:t>
            </w:r>
          </w:p>
        </w:tc>
        <w:tc>
          <w:tcPr>
            <w:tcW w:w="683" w:type="dxa"/>
            <w:vAlign w:val="center"/>
          </w:tcPr>
          <w:p w14:paraId="5314D9EB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</w:tr>
      <w:tr w14:paraId="1E9F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11" w:type="dxa"/>
            <w:gridSpan w:val="2"/>
            <w:vAlign w:val="center"/>
          </w:tcPr>
          <w:p w14:paraId="2B47758E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register</w:t>
            </w:r>
          </w:p>
        </w:tc>
        <w:tc>
          <w:tcPr>
            <w:tcW w:w="1241" w:type="dxa"/>
            <w:vAlign w:val="center"/>
          </w:tcPr>
          <w:p w14:paraId="6BC52E1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异常输入</w:t>
            </w:r>
          </w:p>
        </w:tc>
        <w:tc>
          <w:tcPr>
            <w:tcW w:w="3119" w:type="dxa"/>
            <w:vAlign w:val="center"/>
          </w:tcPr>
          <w:p w14:paraId="336BD7F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CompanyDetail: "我是一个</w:t>
            </w:r>
            <w:r>
              <w:rPr>
                <w:rFonts w:hint="eastAsia"/>
                <w:color w:val="000000"/>
                <w:szCs w:val="18"/>
                <w:lang w:bidi="ar"/>
              </w:rPr>
              <w:t>保险</w:t>
            </w:r>
            <w:r>
              <w:rPr>
                <w:color w:val="000000"/>
                <w:szCs w:val="18"/>
                <w:lang w:bidi="ar"/>
              </w:rPr>
              <w:t>公司"</w:t>
            </w:r>
          </w:p>
          <w:p w14:paraId="44F8BF4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CompanyName: "</w:t>
            </w:r>
            <w:r>
              <w:rPr>
                <w:rFonts w:hint="eastAsia"/>
                <w:color w:val="000000"/>
                <w:szCs w:val="18"/>
                <w:lang w:bidi="ar"/>
              </w:rPr>
              <w:t>人民保险</w:t>
            </w:r>
            <w:r>
              <w:rPr>
                <w:color w:val="000000"/>
                <w:szCs w:val="18"/>
                <w:lang w:bidi="ar"/>
              </w:rPr>
              <w:t>"</w:t>
            </w:r>
          </w:p>
          <w:p w14:paraId="6E238A9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Email: ""</w:t>
            </w:r>
          </w:p>
          <w:p w14:paraId="590514C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IDNumber: ""</w:t>
            </w:r>
          </w:p>
          <w:p w14:paraId="38D617E5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Img:</w:t>
            </w:r>
            <w:r>
              <w:rPr>
                <w:color w:val="000000"/>
                <w:szCs w:val="18"/>
                <w:lang w:bidi="ar"/>
              </w:rPr>
              <w:t>”</w:t>
            </w:r>
            <w:r>
              <w:rPr>
                <w:rFonts w:hint="eastAsia"/>
                <w:color w:val="000000"/>
                <w:szCs w:val="18"/>
                <w:lang w:bidi="ar"/>
              </w:rPr>
              <w:t>data:image……</w:t>
            </w:r>
            <w:r>
              <w:rPr>
                <w:color w:val="000000"/>
                <w:szCs w:val="18"/>
                <w:lang w:bidi="ar"/>
              </w:rPr>
              <w:t>”</w:t>
            </w:r>
          </w:p>
          <w:p w14:paraId="784C292A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Name: ""</w:t>
            </w:r>
          </w:p>
          <w:p w14:paraId="0D63746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PasswordHash: "123456"</w:t>
            </w:r>
          </w:p>
          <w:p w14:paraId="7E4D353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</w:t>
            </w:r>
            <w:r>
              <w:rPr>
                <w:rFonts w:hint="eastAsia"/>
                <w:color w:val="000000"/>
                <w:szCs w:val="18"/>
                <w:lang w:bidi="ar"/>
              </w:rPr>
              <w:t>44444444444</w:t>
            </w:r>
            <w:r>
              <w:rPr>
                <w:color w:val="000000"/>
                <w:szCs w:val="18"/>
                <w:lang w:bidi="ar"/>
              </w:rPr>
              <w:t>"</w:t>
            </w:r>
          </w:p>
          <w:p w14:paraId="0C56D5B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Sex: 0</w:t>
            </w:r>
          </w:p>
          <w:p w14:paraId="3076EED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UserName: ""</w:t>
            </w:r>
          </w:p>
          <w:p w14:paraId="018FC79B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 xml:space="preserve">UserRole: </w:t>
            </w:r>
            <w:r>
              <w:rPr>
                <w:rFonts w:hint="eastAsia"/>
                <w:color w:val="000000"/>
                <w:szCs w:val="18"/>
                <w:lang w:bidi="ar"/>
              </w:rPr>
              <w:t>2</w:t>
            </w:r>
          </w:p>
        </w:tc>
        <w:tc>
          <w:tcPr>
            <w:tcW w:w="1134" w:type="dxa"/>
            <w:vAlign w:val="center"/>
          </w:tcPr>
          <w:p w14:paraId="77F0A14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提示保险公司注册失败，该手机号已被注册</w:t>
            </w:r>
          </w:p>
        </w:tc>
        <w:tc>
          <w:tcPr>
            <w:tcW w:w="1134" w:type="dxa"/>
            <w:vAlign w:val="center"/>
          </w:tcPr>
          <w:p w14:paraId="265B373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提示保险公司注册失败，该手机号已被注册</w:t>
            </w:r>
          </w:p>
        </w:tc>
        <w:tc>
          <w:tcPr>
            <w:tcW w:w="683" w:type="dxa"/>
            <w:vAlign w:val="center"/>
          </w:tcPr>
          <w:p w14:paraId="6DEC899F">
            <w:pPr>
              <w:pStyle w:val="35"/>
              <w:ind w:firstLine="420"/>
              <w:rPr>
                <w:color w:val="000000"/>
                <w:szCs w:val="18"/>
                <w:lang w:bidi="ar"/>
              </w:rPr>
            </w:pPr>
          </w:p>
        </w:tc>
      </w:tr>
      <w:tr w14:paraId="1B6D9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711" w:type="dxa"/>
            <w:gridSpan w:val="2"/>
            <w:vAlign w:val="center"/>
          </w:tcPr>
          <w:p w14:paraId="2BD2144A">
            <w:pPr>
              <w:pStyle w:val="35"/>
            </w:pPr>
          </w:p>
        </w:tc>
        <w:tc>
          <w:tcPr>
            <w:tcW w:w="1241" w:type="dxa"/>
            <w:vAlign w:val="center"/>
          </w:tcPr>
          <w:p w14:paraId="00E9D1BC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vAlign w:val="center"/>
          </w:tcPr>
          <w:p w14:paraId="5A1F01F8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636E655E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4EC4E170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vAlign w:val="center"/>
          </w:tcPr>
          <w:p w14:paraId="632A4213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</w:tr>
      <w:tr w14:paraId="6EBA8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1711" w:type="dxa"/>
            <w:gridSpan w:val="2"/>
            <w:vAlign w:val="center"/>
          </w:tcPr>
          <w:p w14:paraId="29921927">
            <w:pPr>
              <w:pStyle w:val="35"/>
            </w:pPr>
          </w:p>
        </w:tc>
        <w:tc>
          <w:tcPr>
            <w:tcW w:w="1241" w:type="dxa"/>
            <w:vAlign w:val="center"/>
          </w:tcPr>
          <w:p w14:paraId="6E3C3C6F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3119" w:type="dxa"/>
            <w:vAlign w:val="center"/>
          </w:tcPr>
          <w:p w14:paraId="309AF53A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389EFF3C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vAlign w:val="center"/>
          </w:tcPr>
          <w:p w14:paraId="55C0ECAF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683" w:type="dxa"/>
            <w:vAlign w:val="center"/>
          </w:tcPr>
          <w:p w14:paraId="101C06E4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</w:tr>
    </w:tbl>
    <w:p w14:paraId="0BAC1B18">
      <w:pPr>
        <w:pStyle w:val="5"/>
        <w:spacing w:before="120" w:after="120"/>
        <w:ind w:firstLine="482"/>
        <w:jc w:val="left"/>
        <w:rPr>
          <w:rFonts w:ascii="宋体" w:hAnsi="宋体" w:cs="宋体"/>
          <w:lang w:val="ru-RU"/>
        </w:rPr>
      </w:pPr>
      <w:bookmarkStart w:id="95" w:name="_Toc4472"/>
      <w:r>
        <w:rPr>
          <w:rFonts w:hint="eastAsia" w:ascii="宋体" w:hAnsi="宋体" w:cs="宋体"/>
          <w:lang w:val="ru-RU"/>
        </w:rPr>
        <w:t>3.5.4 集成测试报告</w:t>
      </w:r>
      <w:bookmarkEnd w:id="95"/>
    </w:p>
    <w:p w14:paraId="068BDB4E">
      <w:pPr>
        <w:pStyle w:val="32"/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表</w:t>
      </w:r>
      <w:r>
        <w:t>3.</w:t>
      </w:r>
      <w:r>
        <w:rPr>
          <w:rFonts w:hint="eastAsia"/>
          <w:lang w:val="en-US"/>
        </w:rPr>
        <w:t>14</w:t>
      </w:r>
      <w:r>
        <w:t xml:space="preserve"> </w:t>
      </w:r>
      <w:r>
        <w:rPr>
          <w:rFonts w:hint="eastAsia" w:ascii="宋体" w:hAnsi="宋体"/>
        </w:rPr>
        <w:t>全系统集成测试报告</w:t>
      </w:r>
    </w:p>
    <w:tbl>
      <w:tblPr>
        <w:tblStyle w:val="18"/>
        <w:tblW w:w="87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104"/>
        <w:gridCol w:w="3118"/>
        <w:gridCol w:w="1276"/>
        <w:gridCol w:w="1134"/>
        <w:gridCol w:w="1151"/>
      </w:tblGrid>
      <w:tr w14:paraId="72239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FDC177C">
            <w:pPr>
              <w:pStyle w:val="33"/>
              <w:spacing w:before="0" w:after="0"/>
              <w:ind w:left="0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功能点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4CFC0984">
            <w:pPr>
              <w:pStyle w:val="33"/>
              <w:spacing w:before="0" w:after="0"/>
              <w:ind w:left="0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用例编号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4EFA0D88">
            <w:pPr>
              <w:pStyle w:val="33"/>
              <w:spacing w:before="0" w:after="0"/>
              <w:rPr>
                <w:rFonts w:cs="Times New Roman"/>
              </w:rPr>
            </w:pPr>
            <w:r>
              <w:rPr>
                <w:rFonts w:hint="eastAsia" w:cs="Times New Roman"/>
              </w:rPr>
              <w:t>输入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578EB13">
            <w:pPr>
              <w:pStyle w:val="33"/>
              <w:spacing w:before="0" w:after="0"/>
              <w:ind w:left="0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预期结果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1DDE455E">
            <w:pPr>
              <w:pStyle w:val="33"/>
              <w:spacing w:before="0" w:after="0"/>
              <w:ind w:left="0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测试结果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21C0626E">
            <w:pPr>
              <w:pStyle w:val="33"/>
              <w:spacing w:before="0" w:after="0"/>
              <w:ind w:left="0"/>
              <w:jc w:val="both"/>
              <w:rPr>
                <w:rFonts w:cs="Times New Roman"/>
              </w:rPr>
            </w:pPr>
            <w:r>
              <w:rPr>
                <w:rFonts w:hint="eastAsia" w:cs="Times New Roman"/>
              </w:rPr>
              <w:t>失败原因</w:t>
            </w:r>
          </w:p>
        </w:tc>
      </w:tr>
      <w:tr w14:paraId="1B63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</w:tcPr>
          <w:p w14:paraId="47B9E847">
            <w:pPr>
              <w:pStyle w:val="35"/>
              <w:ind w:right="14" w:rightChars="6"/>
              <w:rPr>
                <w:rFonts w:cs="Times New Roman"/>
              </w:rPr>
            </w:pPr>
            <w:r>
              <w:rPr>
                <w:rFonts w:hint="eastAsia" w:cs="Times New Roman"/>
              </w:rPr>
              <w:t>用户管理模块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133A7F">
            <w:pPr>
              <w:pStyle w:val="35"/>
              <w:rPr>
                <w:rFonts w:cs="Times New Roman"/>
              </w:rPr>
            </w:pPr>
            <w:r>
              <w:rPr>
                <w:rFonts w:hint="eastAsia" w:cs="Times New Roman"/>
              </w:rPr>
              <w:t>002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36B8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CompanyDetail: ""</w:t>
            </w:r>
          </w:p>
          <w:p w14:paraId="4C9D3C4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CompanyName: ""</w:t>
            </w:r>
          </w:p>
          <w:p w14:paraId="1F6D17F3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Email: "14739043757@163.com"</w:t>
            </w:r>
          </w:p>
          <w:p w14:paraId="14CB462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IDNumber: "452225198512160519"</w:t>
            </w:r>
          </w:p>
          <w:p w14:paraId="2E0CB5A0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Img: ""</w:t>
            </w:r>
          </w:p>
          <w:p w14:paraId="6C9AEFE3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Name: "张三"</w:t>
            </w:r>
          </w:p>
          <w:p w14:paraId="2EC74ED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PasswordHash: "123456"</w:t>
            </w:r>
          </w:p>
          <w:p w14:paraId="0C3A2E5A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"15577884455"</w:t>
            </w:r>
          </w:p>
          <w:p w14:paraId="6004B32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Sex: 0</w:t>
            </w:r>
          </w:p>
          <w:p w14:paraId="1044721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UserName: "test"</w:t>
            </w:r>
          </w:p>
          <w:p w14:paraId="1473C3E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UserRole: 0</w:t>
            </w:r>
          </w:p>
          <w:p w14:paraId="7D6D635A">
            <w:pPr>
              <w:pStyle w:val="35"/>
              <w:rPr>
                <w:rFonts w:cs="Times New Roman"/>
                <w:color w:val="00000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B396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注册账号成功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94BC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AB2266">
            <w:pPr>
              <w:pStyle w:val="35"/>
              <w:rPr>
                <w:rFonts w:cs="Times New Roman"/>
                <w:color w:val="000000"/>
              </w:rPr>
            </w:pPr>
            <w:r>
              <w:rPr>
                <w:rFonts w:hint="eastAsia" w:cs="Times New Roman"/>
                <w:color w:val="000000"/>
              </w:rPr>
              <w:t>无</w:t>
            </w:r>
          </w:p>
        </w:tc>
      </w:tr>
      <w:tr w14:paraId="08A20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C787274">
            <w:pPr>
              <w:pStyle w:val="35"/>
              <w:rPr>
                <w:rFonts w:cs="Times New Roman"/>
              </w:rPr>
            </w:pP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158F1">
            <w:pPr>
              <w:pStyle w:val="35"/>
              <w:rPr>
                <w:rFonts w:cs="Times New Roman"/>
              </w:rPr>
            </w:pPr>
            <w:r>
              <w:rPr>
                <w:rFonts w:hint="eastAsia" w:cs="Times New Roman"/>
              </w:rPr>
              <w:t>001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C1519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"15577884455"</w:t>
            </w:r>
          </w:p>
          <w:p w14:paraId="17E7E3E7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PasswordHash: "123456"</w:t>
            </w:r>
          </w:p>
          <w:p w14:paraId="09669D78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031916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使用刚刚注册的账号成功登录系统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0631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F2457">
            <w:pPr>
              <w:pStyle w:val="35"/>
              <w:rPr>
                <w:rFonts w:cs="Times New Roman"/>
                <w:color w:val="000000"/>
              </w:rPr>
            </w:pPr>
            <w:r>
              <w:rPr>
                <w:rFonts w:hint="eastAsia" w:cs="Times New Roman"/>
                <w:color w:val="000000"/>
              </w:rPr>
              <w:t>无</w:t>
            </w:r>
          </w:p>
        </w:tc>
      </w:tr>
      <w:tr w14:paraId="0E98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E1BA4B0">
            <w:pPr>
              <w:pStyle w:val="35"/>
              <w:rPr>
                <w:rFonts w:cs="Times New Roman"/>
              </w:rPr>
            </w:pP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276E19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003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D0FB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FlightId: 35</w:t>
            </w:r>
          </w:p>
          <w:p w14:paraId="5D4FE02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IDNumber: "452123197301010411"</w:t>
            </w:r>
          </w:p>
          <w:p w14:paraId="009AEE1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InsuranceId: 19</w:t>
            </w:r>
          </w:p>
          <w:p w14:paraId="59C581F4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Name: "张三"</w:t>
            </w:r>
          </w:p>
          <w:p w14:paraId="7123D61D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Phone: "13690726061"</w:t>
            </w:r>
          </w:p>
          <w:p w14:paraId="40CD66A1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color w:val="000000"/>
                <w:szCs w:val="18"/>
                <w:lang w:bidi="ar"/>
              </w:rPr>
              <w:t>UserId: 30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314EF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乘客购买机票成功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21D9C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C889F9">
            <w:pPr>
              <w:pStyle w:val="35"/>
              <w:rPr>
                <w:rFonts w:cs="Times New Roman"/>
                <w:color w:val="000000"/>
              </w:rPr>
            </w:pPr>
            <w:r>
              <w:rPr>
                <w:rFonts w:hint="eastAsia" w:cs="Times New Roman"/>
                <w:color w:val="000000"/>
              </w:rPr>
              <w:t>无</w:t>
            </w:r>
          </w:p>
        </w:tc>
      </w:tr>
      <w:tr w14:paraId="6B51D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restart"/>
            <w:tcBorders>
              <w:left w:val="single" w:color="auto" w:sz="4" w:space="0"/>
              <w:right w:val="single" w:color="auto" w:sz="4" w:space="0"/>
            </w:tcBorders>
          </w:tcPr>
          <w:p w14:paraId="75F4122A">
            <w:pPr>
              <w:pStyle w:val="35"/>
              <w:rPr>
                <w:rFonts w:cs="Times New Roman"/>
              </w:rPr>
            </w:pPr>
          </w:p>
          <w:p w14:paraId="0DFC6DA3">
            <w:pPr>
              <w:ind w:firstLine="480"/>
            </w:pPr>
          </w:p>
          <w:p w14:paraId="2A4BD7AB">
            <w:pPr>
              <w:ind w:firstLine="0" w:firstLineChars="0"/>
            </w:pPr>
            <w:r>
              <w:rPr>
                <w:rFonts w:hint="eastAsia"/>
              </w:rPr>
              <w:t>XX模块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86E92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00X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A90D55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721E3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7D1F4D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5A522">
            <w:pPr>
              <w:pStyle w:val="35"/>
              <w:rPr>
                <w:rFonts w:cs="Times New Roman"/>
                <w:color w:val="000000"/>
              </w:rPr>
            </w:pPr>
          </w:p>
        </w:tc>
      </w:tr>
      <w:tr w14:paraId="45E0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3" w:hRule="atLeast"/>
          <w:jc w:val="center"/>
        </w:trPr>
        <w:tc>
          <w:tcPr>
            <w:tcW w:w="98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9DBB737">
            <w:pPr>
              <w:pStyle w:val="35"/>
              <w:rPr>
                <w:rFonts w:cs="Times New Roman"/>
              </w:rPr>
            </w:pP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C89B8">
            <w:pPr>
              <w:pStyle w:val="35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00X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BC5C01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2EE213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B6693">
            <w:pPr>
              <w:pStyle w:val="35"/>
              <w:rPr>
                <w:color w:val="000000"/>
                <w:szCs w:val="18"/>
                <w:lang w:bidi="ar"/>
              </w:rPr>
            </w:pPr>
          </w:p>
        </w:tc>
        <w:tc>
          <w:tcPr>
            <w:tcW w:w="11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DD840">
            <w:pPr>
              <w:pStyle w:val="35"/>
              <w:rPr>
                <w:rFonts w:cs="Times New Roman"/>
                <w:color w:val="000000"/>
              </w:rPr>
            </w:pPr>
          </w:p>
        </w:tc>
      </w:tr>
    </w:tbl>
    <w:p w14:paraId="5302E450">
      <w:pPr>
        <w:ind w:firstLine="0" w:firstLineChars="0"/>
        <w:rPr>
          <w:rFonts w:ascii="宋体" w:hAnsi="宋体" w:cs="宋体"/>
          <w:b/>
          <w:color w:val="FF0000"/>
        </w:rPr>
      </w:pPr>
    </w:p>
    <w:p w14:paraId="788AFBED">
      <w:pPr>
        <w:pStyle w:val="3"/>
        <w:spacing w:before="240" w:after="240"/>
        <w:rPr>
          <w:rFonts w:ascii="黑体" w:hAnsi="黑体" w:eastAsia="黑体" w:cs="黑体"/>
        </w:rPr>
      </w:pPr>
      <w:bookmarkStart w:id="96" w:name="_Toc9377"/>
      <w:r>
        <w:rPr>
          <w:rFonts w:hint="eastAsia" w:ascii="黑体" w:hAnsi="黑体" w:eastAsia="黑体" w:cs="黑体"/>
        </w:rPr>
        <w:br w:type="page"/>
      </w:r>
      <w:bookmarkStart w:id="97" w:name="_Toc30742"/>
      <w:r>
        <w:rPr>
          <w:rFonts w:hint="eastAsia" w:ascii="黑体" w:hAnsi="黑体" w:eastAsia="黑体" w:cs="黑体"/>
        </w:rPr>
        <w:t>4  设计总结</w:t>
      </w:r>
      <w:bookmarkEnd w:id="96"/>
      <w:bookmarkEnd w:id="97"/>
    </w:p>
    <w:p w14:paraId="2A328A2D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98" w:name="_Toc89713289"/>
      <w:bookmarkStart w:id="99" w:name="_Toc12489"/>
      <w:bookmarkStart w:id="100" w:name="_Toc6543"/>
      <w:bookmarkStart w:id="101" w:name="_Toc89779598"/>
      <w:bookmarkStart w:id="102" w:name="_Toc3290"/>
      <w:r>
        <w:rPr>
          <w:rFonts w:hint="eastAsia" w:ascii="黑体" w:hAnsi="黑体" w:eastAsia="黑体" w:cs="黑体"/>
          <w:lang w:val="ru-RU"/>
        </w:rPr>
        <w:t xml:space="preserve">4.1 </w:t>
      </w:r>
      <w:r>
        <w:rPr>
          <w:rFonts w:hint="eastAsia" w:ascii="黑体" w:hAnsi="黑体" w:eastAsia="黑体" w:cs="黑体"/>
        </w:rPr>
        <w:t>部署</w:t>
      </w:r>
      <w:r>
        <w:rPr>
          <w:rFonts w:hint="eastAsia" w:ascii="黑体" w:hAnsi="黑体" w:eastAsia="黑体" w:cs="黑体"/>
          <w:lang w:val="ru-RU"/>
        </w:rPr>
        <w:t>手册</w:t>
      </w:r>
      <w:bookmarkEnd w:id="98"/>
      <w:bookmarkEnd w:id="99"/>
    </w:p>
    <w:p w14:paraId="0DA55F89">
      <w:pPr>
        <w:pStyle w:val="31"/>
        <w:spacing w:line="360" w:lineRule="auto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本系统运行需要安装MySQL数据库、Ubuntu20.04操作系统(部署在VMware中) gosdk1.21.3。数据库以及虚拟机安装完成后，拿到安装包，按照如下步骤即可完成安装部署工作：</w:t>
      </w:r>
    </w:p>
    <w:p w14:paraId="08B7179F">
      <w:pPr>
        <w:pStyle w:val="5"/>
        <w:numPr>
          <w:ilvl w:val="2"/>
          <w:numId w:val="2"/>
        </w:numPr>
        <w:spacing w:before="120" w:after="120" w:line="360" w:lineRule="auto"/>
        <w:ind w:firstLine="482"/>
        <w:rPr>
          <w:rFonts w:ascii="宋体" w:hAnsi="宋体" w:cs="宋体"/>
        </w:rPr>
      </w:pPr>
      <w:bookmarkStart w:id="103" w:name="_Toc89713290"/>
      <w:bookmarkStart w:id="104" w:name="_Toc11578"/>
      <w:r>
        <w:rPr>
          <w:rFonts w:hint="eastAsia" w:ascii="宋体" w:hAnsi="宋体" w:cs="宋体"/>
        </w:rPr>
        <w:t>区块链平台</w:t>
      </w:r>
      <w:bookmarkEnd w:id="103"/>
      <w:r>
        <w:rPr>
          <w:rFonts w:hint="eastAsia" w:ascii="宋体" w:hAnsi="宋体" w:cs="宋体"/>
        </w:rPr>
        <w:t>搭建</w:t>
      </w:r>
      <w:bookmarkEnd w:id="104"/>
    </w:p>
    <w:p w14:paraId="02003A63">
      <w:pPr>
        <w:spacing w:line="360" w:lineRule="auto"/>
        <w:ind w:firstLine="42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（1）切换到root:su root</w:t>
      </w:r>
    </w:p>
    <w:p w14:paraId="6254BC23">
      <w:pPr>
        <w:spacing w:line="360" w:lineRule="auto"/>
        <w:ind w:firstLine="42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（2）进入节点目录:cd /root/fisco</w:t>
      </w:r>
    </w:p>
    <w:p w14:paraId="6D814551">
      <w:pPr>
        <w:spacing w:line="360" w:lineRule="auto"/>
        <w:ind w:firstLine="42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（3）启动节点:bash nodes/127.0.0.1/start_all.sh</w:t>
      </w:r>
    </w:p>
    <w:p w14:paraId="5E1EF634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（4）进入webase-front文件夹:cd webase-front</w:t>
      </w:r>
    </w:p>
    <w:p w14:paraId="2F540583">
      <w:pPr>
        <w:spacing w:line="360" w:lineRule="auto"/>
        <w:ind w:firstLine="0" w:firstLineChars="0"/>
        <w:jc w:val="center"/>
      </w:pPr>
      <w:r>
        <w:drawing>
          <wp:inline distT="0" distB="0" distL="114300" distR="114300">
            <wp:extent cx="5756910" cy="1485265"/>
            <wp:effectExtent l="0" t="0" r="8890" b="635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01C3">
      <w:pPr>
        <w:pStyle w:val="32"/>
        <w:ind w:firstLine="0" w:firstLineChars="0"/>
      </w:pPr>
      <w:r>
        <w:rPr>
          <w:rFonts w:hint="eastAsia"/>
        </w:rPr>
        <w:t>图4.</w:t>
      </w:r>
      <w:r>
        <w:rPr>
          <w:rFonts w:hint="eastAsia"/>
          <w:lang w:val="en-US"/>
        </w:rPr>
        <w:t>1</w:t>
      </w:r>
      <w:r>
        <w:rPr>
          <w:rFonts w:hint="eastAsia"/>
        </w:rPr>
        <w:t>启动节点</w:t>
      </w:r>
    </w:p>
    <w:p w14:paraId="3DF0E335">
      <w:pPr>
        <w:spacing w:line="360" w:lineRule="auto"/>
        <w:ind w:left="420" w:firstLine="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lang w:val="ru-RU"/>
        </w:rPr>
        <w:t>（5）</w:t>
      </w:r>
      <w:r>
        <w:rPr>
          <w:rFonts w:hint="eastAsia" w:ascii="宋体" w:hAnsi="宋体" w:cs="宋体"/>
        </w:rPr>
        <w:t>启动webase</w:t>
      </w:r>
      <w:r>
        <w:rPr>
          <w:rFonts w:hint="eastAsia" w:ascii="宋体" w:hAnsi="宋体" w:cs="宋体"/>
          <w:lang w:val="ru-RU"/>
        </w:rPr>
        <w:t>-</w:t>
      </w:r>
      <w:r>
        <w:rPr>
          <w:rFonts w:hint="eastAsia" w:ascii="宋体" w:hAnsi="宋体" w:cs="宋体"/>
        </w:rPr>
        <w:t>front</w:t>
      </w:r>
      <w:r>
        <w:rPr>
          <w:rFonts w:hint="eastAsia" w:ascii="宋体" w:hAnsi="宋体" w:cs="宋体"/>
          <w:lang w:val="ru-RU"/>
        </w:rPr>
        <w:t>:</w:t>
      </w:r>
      <w:r>
        <w:rPr>
          <w:rFonts w:hint="eastAsia" w:ascii="宋体" w:hAnsi="宋体" w:cs="宋体"/>
        </w:rPr>
        <w:t>bash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start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sh</w:t>
      </w:r>
    </w:p>
    <w:p w14:paraId="5D3F00A9">
      <w:pPr>
        <w:spacing w:line="360" w:lineRule="auto"/>
        <w:ind w:firstLine="0" w:firstLineChars="0"/>
        <w:jc w:val="center"/>
      </w:pPr>
    </w:p>
    <w:p w14:paraId="75509E34">
      <w:pPr>
        <w:pStyle w:val="32"/>
        <w:ind w:firstLine="0" w:firstLineChars="0"/>
      </w:pPr>
      <w:r>
        <w:rPr>
          <w:rFonts w:hint="eastAsia"/>
        </w:rPr>
        <w:t>图4.2 启动webase-front</w:t>
      </w:r>
    </w:p>
    <w:p w14:paraId="5A85D176">
      <w:pPr>
        <w:spacing w:line="360" w:lineRule="auto"/>
        <w:ind w:firstLine="420" w:firstLineChars="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lang w:val="ru-RU"/>
        </w:rPr>
        <w:t>（6）</w:t>
      </w:r>
      <w:r>
        <w:rPr>
          <w:rFonts w:hint="eastAsia" w:ascii="宋体" w:hAnsi="宋体" w:cs="宋体"/>
        </w:rPr>
        <w:t>访问webase</w:t>
      </w:r>
      <w:r>
        <w:rPr>
          <w:rFonts w:hint="eastAsia" w:ascii="宋体" w:hAnsi="宋体" w:cs="宋体"/>
          <w:lang w:val="ru-RU"/>
        </w:rPr>
        <w:t>-</w:t>
      </w:r>
      <w:r>
        <w:rPr>
          <w:rFonts w:hint="eastAsia" w:ascii="宋体" w:hAnsi="宋体" w:cs="宋体"/>
        </w:rPr>
        <w:t>front</w:t>
      </w:r>
      <w:r>
        <w:rPr>
          <w:rFonts w:hint="eastAsia" w:ascii="宋体" w:hAnsi="宋体" w:cs="宋体"/>
          <w:lang w:val="ru-RU"/>
        </w:rPr>
        <w:t>:</w:t>
      </w:r>
      <w:r>
        <w:rPr>
          <w:rFonts w:hint="eastAsia" w:ascii="宋体" w:hAnsi="宋体" w:cs="宋体"/>
        </w:rPr>
        <w:t>浏览器访问localhost</w:t>
      </w:r>
      <w:r>
        <w:rPr>
          <w:rFonts w:hint="eastAsia" w:ascii="宋体" w:hAnsi="宋体" w:cs="宋体"/>
          <w:lang w:val="ru-RU"/>
        </w:rPr>
        <w:t>:5002/</w:t>
      </w:r>
      <w:r>
        <w:rPr>
          <w:rFonts w:hint="eastAsia" w:ascii="宋体" w:hAnsi="宋体" w:cs="宋体"/>
        </w:rPr>
        <w:t>WeBASE</w:t>
      </w:r>
      <w:r>
        <w:rPr>
          <w:rFonts w:hint="eastAsia" w:ascii="宋体" w:hAnsi="宋体" w:cs="宋体"/>
          <w:lang w:val="ru-RU"/>
        </w:rPr>
        <w:t>-</w:t>
      </w:r>
      <w:r>
        <w:rPr>
          <w:rFonts w:hint="eastAsia" w:ascii="宋体" w:hAnsi="宋体" w:cs="宋体"/>
        </w:rPr>
        <w:t>Front</w:t>
      </w:r>
    </w:p>
    <w:p w14:paraId="7E7CAB86">
      <w:pPr>
        <w:pStyle w:val="36"/>
        <w:spacing w:line="240" w:lineRule="auto"/>
      </w:pPr>
    </w:p>
    <w:p w14:paraId="1E181FC8">
      <w:pPr>
        <w:pStyle w:val="32"/>
        <w:ind w:firstLine="0" w:firstLineChars="0"/>
      </w:pPr>
      <w:r>
        <w:rPr>
          <w:rFonts w:hint="eastAsia"/>
        </w:rPr>
        <w:t>图4.3 浏览器访问webase-front</w:t>
      </w:r>
    </w:p>
    <w:p w14:paraId="1B70DAE1">
      <w:pPr>
        <w:pStyle w:val="5"/>
        <w:spacing w:before="120" w:after="120" w:line="360" w:lineRule="auto"/>
        <w:ind w:firstLine="482"/>
        <w:rPr>
          <w:rFonts w:ascii="宋体" w:hAnsi="宋体" w:cs="宋体"/>
          <w:lang w:val="ru-RU"/>
        </w:rPr>
      </w:pPr>
      <w:bookmarkStart w:id="105" w:name="_Toc16319"/>
      <w:r>
        <w:rPr>
          <w:rFonts w:hint="eastAsia" w:ascii="宋体" w:hAnsi="宋体" w:cs="宋体"/>
          <w:lang w:val="ru-RU"/>
        </w:rPr>
        <w:t xml:space="preserve">4.1.2 </w:t>
      </w:r>
      <w:r>
        <w:rPr>
          <w:rFonts w:hint="eastAsia" w:ascii="宋体" w:hAnsi="宋体" w:cs="宋体"/>
        </w:rPr>
        <w:t>数据库初始化</w:t>
      </w:r>
      <w:bookmarkEnd w:id="105"/>
    </w:p>
    <w:p w14:paraId="2E36CC7A">
      <w:pPr>
        <w:pStyle w:val="31"/>
        <w:spacing w:line="360" w:lineRule="auto"/>
        <w:ind w:left="200" w:firstLine="240" w:firstLineChars="10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（1）</w:t>
      </w:r>
      <w:r>
        <w:rPr>
          <w:rFonts w:hint="eastAsia" w:ascii="宋体" w:hAnsi="宋体" w:cs="宋体"/>
          <w:spacing w:val="-3"/>
        </w:rPr>
        <w:t>获取</w:t>
      </w:r>
      <w:r>
        <w:rPr>
          <w:rFonts w:hint="eastAsia" w:ascii="宋体" w:hAnsi="宋体" w:cs="宋体"/>
        </w:rPr>
        <w:t>XX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sql</w:t>
      </w:r>
      <w:r>
        <w:rPr>
          <w:rFonts w:hint="eastAsia" w:ascii="宋体" w:hAnsi="宋体" w:cs="宋体"/>
          <w:spacing w:val="-12"/>
          <w:lang w:val="ru-RU"/>
        </w:rPr>
        <w:t xml:space="preserve"> </w:t>
      </w:r>
      <w:r>
        <w:rPr>
          <w:rFonts w:hint="eastAsia" w:ascii="宋体" w:hAnsi="宋体" w:cs="宋体"/>
          <w:spacing w:val="-12"/>
        </w:rPr>
        <w:t>的文件。</w:t>
      </w:r>
    </w:p>
    <w:p w14:paraId="41C89950">
      <w:pPr>
        <w:pStyle w:val="31"/>
        <w:spacing w:line="360" w:lineRule="auto"/>
        <w:ind w:left="200" w:firstLine="240" w:firstLineChars="100"/>
        <w:rPr>
          <w:rFonts w:ascii="宋体" w:hAnsi="宋体" w:cs="宋体"/>
        </w:rPr>
      </w:pPr>
      <w:r>
        <w:rPr>
          <w:rFonts w:hint="eastAsia" w:ascii="宋体" w:hAnsi="宋体" w:cs="宋体"/>
        </w:rPr>
        <w:t>（2）</w:t>
      </w:r>
      <w:r>
        <w:rPr>
          <w:rFonts w:hint="eastAsia" w:ascii="宋体" w:hAnsi="宋体" w:cs="宋体"/>
          <w:spacing w:val="-24"/>
        </w:rPr>
        <w:t xml:space="preserve">打开 </w:t>
      </w:r>
      <w:r>
        <w:rPr>
          <w:rFonts w:hint="eastAsia" w:ascii="宋体" w:hAnsi="宋体" w:cs="宋体"/>
          <w:spacing w:val="-3"/>
        </w:rPr>
        <w:t>navicat</w:t>
      </w:r>
      <w:r>
        <w:rPr>
          <w:rFonts w:hint="eastAsia" w:ascii="宋体" w:hAnsi="宋体" w:cs="宋体"/>
          <w:spacing w:val="-11"/>
        </w:rPr>
        <w:t>，打开连接，新建数据库</w:t>
      </w:r>
      <w:r>
        <w:rPr>
          <w:rFonts w:hint="eastAsia" w:ascii="宋体" w:hAnsi="宋体" w:cs="宋体"/>
        </w:rPr>
        <w:t>XX</w:t>
      </w:r>
      <w:r>
        <w:rPr>
          <w:rFonts w:hint="eastAsia" w:ascii="宋体" w:hAnsi="宋体" w:cs="宋体"/>
          <w:spacing w:val="-4"/>
        </w:rPr>
        <w:t>，右击数据库名称，点击运行</w:t>
      </w:r>
      <w:r>
        <w:rPr>
          <w:rFonts w:hint="eastAsia" w:ascii="宋体" w:hAnsi="宋体" w:cs="宋体"/>
        </w:rPr>
        <w:t>SQL</w:t>
      </w:r>
      <w:r>
        <w:rPr>
          <w:rFonts w:hint="eastAsia" w:ascii="宋体" w:hAnsi="宋体" w:cs="宋体"/>
          <w:spacing w:val="-15"/>
        </w:rPr>
        <w:t xml:space="preserve"> 文件。</w:t>
      </w:r>
    </w:p>
    <w:p w14:paraId="58A7CBFE">
      <w:pPr>
        <w:pStyle w:val="31"/>
        <w:spacing w:line="360" w:lineRule="auto"/>
        <w:ind w:left="200" w:firstLine="240" w:firstLineChars="100"/>
        <w:rPr>
          <w:rFonts w:ascii="宋体" w:hAnsi="宋体" w:cs="宋体"/>
        </w:rPr>
      </w:pPr>
      <w:r>
        <w:rPr>
          <w:rFonts w:hint="eastAsia" w:ascii="宋体" w:hAnsi="宋体" w:cs="宋体"/>
        </w:rPr>
        <w:t>（3）</w:t>
      </w:r>
      <w:r>
        <w:rPr>
          <w:rFonts w:hint="eastAsia" w:ascii="宋体" w:hAnsi="宋体" w:cs="宋体"/>
          <w:spacing w:val="-9"/>
        </w:rPr>
        <w:t xml:space="preserve">在弹出的运行 </w:t>
      </w:r>
      <w:r>
        <w:rPr>
          <w:rFonts w:hint="eastAsia" w:ascii="宋体" w:hAnsi="宋体" w:cs="宋体"/>
        </w:rPr>
        <w:t>SQL</w:t>
      </w:r>
      <w:r>
        <w:rPr>
          <w:rFonts w:hint="eastAsia" w:ascii="宋体" w:hAnsi="宋体" w:cs="宋体"/>
          <w:spacing w:val="-9"/>
        </w:rPr>
        <w:t xml:space="preserve"> 文件框中选择</w:t>
      </w:r>
      <w:r>
        <w:rPr>
          <w:rFonts w:hint="eastAsia" w:ascii="宋体" w:hAnsi="宋体" w:cs="宋体"/>
        </w:rPr>
        <w:t>XX.sql</w:t>
      </w:r>
      <w:r>
        <w:rPr>
          <w:rFonts w:hint="eastAsia" w:ascii="宋体" w:hAnsi="宋体" w:cs="宋体"/>
          <w:spacing w:val="-8"/>
        </w:rPr>
        <w:t xml:space="preserve"> 文件，点击开始，等待完成后数据库即附加完成。</w:t>
      </w:r>
    </w:p>
    <w:p w14:paraId="6AE5F2F2">
      <w:pPr>
        <w:pStyle w:val="5"/>
        <w:spacing w:before="120" w:after="120" w:line="360" w:lineRule="auto"/>
        <w:ind w:firstLine="482"/>
        <w:rPr>
          <w:rFonts w:ascii="宋体" w:hAnsi="宋体" w:cs="宋体"/>
        </w:rPr>
      </w:pPr>
      <w:bookmarkStart w:id="106" w:name="_Toc89713291"/>
      <w:bookmarkStart w:id="107" w:name="_Toc15960"/>
      <w:r>
        <w:rPr>
          <w:rFonts w:hint="eastAsia" w:ascii="宋体" w:hAnsi="宋体" w:cs="宋体"/>
        </w:rPr>
        <w:t>4.1.3 启动</w:t>
      </w:r>
      <w:r>
        <w:rPr>
          <w:rFonts w:hint="eastAsia" w:ascii="宋体" w:hAnsi="宋体" w:cs="宋体"/>
          <w:lang w:val="ru-RU"/>
        </w:rPr>
        <w:t>服务</w:t>
      </w:r>
      <w:bookmarkEnd w:id="106"/>
      <w:r>
        <w:rPr>
          <w:rFonts w:hint="eastAsia" w:ascii="宋体" w:hAnsi="宋体" w:cs="宋体"/>
          <w:lang w:val="ru-RU"/>
        </w:rPr>
        <w:t>端</w:t>
      </w:r>
      <w:bookmarkEnd w:id="107"/>
    </w:p>
    <w:p w14:paraId="4A678960">
      <w:pPr>
        <w:pStyle w:val="31"/>
        <w:spacing w:line="360" w:lineRule="auto"/>
        <w:ind w:left="479" w:firstLine="0" w:firstLineChars="0"/>
        <w:rPr>
          <w:rFonts w:ascii="宋体" w:hAnsi="宋体" w:cs="宋体"/>
        </w:rPr>
      </w:pPr>
      <w:bookmarkStart w:id="108" w:name="_Toc11509"/>
      <w:r>
        <w:rPr>
          <w:rFonts w:hint="eastAsia" w:ascii="宋体" w:hAnsi="宋体" w:cs="宋体"/>
        </w:rPr>
        <w:t>（1）获取</w:t>
      </w:r>
      <w:r>
        <w:rPr>
          <w:rFonts w:hint="eastAsia" w:ascii="宋体" w:hAnsi="宋体" w:cs="宋体"/>
          <w:spacing w:val="-12"/>
        </w:rPr>
        <w:t>“</w:t>
      </w:r>
      <w:r>
        <w:rPr>
          <w:rFonts w:hint="eastAsia" w:ascii="宋体" w:hAnsi="宋体" w:cs="宋体"/>
          <w:spacing w:val="-3"/>
        </w:rPr>
        <w:t>XX</w:t>
      </w:r>
      <w:r>
        <w:rPr>
          <w:rFonts w:hint="eastAsia" w:ascii="宋体" w:hAnsi="宋体" w:cs="宋体"/>
          <w:spacing w:val="-12"/>
        </w:rPr>
        <w:t>”文件夹中扩展名</w:t>
      </w:r>
      <w:r>
        <w:rPr>
          <w:rFonts w:hint="eastAsia" w:ascii="宋体" w:hAnsi="宋体" w:cs="宋体"/>
        </w:rPr>
        <w:t>为XX_back</w:t>
      </w:r>
      <w:r>
        <w:rPr>
          <w:rFonts w:hint="eastAsia" w:ascii="宋体" w:hAnsi="宋体" w:cs="宋体"/>
          <w:spacing w:val="-12"/>
        </w:rPr>
        <w:t>的文件。</w:t>
      </w:r>
    </w:p>
    <w:p w14:paraId="3858E6BD">
      <w:pPr>
        <w:pStyle w:val="31"/>
        <w:spacing w:line="360" w:lineRule="auto"/>
        <w:ind w:left="479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（2）</w:t>
      </w:r>
      <w:r>
        <w:rPr>
          <w:rFonts w:hint="eastAsia" w:ascii="宋体" w:hAnsi="宋体" w:cs="宋体"/>
          <w:spacing w:val="-12"/>
        </w:rPr>
        <w:t>使用GoLand打开文件夹</w:t>
      </w:r>
    </w:p>
    <w:p w14:paraId="6CA21333">
      <w:pPr>
        <w:pStyle w:val="31"/>
        <w:spacing w:line="360" w:lineRule="auto"/>
        <w:ind w:left="479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（3）</w:t>
      </w:r>
      <w:r>
        <w:rPr>
          <w:rFonts w:hint="eastAsia" w:ascii="宋体" w:hAnsi="宋体" w:cs="宋体"/>
          <w:spacing w:val="-12"/>
        </w:rPr>
        <w:t>打开终端运行 go mod download命令下载依赖文件</w:t>
      </w:r>
    </w:p>
    <w:p w14:paraId="658B96F8">
      <w:pPr>
        <w:pStyle w:val="31"/>
        <w:spacing w:line="360" w:lineRule="auto"/>
        <w:ind w:left="479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（4）</w:t>
      </w:r>
      <w:r>
        <w:rPr>
          <w:rFonts w:hint="eastAsia" w:ascii="宋体" w:hAnsi="宋体" w:cs="宋体"/>
          <w:spacing w:val="-12"/>
        </w:rPr>
        <w:t>运行main.go中main函数</w:t>
      </w:r>
    </w:p>
    <w:p w14:paraId="7D79B841">
      <w:pPr>
        <w:pStyle w:val="5"/>
        <w:spacing w:before="120" w:after="120" w:line="360" w:lineRule="auto"/>
        <w:ind w:firstLine="482"/>
        <w:rPr>
          <w:rFonts w:ascii="宋体" w:hAnsi="宋体" w:cs="宋体"/>
        </w:rPr>
      </w:pPr>
      <w:bookmarkStart w:id="109" w:name="_Toc30465"/>
      <w:r>
        <w:rPr>
          <w:rFonts w:hint="eastAsia" w:ascii="宋体" w:hAnsi="宋体" w:cs="宋体"/>
        </w:rPr>
        <w:t>4.1.4 启动</w:t>
      </w:r>
      <w:r>
        <w:rPr>
          <w:rFonts w:hint="eastAsia" w:ascii="宋体" w:hAnsi="宋体" w:cs="宋体"/>
          <w:lang w:val="ru-RU"/>
        </w:rPr>
        <w:t>客户端</w:t>
      </w:r>
      <w:bookmarkEnd w:id="109"/>
    </w:p>
    <w:p w14:paraId="52BBD794">
      <w:pPr>
        <w:pStyle w:val="31"/>
        <w:spacing w:line="360" w:lineRule="auto"/>
        <w:ind w:left="479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（1）</w:t>
      </w:r>
      <w:r>
        <w:rPr>
          <w:rFonts w:hint="eastAsia" w:ascii="宋体" w:hAnsi="宋体" w:cs="宋体"/>
          <w:spacing w:val="-12"/>
        </w:rPr>
        <w:t>获取“</w:t>
      </w:r>
      <w:r>
        <w:rPr>
          <w:rFonts w:hint="eastAsia" w:ascii="宋体" w:hAnsi="宋体" w:cs="宋体"/>
          <w:spacing w:val="-3"/>
        </w:rPr>
        <w:t>XX</w:t>
      </w:r>
      <w:r>
        <w:rPr>
          <w:rFonts w:hint="eastAsia" w:ascii="宋体" w:hAnsi="宋体" w:cs="宋体"/>
          <w:spacing w:val="-12"/>
        </w:rPr>
        <w:t>”文件夹中扩展名为XX_front的文件</w:t>
      </w:r>
    </w:p>
    <w:p w14:paraId="3FF52514">
      <w:pPr>
        <w:pStyle w:val="31"/>
        <w:spacing w:line="360" w:lineRule="auto"/>
        <w:ind w:left="479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（2）</w:t>
      </w:r>
      <w:r>
        <w:rPr>
          <w:rFonts w:hint="eastAsia" w:ascii="宋体" w:hAnsi="宋体" w:cs="宋体"/>
          <w:spacing w:val="-12"/>
        </w:rPr>
        <w:t>使用vscode打开，打开相应的终端</w:t>
      </w:r>
    </w:p>
    <w:p w14:paraId="11E15002">
      <w:pPr>
        <w:pStyle w:val="31"/>
        <w:spacing w:line="360" w:lineRule="auto"/>
        <w:ind w:left="479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（3）</w:t>
      </w:r>
      <w:r>
        <w:rPr>
          <w:rFonts w:hint="eastAsia" w:ascii="宋体" w:hAnsi="宋体" w:cs="宋体"/>
          <w:spacing w:val="-12"/>
        </w:rPr>
        <w:t>输入npm</w:t>
      </w:r>
      <w:r>
        <w:rPr>
          <w:rFonts w:hint="eastAsia" w:ascii="宋体" w:hAnsi="宋体" w:cs="宋体"/>
        </w:rPr>
        <w:t xml:space="preserve"> run serve</w:t>
      </w:r>
    </w:p>
    <w:bookmarkEnd w:id="108"/>
    <w:p w14:paraId="3311B73C">
      <w:pPr>
        <w:pStyle w:val="5"/>
        <w:spacing w:before="120" w:after="120" w:line="360" w:lineRule="auto"/>
        <w:ind w:firstLine="482"/>
        <w:rPr>
          <w:rFonts w:ascii="宋体" w:hAnsi="宋体" w:cs="宋体"/>
        </w:rPr>
      </w:pPr>
      <w:bookmarkStart w:id="110" w:name="_Toc27353"/>
      <w:bookmarkStart w:id="111" w:name="_Toc89713292"/>
      <w:r>
        <w:rPr>
          <w:rFonts w:hint="eastAsia" w:ascii="宋体" w:hAnsi="宋体" w:cs="宋体"/>
        </w:rPr>
        <w:t xml:space="preserve">4.1.5 </w:t>
      </w:r>
      <w:r>
        <w:rPr>
          <w:rFonts w:hint="eastAsia" w:ascii="宋体" w:hAnsi="宋体" w:cs="宋体"/>
          <w:lang w:val="ru-RU"/>
        </w:rPr>
        <w:t>访问程序</w:t>
      </w:r>
      <w:bookmarkEnd w:id="110"/>
      <w:bookmarkEnd w:id="111"/>
    </w:p>
    <w:p w14:paraId="799C7B4E">
      <w:pPr>
        <w:pStyle w:val="31"/>
        <w:spacing w:line="360" w:lineRule="auto"/>
        <w:ind w:left="480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（1）在与服务器网络互通的客户机上，打开浏览器。</w:t>
      </w:r>
    </w:p>
    <w:p w14:paraId="729F25B6">
      <w:pPr>
        <w:pStyle w:val="31"/>
        <w:spacing w:line="360" w:lineRule="auto"/>
        <w:ind w:left="480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（2）</w:t>
      </w:r>
      <w:r>
        <w:rPr>
          <w:rFonts w:hint="eastAsia" w:ascii="宋体" w:hAnsi="宋体" w:cs="宋体"/>
          <w:color w:val="000000"/>
        </w:rPr>
        <w:t>在地址栏输入127.0.0.1:8080，点击回车</w:t>
      </w:r>
    </w:p>
    <w:p w14:paraId="7328B1C1">
      <w:pPr>
        <w:pStyle w:val="31"/>
        <w:spacing w:line="360" w:lineRule="auto"/>
        <w:ind w:left="480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（3）</w:t>
      </w:r>
      <w:r>
        <w:rPr>
          <w:rFonts w:hint="eastAsia" w:ascii="宋体" w:hAnsi="宋体" w:cs="宋体"/>
          <w:color w:val="000000"/>
        </w:rPr>
        <w:t>浏览器页面将跳转至应用的登录页。</w:t>
      </w:r>
    </w:p>
    <w:p w14:paraId="40DF93B0">
      <w:pPr>
        <w:pStyle w:val="31"/>
        <w:spacing w:line="360" w:lineRule="auto"/>
        <w:ind w:left="480"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（4）</w:t>
      </w:r>
      <w:r>
        <w:rPr>
          <w:rFonts w:hint="eastAsia" w:ascii="宋体" w:hAnsi="宋体" w:cs="宋体"/>
          <w:color w:val="000000"/>
        </w:rPr>
        <w:t>登录后即可访问程序的各模块。</w:t>
      </w:r>
    </w:p>
    <w:p w14:paraId="4A9B88F3">
      <w:pPr>
        <w:pStyle w:val="4"/>
        <w:spacing w:before="240" w:after="120"/>
        <w:rPr>
          <w:rFonts w:ascii="黑体" w:hAnsi="黑体" w:eastAsia="黑体" w:cs="黑体"/>
          <w:lang w:val="ru-RU"/>
        </w:rPr>
      </w:pPr>
      <w:bookmarkStart w:id="112" w:name="_Toc17485"/>
      <w:r>
        <w:rPr>
          <w:rFonts w:hint="eastAsia" w:ascii="黑体" w:hAnsi="黑体" w:eastAsia="黑体" w:cs="黑体"/>
          <w:lang w:val="ru-RU"/>
        </w:rPr>
        <w:t xml:space="preserve">4.2 </w:t>
      </w:r>
      <w:bookmarkEnd w:id="100"/>
      <w:r>
        <w:rPr>
          <w:rFonts w:hint="eastAsia" w:ascii="黑体" w:hAnsi="黑体" w:eastAsia="黑体" w:cs="黑体"/>
          <w:lang w:val="ru-RU"/>
        </w:rPr>
        <w:t>用户操作手册</w:t>
      </w:r>
      <w:bookmarkEnd w:id="101"/>
      <w:bookmarkEnd w:id="112"/>
    </w:p>
    <w:p w14:paraId="6BF17767">
      <w:pPr>
        <w:pStyle w:val="37"/>
        <w:ind w:firstLine="482"/>
        <w:rPr>
          <w:rFonts w:ascii="宋体" w:hAnsi="宋体" w:cs="宋体"/>
        </w:rPr>
      </w:pPr>
      <w:bookmarkStart w:id="113" w:name="_Toc11688"/>
      <w:bookmarkStart w:id="114" w:name="_Toc89779599"/>
      <w:r>
        <w:rPr>
          <w:rFonts w:hint="eastAsia" w:ascii="宋体" w:hAnsi="宋体" w:cs="宋体"/>
        </w:rPr>
        <w:t>4.2.1 用户登录</w:t>
      </w:r>
      <w:bookmarkEnd w:id="113"/>
      <w:bookmarkEnd w:id="114"/>
    </w:p>
    <w:p w14:paraId="0C7AD94D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输入网址进入平台登录页面，在手机号输入框中输入自己手机号，在密码输入框中输入密码，如下图所示。</w:t>
      </w:r>
    </w:p>
    <w:p w14:paraId="2F1EA25C">
      <w:pPr>
        <w:pStyle w:val="31"/>
        <w:spacing w:line="240" w:lineRule="auto"/>
        <w:ind w:firstLine="0" w:firstLineChars="0"/>
        <w:jc w:val="center"/>
        <w:rPr>
          <w:rFonts w:ascii="宋体" w:hAnsi="宋体" w:cs="宋体"/>
        </w:rPr>
      </w:pPr>
      <w:r>
        <w:rPr>
          <w:bdr w:val="single" w:color="auto" w:sz="4" w:space="0"/>
        </w:rPr>
        <w:drawing>
          <wp:inline distT="0" distB="0" distL="114300" distR="114300">
            <wp:extent cx="5760085" cy="2945765"/>
            <wp:effectExtent l="0" t="0" r="5715" b="635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F5F9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4</w:t>
      </w:r>
      <w:r>
        <w:rPr>
          <w:rFonts w:hint="eastAsia" w:ascii="宋体" w:hAnsi="宋体" w:cs="宋体"/>
        </w:rPr>
        <w:t xml:space="preserve"> 用户登录页</w:t>
      </w:r>
    </w:p>
    <w:p w14:paraId="32935202">
      <w:pPr>
        <w:pStyle w:val="31"/>
        <w:spacing w:line="240" w:lineRule="auto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如果不输入手机号或者密码，则会提示，具体如下图所示。</w:t>
      </w:r>
    </w:p>
    <w:p w14:paraId="1C11F538">
      <w:pPr>
        <w:pStyle w:val="31"/>
        <w:spacing w:line="240" w:lineRule="auto"/>
        <w:ind w:firstLine="0" w:firstLineChars="0"/>
        <w:jc w:val="center"/>
        <w:rPr>
          <w:rFonts w:ascii="宋体" w:hAnsi="宋体" w:cs="宋体"/>
        </w:rPr>
      </w:pPr>
      <w:r>
        <w:rPr>
          <w:bdr w:val="single" w:color="auto" w:sz="4" w:space="0"/>
        </w:rPr>
        <w:drawing>
          <wp:inline distT="0" distB="0" distL="114300" distR="114300">
            <wp:extent cx="5760085" cy="2964180"/>
            <wp:effectExtent l="0" t="0" r="5715" b="7620"/>
            <wp:docPr id="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17D0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5</w:t>
      </w:r>
      <w:r>
        <w:rPr>
          <w:rFonts w:hint="eastAsia" w:ascii="宋体" w:hAnsi="宋体" w:cs="宋体"/>
        </w:rPr>
        <w:t>用户</w:t>
      </w:r>
      <w:r>
        <w:rPr>
          <w:rFonts w:hint="eastAsia" w:ascii="宋体" w:hAnsi="宋体" w:cs="宋体"/>
          <w:lang w:val="en-US"/>
        </w:rPr>
        <w:t>不输入手机号和密码</w:t>
      </w:r>
      <w:r>
        <w:rPr>
          <w:rFonts w:hint="eastAsia" w:ascii="宋体" w:hAnsi="宋体" w:cs="宋体"/>
        </w:rPr>
        <w:t>提示页面</w:t>
      </w:r>
    </w:p>
    <w:p w14:paraId="24138E11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如果输入错误的手机号或密码，则提示：登陆失败，具体如图4.6所示。</w:t>
      </w:r>
    </w:p>
    <w:p w14:paraId="5A0E601C">
      <w:pPr>
        <w:pStyle w:val="31"/>
        <w:spacing w:line="240" w:lineRule="auto"/>
        <w:ind w:firstLine="0" w:firstLineChars="0"/>
        <w:jc w:val="center"/>
        <w:rPr>
          <w:rFonts w:ascii="宋体" w:hAnsi="宋体" w:cs="宋体"/>
        </w:rPr>
      </w:pPr>
    </w:p>
    <w:p w14:paraId="5DD55D3B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6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用户输入错误的手机号或密码</w:t>
      </w:r>
    </w:p>
    <w:bookmarkEnd w:id="102"/>
    <w:p w14:paraId="7CFF75AC">
      <w:pPr>
        <w:pStyle w:val="31"/>
        <w:ind w:firstLine="480"/>
        <w:rPr>
          <w:rFonts w:ascii="宋体" w:hAnsi="宋体" w:cs="宋体"/>
        </w:rPr>
      </w:pPr>
      <w:bookmarkStart w:id="115" w:name="_Toc89713293"/>
      <w:r>
        <w:rPr>
          <w:rFonts w:hint="eastAsia" w:ascii="宋体" w:hAnsi="宋体" w:cs="宋体"/>
        </w:rPr>
        <w:t>如果输入正确的手机号或密码，则显示登录成功,具体如图4.7所示，并于一秒后跳转到首页，具体如图4.8所示。</w:t>
      </w:r>
    </w:p>
    <w:p w14:paraId="7CE9DA51">
      <w:pPr>
        <w:pStyle w:val="31"/>
        <w:spacing w:line="240" w:lineRule="auto"/>
        <w:ind w:firstLine="0" w:firstLineChars="0"/>
        <w:jc w:val="center"/>
      </w:pPr>
    </w:p>
    <w:p w14:paraId="7BD71EBF">
      <w:pPr>
        <w:pStyle w:val="31"/>
        <w:spacing w:line="240" w:lineRule="auto"/>
        <w:ind w:firstLine="0" w:firstLineChars="0"/>
        <w:jc w:val="center"/>
      </w:pPr>
    </w:p>
    <w:p w14:paraId="274F0137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7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登录成功</w:t>
      </w:r>
    </w:p>
    <w:p w14:paraId="104B354D">
      <w:pPr>
        <w:pStyle w:val="31"/>
        <w:spacing w:line="240" w:lineRule="auto"/>
        <w:ind w:firstLine="0" w:firstLineChars="0"/>
      </w:pPr>
    </w:p>
    <w:p w14:paraId="3B43F843">
      <w:pPr>
        <w:pStyle w:val="31"/>
        <w:spacing w:line="240" w:lineRule="auto"/>
        <w:ind w:firstLine="0" w:firstLineChars="0"/>
        <w:jc w:val="center"/>
      </w:pPr>
      <w:r>
        <w:rPr>
          <w:bdr w:val="single" w:color="auto" w:sz="4" w:space="0"/>
        </w:rPr>
        <w:drawing>
          <wp:inline distT="0" distB="0" distL="114300" distR="114300">
            <wp:extent cx="5766435" cy="2985770"/>
            <wp:effectExtent l="0" t="0" r="12065" b="1143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9A0F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8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跳转到首页</w:t>
      </w:r>
    </w:p>
    <w:p w14:paraId="3B956657">
      <w:pPr>
        <w:pStyle w:val="37"/>
        <w:ind w:firstLine="482"/>
        <w:rPr>
          <w:rFonts w:ascii="宋体" w:hAnsi="宋体" w:cs="宋体"/>
          <w:lang w:val="en-US"/>
        </w:rPr>
      </w:pPr>
      <w:bookmarkStart w:id="116" w:name="_Toc4704"/>
      <w:r>
        <w:rPr>
          <w:rFonts w:hint="eastAsia" w:ascii="宋体" w:hAnsi="宋体" w:cs="宋体"/>
        </w:rPr>
        <w:t>4.2.</w:t>
      </w:r>
      <w:r>
        <w:rPr>
          <w:rFonts w:hint="eastAsia" w:ascii="宋体" w:hAnsi="宋体" w:cs="宋体"/>
          <w:lang w:val="en-US"/>
        </w:rPr>
        <w:t>2</w:t>
      </w:r>
      <w:r>
        <w:rPr>
          <w:rFonts w:hint="eastAsia" w:ascii="宋体" w:hAnsi="宋体" w:cs="宋体"/>
        </w:rPr>
        <w:t xml:space="preserve"> 用户</w:t>
      </w:r>
      <w:r>
        <w:rPr>
          <w:rFonts w:hint="eastAsia" w:ascii="宋体" w:hAnsi="宋体" w:cs="宋体"/>
          <w:lang w:val="en-US"/>
        </w:rPr>
        <w:t>注册</w:t>
      </w:r>
      <w:bookmarkEnd w:id="116"/>
    </w:p>
    <w:p w14:paraId="34801F65">
      <w:pPr>
        <w:pStyle w:val="31"/>
        <w:ind w:firstLine="480"/>
        <w:rPr>
          <w:rFonts w:ascii="宋体" w:hAnsi="宋体" w:cs="宋体"/>
        </w:rPr>
      </w:pPr>
      <w:r>
        <w:rPr>
          <w:rFonts w:hint="eastAsia" w:ascii="宋体" w:hAnsi="宋体" w:cs="宋体"/>
        </w:rPr>
        <w:t>进入平台后点击右上角去注册，即可跳转到注册界面，具体如4.9所示</w:t>
      </w:r>
    </w:p>
    <w:p w14:paraId="3AF3E231">
      <w:pPr>
        <w:pStyle w:val="31"/>
        <w:spacing w:line="240" w:lineRule="auto"/>
        <w:ind w:firstLine="0" w:firstLineChars="0"/>
        <w:jc w:val="center"/>
      </w:pPr>
      <w:r>
        <w:rPr>
          <w:bdr w:val="single" w:color="auto" w:sz="4" w:space="0"/>
        </w:rPr>
        <w:drawing>
          <wp:inline distT="0" distB="0" distL="114300" distR="114300">
            <wp:extent cx="5760085" cy="2990850"/>
            <wp:effectExtent l="0" t="0" r="5715" b="635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CE334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9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注册界面</w:t>
      </w:r>
    </w:p>
    <w:p w14:paraId="10B11B2B">
      <w:pPr>
        <w:pStyle w:val="32"/>
        <w:ind w:firstLineChars="0"/>
        <w:jc w:val="both"/>
        <w:rPr>
          <w:rFonts w:ascii="宋体" w:hAnsi="宋体" w:cs="宋体"/>
          <w:b w:val="0"/>
          <w:sz w:val="24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如果不输入手机号或密码，则报错，如4.10所示</w:t>
      </w:r>
    </w:p>
    <w:p w14:paraId="599612F3">
      <w:pPr>
        <w:pStyle w:val="32"/>
        <w:spacing w:line="240" w:lineRule="auto"/>
        <w:ind w:firstLine="0" w:firstLineChars="0"/>
      </w:pPr>
    </w:p>
    <w:p w14:paraId="59C5847E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10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不填写手机号或密码</w:t>
      </w:r>
    </w:p>
    <w:p w14:paraId="6E59BA64">
      <w:pPr>
        <w:pStyle w:val="32"/>
        <w:ind w:firstLineChars="0"/>
        <w:jc w:val="both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输入完手机号和密码并选择角色后，点击下一步，如4.11所示</w:t>
      </w:r>
    </w:p>
    <w:p w14:paraId="1650AE54">
      <w:pPr>
        <w:pStyle w:val="32"/>
        <w:spacing w:line="240" w:lineRule="auto"/>
        <w:ind w:firstLine="0" w:firstLineChars="0"/>
        <w:jc w:val="both"/>
      </w:pPr>
    </w:p>
    <w:p w14:paraId="1DFCCC99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11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填写用户信息</w:t>
      </w:r>
    </w:p>
    <w:p w14:paraId="62E0BE27">
      <w:pPr>
        <w:pStyle w:val="32"/>
        <w:ind w:firstLineChars="0"/>
        <w:jc w:val="both"/>
        <w:rPr>
          <w:rFonts w:ascii="宋体" w:hAnsi="宋体" w:cs="宋体"/>
          <w:b w:val="0"/>
          <w:sz w:val="24"/>
          <w:lang w:val="en-US"/>
        </w:rPr>
      </w:pPr>
      <w:r>
        <w:rPr>
          <w:rFonts w:hint="eastAsia" w:ascii="宋体" w:hAnsi="宋体" w:cs="宋体"/>
          <w:b w:val="0"/>
          <w:sz w:val="24"/>
          <w:lang w:val="en-US"/>
        </w:rPr>
        <w:t>点击确认或确认注册，提示注册成功，于一秒后跳转到登录页，如图4.12所示</w:t>
      </w:r>
    </w:p>
    <w:p w14:paraId="49887268">
      <w:pPr>
        <w:pStyle w:val="32"/>
        <w:spacing w:line="240" w:lineRule="auto"/>
        <w:ind w:firstLine="0" w:firstLineChars="0"/>
        <w:jc w:val="both"/>
      </w:pPr>
    </w:p>
    <w:p w14:paraId="27448852">
      <w:pPr>
        <w:pStyle w:val="32"/>
        <w:ind w:firstLine="0" w:firstLineChars="0"/>
        <w:rPr>
          <w:rFonts w:ascii="宋体" w:hAnsi="宋体" w:cs="宋体"/>
          <w:lang w:val="en-US"/>
        </w:rPr>
      </w:pPr>
      <w:r>
        <w:rPr>
          <w:rFonts w:hint="eastAsia" w:ascii="宋体" w:hAnsi="宋体" w:cs="宋体"/>
        </w:rPr>
        <w:t>图4.</w:t>
      </w:r>
      <w:r>
        <w:rPr>
          <w:rFonts w:hint="eastAsia" w:ascii="宋体" w:hAnsi="宋体" w:cs="宋体"/>
          <w:lang w:val="en-US"/>
        </w:rPr>
        <w:t>12</w:t>
      </w:r>
      <w:r>
        <w:rPr>
          <w:rFonts w:hint="eastAsia" w:ascii="宋体" w:hAnsi="宋体" w:cs="宋体"/>
        </w:rPr>
        <w:t xml:space="preserve"> </w:t>
      </w:r>
      <w:r>
        <w:rPr>
          <w:rFonts w:hint="eastAsia" w:ascii="宋体" w:hAnsi="宋体" w:cs="宋体"/>
          <w:lang w:val="en-US"/>
        </w:rPr>
        <w:t>注册成功</w:t>
      </w:r>
    </w:p>
    <w:p w14:paraId="0F555209">
      <w:pPr>
        <w:pStyle w:val="5"/>
        <w:spacing w:before="120" w:after="120"/>
        <w:ind w:firstLine="482"/>
        <w:rPr>
          <w:rFonts w:ascii="宋体" w:hAnsi="宋体" w:cs="宋体"/>
        </w:rPr>
      </w:pPr>
      <w:bookmarkStart w:id="117" w:name="_Toc15375"/>
      <w:r>
        <w:rPr>
          <w:rFonts w:hint="eastAsia" w:ascii="宋体" w:hAnsi="宋体" w:cs="宋体"/>
        </w:rPr>
        <w:t>4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>.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 xml:space="preserve"> </w:t>
      </w:r>
      <w:r>
        <w:rPr>
          <w:rFonts w:hint="eastAsia" w:ascii="宋体" w:hAnsi="宋体" w:cs="宋体"/>
        </w:rPr>
        <w:t>购买机票功能</w:t>
      </w:r>
      <w:bookmarkEnd w:id="117"/>
    </w:p>
    <w:p w14:paraId="24B8F0CE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</w:rPr>
        <w:t>（1）用户可点击首页，跳转到此页面，如下图4.13所示：</w:t>
      </w:r>
    </w:p>
    <w:p w14:paraId="06B5F928">
      <w:pPr>
        <w:pStyle w:val="31"/>
        <w:spacing w:line="240" w:lineRule="auto"/>
        <w:ind w:firstLine="0" w:firstLineChars="0"/>
        <w:jc w:val="center"/>
      </w:pPr>
      <w:r>
        <w:rPr>
          <w:bdr w:val="single" w:color="auto" w:sz="4" w:space="0"/>
        </w:rPr>
        <w:drawing>
          <wp:inline distT="0" distB="0" distL="114300" distR="114300">
            <wp:extent cx="5760085" cy="2997200"/>
            <wp:effectExtent l="0" t="0" r="5715" b="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CB25">
      <w:pPr>
        <w:pStyle w:val="32"/>
        <w:ind w:firstLine="0" w:firstLineChars="0"/>
      </w:pPr>
      <w:r>
        <w:rPr>
          <w:rFonts w:hint="eastAsia" w:ascii="宋体" w:hAnsi="宋体" w:cs="宋体"/>
        </w:rPr>
        <w:t xml:space="preserve">图 </w:t>
      </w:r>
      <w:r>
        <w:rPr>
          <w:rFonts w:hint="eastAsia" w:ascii="宋体" w:hAnsi="宋体" w:cs="宋体"/>
          <w:lang w:val="en-US"/>
        </w:rPr>
        <w:t>4.13搜索机票</w:t>
      </w:r>
      <w:r>
        <w:rPr>
          <w:rFonts w:hint="eastAsia" w:ascii="宋体" w:hAnsi="宋体" w:cs="宋体"/>
        </w:rPr>
        <w:t>页面</w:t>
      </w:r>
    </w:p>
    <w:p w14:paraId="35041350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</w:t>
      </w:r>
      <w:r>
        <w:rPr>
          <w:rFonts w:hint="eastAsia" w:ascii="宋体" w:hAnsi="宋体" w:cs="宋体"/>
        </w:rPr>
        <w:t>2</w:t>
      </w:r>
      <w:r>
        <w:rPr>
          <w:rFonts w:hint="eastAsia" w:ascii="宋体" w:hAnsi="宋体" w:cs="宋体"/>
          <w:lang w:val="ru-RU"/>
        </w:rPr>
        <w:t>）</w:t>
      </w:r>
      <w:r>
        <w:rPr>
          <w:rFonts w:hint="eastAsia" w:ascii="宋体" w:hAnsi="宋体" w:cs="宋体"/>
        </w:rPr>
        <w:t>用户选择出发地、目的地、出发时间后，点击搜索</w:t>
      </w:r>
      <w:r>
        <w:rPr>
          <w:rFonts w:hint="eastAsia" w:ascii="宋体" w:hAnsi="宋体" w:cs="宋体"/>
          <w:lang w:val="ru-RU"/>
        </w:rPr>
        <w:t>，</w:t>
      </w:r>
      <w:r>
        <w:rPr>
          <w:rFonts w:hint="eastAsia" w:ascii="宋体" w:hAnsi="宋体" w:cs="宋体"/>
        </w:rPr>
        <w:t>将搜索相应机票信息</w:t>
      </w:r>
      <w:r>
        <w:rPr>
          <w:rFonts w:hint="eastAsia" w:ascii="宋体" w:hAnsi="宋体" w:cs="宋体"/>
          <w:lang w:val="ru-RU"/>
        </w:rPr>
        <w:t>，如下图</w:t>
      </w:r>
      <w:r>
        <w:rPr>
          <w:rFonts w:hint="eastAsia" w:ascii="宋体" w:hAnsi="宋体" w:cs="宋体"/>
        </w:rPr>
        <w:t>4.14</w:t>
      </w:r>
      <w:r>
        <w:rPr>
          <w:rFonts w:hint="eastAsia" w:ascii="宋体" w:hAnsi="宋体" w:cs="宋体"/>
          <w:lang w:val="ru-RU"/>
        </w:rPr>
        <w:t>所示：</w:t>
      </w:r>
    </w:p>
    <w:p w14:paraId="73B44C01">
      <w:pPr>
        <w:pStyle w:val="32"/>
        <w:spacing w:line="240" w:lineRule="auto"/>
        <w:ind w:firstLine="0" w:firstLineChars="0"/>
        <w:rPr>
          <w:rFonts w:ascii="宋体" w:hAnsi="宋体" w:cs="宋体"/>
        </w:rPr>
      </w:pPr>
      <w:r>
        <w:rPr>
          <w:bdr w:val="single" w:color="auto" w:sz="4" w:space="0"/>
          <w:lang w:val="en-US"/>
        </w:rPr>
        <w:drawing>
          <wp:inline distT="0" distB="0" distL="114300" distR="114300">
            <wp:extent cx="6198870" cy="3148330"/>
            <wp:effectExtent l="0" t="0" r="11430" b="1270"/>
            <wp:docPr id="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12E47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图 </w:t>
      </w:r>
      <w:r>
        <w:rPr>
          <w:rFonts w:hint="eastAsia" w:ascii="宋体" w:hAnsi="宋体" w:cs="宋体"/>
          <w:lang w:val="en-US"/>
        </w:rPr>
        <w:t>4.14航班列表</w:t>
      </w:r>
      <w:r>
        <w:rPr>
          <w:rFonts w:hint="eastAsia" w:ascii="宋体" w:hAnsi="宋体" w:cs="宋体"/>
        </w:rPr>
        <w:t>页面</w:t>
      </w:r>
    </w:p>
    <w:p w14:paraId="558954A9">
      <w:pPr>
        <w:pStyle w:val="31"/>
        <w:ind w:firstLine="480"/>
        <w:rPr>
          <w:rFonts w:ascii="宋体" w:hAnsi="宋体" w:cs="宋体"/>
          <w:lang w:val="ru-RU"/>
        </w:rPr>
      </w:pPr>
      <w:r>
        <w:rPr>
          <w:rFonts w:hint="eastAsia" w:ascii="宋体" w:hAnsi="宋体" w:cs="宋体"/>
          <w:lang w:val="ru-RU"/>
        </w:rPr>
        <w:t>（</w:t>
      </w:r>
      <w:r>
        <w:rPr>
          <w:rFonts w:hint="eastAsia" w:ascii="宋体" w:hAnsi="宋体" w:cs="宋体"/>
        </w:rPr>
        <w:t>3</w:t>
      </w:r>
      <w:r>
        <w:rPr>
          <w:rFonts w:hint="eastAsia" w:ascii="宋体" w:hAnsi="宋体" w:cs="宋体"/>
          <w:lang w:val="ru-RU"/>
        </w:rPr>
        <w:t>）</w:t>
      </w:r>
      <w:r>
        <w:rPr>
          <w:rFonts w:hint="eastAsia" w:ascii="宋体" w:hAnsi="宋体" w:cs="宋体"/>
        </w:rPr>
        <w:t>点击订票，跳转订单详情界面</w:t>
      </w:r>
      <w:r>
        <w:rPr>
          <w:rFonts w:hint="eastAsia" w:ascii="宋体" w:hAnsi="宋体" w:cs="宋体"/>
          <w:lang w:val="ru-RU"/>
        </w:rPr>
        <w:t>，如下图</w:t>
      </w:r>
      <w:r>
        <w:rPr>
          <w:rFonts w:hint="eastAsia" w:ascii="宋体" w:hAnsi="宋体" w:cs="宋体"/>
        </w:rPr>
        <w:t>4.15</w:t>
      </w:r>
      <w:r>
        <w:rPr>
          <w:rFonts w:hint="eastAsia" w:ascii="宋体" w:hAnsi="宋体" w:cs="宋体"/>
          <w:lang w:val="ru-RU"/>
        </w:rPr>
        <w:t>所示：</w:t>
      </w:r>
    </w:p>
    <w:p w14:paraId="4B9534BA">
      <w:pPr>
        <w:pStyle w:val="32"/>
        <w:spacing w:line="240" w:lineRule="auto"/>
        <w:ind w:firstLine="0" w:firstLineChars="0"/>
      </w:pPr>
      <w:r>
        <w:rPr>
          <w:bdr w:val="single" w:color="auto" w:sz="4" w:space="0"/>
          <w:lang w:val="en-US"/>
        </w:rPr>
        <w:drawing>
          <wp:inline distT="0" distB="0" distL="114300" distR="114300">
            <wp:extent cx="5760085" cy="2948940"/>
            <wp:effectExtent l="0" t="0" r="5715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E78F">
      <w:pPr>
        <w:pStyle w:val="32"/>
        <w:ind w:firstLine="0"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图 </w:t>
      </w:r>
      <w:r>
        <w:rPr>
          <w:rFonts w:hint="eastAsia" w:ascii="宋体" w:hAnsi="宋体" w:cs="宋体"/>
          <w:lang w:val="en-US"/>
        </w:rPr>
        <w:t>4.15订单详情</w:t>
      </w:r>
      <w:r>
        <w:rPr>
          <w:rFonts w:hint="eastAsia" w:ascii="宋体" w:hAnsi="宋体" w:cs="宋体"/>
        </w:rPr>
        <w:t>页面</w:t>
      </w:r>
    </w:p>
    <w:p w14:paraId="3B21A691">
      <w:pPr>
        <w:pStyle w:val="4"/>
        <w:spacing w:before="240" w:after="120"/>
        <w:rPr>
          <w:rFonts w:hint="default" w:ascii="黑体" w:hAnsi="黑体" w:eastAsia="黑体" w:cs="黑体"/>
          <w:lang w:val="en-US" w:eastAsia="zh-CN"/>
        </w:rPr>
      </w:pPr>
      <w:bookmarkStart w:id="118" w:name="_Toc18672"/>
      <w:r>
        <w:rPr>
          <w:rFonts w:hint="eastAsia" w:ascii="黑体" w:hAnsi="黑体" w:eastAsia="黑体" w:cs="黑体"/>
          <w:lang w:val="ru-RU"/>
        </w:rPr>
        <w:t xml:space="preserve">4.3 </w:t>
      </w:r>
      <w:bookmarkEnd w:id="115"/>
      <w:r>
        <w:rPr>
          <w:rFonts w:hint="eastAsia" w:ascii="黑体" w:hAnsi="黑体" w:eastAsia="黑体" w:cs="黑体"/>
          <w:lang w:val="en-US" w:eastAsia="zh-CN"/>
        </w:rPr>
        <w:t>总结感悟</w:t>
      </w:r>
      <w:bookmarkEnd w:id="118"/>
    </w:p>
    <w:p w14:paraId="39FBB40F">
      <w:pPr>
        <w:pStyle w:val="3"/>
        <w:spacing w:before="240" w:after="240"/>
        <w:rPr>
          <w:rFonts w:ascii="宋体" w:hAnsi="宋体" w:eastAsia="宋体" w:cs="宋体"/>
        </w:rPr>
      </w:pPr>
      <w:bookmarkStart w:id="119" w:name="_Toc32231"/>
      <w:r>
        <w:rPr>
          <w:rFonts w:hint="eastAsia" w:ascii="宋体" w:hAnsi="宋体" w:eastAsia="宋体" w:cs="宋体"/>
        </w:rPr>
        <w:br w:type="page"/>
      </w:r>
      <w:bookmarkStart w:id="120" w:name="_Toc4144"/>
      <w:r>
        <w:rPr>
          <w:rFonts w:hint="eastAsia" w:ascii="黑体" w:hAnsi="黑体" w:eastAsia="黑体" w:cs="黑体"/>
        </w:rPr>
        <w:t>参考文献</w:t>
      </w:r>
      <w:bookmarkEnd w:id="119"/>
      <w:bookmarkEnd w:id="120"/>
    </w:p>
    <w:p w14:paraId="3C0904BB">
      <w:pPr>
        <w:ind w:firstLine="421" w:firstLineChars="131"/>
        <w:jc w:val="left"/>
        <w:rPr>
          <w:rFonts w:ascii="宋体" w:hAnsi="宋体"/>
          <w:b/>
          <w:bCs/>
          <w:color w:val="548DD4"/>
          <w:sz w:val="32"/>
          <w:szCs w:val="32"/>
        </w:rPr>
      </w:pPr>
      <w:r>
        <w:rPr>
          <w:rFonts w:hint="eastAsia" w:ascii="宋体" w:hAnsi="宋体"/>
          <w:b/>
          <w:bCs/>
          <w:color w:val="548DD4"/>
          <w:sz w:val="32"/>
          <w:szCs w:val="32"/>
        </w:rPr>
        <w:t>参考文献的时间要在近</w:t>
      </w:r>
      <w:r>
        <w:rPr>
          <w:rFonts w:hint="eastAsia" w:ascii="TimesNewRomanPS-BoldMT" w:hAnsi="TimesNewRomanPS-BoldMT" w:eastAsia="TimesNewRomanPS-BoldMT"/>
          <w:b/>
          <w:bCs/>
          <w:color w:val="548DD4"/>
          <w:sz w:val="32"/>
          <w:szCs w:val="32"/>
        </w:rPr>
        <w:t xml:space="preserve">5 </w:t>
      </w:r>
      <w:r>
        <w:rPr>
          <w:rFonts w:hint="eastAsia" w:ascii="宋体" w:hAnsi="宋体"/>
          <w:b/>
          <w:bCs/>
          <w:color w:val="548DD4"/>
          <w:sz w:val="32"/>
          <w:szCs w:val="32"/>
        </w:rPr>
        <w:t>年内！！</w:t>
      </w:r>
    </w:p>
    <w:p w14:paraId="77384F20">
      <w:pPr>
        <w:ind w:left="890" w:leftChars="200" w:hanging="410" w:hangingChars="170"/>
        <w:rPr>
          <w:b/>
          <w:bCs/>
          <w:color w:val="FF0000"/>
          <w:kern w:val="21"/>
        </w:rPr>
      </w:pPr>
      <w:r>
        <w:rPr>
          <w:rFonts w:hint="eastAsia"/>
          <w:b/>
          <w:bCs/>
          <w:color w:val="FF0000"/>
          <w:kern w:val="21"/>
        </w:rPr>
        <w:t>图书文献书写示例：</w:t>
      </w:r>
    </w:p>
    <w:p w14:paraId="1CC3DA55">
      <w:pPr>
        <w:ind w:left="890" w:leftChars="200" w:hanging="410" w:hangingChars="170"/>
        <w:rPr>
          <w:b/>
          <w:bCs/>
          <w:color w:val="FF0000"/>
          <w:kern w:val="21"/>
        </w:rPr>
      </w:pPr>
      <w:r>
        <w:rPr>
          <w:rFonts w:hint="eastAsia"/>
          <w:b/>
          <w:bCs/>
          <w:color w:val="FF0000"/>
          <w:kern w:val="21"/>
        </w:rPr>
        <w:t>[序号] 作者.书名[M].出版地:出版社,出版年份．</w:t>
      </w:r>
    </w:p>
    <w:p w14:paraId="18BD8822">
      <w:pPr>
        <w:ind w:left="888" w:leftChars="200" w:hanging="408" w:hangingChars="170"/>
        <w:rPr>
          <w:color w:val="000000"/>
          <w:kern w:val="21"/>
        </w:rPr>
      </w:pPr>
      <w:r>
        <w:rPr>
          <w:rFonts w:hint="eastAsia"/>
          <w:color w:val="000000"/>
          <w:kern w:val="21"/>
        </w:rPr>
        <w:t>[1] 钱可强.机械制图[M].北京:高等教育出版社,2022．</w:t>
      </w:r>
    </w:p>
    <w:p w14:paraId="66B26463">
      <w:pPr>
        <w:ind w:left="888" w:leftChars="200" w:hanging="408" w:hangingChars="170"/>
        <w:rPr>
          <w:color w:val="000000"/>
          <w:kern w:val="21"/>
        </w:rPr>
      </w:pPr>
      <w:r>
        <w:rPr>
          <w:rFonts w:hint="eastAsia"/>
          <w:color w:val="000000"/>
          <w:kern w:val="21"/>
        </w:rPr>
        <w:t>[2] 刘永刚,袁建国,刘思波.深度剖析——硬盘固件级数据恢复[M].北京:电子工业出版社,2023．</w:t>
      </w:r>
    </w:p>
    <w:p w14:paraId="4A3AA304">
      <w:pPr>
        <w:ind w:left="890" w:leftChars="200" w:hanging="410" w:hangingChars="170"/>
        <w:rPr>
          <w:b/>
          <w:bCs/>
          <w:color w:val="FF0000"/>
          <w:kern w:val="21"/>
        </w:rPr>
      </w:pPr>
      <w:r>
        <w:rPr>
          <w:rFonts w:hint="eastAsia"/>
          <w:b/>
          <w:bCs/>
          <w:color w:val="FF0000"/>
          <w:kern w:val="21"/>
        </w:rPr>
        <w:t>期刊文献书写示例：</w:t>
      </w:r>
    </w:p>
    <w:p w14:paraId="571AB955">
      <w:pPr>
        <w:ind w:left="890" w:leftChars="200" w:hanging="410" w:hangingChars="170"/>
        <w:rPr>
          <w:b/>
          <w:bCs/>
          <w:color w:val="FF0000"/>
          <w:kern w:val="21"/>
        </w:rPr>
      </w:pPr>
      <w:r>
        <w:rPr>
          <w:rFonts w:hint="eastAsia"/>
          <w:b/>
          <w:bCs/>
          <w:color w:val="FF0000"/>
          <w:kern w:val="21"/>
        </w:rPr>
        <w:t>[序号] 作者.论文篇名[J].刊物名,出版年份(卷或期):论文在刊物中的页码A～B．</w:t>
      </w:r>
    </w:p>
    <w:p w14:paraId="3D2F40F8">
      <w:pPr>
        <w:ind w:left="888" w:leftChars="200" w:hanging="408" w:hangingChars="170"/>
        <w:rPr>
          <w:color w:val="000000"/>
          <w:kern w:val="21"/>
        </w:rPr>
      </w:pPr>
      <w:r>
        <w:rPr>
          <w:rFonts w:hint="eastAsia"/>
          <w:color w:val="000000"/>
          <w:kern w:val="21"/>
        </w:rPr>
        <w:t>[3] 高曙明.自动特征识别技术综述[J].计算机学报,2019(3):281～288．</w:t>
      </w:r>
    </w:p>
    <w:p w14:paraId="56C53434">
      <w:pPr>
        <w:ind w:firstLine="480"/>
        <w:rPr>
          <w:kern w:val="21"/>
        </w:rPr>
      </w:pPr>
    </w:p>
    <w:sectPr>
      <w:headerReference r:id="rId14" w:type="default"/>
      <w:footerReference r:id="rId15" w:type="default"/>
      <w:pgSz w:w="11906" w:h="16838"/>
      <w:pgMar w:top="1417" w:right="1417" w:bottom="1417" w:left="1417" w:header="1134" w:footer="1134" w:gutter="0"/>
      <w:cols w:space="72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NewRomanPS-BoldMT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87B3A">
    <w:pPr>
      <w:pStyle w:val="2"/>
      <w:ind w:firstLine="0" w:firstLineChars="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079D4">
    <w:pPr>
      <w:pStyle w:val="2"/>
      <w:framePr w:wrap="around" w:vAnchor="text" w:hAnchor="margin" w:xAlign="center" w:y="1"/>
      <w:ind w:firstLine="360"/>
      <w:rPr>
        <w:rStyle w:val="22"/>
      </w:rPr>
    </w:pPr>
    <w:r>
      <w:fldChar w:fldCharType="begin"/>
    </w:r>
    <w:r>
      <w:rPr>
        <w:rStyle w:val="22"/>
      </w:rPr>
      <w:instrText xml:space="preserve">PAGE  </w:instrText>
    </w:r>
    <w:r>
      <w:fldChar w:fldCharType="end"/>
    </w:r>
  </w:p>
  <w:p w14:paraId="20DA9BD0">
    <w:pPr>
      <w:pStyle w:val="2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5F010">
    <w:pPr>
      <w:pStyle w:val="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BEEF6">
    <w:pPr>
      <w:pStyle w:val="2"/>
      <w:ind w:firstLine="0" w:firstLineChars="0"/>
      <w:jc w:val="center"/>
      <w:rPr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FD1B8">
    <w:pPr>
      <w:pStyle w:val="2"/>
      <w:ind w:firstLine="0" w:firstLineChars="0"/>
      <w:jc w:val="center"/>
      <w:rPr>
        <w:sz w:val="21"/>
        <w:szCs w:val="21"/>
      </w:rPr>
    </w:pPr>
    <w:r>
      <w:rPr>
        <w:rStyle w:val="22"/>
        <w:sz w:val="21"/>
        <w:szCs w:val="21"/>
      </w:rPr>
      <w:fldChar w:fldCharType="begin"/>
    </w:r>
    <w:r>
      <w:rPr>
        <w:rStyle w:val="22"/>
        <w:sz w:val="21"/>
        <w:szCs w:val="21"/>
      </w:rPr>
      <w:instrText xml:space="preserve"> PAGE </w:instrText>
    </w:r>
    <w:r>
      <w:rPr>
        <w:rStyle w:val="22"/>
        <w:sz w:val="21"/>
        <w:szCs w:val="21"/>
      </w:rPr>
      <w:fldChar w:fldCharType="separate"/>
    </w:r>
    <w:r>
      <w:rPr>
        <w:rStyle w:val="22"/>
        <w:sz w:val="21"/>
        <w:szCs w:val="21"/>
      </w:rPr>
      <w:t>13</w:t>
    </w:r>
    <w:r>
      <w:rPr>
        <w:rStyle w:val="22"/>
        <w:sz w:val="21"/>
        <w:szCs w:val="21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B17FA">
    <w:pPr>
      <w:pStyle w:val="2"/>
      <w:ind w:firstLine="0" w:firstLineChars="0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3577FB">
                          <w:pPr>
                            <w:pStyle w:val="2"/>
                            <w:ind w:firstLine="0" w:firstLineChars="0"/>
                            <w:jc w:val="center"/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t>16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sM8x8IBAACP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pt6GpJieMWJ375+ePy68/l93eC&#10;PhSoD1Bj3n3AzDS88wOuzewHdGbeg4o2f5ERwTjKe77KK4dERH60Xq3XFYYExuYL4rOH5yFCei+9&#10;JdloaMT5FVn56SOkMXVOydWcv9PGlBka948DMbOH5d7HHrOVhv0wEdr79ox8ehx9Qx1uOiXmg0Nl&#10;85bMRpyN/WTkGhBujwkLl34y6gg1FcM5FUbTTuVFeHwvWQ//0fY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zql5uc8AAAAFAQAADwAAAAAAAAABACAAAAAiAAAAZHJzL2Rvd25yZXYueG1sUEsBAhQA&#10;FAAAAAgAh07iQHLDPMfCAQAAjwMAAA4AAAAAAAAAAQAgAAAAHgEAAGRycy9lMm9Eb2MueG1sUEsF&#10;BgAAAAAGAAYAWQEAAFI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03577FB">
                    <w:pPr>
                      <w:pStyle w:val="2"/>
                      <w:ind w:firstLine="0" w:firstLineChars="0"/>
                      <w:jc w:val="center"/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22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22"/>
                        <w:sz w:val="21"/>
                        <w:szCs w:val="21"/>
                      </w:rPr>
                      <w:t>16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C6585">
    <w:pPr>
      <w:pStyle w:val="12"/>
      <w:pBdr>
        <w:bottom w:val="none" w:color="auto" w:sz="0" w:space="0"/>
      </w:pBdr>
      <w:spacing w:line="240" w:lineRule="auto"/>
      <w:ind w:firstLine="0" w:firstLineChars="0"/>
      <w:jc w:val="both"/>
      <w:rPr>
        <w:sz w:val="21"/>
        <w:szCs w:val="21"/>
      </w:rPr>
    </w:pPr>
    <w:r>
      <w:rPr>
        <w:rFonts w:hint="eastAsia"/>
        <w:sz w:val="21"/>
        <w:szCs w:val="21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-15240</wp:posOffset>
          </wp:positionH>
          <wp:positionV relativeFrom="paragraph">
            <wp:posOffset>-29845</wp:posOffset>
          </wp:positionV>
          <wp:extent cx="2961005" cy="539750"/>
          <wp:effectExtent l="0" t="0" r="10795" b="8890"/>
          <wp:wrapNone/>
          <wp:docPr id="1" name="图片 8" descr="7326315695b6ab484e3d973fc9587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7326315695b6ab484e3d973fc958736"/>
                  <pic:cNvPicPr>
                    <a:picLocks noChangeAspect="1"/>
                  </pic:cNvPicPr>
                </pic:nvPicPr>
                <pic:blipFill>
                  <a:blip r:embed="rId1"/>
                  <a:srcRect t="7108" r="4529" b="12772"/>
                  <a:stretch>
                    <a:fillRect/>
                  </a:stretch>
                </pic:blipFill>
                <pic:spPr>
                  <a:xfrm>
                    <a:off x="0" y="0"/>
                    <a:ext cx="29610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A7770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024B4">
    <w:pPr>
      <w:pStyle w:val="12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C56AC">
    <w:pPr>
      <w:pStyle w:val="12"/>
      <w:pBdr>
        <w:bottom w:val="none" w:color="auto" w:sz="0" w:space="0"/>
      </w:pBdr>
      <w:ind w:firstLine="0" w:firstLineChars="0"/>
      <w:rPr>
        <w:sz w:val="21"/>
        <w:szCs w:val="21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75382">
    <w:pPr>
      <w:pStyle w:val="12"/>
      <w:pBdr>
        <w:bottom w:val="none" w:color="auto" w:sz="0" w:space="0"/>
      </w:pBdr>
      <w:ind w:firstLine="0" w:firstLineChars="0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20152"/>
    <w:multiLevelType w:val="multilevel"/>
    <w:tmpl w:val="03F20152"/>
    <w:lvl w:ilvl="0" w:tentative="0">
      <w:start w:val="1"/>
      <w:numFmt w:val="bullet"/>
      <w:lvlText w:val=""/>
      <w:lvlJc w:val="left"/>
      <w:pPr>
        <w:ind w:left="6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abstractNum w:abstractNumId="1">
    <w:nsid w:val="3F0437B7"/>
    <w:multiLevelType w:val="multilevel"/>
    <w:tmpl w:val="3F0437B7"/>
    <w:lvl w:ilvl="0" w:tentative="0">
      <w:start w:val="4"/>
      <w:numFmt w:val="decimal"/>
      <w:lvlText w:val="%1"/>
      <w:lvlJc w:val="left"/>
      <w:pPr>
        <w:ind w:left="645" w:hanging="64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855" w:hanging="64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71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49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06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27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384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0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0B9B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95FCF"/>
    <w:rsid w:val="000A31BC"/>
    <w:rsid w:val="000A557D"/>
    <w:rsid w:val="000A6C50"/>
    <w:rsid w:val="000A70E8"/>
    <w:rsid w:val="000A7E76"/>
    <w:rsid w:val="000B1EAB"/>
    <w:rsid w:val="000B2EB5"/>
    <w:rsid w:val="000B30A0"/>
    <w:rsid w:val="000B4BDA"/>
    <w:rsid w:val="000C14F1"/>
    <w:rsid w:val="000C1CC6"/>
    <w:rsid w:val="000C3767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44EA"/>
    <w:rsid w:val="001051FE"/>
    <w:rsid w:val="00105F92"/>
    <w:rsid w:val="00107CD4"/>
    <w:rsid w:val="00111F3C"/>
    <w:rsid w:val="001128EB"/>
    <w:rsid w:val="00112935"/>
    <w:rsid w:val="001145AB"/>
    <w:rsid w:val="00121F23"/>
    <w:rsid w:val="00124194"/>
    <w:rsid w:val="00130F9E"/>
    <w:rsid w:val="0013135A"/>
    <w:rsid w:val="0014101E"/>
    <w:rsid w:val="00141307"/>
    <w:rsid w:val="00146353"/>
    <w:rsid w:val="001554B9"/>
    <w:rsid w:val="00155B8F"/>
    <w:rsid w:val="00157007"/>
    <w:rsid w:val="001571C6"/>
    <w:rsid w:val="001615A7"/>
    <w:rsid w:val="00166BB8"/>
    <w:rsid w:val="00166EB3"/>
    <w:rsid w:val="001757FF"/>
    <w:rsid w:val="00175887"/>
    <w:rsid w:val="001758FF"/>
    <w:rsid w:val="0017734F"/>
    <w:rsid w:val="00180493"/>
    <w:rsid w:val="00182992"/>
    <w:rsid w:val="00183D5B"/>
    <w:rsid w:val="00184C62"/>
    <w:rsid w:val="00185AEA"/>
    <w:rsid w:val="00185CB0"/>
    <w:rsid w:val="00190692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958"/>
    <w:rsid w:val="001D1E1B"/>
    <w:rsid w:val="001D2849"/>
    <w:rsid w:val="001D2F31"/>
    <w:rsid w:val="001D7CCF"/>
    <w:rsid w:val="001E06FD"/>
    <w:rsid w:val="001F0864"/>
    <w:rsid w:val="001F25D9"/>
    <w:rsid w:val="001F371C"/>
    <w:rsid w:val="001F4127"/>
    <w:rsid w:val="001F69E2"/>
    <w:rsid w:val="002006E6"/>
    <w:rsid w:val="00200AD0"/>
    <w:rsid w:val="00200CCB"/>
    <w:rsid w:val="0020100F"/>
    <w:rsid w:val="00202156"/>
    <w:rsid w:val="00204FC0"/>
    <w:rsid w:val="00205DBF"/>
    <w:rsid w:val="0020632C"/>
    <w:rsid w:val="00207C19"/>
    <w:rsid w:val="00211ACE"/>
    <w:rsid w:val="00213E5B"/>
    <w:rsid w:val="00214181"/>
    <w:rsid w:val="00216306"/>
    <w:rsid w:val="0021634C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3105"/>
    <w:rsid w:val="002C3AA7"/>
    <w:rsid w:val="002C4393"/>
    <w:rsid w:val="002C512E"/>
    <w:rsid w:val="002C7735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0600A"/>
    <w:rsid w:val="00307FA4"/>
    <w:rsid w:val="00311C3E"/>
    <w:rsid w:val="00321E10"/>
    <w:rsid w:val="0032396D"/>
    <w:rsid w:val="00326B82"/>
    <w:rsid w:val="0033332F"/>
    <w:rsid w:val="00333ACD"/>
    <w:rsid w:val="0033559A"/>
    <w:rsid w:val="00340A0E"/>
    <w:rsid w:val="003428E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13C6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3D3F"/>
    <w:rsid w:val="003979D0"/>
    <w:rsid w:val="003A0B6D"/>
    <w:rsid w:val="003A16DB"/>
    <w:rsid w:val="003A3936"/>
    <w:rsid w:val="003A41F7"/>
    <w:rsid w:val="003A4728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D2624"/>
    <w:rsid w:val="003E1CFE"/>
    <w:rsid w:val="003E2F2B"/>
    <w:rsid w:val="003E382B"/>
    <w:rsid w:val="003E577E"/>
    <w:rsid w:val="003E5B9D"/>
    <w:rsid w:val="003F198E"/>
    <w:rsid w:val="003F1F38"/>
    <w:rsid w:val="003F544A"/>
    <w:rsid w:val="003F6850"/>
    <w:rsid w:val="004039E5"/>
    <w:rsid w:val="00404B20"/>
    <w:rsid w:val="00404E4D"/>
    <w:rsid w:val="00412168"/>
    <w:rsid w:val="0041222E"/>
    <w:rsid w:val="004137D7"/>
    <w:rsid w:val="00413F5F"/>
    <w:rsid w:val="00414678"/>
    <w:rsid w:val="004177D9"/>
    <w:rsid w:val="00417FDA"/>
    <w:rsid w:val="004229A1"/>
    <w:rsid w:val="004253C5"/>
    <w:rsid w:val="00425436"/>
    <w:rsid w:val="00431A36"/>
    <w:rsid w:val="00434278"/>
    <w:rsid w:val="00434581"/>
    <w:rsid w:val="00445BE2"/>
    <w:rsid w:val="00451523"/>
    <w:rsid w:val="00453422"/>
    <w:rsid w:val="00453FFB"/>
    <w:rsid w:val="00454EF2"/>
    <w:rsid w:val="0045512C"/>
    <w:rsid w:val="00455698"/>
    <w:rsid w:val="004573E3"/>
    <w:rsid w:val="0046001A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339"/>
    <w:rsid w:val="004725F1"/>
    <w:rsid w:val="00472699"/>
    <w:rsid w:val="00472C62"/>
    <w:rsid w:val="0048022F"/>
    <w:rsid w:val="00482C15"/>
    <w:rsid w:val="00483ED5"/>
    <w:rsid w:val="00484421"/>
    <w:rsid w:val="004853F2"/>
    <w:rsid w:val="00486E6E"/>
    <w:rsid w:val="0048710B"/>
    <w:rsid w:val="004875FF"/>
    <w:rsid w:val="00487E0E"/>
    <w:rsid w:val="00491F9B"/>
    <w:rsid w:val="004927A7"/>
    <w:rsid w:val="00492950"/>
    <w:rsid w:val="004931F4"/>
    <w:rsid w:val="00493E48"/>
    <w:rsid w:val="00495767"/>
    <w:rsid w:val="0049597D"/>
    <w:rsid w:val="004A0DCF"/>
    <w:rsid w:val="004A25DB"/>
    <w:rsid w:val="004A3ACF"/>
    <w:rsid w:val="004A7CD7"/>
    <w:rsid w:val="004B1246"/>
    <w:rsid w:val="004B14C5"/>
    <w:rsid w:val="004B7E14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D7E52"/>
    <w:rsid w:val="004E2EA6"/>
    <w:rsid w:val="004E3AE1"/>
    <w:rsid w:val="004E3F3A"/>
    <w:rsid w:val="004E755A"/>
    <w:rsid w:val="004F020D"/>
    <w:rsid w:val="004F1185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5C34"/>
    <w:rsid w:val="00517259"/>
    <w:rsid w:val="00517ECD"/>
    <w:rsid w:val="005204AF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1D14"/>
    <w:rsid w:val="00542C1B"/>
    <w:rsid w:val="00543437"/>
    <w:rsid w:val="00546571"/>
    <w:rsid w:val="005475D3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43BC"/>
    <w:rsid w:val="0057744A"/>
    <w:rsid w:val="0058283E"/>
    <w:rsid w:val="005828F1"/>
    <w:rsid w:val="005854E7"/>
    <w:rsid w:val="005872DF"/>
    <w:rsid w:val="005910CB"/>
    <w:rsid w:val="005916F6"/>
    <w:rsid w:val="0059691C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E6FAE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4830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6041"/>
    <w:rsid w:val="00637CCC"/>
    <w:rsid w:val="00637DE5"/>
    <w:rsid w:val="00641030"/>
    <w:rsid w:val="00643577"/>
    <w:rsid w:val="00651A04"/>
    <w:rsid w:val="00651EB3"/>
    <w:rsid w:val="00652021"/>
    <w:rsid w:val="00657741"/>
    <w:rsid w:val="00657867"/>
    <w:rsid w:val="00663811"/>
    <w:rsid w:val="00667013"/>
    <w:rsid w:val="00671D46"/>
    <w:rsid w:val="00677C54"/>
    <w:rsid w:val="00680980"/>
    <w:rsid w:val="00682778"/>
    <w:rsid w:val="00683256"/>
    <w:rsid w:val="00684398"/>
    <w:rsid w:val="00693A2D"/>
    <w:rsid w:val="00697499"/>
    <w:rsid w:val="006A0BE0"/>
    <w:rsid w:val="006A2F17"/>
    <w:rsid w:val="006A4FD8"/>
    <w:rsid w:val="006A679C"/>
    <w:rsid w:val="006B205A"/>
    <w:rsid w:val="006B3D62"/>
    <w:rsid w:val="006B7C46"/>
    <w:rsid w:val="006C0C89"/>
    <w:rsid w:val="006C6029"/>
    <w:rsid w:val="006C70EA"/>
    <w:rsid w:val="006C7730"/>
    <w:rsid w:val="006D25CA"/>
    <w:rsid w:val="006D51F1"/>
    <w:rsid w:val="006E06C8"/>
    <w:rsid w:val="006E0DCE"/>
    <w:rsid w:val="006E0E7F"/>
    <w:rsid w:val="006E22AA"/>
    <w:rsid w:val="006E2867"/>
    <w:rsid w:val="006E3821"/>
    <w:rsid w:val="006E6790"/>
    <w:rsid w:val="006E7E57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DF0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4882"/>
    <w:rsid w:val="00777BA4"/>
    <w:rsid w:val="00777E81"/>
    <w:rsid w:val="00781CA6"/>
    <w:rsid w:val="00786579"/>
    <w:rsid w:val="00787AE1"/>
    <w:rsid w:val="00790A4D"/>
    <w:rsid w:val="007910D6"/>
    <w:rsid w:val="00793871"/>
    <w:rsid w:val="00796413"/>
    <w:rsid w:val="00796D81"/>
    <w:rsid w:val="007A1D4C"/>
    <w:rsid w:val="007A22DE"/>
    <w:rsid w:val="007A3F93"/>
    <w:rsid w:val="007A4204"/>
    <w:rsid w:val="007A4641"/>
    <w:rsid w:val="007B0362"/>
    <w:rsid w:val="007B2465"/>
    <w:rsid w:val="007B2F46"/>
    <w:rsid w:val="007B4B6F"/>
    <w:rsid w:val="007B78CC"/>
    <w:rsid w:val="007C1707"/>
    <w:rsid w:val="007C4E43"/>
    <w:rsid w:val="007C5CF5"/>
    <w:rsid w:val="007C7D39"/>
    <w:rsid w:val="007D09F5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301"/>
    <w:rsid w:val="008275B5"/>
    <w:rsid w:val="0082772A"/>
    <w:rsid w:val="00827B5F"/>
    <w:rsid w:val="00830A6C"/>
    <w:rsid w:val="00831077"/>
    <w:rsid w:val="00831789"/>
    <w:rsid w:val="008400F7"/>
    <w:rsid w:val="0084524F"/>
    <w:rsid w:val="008502B0"/>
    <w:rsid w:val="008519A6"/>
    <w:rsid w:val="0085210D"/>
    <w:rsid w:val="008538DB"/>
    <w:rsid w:val="00856CC7"/>
    <w:rsid w:val="00856FA5"/>
    <w:rsid w:val="00857B6B"/>
    <w:rsid w:val="00865B5A"/>
    <w:rsid w:val="0086747B"/>
    <w:rsid w:val="00870D8C"/>
    <w:rsid w:val="00871C53"/>
    <w:rsid w:val="00872E15"/>
    <w:rsid w:val="0087649A"/>
    <w:rsid w:val="00876D16"/>
    <w:rsid w:val="00881340"/>
    <w:rsid w:val="0088396D"/>
    <w:rsid w:val="0088702C"/>
    <w:rsid w:val="00887CEC"/>
    <w:rsid w:val="0089061C"/>
    <w:rsid w:val="008931F6"/>
    <w:rsid w:val="00894585"/>
    <w:rsid w:val="008949E1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59BD"/>
    <w:rsid w:val="008B1F46"/>
    <w:rsid w:val="008B30B2"/>
    <w:rsid w:val="008C0DE9"/>
    <w:rsid w:val="008C1A26"/>
    <w:rsid w:val="008C2F06"/>
    <w:rsid w:val="008C4CF2"/>
    <w:rsid w:val="008C5FA1"/>
    <w:rsid w:val="008C6AE9"/>
    <w:rsid w:val="008C6DBF"/>
    <w:rsid w:val="008C6E8D"/>
    <w:rsid w:val="008D0DCB"/>
    <w:rsid w:val="008D2472"/>
    <w:rsid w:val="008D350D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658"/>
    <w:rsid w:val="00907A2F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33B30"/>
    <w:rsid w:val="00935B5C"/>
    <w:rsid w:val="00941ADE"/>
    <w:rsid w:val="00943D27"/>
    <w:rsid w:val="0094490B"/>
    <w:rsid w:val="00944C40"/>
    <w:rsid w:val="00946FD5"/>
    <w:rsid w:val="009471C8"/>
    <w:rsid w:val="0095304A"/>
    <w:rsid w:val="009560D2"/>
    <w:rsid w:val="009576B4"/>
    <w:rsid w:val="0095781B"/>
    <w:rsid w:val="00960DE9"/>
    <w:rsid w:val="00960DF6"/>
    <w:rsid w:val="009634FE"/>
    <w:rsid w:val="00967762"/>
    <w:rsid w:val="00970FBE"/>
    <w:rsid w:val="00975B65"/>
    <w:rsid w:val="00976404"/>
    <w:rsid w:val="00976C12"/>
    <w:rsid w:val="00980370"/>
    <w:rsid w:val="009804EA"/>
    <w:rsid w:val="00984B92"/>
    <w:rsid w:val="00985670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59F7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6549"/>
    <w:rsid w:val="00A27B0F"/>
    <w:rsid w:val="00A30EFC"/>
    <w:rsid w:val="00A32275"/>
    <w:rsid w:val="00A3693A"/>
    <w:rsid w:val="00A37A82"/>
    <w:rsid w:val="00A4231D"/>
    <w:rsid w:val="00A4307B"/>
    <w:rsid w:val="00A504F6"/>
    <w:rsid w:val="00A528BD"/>
    <w:rsid w:val="00A543B1"/>
    <w:rsid w:val="00A5678C"/>
    <w:rsid w:val="00A56B29"/>
    <w:rsid w:val="00A5708C"/>
    <w:rsid w:val="00A63495"/>
    <w:rsid w:val="00A64461"/>
    <w:rsid w:val="00A701AC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4FD9"/>
    <w:rsid w:val="00A87C62"/>
    <w:rsid w:val="00A919FF"/>
    <w:rsid w:val="00A92968"/>
    <w:rsid w:val="00A95F43"/>
    <w:rsid w:val="00AA0D12"/>
    <w:rsid w:val="00AA2AD8"/>
    <w:rsid w:val="00AA66EA"/>
    <w:rsid w:val="00AA7348"/>
    <w:rsid w:val="00AB414F"/>
    <w:rsid w:val="00AB7F08"/>
    <w:rsid w:val="00AC1077"/>
    <w:rsid w:val="00AC17DF"/>
    <w:rsid w:val="00AC7166"/>
    <w:rsid w:val="00AC787B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14E9A"/>
    <w:rsid w:val="00B230BC"/>
    <w:rsid w:val="00B2652F"/>
    <w:rsid w:val="00B26533"/>
    <w:rsid w:val="00B27E6B"/>
    <w:rsid w:val="00B33664"/>
    <w:rsid w:val="00B35F1F"/>
    <w:rsid w:val="00B37EA5"/>
    <w:rsid w:val="00B41222"/>
    <w:rsid w:val="00B41A6C"/>
    <w:rsid w:val="00B41BC2"/>
    <w:rsid w:val="00B46D04"/>
    <w:rsid w:val="00B46F00"/>
    <w:rsid w:val="00B530AD"/>
    <w:rsid w:val="00B54757"/>
    <w:rsid w:val="00B55217"/>
    <w:rsid w:val="00B5547D"/>
    <w:rsid w:val="00B55848"/>
    <w:rsid w:val="00B6247D"/>
    <w:rsid w:val="00B643A7"/>
    <w:rsid w:val="00B656CC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6F"/>
    <w:rsid w:val="00B82CF3"/>
    <w:rsid w:val="00B914DF"/>
    <w:rsid w:val="00B92BCC"/>
    <w:rsid w:val="00BA0B01"/>
    <w:rsid w:val="00BA297F"/>
    <w:rsid w:val="00BA4FE2"/>
    <w:rsid w:val="00BA53A9"/>
    <w:rsid w:val="00BA63A6"/>
    <w:rsid w:val="00BB017A"/>
    <w:rsid w:val="00BB0627"/>
    <w:rsid w:val="00BB0F9E"/>
    <w:rsid w:val="00BB1444"/>
    <w:rsid w:val="00BB3187"/>
    <w:rsid w:val="00BB41A5"/>
    <w:rsid w:val="00BB446B"/>
    <w:rsid w:val="00BB44EA"/>
    <w:rsid w:val="00BC0E92"/>
    <w:rsid w:val="00BC15D0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4434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5B04"/>
    <w:rsid w:val="00C379EE"/>
    <w:rsid w:val="00C37D4A"/>
    <w:rsid w:val="00C45ADC"/>
    <w:rsid w:val="00C47272"/>
    <w:rsid w:val="00C53529"/>
    <w:rsid w:val="00C541C9"/>
    <w:rsid w:val="00C568A3"/>
    <w:rsid w:val="00C600F2"/>
    <w:rsid w:val="00C617AC"/>
    <w:rsid w:val="00C6397A"/>
    <w:rsid w:val="00C714DE"/>
    <w:rsid w:val="00C719D6"/>
    <w:rsid w:val="00C75D5E"/>
    <w:rsid w:val="00C77FD6"/>
    <w:rsid w:val="00C82DF2"/>
    <w:rsid w:val="00C84F1B"/>
    <w:rsid w:val="00C86D6D"/>
    <w:rsid w:val="00C873F3"/>
    <w:rsid w:val="00C90E3A"/>
    <w:rsid w:val="00C91EC9"/>
    <w:rsid w:val="00CA10C9"/>
    <w:rsid w:val="00CA2CAA"/>
    <w:rsid w:val="00CA3A68"/>
    <w:rsid w:val="00CA65AB"/>
    <w:rsid w:val="00CB0EFF"/>
    <w:rsid w:val="00CB18E2"/>
    <w:rsid w:val="00CB1EC5"/>
    <w:rsid w:val="00CB3CAF"/>
    <w:rsid w:val="00CB6848"/>
    <w:rsid w:val="00CB6B73"/>
    <w:rsid w:val="00CB6DFA"/>
    <w:rsid w:val="00CC0AB5"/>
    <w:rsid w:val="00CC5674"/>
    <w:rsid w:val="00CD1DD3"/>
    <w:rsid w:val="00CD2A5A"/>
    <w:rsid w:val="00CD2D6F"/>
    <w:rsid w:val="00CD3350"/>
    <w:rsid w:val="00CD6171"/>
    <w:rsid w:val="00CD662A"/>
    <w:rsid w:val="00CD78E4"/>
    <w:rsid w:val="00CE30C0"/>
    <w:rsid w:val="00CE5E9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55C9"/>
    <w:rsid w:val="00D26C0B"/>
    <w:rsid w:val="00D27BC6"/>
    <w:rsid w:val="00D30FEC"/>
    <w:rsid w:val="00D31CEF"/>
    <w:rsid w:val="00D328AB"/>
    <w:rsid w:val="00D361F9"/>
    <w:rsid w:val="00D4408F"/>
    <w:rsid w:val="00D45456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0A1E"/>
    <w:rsid w:val="00DB1AA8"/>
    <w:rsid w:val="00DC1637"/>
    <w:rsid w:val="00DC3A3E"/>
    <w:rsid w:val="00DC3E23"/>
    <w:rsid w:val="00DC4DBD"/>
    <w:rsid w:val="00DD22C3"/>
    <w:rsid w:val="00DD351B"/>
    <w:rsid w:val="00DD5BFA"/>
    <w:rsid w:val="00DE33F6"/>
    <w:rsid w:val="00DE58D2"/>
    <w:rsid w:val="00DE7171"/>
    <w:rsid w:val="00DE7324"/>
    <w:rsid w:val="00DF095C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52E7B"/>
    <w:rsid w:val="00E62937"/>
    <w:rsid w:val="00E67076"/>
    <w:rsid w:val="00E67B84"/>
    <w:rsid w:val="00E67D1E"/>
    <w:rsid w:val="00E7032B"/>
    <w:rsid w:val="00E70BC6"/>
    <w:rsid w:val="00E72D2C"/>
    <w:rsid w:val="00E762BA"/>
    <w:rsid w:val="00E77C4F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94C"/>
    <w:rsid w:val="00EA69D9"/>
    <w:rsid w:val="00EA6B34"/>
    <w:rsid w:val="00EA7193"/>
    <w:rsid w:val="00EB10DE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619FB"/>
    <w:rsid w:val="00F64BD8"/>
    <w:rsid w:val="00F654E7"/>
    <w:rsid w:val="00F660C2"/>
    <w:rsid w:val="00F675FE"/>
    <w:rsid w:val="00F72D20"/>
    <w:rsid w:val="00F74B15"/>
    <w:rsid w:val="00F75861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352A"/>
    <w:rsid w:val="00F96046"/>
    <w:rsid w:val="00F97889"/>
    <w:rsid w:val="00FA0C31"/>
    <w:rsid w:val="00FA196A"/>
    <w:rsid w:val="00FA32B3"/>
    <w:rsid w:val="00FA3317"/>
    <w:rsid w:val="00FA3D04"/>
    <w:rsid w:val="00FA4079"/>
    <w:rsid w:val="00FA7668"/>
    <w:rsid w:val="00FB1610"/>
    <w:rsid w:val="00FB2E29"/>
    <w:rsid w:val="00FB556D"/>
    <w:rsid w:val="00FB76CC"/>
    <w:rsid w:val="00FC0F27"/>
    <w:rsid w:val="00FC6395"/>
    <w:rsid w:val="00FC6C5D"/>
    <w:rsid w:val="00FD0C78"/>
    <w:rsid w:val="00FD224E"/>
    <w:rsid w:val="00FD2467"/>
    <w:rsid w:val="00FD295F"/>
    <w:rsid w:val="00FD2C79"/>
    <w:rsid w:val="00FD662F"/>
    <w:rsid w:val="00FE0EAD"/>
    <w:rsid w:val="00FE1615"/>
    <w:rsid w:val="00FE18AE"/>
    <w:rsid w:val="00FE3597"/>
    <w:rsid w:val="00FE4507"/>
    <w:rsid w:val="00FE5293"/>
    <w:rsid w:val="00FF3963"/>
    <w:rsid w:val="00FF5575"/>
    <w:rsid w:val="00FF5CFA"/>
    <w:rsid w:val="00FF6CF4"/>
    <w:rsid w:val="00FF7AB7"/>
    <w:rsid w:val="013F0731"/>
    <w:rsid w:val="01910CE0"/>
    <w:rsid w:val="02B11DF6"/>
    <w:rsid w:val="053249CC"/>
    <w:rsid w:val="05D55B62"/>
    <w:rsid w:val="064130DB"/>
    <w:rsid w:val="06A905A2"/>
    <w:rsid w:val="087214CC"/>
    <w:rsid w:val="08882C06"/>
    <w:rsid w:val="0B84338B"/>
    <w:rsid w:val="0D13401E"/>
    <w:rsid w:val="0D3E1026"/>
    <w:rsid w:val="0EB634D5"/>
    <w:rsid w:val="0FE059A3"/>
    <w:rsid w:val="10795844"/>
    <w:rsid w:val="11A9232A"/>
    <w:rsid w:val="12F0201A"/>
    <w:rsid w:val="14563D41"/>
    <w:rsid w:val="16D35C28"/>
    <w:rsid w:val="17886A51"/>
    <w:rsid w:val="18D75F10"/>
    <w:rsid w:val="1A070377"/>
    <w:rsid w:val="1B0B59FF"/>
    <w:rsid w:val="1B592901"/>
    <w:rsid w:val="1CB44626"/>
    <w:rsid w:val="1CF27AD2"/>
    <w:rsid w:val="1DDE0078"/>
    <w:rsid w:val="1EBA2525"/>
    <w:rsid w:val="20F04D91"/>
    <w:rsid w:val="227E5AE2"/>
    <w:rsid w:val="23940A0D"/>
    <w:rsid w:val="24D30BCA"/>
    <w:rsid w:val="25AC4CBA"/>
    <w:rsid w:val="2774717B"/>
    <w:rsid w:val="281B1893"/>
    <w:rsid w:val="28E2059D"/>
    <w:rsid w:val="2BD20E99"/>
    <w:rsid w:val="2C1125C1"/>
    <w:rsid w:val="2C686EE0"/>
    <w:rsid w:val="2D9C69A3"/>
    <w:rsid w:val="2E7E6F6A"/>
    <w:rsid w:val="2F332511"/>
    <w:rsid w:val="2F57478F"/>
    <w:rsid w:val="30B63F2F"/>
    <w:rsid w:val="32855AE2"/>
    <w:rsid w:val="34B84209"/>
    <w:rsid w:val="3601021A"/>
    <w:rsid w:val="36352F13"/>
    <w:rsid w:val="37300EFC"/>
    <w:rsid w:val="37BE4AEF"/>
    <w:rsid w:val="3AD47092"/>
    <w:rsid w:val="3AD81A2B"/>
    <w:rsid w:val="3ADE3F98"/>
    <w:rsid w:val="3D4F1532"/>
    <w:rsid w:val="3E986B46"/>
    <w:rsid w:val="3FD1601B"/>
    <w:rsid w:val="41184D00"/>
    <w:rsid w:val="43FB4CC9"/>
    <w:rsid w:val="44222B9D"/>
    <w:rsid w:val="44CD128D"/>
    <w:rsid w:val="45C269AF"/>
    <w:rsid w:val="48123CBB"/>
    <w:rsid w:val="48562DC9"/>
    <w:rsid w:val="48BF715F"/>
    <w:rsid w:val="48F549A5"/>
    <w:rsid w:val="492A4F6D"/>
    <w:rsid w:val="49322423"/>
    <w:rsid w:val="49624AF5"/>
    <w:rsid w:val="4C983D3A"/>
    <w:rsid w:val="4E2339EB"/>
    <w:rsid w:val="4E3459BA"/>
    <w:rsid w:val="4F610919"/>
    <w:rsid w:val="5323496A"/>
    <w:rsid w:val="53C014C7"/>
    <w:rsid w:val="544B5306"/>
    <w:rsid w:val="54A0455C"/>
    <w:rsid w:val="54D968B7"/>
    <w:rsid w:val="55494614"/>
    <w:rsid w:val="58D95B69"/>
    <w:rsid w:val="5BE34433"/>
    <w:rsid w:val="5CC756B6"/>
    <w:rsid w:val="5CE458F4"/>
    <w:rsid w:val="5D351CFA"/>
    <w:rsid w:val="5F980995"/>
    <w:rsid w:val="604C539B"/>
    <w:rsid w:val="62A419FE"/>
    <w:rsid w:val="62AB0C0D"/>
    <w:rsid w:val="62D70FF3"/>
    <w:rsid w:val="62F35227"/>
    <w:rsid w:val="662F7E8A"/>
    <w:rsid w:val="68541E32"/>
    <w:rsid w:val="69317ED5"/>
    <w:rsid w:val="69B95BF3"/>
    <w:rsid w:val="6FA0423E"/>
    <w:rsid w:val="6FC417FD"/>
    <w:rsid w:val="71072CA8"/>
    <w:rsid w:val="714B73A0"/>
    <w:rsid w:val="748E1560"/>
    <w:rsid w:val="76882A74"/>
    <w:rsid w:val="777B5E65"/>
    <w:rsid w:val="78865FAD"/>
    <w:rsid w:val="790C5946"/>
    <w:rsid w:val="7AAF7C09"/>
    <w:rsid w:val="7AE74C21"/>
    <w:rsid w:val="7CBC5015"/>
    <w:rsid w:val="7CDE0754"/>
    <w:rsid w:val="7D272678"/>
    <w:rsid w:val="7ECD60CB"/>
    <w:rsid w:val="7FD9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440" w:lineRule="exact"/>
      <w:ind w:firstLine="600" w:firstLineChars="20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3">
    <w:name w:val="heading 1"/>
    <w:next w:val="1"/>
    <w:qFormat/>
    <w:uiPriority w:val="0"/>
    <w:pPr>
      <w:widowControl w:val="0"/>
      <w:overflowPunct w:val="0"/>
      <w:spacing w:before="100" w:beforeLines="100" w:after="100" w:afterLines="100"/>
      <w:jc w:val="center"/>
      <w:outlineLvl w:val="0"/>
    </w:pPr>
    <w:rPr>
      <w:rFonts w:ascii="Times New Roman" w:hAnsi="Times New Roman" w:eastAsia="微软雅黑" w:cs="Times New Roman"/>
      <w:bCs/>
      <w:kern w:val="44"/>
      <w:sz w:val="32"/>
      <w:szCs w:val="36"/>
      <w:lang w:val="en-US" w:eastAsia="zh-CN" w:bidi="ar-SA"/>
    </w:rPr>
  </w:style>
  <w:style w:type="paragraph" w:styleId="4">
    <w:name w:val="heading 2"/>
    <w:basedOn w:val="1"/>
    <w:next w:val="1"/>
    <w:link w:val="25"/>
    <w:qFormat/>
    <w:uiPriority w:val="0"/>
    <w:pPr>
      <w:spacing w:before="100" w:beforeLines="100" w:after="50" w:afterLines="50" w:line="240" w:lineRule="auto"/>
      <w:ind w:firstLine="0" w:firstLineChars="0"/>
      <w:outlineLvl w:val="1"/>
    </w:pPr>
    <w:rPr>
      <w:b/>
      <w:sz w:val="28"/>
      <w:szCs w:val="28"/>
    </w:rPr>
  </w:style>
  <w:style w:type="paragraph" w:styleId="5">
    <w:name w:val="heading 3"/>
    <w:basedOn w:val="1"/>
    <w:next w:val="1"/>
    <w:unhideWhenUsed/>
    <w:qFormat/>
    <w:uiPriority w:val="0"/>
    <w:pPr>
      <w:spacing w:before="50" w:beforeLines="50" w:line="240" w:lineRule="auto"/>
      <w:outlineLvl w:val="2"/>
    </w:pPr>
    <w:rPr>
      <w:b/>
      <w:bCs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annotation text"/>
    <w:basedOn w:val="1"/>
    <w:link w:val="26"/>
    <w:semiHidden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  <w:rPr>
      <w:kern w:val="2"/>
      <w:sz w:val="21"/>
    </w:r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0">
    <w:name w:val="Body Text Indent 2"/>
    <w:basedOn w:val="1"/>
    <w:qFormat/>
    <w:uiPriority w:val="0"/>
    <w:pPr>
      <w:ind w:firstLine="720"/>
    </w:p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</w:rPr>
  </w:style>
  <w:style w:type="paragraph" w:styleId="17">
    <w:name w:val="annotation subject"/>
    <w:basedOn w:val="6"/>
    <w:next w:val="6"/>
    <w:link w:val="28"/>
    <w:qFormat/>
    <w:uiPriority w:val="0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qFormat/>
    <w:uiPriority w:val="0"/>
    <w:rPr>
      <w:color w:val="3D4044"/>
      <w:u w:val="none"/>
    </w:rPr>
  </w:style>
  <w:style w:type="character" w:styleId="24">
    <w:name w:val="annotation reference"/>
    <w:semiHidden/>
    <w:qFormat/>
    <w:uiPriority w:val="0"/>
    <w:rPr>
      <w:sz w:val="21"/>
      <w:szCs w:val="21"/>
    </w:rPr>
  </w:style>
  <w:style w:type="character" w:customStyle="1" w:styleId="25">
    <w:name w:val="标题 2 字符"/>
    <w:link w:val="4"/>
    <w:qFormat/>
    <w:uiPriority w:val="0"/>
    <w:rPr>
      <w:rFonts w:ascii="Times New Roman" w:hAnsi="Times New Roman" w:eastAsia="宋体"/>
      <w:b/>
      <w:kern w:val="2"/>
      <w:sz w:val="28"/>
      <w:szCs w:val="28"/>
      <w:lang w:val="en-US" w:eastAsia="zh-CN" w:bidi="ar-SA"/>
    </w:rPr>
  </w:style>
  <w:style w:type="character" w:customStyle="1" w:styleId="26">
    <w:name w:val="批注文字 字符"/>
    <w:link w:val="6"/>
    <w:semiHidden/>
    <w:qFormat/>
    <w:uiPriority w:val="0"/>
    <w:rPr>
      <w:kern w:val="2"/>
      <w:sz w:val="21"/>
    </w:rPr>
  </w:style>
  <w:style w:type="character" w:customStyle="1" w:styleId="27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  <w:style w:type="character" w:customStyle="1" w:styleId="28">
    <w:name w:val="批注主题 字符"/>
    <w:link w:val="17"/>
    <w:qFormat/>
    <w:uiPriority w:val="0"/>
    <w:rPr>
      <w:b/>
      <w:bCs/>
      <w:kern w:val="2"/>
      <w:sz w:val="21"/>
    </w:rPr>
  </w:style>
  <w:style w:type="paragraph" w:customStyle="1" w:styleId="29">
    <w:name w:val="表格插图"/>
    <w:basedOn w:val="1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hint="eastAsia"/>
      <w:b/>
      <w:sz w:val="21"/>
    </w:rPr>
  </w:style>
  <w:style w:type="paragraph" w:customStyle="1" w:styleId="30">
    <w:name w:val="表格文本"/>
    <w:basedOn w:val="1"/>
    <w:qFormat/>
    <w:uiPriority w:val="0"/>
    <w:pPr>
      <w:spacing w:line="240" w:lineRule="auto"/>
      <w:ind w:firstLine="0" w:firstLineChars="0"/>
    </w:pPr>
    <w:rPr>
      <w:sz w:val="21"/>
    </w:rPr>
  </w:style>
  <w:style w:type="paragraph" w:customStyle="1" w:styleId="31">
    <w:name w:val="毕设正文"/>
    <w:basedOn w:val="1"/>
    <w:qFormat/>
    <w:uiPriority w:val="0"/>
    <w:pPr>
      <w:spacing w:line="460" w:lineRule="exact"/>
      <w:ind w:firstLine="200"/>
      <w:jc w:val="left"/>
    </w:pPr>
  </w:style>
  <w:style w:type="paragraph" w:customStyle="1" w:styleId="32">
    <w:name w:val="毕设图表名称"/>
    <w:basedOn w:val="1"/>
    <w:qFormat/>
    <w:uiPriority w:val="0"/>
    <w:pPr>
      <w:ind w:firstLine="420"/>
      <w:jc w:val="center"/>
    </w:pPr>
    <w:rPr>
      <w:b/>
      <w:sz w:val="18"/>
      <w:lang w:val="ru-RU"/>
    </w:rPr>
  </w:style>
  <w:style w:type="paragraph" w:customStyle="1" w:styleId="33">
    <w:name w:val="表格标题"/>
    <w:basedOn w:val="34"/>
    <w:qFormat/>
    <w:uiPriority w:val="0"/>
    <w:pPr>
      <w:spacing w:before="160" w:after="160"/>
      <w:ind w:left="108"/>
      <w:jc w:val="center"/>
    </w:pPr>
    <w:rPr>
      <w:b/>
      <w:sz w:val="21"/>
      <w:szCs w:val="21"/>
    </w:rPr>
  </w:style>
  <w:style w:type="paragraph" w:customStyle="1" w:styleId="34">
    <w:name w:val="Table Paragraph"/>
    <w:basedOn w:val="1"/>
    <w:qFormat/>
    <w:uiPriority w:val="1"/>
    <w:pPr>
      <w:overflowPunct/>
      <w:autoSpaceDE w:val="0"/>
      <w:autoSpaceDN w:val="0"/>
      <w:spacing w:line="240" w:lineRule="auto"/>
      <w:ind w:left="107" w:firstLine="0" w:firstLineChars="0"/>
      <w:jc w:val="left"/>
    </w:pPr>
    <w:rPr>
      <w:rFonts w:ascii="宋体" w:hAnsi="宋体" w:cs="宋体"/>
      <w:sz w:val="22"/>
      <w:szCs w:val="22"/>
    </w:rPr>
  </w:style>
  <w:style w:type="paragraph" w:customStyle="1" w:styleId="35">
    <w:name w:val="表格正文"/>
    <w:basedOn w:val="34"/>
    <w:qFormat/>
    <w:uiPriority w:val="0"/>
    <w:pPr>
      <w:spacing w:line="360" w:lineRule="exact"/>
      <w:ind w:left="0"/>
    </w:pPr>
    <w:rPr>
      <w:sz w:val="21"/>
      <w:szCs w:val="21"/>
    </w:rPr>
  </w:style>
  <w:style w:type="paragraph" w:customStyle="1" w:styleId="36">
    <w:name w:val="表格序号"/>
    <w:basedOn w:val="1"/>
    <w:qFormat/>
    <w:uiPriority w:val="0"/>
    <w:pPr>
      <w:spacing w:line="300" w:lineRule="exact"/>
      <w:ind w:firstLine="0" w:firstLineChars="0"/>
      <w:jc w:val="center"/>
    </w:pPr>
    <w:rPr>
      <w:b/>
      <w:sz w:val="18"/>
      <w:lang w:val="ru-RU"/>
    </w:rPr>
  </w:style>
  <w:style w:type="paragraph" w:customStyle="1" w:styleId="37">
    <w:name w:val="毕设三级标题"/>
    <w:basedOn w:val="5"/>
    <w:qFormat/>
    <w:uiPriority w:val="0"/>
    <w:pPr>
      <w:spacing w:before="120" w:after="120"/>
      <w:jc w:val="left"/>
    </w:pPr>
    <w:rPr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24.png"/><Relationship Id="rId38" Type="http://schemas.openxmlformats.org/officeDocument/2006/relationships/image" Target="media/image23.png"/><Relationship Id="rId37" Type="http://schemas.openxmlformats.org/officeDocument/2006/relationships/image" Target="media/image22.png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footnotes" Target="footnotes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image" Target="media/image8.png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theme" Target="theme/theme1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45</Pages>
  <Words>4349</Words>
  <Characters>5325</Characters>
  <Lines>141</Lines>
  <Paragraphs>39</Paragraphs>
  <TotalTime>3</TotalTime>
  <ScaleCrop>false</ScaleCrop>
  <LinksUpToDate>false</LinksUpToDate>
  <CharactersWithSpaces>5673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2019-10-18T12:38:00Z</dcterms:created>
  <dc:creator>雨林木风</dc:creator>
  <cp:lastModifiedBy>汪铭杰</cp:lastModifiedBy>
  <cp:lastPrinted>2014-05-12T04:39:00Z</cp:lastPrinted>
  <dcterms:modified xsi:type="dcterms:W3CDTF">2026-06-22T04:54:52Z</dcterms:modified>
  <dc:title>毕业设计（论文）管理规定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2052-12.1.0.26895</vt:lpwstr>
  </property>
  <property fmtid="{D5CDD505-2E9C-101B-9397-08002B2CF9AE}" pid="4" name="ICV">
    <vt:lpwstr>3FA61F17A5DE4252AB786FE8F05EA9A0_13</vt:lpwstr>
  </property>
  <property fmtid="{D5CDD505-2E9C-101B-9397-08002B2CF9AE}" pid="5" name="commondata">
    <vt:lpwstr>eyJoZGlkIjoiNGRmZThhMjM3Mjc4Njg4YWY3OWQwZjg1ODE1NzAxNGEifQ==</vt:lpwstr>
  </property>
  <property fmtid="{D5CDD505-2E9C-101B-9397-08002B2CF9AE}" pid="6" name="KSOTemplateDocerSaveRecord">
    <vt:lpwstr>eyJoZGlkIjoiNjMxYTU4ODc2YWRmMTc3NmQ0OWIwNzg4MjY4NThmZTMiLCJ1c2VySWQiOiIyMjk3NTkwNTcifQ==</vt:lpwstr>
  </property>
</Properties>
</file>