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E3FE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Style w:val="7"/>
          <w:rFonts w:ascii="楷体_GB2312" w:hAnsi="宋体" w:eastAsia="楷体_GB2312" w:cs="楷体_GB2312"/>
          <w:i w:val="0"/>
          <w:iCs w:val="0"/>
          <w:caps w:val="0"/>
          <w:color w:val="666666"/>
          <w:spacing w:val="0"/>
          <w:sz w:val="39"/>
          <w:szCs w:val="39"/>
          <w:shd w:val="clear" w:fill="F7FDFF"/>
        </w:rPr>
      </w:pPr>
      <w:r>
        <w:rPr>
          <w:rStyle w:val="7"/>
          <w:rFonts w:hint="eastAsia" w:ascii="楷体_GB2312" w:hAnsi="宋体" w:eastAsia="楷体_GB2312" w:cs="楷体_GB2312"/>
          <w:i w:val="0"/>
          <w:iCs w:val="0"/>
          <w:caps w:val="0"/>
          <w:color w:val="666666"/>
          <w:spacing w:val="0"/>
          <w:sz w:val="39"/>
          <w:szCs w:val="39"/>
          <w:shd w:val="clear" w:fill="FFFFFF"/>
          <w:lang w:val="en-US" w:eastAsia="zh-CN"/>
        </w:rPr>
        <w:t>黄庭</w:t>
      </w:r>
      <w:r>
        <w:rPr>
          <w:rStyle w:val="7"/>
          <w:rFonts w:ascii="楷体_GB2312" w:hAnsi="宋体" w:eastAsia="楷体_GB2312" w:cs="楷体_GB2312"/>
          <w:i w:val="0"/>
          <w:iCs w:val="0"/>
          <w:caps w:val="0"/>
          <w:color w:val="666666"/>
          <w:spacing w:val="0"/>
          <w:sz w:val="39"/>
          <w:szCs w:val="39"/>
          <w:shd w:val="clear" w:fill="FFFFFF"/>
        </w:rPr>
        <w:t>内景经</w:t>
      </w:r>
    </w:p>
    <w:p w14:paraId="591284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上清章第一</w:t>
      </w:r>
    </w:p>
    <w:p w14:paraId="7F26C3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清紫霞虚皇前，太上大道玉晨君，闲居蕊珠作七言，散化五形变万神。是为黄庭曰内篇，琴心三叠舞胎仙，九气映明出霄间，神盖童子生紫烟。是曰玉书可精研，咏之万过升三天，千灾以消百病痊，不惮虎狼之凶残，亦以却老年永延。</w:t>
      </w:r>
    </w:p>
    <w:p w14:paraId="3AAD2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上有章第二</w:t>
      </w:r>
    </w:p>
    <w:p w14:paraId="3B446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上有魂灵下关元，左为少阳右太阴，后有密户前生门。出日入月呼吸存，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四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气所合列宿分，紫烟上下三素云，灌溉五华植灵根，七液洞流冲庐间。回紫抱黄入丹田，幽室内明照阳门。</w:t>
      </w:r>
    </w:p>
    <w:p w14:paraId="50B11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口为章第三</w:t>
      </w:r>
    </w:p>
    <w:p w14:paraId="55FA6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口为玉池太和官，漱咽灵液灾不干，体生光华气香兰，却灭百邪玉炼颜。审能修之登广寒，昼夜不寐乃成真，雷鸣电激神泯泯。</w:t>
      </w:r>
    </w:p>
    <w:p w14:paraId="7A7DC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黄庭章第四</w:t>
      </w:r>
    </w:p>
    <w:p w14:paraId="79B6E9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黄庭内人服锦衣，紫华飞裙云气罗，丹青绿条翠灵柯，七蕤玉龠闭两扉，重扇金阙密枢机，玄泉幽阙高崔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嵬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，三田之中精气微，娇女窈窕翳霄晖，重堂焕焕明八威，天庭地关列釜斤，灵台盘固永不衰。</w:t>
      </w:r>
    </w:p>
    <w:p w14:paraId="31EFA4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中池章第五</w:t>
      </w:r>
    </w:p>
    <w:p w14:paraId="7FE271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中池内神服赤珠，丹锦云袍带虎符，横津三寸灵所居，隐芝翳郁自相扶。</w:t>
      </w:r>
    </w:p>
    <w:p w14:paraId="194807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天中章第六</w:t>
      </w:r>
    </w:p>
    <w:p w14:paraId="72175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天中之岳精谨修，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灵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宅既清玉帝游，通利道路无终休，眉号华盖覆明珠，九幽日月洞空无，宅中有真常衣丹。审能见之无疾患，赤珠灵裙华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蒨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粲，舌下玄膺生死岸，出青入玄二气焕，子若遇之升天汉。</w:t>
      </w:r>
    </w:p>
    <w:p w14:paraId="59C5CA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至道章第七</w:t>
      </w:r>
    </w:p>
    <w:p w14:paraId="2B92F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至道不烦诀存真，泥丸百节皆有神。发神苍华字太元，脑神精根字泥丸，眼神明上字英玄，鼻神玉垄字灵坚，耳神空闲字幽田，舌神通命字正伦，齿神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崿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峰字罗千。一面之神宗泥丸，泥丸九真皆有房，方圆一寸处此中，内服紫衣飞罗裳，但思一部寿无穷，非各别住俱脑中，列位次坐向外方，所存在心自相当。</w:t>
      </w:r>
    </w:p>
    <w:p w14:paraId="055157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心神章第八</w:t>
      </w:r>
    </w:p>
    <w:p w14:paraId="4AC94A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心神丹元字守灵，肺神皓华字虚成，肝神龙烟字台明，翳郁导烟主浊清，肾神玄冥字育婴，脾神常在字魂停，胆神龙曜字威明。六腑五脏神体精，皆在心内运天经，昼夜存之自长生。</w:t>
      </w:r>
    </w:p>
    <w:p w14:paraId="1E1AAD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肺部章第九</w:t>
      </w:r>
    </w:p>
    <w:p w14:paraId="0C843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肺部之官似华盖，下有童子坐玉阙，七元之子主调气，外应中岳鼻脐位，素锦衣裳黄云带。喘息呼吸体不快，急存白元和六气，神仙久视无灾害，用之不已形不滞。</w:t>
      </w:r>
    </w:p>
    <w:p w14:paraId="52C89A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心部章第十</w:t>
      </w:r>
    </w:p>
    <w:p w14:paraId="5BA827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心部之官莲含华，下有童子丹元家，主适寒热荣卫和。丹锦飞裳披玉罗，金铃朱带坐婆裟。调血理命身不枯，外应口舌吐五华，临绝呼之亦登苏，久久行之飞太霞。</w:t>
      </w:r>
    </w:p>
    <w:p w14:paraId="03E790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肝部章第十一</w:t>
      </w:r>
    </w:p>
    <w:p w14:paraId="07322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肝部之中翠重里，下有青童神公子，主诸关镜聪明始，青锦披裳佩玉铃。和制魂魄津液平，外应眼目日月清，百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疴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所钟存无英，同用七日自充盈，垂绝念神死复生，摄魂还魄永无倾。</w:t>
      </w:r>
    </w:p>
    <w:p w14:paraId="25288E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肾部章第十二</w:t>
      </w:r>
    </w:p>
    <w:p w14:paraId="7D2196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肾部之宫玄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阙圆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，中有童子冥上玄，主诸六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腑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九液源，外应两耳百液津，苍锦云衣舞龙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幡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，上致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明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霞日月烟，百病千灾急当存，两部水王对生门，使人长生升九天。</w:t>
      </w:r>
    </w:p>
    <w:p w14:paraId="2EE7C2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脾部章第十三</w:t>
      </w:r>
    </w:p>
    <w:p w14:paraId="159616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脾部之官属戌已，中有明童黄裳里，消谷散气摄牙齿，是为太仓两明童，坐在金合城九重，方圆一寸命门中，主调百谷五朱香，辟却虚赢无病伤，外应尺宅气色芳，光华所生以表明，黄锦玉衣带虎章，注念三老子轻翔，长生高仙远死殃。</w:t>
      </w:r>
    </w:p>
    <w:p w14:paraId="511278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胆部章第十四</w:t>
      </w:r>
    </w:p>
    <w:p w14:paraId="04661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胆部之宫六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腑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精，中有童子曜威明，雷电八振扬玉旌，龙旗横天掷火铃，主诸气力摄虎兵，外应眼童鼻柱间，脑发相扶亦俱鲜，九色锦衣绿华裙，佩金带玉龙虎文，能存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威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明乘庆云，役使万神朝三元。</w:t>
      </w:r>
    </w:p>
    <w:p w14:paraId="18C9BB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脾</w:t>
      </w: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长章第十五</w:t>
      </w:r>
    </w:p>
    <w:p w14:paraId="2949D7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脾长一尺掩太仓，中部老君冶明堂，厥字灵元名混康，治人百病消谷粮，黄衣紫带龙虎章，长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精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益命赖君王，三呼我名神自通，三老同坐各有朋，或精或胎别执方，桃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核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合延生华芒，男女徊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九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有桃康，道父道母对相望，师父师母丹玄乡，可用存思登虚空，殊途一会归要终，闭塞三关握固停，含漱金醴吞玉英，遂至不饥三虫亡，心意常和致欣昌，五岳之云气彭亨，保灌玉庐以自偿，五形完坚无灾殃。</w:t>
      </w:r>
    </w:p>
    <w:p w14:paraId="34FEA2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上睹章第十六</w:t>
      </w:r>
    </w:p>
    <w:p w14:paraId="0F70B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上睹三元如连珠，落落明景照九隅，五灵夜烛焕八区，子存内皇与我游，身披风衣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御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虎符，一至不久升虚无，方寸之中念深藏，不方不圆闭牖窗，三神还精老方壮，魂魄内守不争竞，神生腹中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御玉珰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，灵注幽阙那得丧，琳条万寻可荫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伏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，三魂自宁帝书命。</w:t>
      </w:r>
    </w:p>
    <w:p w14:paraId="4D6E0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灵台章第十七</w:t>
      </w:r>
    </w:p>
    <w:p w14:paraId="4941F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灵台郁蔼望黄野，三寸异室有上下，间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关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营卫高玄受，洞房紫极灵门户，是昔太上告我者，左神公子发神语，右有白元并立外，明堂金匮玉房间，上清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真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人当吾前，黄裳子丹气频烦，借问何在两眉端，内侠日月列宿陈，七曜九元冠生门。</w:t>
      </w:r>
    </w:p>
    <w:p w14:paraId="5F0E50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三关章第十八</w:t>
      </w:r>
    </w:p>
    <w:p w14:paraId="6E60C5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三关之中精气深，九微之内幽且阴，口为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心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关精神机，足为地关生命靡，手为人关把盛衰。</w:t>
      </w:r>
    </w:p>
    <w:p w14:paraId="192B6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若得章第十九</w:t>
      </w:r>
    </w:p>
    <w:p w14:paraId="7E3EC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若得三官存玄丹，太一流珠安昆仑，重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中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楼阁十二环，自高自下皆真人，玉堂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绛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字尽玄官，璇玑王衡色兰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玕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，瞻望童子坐盘恒，问谁家子在我身，此人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何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去入泥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丸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，千千百百自相连，一一十十似重山，云仪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玉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华侠耳门，赤帝黄老与己魂，三真挟胥共房津，五斗焕明是七元，日月飞行六合间，帝乡天中地户端，面部魂神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皆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相存。</w:t>
      </w:r>
    </w:p>
    <w:p w14:paraId="7E5E80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呼吸章第二十</w:t>
      </w:r>
    </w:p>
    <w:p w14:paraId="10FB9B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呼吸元气以求仙，仙公公子已可前，朱鸟吐缩白石源，结精育胞化生身，留胎止精可长生，三气右徊九道明，正一含华乃充盈，遥望一心如罗星，金室之下可不倾，延我白首反孩婴。</w:t>
      </w:r>
    </w:p>
    <w:p w14:paraId="5FFA9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琼室章第二十一</w:t>
      </w:r>
    </w:p>
    <w:p w14:paraId="09F316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琼室之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八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素集，泥九夫人当中立，长谷玄乡绕郊邑，六龙散飞难分别，长生至慎房中急，何为死作令神泣，忽之祸乡三灵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殁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，但当吸气录子精，寸田尺宅可治生，若当决海百读倾，叶去树枯失青青，气亡液漏非已形，专闭御景乃长宁，保我泥龙三奇灵，恬淡闭视内自明，物物不干泰而平，悫矣匪事老复丁，思咏玉书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入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上清。</w:t>
      </w:r>
    </w:p>
    <w:p w14:paraId="3C8A1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常念章第二十二</w:t>
      </w:r>
    </w:p>
    <w:p w14:paraId="65E06C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常念三房相通达，洞视得见无内外，存漱五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芽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不饥渴，神华执巾六丁谒，急守精室勿妄泄，闭而宝之可长活，起自形中初不阔，三官近在易隐括，虚无寂寂空中素，使形如是不当污，九室正虚神明舍，存思百念视节度，六府修治勿令故，行自翱翔入天路。</w:t>
      </w:r>
    </w:p>
    <w:p w14:paraId="4CE3D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治生章第二十三</w:t>
      </w:r>
    </w:p>
    <w:p w14:paraId="4BC3E9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治生之道了不烦，但修洞玄与玉篇，兼行形中八景神，二十四真出自然，高拱无为魂魄安，清静神见与我言，安在紫房帏幔间，立坐室外三五玄，烧香接手玉华前，共入太室璇玑门，高研恬淡道之园，内神密盼尽睹真，真人在己莫问邻，何处远索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求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因缘。</w:t>
      </w:r>
    </w:p>
    <w:p w14:paraId="42190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隐影章第二十四</w:t>
      </w:r>
    </w:p>
    <w:p w14:paraId="5E614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隐影藏形与世殊，含气养精口如朱，带执性命守虚无，名大上清死录除，三神之乐由隐居，倏欻游遨无遗忧，羽服一整八风驱，控驾三素乘晨霞，金辇正立从玉舆，何不登山诵我书，郁郁窃窍真人墟，入山何难故踌躇。人间纷纷臭帑如。</w:t>
      </w:r>
    </w:p>
    <w:p w14:paraId="3D26AD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五行章第二十五</w:t>
      </w:r>
    </w:p>
    <w:p w14:paraId="74FC4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五行相推反归一，三五合气九九节，可用隐地回八术，伏牛幽阙罗品列，三明出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于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生死际，洞房灵象斗日月，父曰泥丸母雌一，三光焕照入子室，能存玄真万事毕，一身精神不可失。</w:t>
      </w:r>
    </w:p>
    <w:p w14:paraId="576C83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高奔章第二十六</w:t>
      </w:r>
    </w:p>
    <w:p w14:paraId="44670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高奔日月吾上道，郁仪结磷善相保，乃见玉清虚无老，可以回颜填血脑，口衔灵芒携五皇，腰带虎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很箓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佩金当，驾欻接生宴东蒙。</w:t>
      </w:r>
    </w:p>
    <w:p w14:paraId="546B3B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玄元章第二十七</w:t>
      </w:r>
    </w:p>
    <w:p w14:paraId="6DE146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玄元上一魂魄炼，一之为物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叵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卒见，须得至真始顾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眄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，至忌死气诸秽贱，六神合集虚中宴，结珠固精养神根，玉匙金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籥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常完坚，闭口屈舌食胎津，使我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遂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炼获飞仙。</w:t>
      </w:r>
    </w:p>
    <w:p w14:paraId="24ABB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仙人章第二十八</w:t>
      </w:r>
    </w:p>
    <w:p w14:paraId="1F88C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仙人道士非有神，积精累气以为真，黄童妙音难可闻，玉书绎简赤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丹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文。字曰真人巾金巾，负甲持符开七门，火兵符图备灵关，前昂后卑高下陈，执剑百丈舞锦幡，十绝盘空扇纷纭，火铃冠霄坠落烟，安在黄阙两眉间，此非枝叶实是根。</w:t>
      </w:r>
    </w:p>
    <w:p w14:paraId="2F20E0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紫清章第二十九</w:t>
      </w:r>
    </w:p>
    <w:p w14:paraId="26C57C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紫清上皇大道君，太玄太和侠侍端，化生万物使我仙，飞升十天驾玉轮，昼夜七日思勿眠，子能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修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此可长存，积功成炼非自然，是由精诚亦由专，内守坚固真之真，虚中恬淡自致神。</w:t>
      </w:r>
    </w:p>
    <w:p w14:paraId="08A1CC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百谷章第三十</w:t>
      </w:r>
    </w:p>
    <w:p w14:paraId="122054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百谷之实土地精，五味外美邪魔腥，臭乱神明胎气零，那从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反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老得还婴，三魂忽忽魄糜倾，何不食气太和精，故能不死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入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黄宁。</w:t>
      </w:r>
    </w:p>
    <w:p w14:paraId="1C8D0D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心典章第三十一</w:t>
      </w:r>
    </w:p>
    <w:p w14:paraId="77693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心典一体五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脏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王，动静念之道德行，清洁善气自明光，坐起吾俱共栋梁，昼日曜景暮闭藏，通利华精调阴阳。</w:t>
      </w:r>
    </w:p>
    <w:p w14:paraId="51F22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经历章第三十二</w:t>
      </w:r>
    </w:p>
    <w:p w14:paraId="63952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经历六合隐卯酉，两肾之神主延寿，转降适斗藏初九，知雄守雌可无老，知白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守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黑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见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坐守。</w:t>
      </w:r>
    </w:p>
    <w:p w14:paraId="2767AD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肝气章第三十三</w:t>
      </w:r>
    </w:p>
    <w:p w14:paraId="304148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肝气都勃清且长，罗列六府生三光，心精意专内不倾，上合三焦下玉浆，玄液云行去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臭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香，治荡发齿炼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五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方，取津玄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膺入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明堂，下溉喉咙神明通，坐待华盖游贵京，飘摇三帝席清凉，五色云气纷青葱，闭日内眄自相望，使心诸神还相崇，七玄英华开命门，通利天道存玄根，百二十年犹可还，过此守道诚独难，唯待九转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八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琼丹，要复精思存七元，日月之华救老残，肝气周流终无端。</w:t>
      </w:r>
    </w:p>
    <w:p w14:paraId="02ED7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肺之章第三十四</w:t>
      </w:r>
    </w:p>
    <w:p w14:paraId="6BD97B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肺之为气三焦起，视听幽冥候童子，调理五华精发齿，三十六咽玉池里，开通百脉血液始，颜色生光金玉泽，齿坚发黑不知白，存此真神勿落落，当忆此官有座席，众神合会转相索。</w:t>
      </w:r>
    </w:p>
    <w:p w14:paraId="199779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隐我章第三十五</w:t>
      </w:r>
    </w:p>
    <w:p w14:paraId="6B359C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隐藏羽盖看天舍，朝拜太阳乐相呼，明神八威正辟邪，脾神还归是胃家，耽养灵根不复枯，闭塞命门保玉都，万神方胙寿有余，是谓脾建在中官，五脏六腑神明王，上合天门大明堂，守雌存雄顶三光，外方内圆神在中，通利血脉五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藏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丰，骨青筋赤髓如霜，脾救七窍去不祥，日月列布设阴阴，两神相会化玉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英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，淡然无味天人粮，子丹进馔肴正黄，乃曰琅膏及玉霜，太上隐环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八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素琼，溉益八液肾受精，伏于太阴见我形，扬风三玄出始青，恍惚之间至清灵，坐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於</w:t>
      </w: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飚台见赤生，逸域熙真养华荣，内盼沉默炼五形，三气徘徊得神明，隐龙遁芝云琅英，可以充饥使万灵，上盖玄玄下虎章。</w:t>
      </w:r>
    </w:p>
    <w:p w14:paraId="3B4111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沐浴章第三十六</w:t>
      </w:r>
    </w:p>
    <w:p w14:paraId="4D90E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42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沐浴盛洁弃肥薰，入室东向诵玉篇，约得万遍义自鲜，散发无欲以长存，五未皆至正气还，夷心寂闷匆烦冤，过数已华体神精，黄华玉女告子情，真人既至使六丁，即授隐芝大洞经，十读四拜朝太上，先谒太帝后北向，黄庭内经玉书畅，授者曰师受者盟，云锦风罗金钮缠，以代割发肌肤金，携手登山</w:t>
      </w:r>
      <w:r>
        <w:rPr>
          <w:rFonts w:hint="eastAsia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歃</w:t>
      </w:r>
      <w:bookmarkStart w:id="0" w:name="_GoBack"/>
      <w:bookmarkEnd w:id="0"/>
      <w:r>
        <w:rPr>
          <w:rFonts w:hint="default" w:ascii="Verdana" w:hAnsi="Verdana" w:cs="Verdan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液丹，金书王景乃可宣，传得可授告三官，勿令七祖受冥患，太上微言致神仙，不死之道此真文。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33D6D"/>
    <w:rsid w:val="00916C70"/>
    <w:rsid w:val="01AA1EA6"/>
    <w:rsid w:val="024F7F60"/>
    <w:rsid w:val="02796A96"/>
    <w:rsid w:val="028D098E"/>
    <w:rsid w:val="02B80282"/>
    <w:rsid w:val="03181948"/>
    <w:rsid w:val="055033F9"/>
    <w:rsid w:val="05E81F1B"/>
    <w:rsid w:val="06C50E73"/>
    <w:rsid w:val="07337778"/>
    <w:rsid w:val="09AB20DD"/>
    <w:rsid w:val="0AE85E42"/>
    <w:rsid w:val="0C425E50"/>
    <w:rsid w:val="0F3D2C51"/>
    <w:rsid w:val="11933D6D"/>
    <w:rsid w:val="15CD3FC5"/>
    <w:rsid w:val="170556EF"/>
    <w:rsid w:val="1882198B"/>
    <w:rsid w:val="18AB38A2"/>
    <w:rsid w:val="1A121833"/>
    <w:rsid w:val="1B751F6E"/>
    <w:rsid w:val="1DB541A5"/>
    <w:rsid w:val="1E2017E9"/>
    <w:rsid w:val="1ECE30C3"/>
    <w:rsid w:val="1ECF4FD3"/>
    <w:rsid w:val="1F470500"/>
    <w:rsid w:val="1F9A6382"/>
    <w:rsid w:val="207B4905"/>
    <w:rsid w:val="20AC4ABE"/>
    <w:rsid w:val="218A789B"/>
    <w:rsid w:val="22C813AD"/>
    <w:rsid w:val="26237E66"/>
    <w:rsid w:val="28026FB4"/>
    <w:rsid w:val="290A41A2"/>
    <w:rsid w:val="29DB1EC8"/>
    <w:rsid w:val="2A423FC3"/>
    <w:rsid w:val="2B8762AD"/>
    <w:rsid w:val="2CBE6EBB"/>
    <w:rsid w:val="2D3B1E3A"/>
    <w:rsid w:val="2D800576"/>
    <w:rsid w:val="2DB61634"/>
    <w:rsid w:val="2E69270B"/>
    <w:rsid w:val="300A0CC8"/>
    <w:rsid w:val="31710513"/>
    <w:rsid w:val="319907A7"/>
    <w:rsid w:val="353865ED"/>
    <w:rsid w:val="35C213FA"/>
    <w:rsid w:val="364E6FB0"/>
    <w:rsid w:val="36D855E9"/>
    <w:rsid w:val="395D39DC"/>
    <w:rsid w:val="396B1CA3"/>
    <w:rsid w:val="3AC4127C"/>
    <w:rsid w:val="3AFB60DF"/>
    <w:rsid w:val="3C046B64"/>
    <w:rsid w:val="3C31001D"/>
    <w:rsid w:val="3C7D1CAB"/>
    <w:rsid w:val="3FEA152B"/>
    <w:rsid w:val="447F044E"/>
    <w:rsid w:val="47781AE9"/>
    <w:rsid w:val="4904108C"/>
    <w:rsid w:val="49943B56"/>
    <w:rsid w:val="4ADD1512"/>
    <w:rsid w:val="4C7B3413"/>
    <w:rsid w:val="4CB22BAD"/>
    <w:rsid w:val="4DF109D9"/>
    <w:rsid w:val="51293AFF"/>
    <w:rsid w:val="5206793E"/>
    <w:rsid w:val="5393077B"/>
    <w:rsid w:val="542B4DCC"/>
    <w:rsid w:val="544B42FC"/>
    <w:rsid w:val="55766CF9"/>
    <w:rsid w:val="58E709D9"/>
    <w:rsid w:val="59437E22"/>
    <w:rsid w:val="5967728F"/>
    <w:rsid w:val="5A462ABB"/>
    <w:rsid w:val="5DA85189"/>
    <w:rsid w:val="5E872B41"/>
    <w:rsid w:val="5F0F007C"/>
    <w:rsid w:val="5FDC06B8"/>
    <w:rsid w:val="60E0435C"/>
    <w:rsid w:val="610C73BA"/>
    <w:rsid w:val="610E16A8"/>
    <w:rsid w:val="61BA7F0E"/>
    <w:rsid w:val="62D73E14"/>
    <w:rsid w:val="65170E82"/>
    <w:rsid w:val="66F738BE"/>
    <w:rsid w:val="69562DCA"/>
    <w:rsid w:val="6A177BCC"/>
    <w:rsid w:val="6B6C1F06"/>
    <w:rsid w:val="6D526EEE"/>
    <w:rsid w:val="6D8E0643"/>
    <w:rsid w:val="705F5105"/>
    <w:rsid w:val="72500FC9"/>
    <w:rsid w:val="7DC54BDC"/>
    <w:rsid w:val="7E424159"/>
    <w:rsid w:val="7F8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3722</Words>
  <Characters>3722</Characters>
  <Lines>0</Lines>
  <Paragraphs>0</Paragraphs>
  <TotalTime>8</TotalTime>
  <ScaleCrop>false</ScaleCrop>
  <LinksUpToDate>false</LinksUpToDate>
  <CharactersWithSpaces>3722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2026-09-15T00:57:00Z</dcterms:created>
  <dc:creator>OseasyVM</dc:creator>
  <cp:lastModifiedBy>胡雨南</cp:lastModifiedBy>
  <cp:lastPrinted>2026-09-15T08:44:00Z</cp:lastPrinted>
  <dcterms:modified xsi:type="dcterms:W3CDTF">2026-09-18T02:43:30Z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4298123C2E8B43A3A9CE3639A69BE393_11</vt:lpwstr>
  </property>
  <property fmtid="{D5CDD505-2E9C-101B-9397-08002B2CF9AE}" pid="4" name="KSOTemplateDocerSaveRecord">
    <vt:lpwstr>eyJoZGlkIjoiYWUyZmE0ZGI1NzRmNDJlYTgzYTY2MmYyZWRkYzcwODciLCJ1c2VySWQiOiI3MTM4MzU2OTkifQ==</vt:lpwstr>
  </property>
</Properties>
</file>