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B1" w:rsidRDefault="006D324E" w:rsidP="006D324E">
      <w:pPr>
        <w:pStyle w:val="a3"/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324E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6D324E">
        <w:rPr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Learning Notes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1071961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079C" w:rsidRDefault="0002079C">
          <w:pPr>
            <w:pStyle w:val="TOC"/>
          </w:pPr>
          <w:r>
            <w:t>Contents</w:t>
          </w:r>
        </w:p>
        <w:p w:rsidR="004F6490" w:rsidRDefault="0002079C">
          <w:pPr>
            <w:pStyle w:val="1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989385" w:history="1">
            <w:r w:rsidR="004F6490" w:rsidRPr="00F26C87">
              <w:rPr>
                <w:rStyle w:val="a5"/>
                <w:noProof/>
              </w:rPr>
              <w:t>1. Introduction</w:t>
            </w:r>
            <w:r w:rsidR="004F6490">
              <w:rPr>
                <w:noProof/>
                <w:webHidden/>
              </w:rPr>
              <w:tab/>
            </w:r>
            <w:r w:rsidR="004F6490">
              <w:rPr>
                <w:noProof/>
                <w:webHidden/>
              </w:rPr>
              <w:fldChar w:fldCharType="begin"/>
            </w:r>
            <w:r w:rsidR="004F6490">
              <w:rPr>
                <w:noProof/>
                <w:webHidden/>
              </w:rPr>
              <w:instrText xml:space="preserve"> PAGEREF _Toc463989385 \h </w:instrText>
            </w:r>
            <w:r w:rsidR="004F6490">
              <w:rPr>
                <w:noProof/>
                <w:webHidden/>
              </w:rPr>
            </w:r>
            <w:r w:rsidR="004F6490">
              <w:rPr>
                <w:noProof/>
                <w:webHidden/>
              </w:rPr>
              <w:fldChar w:fldCharType="separate"/>
            </w:r>
            <w:r w:rsidR="004F6490">
              <w:rPr>
                <w:noProof/>
                <w:webHidden/>
              </w:rPr>
              <w:t>2</w:t>
            </w:r>
            <w:r w:rsidR="004F6490"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63989386" w:history="1">
            <w:r w:rsidRPr="00F26C87">
              <w:rPr>
                <w:rStyle w:val="a5"/>
                <w:noProof/>
              </w:rPr>
              <w:t>2. Introduction to OpenCV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989387" w:history="1">
            <w:r w:rsidRPr="00F26C87">
              <w:rPr>
                <w:rStyle w:val="a5"/>
                <w:noProof/>
              </w:rPr>
              <w:t>(1) Read Image and Show In a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989388" w:history="1">
            <w:r w:rsidRPr="00F26C87">
              <w:rPr>
                <w:rStyle w:val="a5"/>
                <w:noProof/>
              </w:rPr>
              <w:t>(2) Read Video and Display In a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989389" w:history="1">
            <w:r w:rsidRPr="00F26C87">
              <w:rPr>
                <w:rStyle w:val="a5"/>
                <w:noProof/>
              </w:rPr>
              <w:t>(3) Process Image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11"/>
            <w:tabs>
              <w:tab w:val="right" w:leader="dot" w:pos="9350"/>
            </w:tabs>
            <w:rPr>
              <w:noProof/>
            </w:rPr>
          </w:pPr>
          <w:hyperlink w:anchor="_Toc463989390" w:history="1">
            <w:r w:rsidRPr="00F26C87">
              <w:rPr>
                <w:rStyle w:val="a5"/>
                <w:noProof/>
              </w:rPr>
              <w:t>3. Getting to Know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21"/>
            <w:tabs>
              <w:tab w:val="right" w:leader="dot" w:pos="9350"/>
            </w:tabs>
            <w:rPr>
              <w:noProof/>
            </w:rPr>
          </w:pPr>
          <w:hyperlink w:anchor="_Toc463989391" w:history="1">
            <w:r w:rsidRPr="00F26C87">
              <w:rPr>
                <w:rStyle w:val="a5"/>
                <w:noProof/>
              </w:rPr>
              <w:t>(1) Overview of Basic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463989392" w:history="1">
            <w:r w:rsidRPr="00F26C87">
              <w:rPr>
                <w:rStyle w:val="a5"/>
                <w:noProof/>
              </w:rPr>
              <w:t>a.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463989393" w:history="1">
            <w:r w:rsidRPr="00F26C87">
              <w:rPr>
                <w:rStyle w:val="a5"/>
                <w:noProof/>
              </w:rPr>
              <w:t>b.Scalar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463989394" w:history="1">
            <w:r w:rsidRPr="00F26C87">
              <w:rPr>
                <w:rStyle w:val="a5"/>
                <w:noProof/>
              </w:rPr>
              <w:t>c.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490" w:rsidRDefault="004F6490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463989395" w:history="1">
            <w:r w:rsidRPr="00F26C87">
              <w:rPr>
                <w:rStyle w:val="a5"/>
                <w:noProof/>
              </w:rPr>
              <w:t>d. 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_Toc463989395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79C" w:rsidRDefault="0002079C">
          <w:r>
            <w:rPr>
              <w:b/>
              <w:bCs/>
              <w:noProof/>
            </w:rPr>
            <w:fldChar w:fldCharType="end"/>
          </w:r>
        </w:p>
      </w:sdtContent>
    </w:sdt>
    <w:p w:rsidR="006D324E" w:rsidRDefault="006D324E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F53368" w:rsidP="006D324E"/>
    <w:p w:rsidR="00F53368" w:rsidRDefault="004A7896" w:rsidP="004A7896">
      <w:pPr>
        <w:pStyle w:val="1"/>
      </w:pPr>
      <w:bookmarkStart w:id="0" w:name="_Toc463989385"/>
      <w:r w:rsidRPr="004A7896">
        <w:t>1.</w:t>
      </w:r>
      <w:r>
        <w:t xml:space="preserve"> </w:t>
      </w:r>
      <w:r w:rsidR="00F53368">
        <w:t>Introduction</w:t>
      </w:r>
      <w:bookmarkEnd w:id="0"/>
    </w:p>
    <w:p w:rsidR="00F53368" w:rsidRPr="00F53368" w:rsidRDefault="00F53368" w:rsidP="00F53368"/>
    <w:p w:rsidR="006D324E" w:rsidRDefault="006D324E" w:rsidP="00782105">
      <w:pPr>
        <w:shd w:val="clear" w:color="auto" w:fill="BDD6EE" w:themeFill="accent1" w:themeFillTint="66"/>
      </w:pPr>
      <w:r>
        <w:t>reference book:</w:t>
      </w:r>
    </w:p>
    <w:p w:rsidR="006D324E" w:rsidRDefault="006D324E" w:rsidP="00782105">
      <w:pPr>
        <w:shd w:val="clear" w:color="auto" w:fill="BDD6EE" w:themeFill="accent1" w:themeFillTint="66"/>
      </w:pPr>
      <w:r>
        <w:t xml:space="preserve">Learning </w:t>
      </w:r>
      <w:proofErr w:type="spellStart"/>
      <w:r>
        <w:t>OpenCV</w:t>
      </w:r>
      <w:proofErr w:type="spellEnd"/>
      <w:r>
        <w:t xml:space="preserve"> (Computer Vision in C++ with the </w:t>
      </w:r>
      <w:proofErr w:type="spellStart"/>
      <w:r>
        <w:t>OpenCV</w:t>
      </w:r>
      <w:proofErr w:type="spellEnd"/>
      <w:r>
        <w:t xml:space="preserve"> Library)</w:t>
      </w:r>
    </w:p>
    <w:p w:rsidR="00782105" w:rsidRDefault="00782105" w:rsidP="006D324E">
      <w:r>
        <w:t xml:space="preserve">Get </w:t>
      </w:r>
      <w:proofErr w:type="spellStart"/>
      <w:r>
        <w:t>OpenCV</w:t>
      </w:r>
      <w:proofErr w:type="spellEnd"/>
      <w:r>
        <w:t xml:space="preserve"> source code:</w:t>
      </w:r>
    </w:p>
    <w:p w:rsidR="00782105" w:rsidRDefault="00782105" w:rsidP="006D324E">
      <w:pPr>
        <w:rPr>
          <w:rFonts w:ascii="CourierNewPSMT" w:hAnsi="CourierNewPSMT" w:cs="CourierNewPSMT"/>
          <w:sz w:val="18"/>
          <w:szCs w:val="18"/>
        </w:rPr>
      </w:pPr>
      <w:proofErr w:type="spellStart"/>
      <w:r>
        <w:rPr>
          <w:rFonts w:ascii="CourierNewPSMT" w:hAnsi="CourierNewPSMT" w:cs="CourierNewPSMT"/>
          <w:sz w:val="18"/>
          <w:szCs w:val="18"/>
        </w:rPr>
        <w:t>git</w:t>
      </w:r>
      <w:proofErr w:type="spellEnd"/>
      <w:r>
        <w:rPr>
          <w:rFonts w:ascii="CourierNewPSMT" w:hAnsi="CourierNewPSMT" w:cs="CourierNewPSMT"/>
          <w:sz w:val="18"/>
          <w:szCs w:val="18"/>
        </w:rPr>
        <w:t xml:space="preserve"> clone </w:t>
      </w:r>
      <w:hyperlink r:id="rId6" w:history="1">
        <w:r w:rsidRPr="00121F7C">
          <w:rPr>
            <w:rStyle w:val="a5"/>
            <w:rFonts w:ascii="CourierNewPSMT" w:hAnsi="CourierNewPSMT" w:cs="CourierNewPSMT"/>
            <w:sz w:val="18"/>
            <w:szCs w:val="18"/>
          </w:rPr>
          <w:t>https://github.com/Itseez/opencv.git</w:t>
        </w:r>
      </w:hyperlink>
    </w:p>
    <w:p w:rsidR="00782105" w:rsidRDefault="00782105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D324E"/>
    <w:p w:rsidR="00177F88" w:rsidRDefault="00177F88" w:rsidP="006F3DC8">
      <w:pPr>
        <w:pStyle w:val="1"/>
      </w:pPr>
      <w:bookmarkStart w:id="1" w:name="_Toc463989386"/>
      <w:r>
        <w:t xml:space="preserve">2. Introduction to </w:t>
      </w:r>
      <w:proofErr w:type="spellStart"/>
      <w:r>
        <w:t>OpenCV</w:t>
      </w:r>
      <w:proofErr w:type="spellEnd"/>
      <w:r>
        <w:t xml:space="preserve"> 2.x</w:t>
      </w:r>
      <w:bookmarkEnd w:id="1"/>
    </w:p>
    <w:p w:rsidR="009845BC" w:rsidRDefault="009845BC" w:rsidP="006F3DC8"/>
    <w:p w:rsidR="006F3DC8" w:rsidRDefault="00571FDE" w:rsidP="006F3DC8">
      <w:r>
        <w:t xml:space="preserve">tip: </w:t>
      </w:r>
      <w:proofErr w:type="spellStart"/>
      <w:r w:rsidR="00F355B7">
        <w:t>OpenCV</w:t>
      </w:r>
      <w:proofErr w:type="spellEnd"/>
      <w:r w:rsidR="00F355B7">
        <w:t xml:space="preserve"> function live with namespace called cv.</w:t>
      </w:r>
    </w:p>
    <w:p w:rsidR="00AA1838" w:rsidRPr="00AA1838" w:rsidRDefault="00571FDE" w:rsidP="00AA1838">
      <w:pPr>
        <w:pStyle w:val="2"/>
      </w:pPr>
      <w:bookmarkStart w:id="2" w:name="_Toc463989387"/>
      <w:r>
        <w:t>(1) Read Image</w:t>
      </w:r>
      <w:r w:rsidR="00E86253">
        <w:t xml:space="preserve"> and Show </w:t>
      </w:r>
      <w:proofErr w:type="gramStart"/>
      <w:r w:rsidR="00E86253">
        <w:t>In</w:t>
      </w:r>
      <w:proofErr w:type="gramEnd"/>
      <w:r w:rsidR="00E86253">
        <w:t xml:space="preserve"> a Window</w:t>
      </w:r>
      <w:r w:rsidR="00254AF1">
        <w:t>:</w:t>
      </w:r>
      <w:bookmarkEnd w:id="2"/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before="120" w:after="0" w:line="240" w:lineRule="auto"/>
        <w:ind w:firstLine="720"/>
      </w:pPr>
      <w:r w:rsidRPr="008C35D8">
        <w:t xml:space="preserve">Mat </w:t>
      </w:r>
      <w:proofErr w:type="spellStart"/>
      <w:r w:rsidRPr="008C35D8">
        <w:t>img</w:t>
      </w:r>
      <w:proofErr w:type="spellEnd"/>
      <w:r w:rsidRPr="008C35D8">
        <w:t xml:space="preserve"> = </w:t>
      </w:r>
      <w:proofErr w:type="spellStart"/>
      <w:proofErr w:type="gramStart"/>
      <w:r w:rsidRPr="00FE1587">
        <w:rPr>
          <w:b/>
          <w:color w:val="2E74B5" w:themeColor="accent1" w:themeShade="BF"/>
        </w:rPr>
        <w:t>imread</w:t>
      </w:r>
      <w:proofErr w:type="spellEnd"/>
      <w:r w:rsidRPr="008C35D8">
        <w:t xml:space="preserve">( </w:t>
      </w:r>
      <w:proofErr w:type="spellStart"/>
      <w:r w:rsidRPr="008C35D8">
        <w:t>argv</w:t>
      </w:r>
      <w:proofErr w:type="spellEnd"/>
      <w:proofErr w:type="gramEnd"/>
      <w:r w:rsidRPr="008C35D8">
        <w:t>[1], -1 );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8C35D8">
        <w:t xml:space="preserve">if( </w:t>
      </w:r>
      <w:proofErr w:type="spellStart"/>
      <w:r w:rsidRPr="008C35D8">
        <w:t>img</w:t>
      </w:r>
      <w:proofErr w:type="gramEnd"/>
      <w:r w:rsidRPr="008C35D8">
        <w:t>.empty</w:t>
      </w:r>
      <w:proofErr w:type="spellEnd"/>
      <w:r w:rsidRPr="008C35D8">
        <w:t>() ) return -1;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FE1587">
        <w:rPr>
          <w:b/>
          <w:color w:val="2E74B5" w:themeColor="accent1" w:themeShade="BF"/>
        </w:rPr>
        <w:t>namedWindow</w:t>
      </w:r>
      <w:proofErr w:type="spellEnd"/>
      <w:r w:rsidRPr="008C35D8">
        <w:t>( "</w:t>
      </w:r>
      <w:proofErr w:type="gramEnd"/>
      <w:r w:rsidRPr="008C35D8">
        <w:t>Example2", WINDOW_AUTOSIZE );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FE1587">
        <w:rPr>
          <w:b/>
          <w:color w:val="2E74B5" w:themeColor="accent1" w:themeShade="BF"/>
        </w:rPr>
        <w:t>imshow</w:t>
      </w:r>
      <w:proofErr w:type="spellEnd"/>
      <w:r w:rsidRPr="008C35D8">
        <w:t>( "</w:t>
      </w:r>
      <w:proofErr w:type="gramEnd"/>
      <w:r w:rsidRPr="008C35D8">
        <w:t xml:space="preserve">Example2", </w:t>
      </w:r>
      <w:proofErr w:type="spellStart"/>
      <w:r w:rsidRPr="008C35D8">
        <w:t>img</w:t>
      </w:r>
      <w:proofErr w:type="spellEnd"/>
      <w:r w:rsidRPr="008C35D8">
        <w:t xml:space="preserve"> );</w:t>
      </w:r>
    </w:p>
    <w:p w:rsidR="00985D1B" w:rsidRPr="008C35D8" w:rsidRDefault="00985D1B" w:rsidP="00D953A8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8C35D8">
        <w:t>waitKey</w:t>
      </w:r>
      <w:proofErr w:type="spellEnd"/>
      <w:r w:rsidRPr="008C35D8">
        <w:t>( 0</w:t>
      </w:r>
      <w:proofErr w:type="gramEnd"/>
      <w:r w:rsidRPr="008C35D8">
        <w:t xml:space="preserve"> );</w:t>
      </w:r>
    </w:p>
    <w:p w:rsidR="00254AF1" w:rsidRDefault="00985D1B" w:rsidP="00D953A8">
      <w:pPr>
        <w:shd w:val="clear" w:color="auto" w:fill="FBE4D5" w:themeFill="accent2" w:themeFillTint="33"/>
        <w:spacing w:after="120"/>
        <w:ind w:firstLine="720"/>
      </w:pPr>
      <w:proofErr w:type="spellStart"/>
      <w:proofErr w:type="gramStart"/>
      <w:r w:rsidRPr="00FE1587">
        <w:rPr>
          <w:b/>
          <w:color w:val="2E74B5" w:themeColor="accent1" w:themeShade="BF"/>
        </w:rPr>
        <w:t>destroyWindow</w:t>
      </w:r>
      <w:proofErr w:type="spellEnd"/>
      <w:r w:rsidRPr="008C35D8">
        <w:t>( "</w:t>
      </w:r>
      <w:proofErr w:type="gramEnd"/>
      <w:r w:rsidRPr="008C35D8">
        <w:t>Example2" );</w:t>
      </w:r>
    </w:p>
    <w:p w:rsidR="00571FDE" w:rsidRDefault="00E834FA" w:rsidP="00FA6DB9">
      <w:pPr>
        <w:pStyle w:val="2"/>
      </w:pPr>
      <w:bookmarkStart w:id="3" w:name="_Toc463989388"/>
      <w:r>
        <w:t xml:space="preserve">(2) Read Video and Display </w:t>
      </w:r>
      <w:proofErr w:type="gramStart"/>
      <w:r>
        <w:t>In</w:t>
      </w:r>
      <w:proofErr w:type="gramEnd"/>
      <w:r>
        <w:t xml:space="preserve"> a Window:</w:t>
      </w:r>
      <w:bookmarkEnd w:id="3"/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before="120" w:after="0" w:line="240" w:lineRule="auto"/>
        <w:ind w:firstLine="720"/>
      </w:pPr>
      <w:proofErr w:type="gramStart"/>
      <w:r w:rsidRPr="00FA6DB9">
        <w:t>cv::</w:t>
      </w:r>
      <w:proofErr w:type="spellStart"/>
      <w:proofErr w:type="gramEnd"/>
      <w:r w:rsidRPr="00FA6DB9">
        <w:t>namedWindow</w:t>
      </w:r>
      <w:proofErr w:type="spellEnd"/>
      <w:r w:rsidRPr="00FA6DB9">
        <w:t>( "Example3", cv::WINDOW_AUTOSIZE );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A6DB9">
        <w:t>cv::</w:t>
      </w:r>
      <w:proofErr w:type="spellStart"/>
      <w:proofErr w:type="gramEnd"/>
      <w:r w:rsidRPr="00FA6DB9">
        <w:rPr>
          <w:b/>
          <w:color w:val="2E74B5" w:themeColor="accent1" w:themeShade="BF"/>
        </w:rPr>
        <w:t>VideoCapture</w:t>
      </w:r>
      <w:proofErr w:type="spellEnd"/>
      <w:r w:rsidRPr="00FA6DB9">
        <w:rPr>
          <w:color w:val="2E74B5" w:themeColor="accent1" w:themeShade="BF"/>
        </w:rPr>
        <w:t xml:space="preserve"> </w:t>
      </w:r>
      <w:r w:rsidRPr="00FA6DB9">
        <w:t>cap;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proofErr w:type="gramStart"/>
      <w:r w:rsidRPr="00FA6DB9">
        <w:t>cap.open</w:t>
      </w:r>
      <w:proofErr w:type="spellEnd"/>
      <w:proofErr w:type="gramEnd"/>
      <w:r w:rsidRPr="00FA6DB9">
        <w:t>( string(</w:t>
      </w:r>
      <w:proofErr w:type="spellStart"/>
      <w:r w:rsidRPr="00FA6DB9">
        <w:t>argv</w:t>
      </w:r>
      <w:proofErr w:type="spellEnd"/>
      <w:r w:rsidRPr="00FA6DB9">
        <w:t>[1]) );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66099F">
        <w:rPr>
          <w:b/>
          <w:color w:val="2E74B5" w:themeColor="accent1" w:themeShade="BF"/>
        </w:rPr>
        <w:t>cv::</w:t>
      </w:r>
      <w:proofErr w:type="gramEnd"/>
      <w:r w:rsidRPr="0066099F">
        <w:rPr>
          <w:b/>
          <w:color w:val="2E74B5" w:themeColor="accent1" w:themeShade="BF"/>
        </w:rPr>
        <w:t>Mat frame</w:t>
      </w:r>
      <w:r w:rsidRPr="00FA6DB9">
        <w:t>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A6DB9">
        <w:t>while( 1</w:t>
      </w:r>
      <w:proofErr w:type="gramEnd"/>
      <w:r w:rsidRPr="00FA6DB9">
        <w:t xml:space="preserve"> ) {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r w:rsidRPr="0066099F">
        <w:rPr>
          <w:b/>
          <w:color w:val="2E74B5" w:themeColor="accent1" w:themeShade="BF"/>
        </w:rPr>
        <w:t>cap &gt;&gt; frame</w:t>
      </w:r>
      <w:r w:rsidRPr="00FA6DB9">
        <w:t>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proofErr w:type="gramStart"/>
      <w:r w:rsidRPr="00FA6DB9">
        <w:t>if( !</w:t>
      </w:r>
      <w:proofErr w:type="spellStart"/>
      <w:proofErr w:type="gramEnd"/>
      <w:r w:rsidRPr="00FA6DB9">
        <w:t>frame.data</w:t>
      </w:r>
      <w:proofErr w:type="spellEnd"/>
      <w:r w:rsidRPr="00FA6DB9">
        <w:t xml:space="preserve"> ) break; // Ran out of film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proofErr w:type="gramStart"/>
      <w:r w:rsidRPr="00FA6DB9">
        <w:t>cv::</w:t>
      </w:r>
      <w:proofErr w:type="spellStart"/>
      <w:proofErr w:type="gramEnd"/>
      <w:r w:rsidRPr="00FA6DB9">
        <w:t>imshow</w:t>
      </w:r>
      <w:proofErr w:type="spellEnd"/>
      <w:r w:rsidRPr="00FA6DB9">
        <w:t>( "Example3", frame );</w:t>
      </w:r>
    </w:p>
    <w:p w:rsidR="00FA6DB9" w:rsidRPr="00FA6DB9" w:rsidRDefault="00FA6DB9" w:rsidP="00FA6DB9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>
        <w:t xml:space="preserve">    </w:t>
      </w:r>
      <w:proofErr w:type="gramStart"/>
      <w:r w:rsidRPr="00FA6DB9">
        <w:t>if( cv::</w:t>
      </w:r>
      <w:proofErr w:type="spellStart"/>
      <w:proofErr w:type="gramEnd"/>
      <w:r w:rsidRPr="00FA6DB9">
        <w:t>waitKey</w:t>
      </w:r>
      <w:proofErr w:type="spellEnd"/>
      <w:r w:rsidRPr="00FA6DB9">
        <w:t>(33) &gt;= 0 ) break;</w:t>
      </w:r>
    </w:p>
    <w:p w:rsidR="00FE1587" w:rsidRDefault="00FA6DB9" w:rsidP="0066099F">
      <w:pPr>
        <w:shd w:val="clear" w:color="auto" w:fill="FBE4D5" w:themeFill="accent2" w:themeFillTint="33"/>
        <w:autoSpaceDE w:val="0"/>
        <w:autoSpaceDN w:val="0"/>
        <w:adjustRightInd w:val="0"/>
        <w:spacing w:after="120" w:line="240" w:lineRule="auto"/>
        <w:ind w:firstLine="720"/>
      </w:pPr>
      <w:r w:rsidRPr="00FA6DB9">
        <w:t>}</w:t>
      </w:r>
    </w:p>
    <w:p w:rsidR="00D953A8" w:rsidRDefault="00EB39CC" w:rsidP="006F3DC8">
      <w:r>
        <w:t>get video properties:</w:t>
      </w:r>
    </w:p>
    <w:p w:rsidR="00EB39CC" w:rsidRPr="00EB39CC" w:rsidRDefault="00EB39CC" w:rsidP="00EB39CC">
      <w:pPr>
        <w:autoSpaceDE w:val="0"/>
        <w:autoSpaceDN w:val="0"/>
        <w:adjustRightInd w:val="0"/>
        <w:spacing w:after="0" w:line="240" w:lineRule="auto"/>
      </w:pPr>
      <w:proofErr w:type="spellStart"/>
      <w:r w:rsidRPr="00EB39CC">
        <w:t>int</w:t>
      </w:r>
      <w:proofErr w:type="spellEnd"/>
      <w:r w:rsidRPr="00EB39CC">
        <w:t xml:space="preserve"> </w:t>
      </w:r>
      <w:proofErr w:type="spellStart"/>
      <w:r w:rsidR="001B60A6">
        <w:t>frame_numbers</w:t>
      </w:r>
      <w:proofErr w:type="spellEnd"/>
      <w:r w:rsidRPr="00EB39CC">
        <w:t xml:space="preserve"> </w:t>
      </w:r>
      <w:r w:rsidR="00CD2979">
        <w:tab/>
      </w:r>
      <w:r w:rsidRPr="00EB39CC">
        <w:t>= (</w:t>
      </w:r>
      <w:proofErr w:type="spellStart"/>
      <w:r w:rsidRPr="00EB39CC">
        <w:t>int</w:t>
      </w:r>
      <w:proofErr w:type="spellEnd"/>
      <w:r w:rsidRPr="00EB39CC">
        <w:t xml:space="preserve">) </w:t>
      </w:r>
      <w:proofErr w:type="spellStart"/>
      <w:r w:rsidRPr="00EB39CC">
        <w:t>g_cap.get</w:t>
      </w:r>
      <w:proofErr w:type="spellEnd"/>
      <w:r w:rsidRPr="00EB39CC">
        <w:t>(</w:t>
      </w:r>
      <w:proofErr w:type="gramStart"/>
      <w:r w:rsidRPr="00EB39CC">
        <w:t>cv::</w:t>
      </w:r>
      <w:proofErr w:type="gramEnd"/>
      <w:r w:rsidRPr="00EB39CC">
        <w:t>CAP_PROP_FRAME_COUNT);</w:t>
      </w:r>
    </w:p>
    <w:p w:rsidR="00EB39CC" w:rsidRPr="00EB39CC" w:rsidRDefault="00EB39CC" w:rsidP="00EB39CC">
      <w:pPr>
        <w:autoSpaceDE w:val="0"/>
        <w:autoSpaceDN w:val="0"/>
        <w:adjustRightInd w:val="0"/>
        <w:spacing w:after="0" w:line="240" w:lineRule="auto"/>
      </w:pPr>
      <w:proofErr w:type="spellStart"/>
      <w:r w:rsidRPr="00EB39CC">
        <w:t>int</w:t>
      </w:r>
      <w:proofErr w:type="spellEnd"/>
      <w:r w:rsidRPr="00EB39CC">
        <w:t xml:space="preserve"> </w:t>
      </w:r>
      <w:proofErr w:type="spellStart"/>
      <w:r w:rsidR="00CD2979">
        <w:t>frame_width</w:t>
      </w:r>
      <w:proofErr w:type="spellEnd"/>
      <w:r w:rsidRPr="00EB39CC">
        <w:t xml:space="preserve"> </w:t>
      </w:r>
      <w:r w:rsidR="00CD2979">
        <w:tab/>
      </w:r>
      <w:r w:rsidRPr="00EB39CC">
        <w:t>= (</w:t>
      </w:r>
      <w:proofErr w:type="spellStart"/>
      <w:r w:rsidRPr="00EB39CC">
        <w:t>int</w:t>
      </w:r>
      <w:proofErr w:type="spellEnd"/>
      <w:r w:rsidRPr="00EB39CC">
        <w:t xml:space="preserve">) </w:t>
      </w:r>
      <w:proofErr w:type="spellStart"/>
      <w:r w:rsidRPr="00EB39CC">
        <w:t>g_cap.get</w:t>
      </w:r>
      <w:proofErr w:type="spellEnd"/>
      <w:r w:rsidRPr="00EB39CC">
        <w:t>(</w:t>
      </w:r>
      <w:proofErr w:type="gramStart"/>
      <w:r w:rsidRPr="00EB39CC">
        <w:t>cv::</w:t>
      </w:r>
      <w:proofErr w:type="gramEnd"/>
      <w:r w:rsidRPr="00EB39CC">
        <w:t>CAP_PROP_FRAME_WIDTH);</w:t>
      </w:r>
    </w:p>
    <w:p w:rsidR="00EB39CC" w:rsidRDefault="00EB39CC" w:rsidP="00EB39CC">
      <w:proofErr w:type="spellStart"/>
      <w:r w:rsidRPr="00EB39CC">
        <w:t>int</w:t>
      </w:r>
      <w:proofErr w:type="spellEnd"/>
      <w:r w:rsidRPr="00EB39CC">
        <w:t xml:space="preserve"> </w:t>
      </w:r>
      <w:proofErr w:type="spellStart"/>
      <w:r w:rsidR="00CD2979">
        <w:t>frame_height</w:t>
      </w:r>
      <w:proofErr w:type="spellEnd"/>
      <w:r w:rsidRPr="00EB39CC">
        <w:t xml:space="preserve"> </w:t>
      </w:r>
      <w:r w:rsidR="00C51133">
        <w:tab/>
      </w:r>
      <w:r w:rsidRPr="00EB39CC">
        <w:t>= (</w:t>
      </w:r>
      <w:proofErr w:type="spellStart"/>
      <w:r w:rsidRPr="00EB39CC">
        <w:t>int</w:t>
      </w:r>
      <w:proofErr w:type="spellEnd"/>
      <w:r w:rsidRPr="00EB39CC">
        <w:t xml:space="preserve">) </w:t>
      </w:r>
      <w:proofErr w:type="spellStart"/>
      <w:r w:rsidRPr="00EB39CC">
        <w:t>g_cap.get</w:t>
      </w:r>
      <w:proofErr w:type="spellEnd"/>
      <w:r w:rsidRPr="00EB39CC">
        <w:t>(</w:t>
      </w:r>
      <w:proofErr w:type="gramStart"/>
      <w:r w:rsidRPr="00EB39CC">
        <w:t>cv::</w:t>
      </w:r>
      <w:proofErr w:type="gramEnd"/>
      <w:r w:rsidRPr="00EB39CC">
        <w:t>CAP_PROP_FRAME_HEIGHT);</w:t>
      </w:r>
    </w:p>
    <w:p w:rsidR="00D953A8" w:rsidRDefault="00F26E65" w:rsidP="00F26E65">
      <w:pPr>
        <w:pStyle w:val="2"/>
      </w:pPr>
      <w:bookmarkStart w:id="4" w:name="_Toc463989389"/>
      <w:r>
        <w:t>(3) Process Image Example:</w:t>
      </w:r>
      <w:bookmarkEnd w:id="4"/>
    </w:p>
    <w:p w:rsidR="00F26E65" w:rsidRPr="00F26E65" w:rsidRDefault="00F26E65" w:rsidP="00F26E65">
      <w:r>
        <w:t>Gaussian Blur One Image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before="120" w:after="0" w:line="240" w:lineRule="auto"/>
        <w:ind w:firstLine="720"/>
      </w:pPr>
      <w:proofErr w:type="gramStart"/>
      <w:r w:rsidRPr="00F26E65">
        <w:lastRenderedPageBreak/>
        <w:t>cv::</w:t>
      </w:r>
      <w:proofErr w:type="gramEnd"/>
      <w:r w:rsidRPr="00F26E65">
        <w:t>Mat out;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 w:rsidRPr="00F26E65">
        <w:t>// Do the smoothing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r w:rsidRPr="00F26E65">
        <w:t xml:space="preserve">// Could use </w:t>
      </w:r>
      <w:proofErr w:type="spellStart"/>
      <w:proofErr w:type="gramStart"/>
      <w:r w:rsidRPr="00F26E65">
        <w:t>GaussianBlur</w:t>
      </w:r>
      <w:proofErr w:type="spellEnd"/>
      <w:r w:rsidRPr="00F26E65">
        <w:t>(</w:t>
      </w:r>
      <w:proofErr w:type="gramEnd"/>
      <w:r w:rsidRPr="00F26E65">
        <w:t xml:space="preserve">), blur(), </w:t>
      </w:r>
      <w:proofErr w:type="spellStart"/>
      <w:r w:rsidRPr="00F26E65">
        <w:t>medianBlur</w:t>
      </w:r>
      <w:proofErr w:type="spellEnd"/>
      <w:r w:rsidRPr="00F26E65">
        <w:t xml:space="preserve">() or </w:t>
      </w:r>
      <w:proofErr w:type="spellStart"/>
      <w:r w:rsidRPr="00F26E65">
        <w:t>bilateralFilter</w:t>
      </w:r>
      <w:proofErr w:type="spellEnd"/>
      <w:r w:rsidRPr="00F26E65">
        <w:t>().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26E65">
        <w:t>cv::</w:t>
      </w:r>
      <w:proofErr w:type="spellStart"/>
      <w:proofErr w:type="gramEnd"/>
      <w:r w:rsidRPr="00BD7262">
        <w:rPr>
          <w:b/>
          <w:color w:val="2E74B5" w:themeColor="accent1" w:themeShade="BF"/>
        </w:rPr>
        <w:t>GaussianBlur</w:t>
      </w:r>
      <w:proofErr w:type="spellEnd"/>
      <w:r w:rsidRPr="00F26E65">
        <w:t>(frame, out, cv::Size(5, 5), 3, 3);</w:t>
      </w:r>
    </w:p>
    <w:p w:rsidR="00F26E65" w:rsidRP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26E65">
        <w:t>cv::</w:t>
      </w:r>
      <w:proofErr w:type="spellStart"/>
      <w:proofErr w:type="gramEnd"/>
      <w:r w:rsidRPr="00A70FEA">
        <w:rPr>
          <w:b/>
          <w:color w:val="2E74B5" w:themeColor="accent1" w:themeShade="BF"/>
        </w:rPr>
        <w:t>GaussianBlur</w:t>
      </w:r>
      <w:proofErr w:type="spellEnd"/>
      <w:r w:rsidRPr="00F26E65">
        <w:t>(out, out, cv::Size(5, 5), 3, 3);</w:t>
      </w:r>
    </w:p>
    <w:p w:rsidR="00F26E65" w:rsidRDefault="00F26E65" w:rsidP="00F26E65">
      <w:pPr>
        <w:shd w:val="clear" w:color="auto" w:fill="FBE4D5" w:themeFill="accent2" w:themeFillTint="33"/>
        <w:autoSpaceDE w:val="0"/>
        <w:autoSpaceDN w:val="0"/>
        <w:adjustRightInd w:val="0"/>
        <w:spacing w:after="120" w:line="240" w:lineRule="auto"/>
        <w:ind w:firstLine="720"/>
      </w:pPr>
      <w:proofErr w:type="gramStart"/>
      <w:r w:rsidRPr="00F26E65">
        <w:t>cv::</w:t>
      </w:r>
      <w:proofErr w:type="spellStart"/>
      <w:proofErr w:type="gramEnd"/>
      <w:r w:rsidRPr="00F26E65">
        <w:t>imshow</w:t>
      </w:r>
      <w:proofErr w:type="spellEnd"/>
      <w:r w:rsidRPr="00F26E65">
        <w:t>("Example2_4", out);</w:t>
      </w:r>
    </w:p>
    <w:p w:rsidR="00D953A8" w:rsidRDefault="00E6496B" w:rsidP="006F3DC8">
      <w:r>
        <w:t xml:space="preserve">Gaussian Blur and </w:t>
      </w:r>
      <w:proofErr w:type="spellStart"/>
      <w:r>
        <w:t>Downsample</w:t>
      </w:r>
      <w:proofErr w:type="spellEnd"/>
      <w:r>
        <w:t>:</w:t>
      </w:r>
    </w:p>
    <w:p w:rsidR="00E6496B" w:rsidRDefault="00E6496B" w:rsidP="00B32560">
      <w:pPr>
        <w:shd w:val="clear" w:color="auto" w:fill="FBE4D5" w:themeFill="accent2" w:themeFillTint="33"/>
        <w:ind w:firstLine="720"/>
      </w:pPr>
      <w:proofErr w:type="gramStart"/>
      <w:r w:rsidRPr="00B32560">
        <w:t>cv::</w:t>
      </w:r>
      <w:proofErr w:type="spellStart"/>
      <w:proofErr w:type="gramEnd"/>
      <w:r w:rsidRPr="00B32560">
        <w:t>pyrDown</w:t>
      </w:r>
      <w:proofErr w:type="spellEnd"/>
      <w:r w:rsidRPr="00B32560">
        <w:t xml:space="preserve">( </w:t>
      </w:r>
      <w:proofErr w:type="spellStart"/>
      <w:r w:rsidRPr="00B32560">
        <w:t>img</w:t>
      </w:r>
      <w:proofErr w:type="spellEnd"/>
      <w:r w:rsidRPr="00B32560">
        <w:t>, img2);</w:t>
      </w:r>
    </w:p>
    <w:p w:rsidR="00F355B7" w:rsidRDefault="00B32560" w:rsidP="006F3DC8">
      <w:r>
        <w:t>Canny Edge Detector:</w:t>
      </w:r>
    </w:p>
    <w:p w:rsidR="00B32560" w:rsidRPr="006F3DC8" w:rsidRDefault="00B32560" w:rsidP="00C62BEA">
      <w:pPr>
        <w:shd w:val="clear" w:color="auto" w:fill="FBE4D5" w:themeFill="accent2" w:themeFillTint="33"/>
        <w:ind w:firstLine="720"/>
      </w:pPr>
      <w:proofErr w:type="gramStart"/>
      <w:r w:rsidRPr="00C62BEA">
        <w:t>cv::</w:t>
      </w:r>
      <w:proofErr w:type="gramEnd"/>
      <w:r w:rsidRPr="00C62BEA">
        <w:t xml:space="preserve">Canny( </w:t>
      </w:r>
      <w:proofErr w:type="spellStart"/>
      <w:r w:rsidRPr="00C62BEA">
        <w:t>img_gry</w:t>
      </w:r>
      <w:proofErr w:type="spellEnd"/>
      <w:r w:rsidRPr="00C62BEA">
        <w:t xml:space="preserve">, </w:t>
      </w:r>
      <w:proofErr w:type="spellStart"/>
      <w:r w:rsidRPr="00C62BEA">
        <w:t>img_cny</w:t>
      </w:r>
      <w:proofErr w:type="spellEnd"/>
      <w:r w:rsidRPr="00C62BEA">
        <w:t>, 10, 100, 3, true );</w:t>
      </w:r>
    </w:p>
    <w:p w:rsidR="00782105" w:rsidRDefault="00461F2B" w:rsidP="006D324E">
      <w:r>
        <w:t>Access several pixel / modify pixel:</w:t>
      </w:r>
    </w:p>
    <w:p w:rsidR="00461F2B" w:rsidRPr="009E2DB3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9E2DB3">
        <w:t>cv::</w:t>
      </w:r>
      <w:proofErr w:type="gramEnd"/>
      <w:r w:rsidRPr="009E2DB3">
        <w:t>Vec3b intensity = frame.at&lt; cv::Vec3b &gt;(y, x);</w:t>
      </w:r>
    </w:p>
    <w:p w:rsidR="00461F2B" w:rsidRPr="009E2DB3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9E2DB3">
        <w:t>uchar</w:t>
      </w:r>
      <w:proofErr w:type="spellEnd"/>
      <w:r w:rsidRPr="009E2DB3">
        <w:t xml:space="preserve"> blue</w:t>
      </w:r>
      <w:r w:rsidRPr="009E2DB3">
        <w:tab/>
        <w:t xml:space="preserve">= </w:t>
      </w:r>
      <w:proofErr w:type="spellStart"/>
      <w:proofErr w:type="gramStart"/>
      <w:r w:rsidRPr="009E2DB3">
        <w:t>intensity.val</w:t>
      </w:r>
      <w:proofErr w:type="spellEnd"/>
      <w:r w:rsidRPr="009E2DB3">
        <w:t>[</w:t>
      </w:r>
      <w:proofErr w:type="gramEnd"/>
      <w:r w:rsidRPr="009E2DB3">
        <w:t>0]; // We could write img_rgb.at&lt; cv::Vec3b &gt;(</w:t>
      </w:r>
      <w:proofErr w:type="spellStart"/>
      <w:r w:rsidRPr="009E2DB3">
        <w:t>x,y</w:t>
      </w:r>
      <w:proofErr w:type="spellEnd"/>
      <w:r w:rsidRPr="009E2DB3">
        <w:t>)[0]</w:t>
      </w:r>
    </w:p>
    <w:p w:rsidR="00461F2B" w:rsidRPr="009E2DB3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9E2DB3">
        <w:t>uchar</w:t>
      </w:r>
      <w:proofErr w:type="spellEnd"/>
      <w:r w:rsidRPr="009E2DB3">
        <w:t xml:space="preserve"> green </w:t>
      </w:r>
      <w:r w:rsidR="009E2DB3">
        <w:tab/>
      </w:r>
      <w:r w:rsidRPr="009E2DB3">
        <w:t xml:space="preserve">= </w:t>
      </w:r>
      <w:proofErr w:type="spellStart"/>
      <w:proofErr w:type="gramStart"/>
      <w:r w:rsidRPr="009E2DB3">
        <w:t>intensity.val</w:t>
      </w:r>
      <w:proofErr w:type="spellEnd"/>
      <w:r w:rsidRPr="009E2DB3">
        <w:t>[</w:t>
      </w:r>
      <w:proofErr w:type="gramEnd"/>
      <w:r w:rsidRPr="009E2DB3">
        <w:t>1];</w:t>
      </w:r>
    </w:p>
    <w:p w:rsidR="00461F2B" w:rsidRDefault="00461F2B" w:rsidP="009E2DB3">
      <w:pP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ind w:firstLine="720"/>
      </w:pPr>
      <w:proofErr w:type="spellStart"/>
      <w:r w:rsidRPr="009E2DB3">
        <w:t>uchar</w:t>
      </w:r>
      <w:proofErr w:type="spellEnd"/>
      <w:r w:rsidRPr="009E2DB3">
        <w:t xml:space="preserve"> red</w:t>
      </w:r>
      <w:r w:rsidRPr="009E2DB3">
        <w:tab/>
        <w:t xml:space="preserve">= </w:t>
      </w:r>
      <w:proofErr w:type="spellStart"/>
      <w:proofErr w:type="gramStart"/>
      <w:r w:rsidRPr="009E2DB3">
        <w:t>intensity.val</w:t>
      </w:r>
      <w:proofErr w:type="spellEnd"/>
      <w:r w:rsidRPr="009E2DB3">
        <w:t>[</w:t>
      </w:r>
      <w:proofErr w:type="gramEnd"/>
      <w:r w:rsidRPr="009E2DB3">
        <w:t>2];</w:t>
      </w:r>
    </w:p>
    <w:p w:rsidR="00782105" w:rsidRDefault="00782105" w:rsidP="006D324E"/>
    <w:p w:rsidR="00341800" w:rsidRDefault="00341800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6D324E"/>
    <w:p w:rsidR="0051599C" w:rsidRDefault="0051599C" w:rsidP="0051599C">
      <w:pPr>
        <w:pStyle w:val="1"/>
      </w:pPr>
      <w:bookmarkStart w:id="5" w:name="_Toc463989390"/>
      <w:r>
        <w:t xml:space="preserve">3. </w:t>
      </w:r>
      <w:r>
        <w:t xml:space="preserve">Getting to Know </w:t>
      </w:r>
      <w:proofErr w:type="spellStart"/>
      <w:r>
        <w:t>OpenCV</w:t>
      </w:r>
      <w:bookmarkEnd w:id="5"/>
      <w:proofErr w:type="spellEnd"/>
    </w:p>
    <w:p w:rsidR="0051599C" w:rsidRDefault="0051599C" w:rsidP="006D324E"/>
    <w:p w:rsidR="001D3C6B" w:rsidRPr="001D3C6B" w:rsidRDefault="0051599C" w:rsidP="00680305">
      <w:pPr>
        <w:pStyle w:val="2"/>
      </w:pPr>
      <w:bookmarkStart w:id="6" w:name="_Toc463989391"/>
      <w:r>
        <w:t>(1) Overview of Basic Type</w:t>
      </w:r>
      <w:bookmarkEnd w:id="6"/>
    </w:p>
    <w:p w:rsidR="00366E38" w:rsidRDefault="00366E38" w:rsidP="009B1D0C">
      <w:pPr>
        <w:spacing w:after="0"/>
      </w:pPr>
      <w:bookmarkStart w:id="7" w:name="_Toc463989392"/>
      <w:r>
        <w:rPr>
          <w:rStyle w:val="30"/>
        </w:rPr>
        <w:t xml:space="preserve">a. </w:t>
      </w:r>
      <w:r w:rsidRPr="00366E38">
        <w:rPr>
          <w:rStyle w:val="30"/>
        </w:rPr>
        <w:t>Point</w:t>
      </w:r>
      <w:bookmarkEnd w:id="7"/>
    </w:p>
    <w:p w:rsidR="00680305" w:rsidRDefault="00301CE1" w:rsidP="009B1D0C">
      <w:pPr>
        <w:spacing w:after="0"/>
      </w:pPr>
      <w:r>
        <w:t>two kinds of point: two dimensional and three dimensional</w:t>
      </w:r>
    </w:p>
    <w:p w:rsidR="00C53EEB" w:rsidRDefault="00C53EEB" w:rsidP="009B1D0C">
      <w:pPr>
        <w:spacing w:after="0"/>
      </w:pPr>
      <w:proofErr w:type="gramStart"/>
      <w:r>
        <w:t>cv::</w:t>
      </w:r>
      <w:proofErr w:type="gramEnd"/>
      <w:r>
        <w:t>Point2i</w:t>
      </w:r>
    </w:p>
    <w:p w:rsidR="00C53EEB" w:rsidRDefault="00C53EEB" w:rsidP="009B1D0C">
      <w:pPr>
        <w:spacing w:after="0"/>
      </w:pPr>
      <w:proofErr w:type="gramStart"/>
      <w:r>
        <w:t>cv::</w:t>
      </w:r>
      <w:proofErr w:type="gramEnd"/>
      <w:r>
        <w:t>Point3i</w:t>
      </w:r>
    </w:p>
    <w:p w:rsidR="004D0813" w:rsidRDefault="004D0813" w:rsidP="009B1D0C">
      <w:pPr>
        <w:spacing w:after="0"/>
      </w:pPr>
      <w:r>
        <w:t>dot product</w:t>
      </w:r>
      <w:r w:rsidR="00E41D0C">
        <w:t xml:space="preserve"> and cross product</w:t>
      </w:r>
      <w:r>
        <w:t>:</w:t>
      </w:r>
      <w:r>
        <w:tab/>
      </w:r>
    </w:p>
    <w:p w:rsidR="004D0813" w:rsidRPr="002233DF" w:rsidRDefault="004D0813" w:rsidP="00E41D0C">
      <w:pPr>
        <w:shd w:val="clear" w:color="auto" w:fill="FBE4D5" w:themeFill="accent2" w:themeFillTint="33"/>
        <w:spacing w:after="0"/>
      </w:pPr>
      <w:r>
        <w:tab/>
      </w:r>
      <w:proofErr w:type="gramStart"/>
      <w:r w:rsidRPr="002233DF">
        <w:t>cv::</w:t>
      </w:r>
      <w:proofErr w:type="gramEnd"/>
      <w:r w:rsidRPr="002233DF">
        <w:t>Point3i p0(1, 2, 3);</w:t>
      </w:r>
    </w:p>
    <w:p w:rsidR="004D0813" w:rsidRPr="002233DF" w:rsidRDefault="004D0813" w:rsidP="00E41D0C">
      <w:pPr>
        <w:shd w:val="clear" w:color="auto" w:fill="FBE4D5" w:themeFill="accent2" w:themeFillTint="33"/>
        <w:spacing w:after="0"/>
      </w:pPr>
      <w:r w:rsidRPr="002233DF">
        <w:tab/>
      </w:r>
      <w:proofErr w:type="gramStart"/>
      <w:r w:rsidRPr="002233DF">
        <w:t>cv::</w:t>
      </w:r>
      <w:proofErr w:type="gramEnd"/>
      <w:r w:rsidRPr="002233DF">
        <w:t>Point3i</w:t>
      </w:r>
      <w:r w:rsidR="002233DF" w:rsidRPr="002233DF">
        <w:t xml:space="preserve"> p1(4, 5, 6);</w:t>
      </w:r>
    </w:p>
    <w:p w:rsidR="004D0813" w:rsidRDefault="004D0813" w:rsidP="002233DF">
      <w:pPr>
        <w:shd w:val="clear" w:color="auto" w:fill="FBE4D5" w:themeFill="accent2" w:themeFillTint="33"/>
        <w:spacing w:after="0"/>
      </w:pPr>
      <w:r w:rsidRPr="002233DF">
        <w:tab/>
        <w:t>float x = p0.dot(p1);</w:t>
      </w:r>
    </w:p>
    <w:p w:rsidR="002233DF" w:rsidRPr="002233DF" w:rsidRDefault="002233DF" w:rsidP="002233DF">
      <w:pPr>
        <w:shd w:val="clear" w:color="auto" w:fill="FBE4D5" w:themeFill="accent2" w:themeFillTint="33"/>
        <w:spacing w:after="0"/>
      </w:pPr>
      <w:r>
        <w:tab/>
      </w:r>
      <w:proofErr w:type="gramStart"/>
      <w:r w:rsidRPr="00E41D0C">
        <w:t>cv::</w:t>
      </w:r>
      <w:proofErr w:type="gramEnd"/>
      <w:r w:rsidRPr="00E41D0C">
        <w:t>Point3i cy(p0.cross(p1));</w:t>
      </w:r>
    </w:p>
    <w:p w:rsidR="002233DF" w:rsidRDefault="002233DF" w:rsidP="004D081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233DF" w:rsidRDefault="00844923" w:rsidP="00844923">
      <w:pPr>
        <w:pStyle w:val="3"/>
      </w:pPr>
      <w:bookmarkStart w:id="8" w:name="_Toc463989393"/>
      <w:proofErr w:type="spellStart"/>
      <w:proofErr w:type="gramStart"/>
      <w:r>
        <w:t>b.Scalar</w:t>
      </w:r>
      <w:bookmarkEnd w:id="8"/>
      <w:proofErr w:type="spellEnd"/>
      <w:proofErr w:type="gramEnd"/>
    </w:p>
    <w:p w:rsidR="00844923" w:rsidRDefault="00DD2C6F" w:rsidP="007D1409">
      <w:pPr>
        <w:spacing w:after="120"/>
      </w:pPr>
      <w:r w:rsidRPr="007C793C">
        <w:t xml:space="preserve">The class </w:t>
      </w:r>
      <w:proofErr w:type="gramStart"/>
      <w:r w:rsidRPr="007C793C">
        <w:t>cv::</w:t>
      </w:r>
      <w:proofErr w:type="gramEnd"/>
      <w:r w:rsidRPr="007C793C">
        <w:t>Scalar is really a four-dimensional point class</w:t>
      </w:r>
      <w:r w:rsidR="007C793C">
        <w:t>.</w:t>
      </w:r>
    </w:p>
    <w:p w:rsidR="00052E37" w:rsidRDefault="00052E37" w:rsidP="00052E37">
      <w:pPr>
        <w:pStyle w:val="3"/>
      </w:pPr>
      <w:bookmarkStart w:id="9" w:name="_Toc463989394"/>
      <w:r>
        <w:t>c. Size</w:t>
      </w:r>
      <w:bookmarkEnd w:id="9"/>
    </w:p>
    <w:p w:rsidR="00052E37" w:rsidRPr="00B83E71" w:rsidRDefault="00052E37" w:rsidP="00052E37">
      <w:pPr>
        <w:autoSpaceDE w:val="0"/>
        <w:autoSpaceDN w:val="0"/>
        <w:adjustRightInd w:val="0"/>
        <w:spacing w:after="0" w:line="240" w:lineRule="auto"/>
      </w:pPr>
      <w:r w:rsidRPr="00B83E71">
        <w:t>The size classes are, in practice, similar to the corresponding point classes, and can be cast to and from</w:t>
      </w:r>
    </w:p>
    <w:p w:rsidR="00052E37" w:rsidRPr="00B83E71" w:rsidRDefault="00052E37" w:rsidP="00052E37">
      <w:pPr>
        <w:autoSpaceDE w:val="0"/>
        <w:autoSpaceDN w:val="0"/>
        <w:adjustRightInd w:val="0"/>
        <w:spacing w:after="0" w:line="240" w:lineRule="auto"/>
      </w:pPr>
      <w:r w:rsidRPr="00B83E71">
        <w:t>them. The primary difference between the two is that the point class’ data members are named x and y,</w:t>
      </w:r>
    </w:p>
    <w:p w:rsidR="00052E37" w:rsidRDefault="00052E37" w:rsidP="00052E37">
      <w:r w:rsidRPr="00B83E71">
        <w:t>while the corresponding data members in the size classes are named width and height</w:t>
      </w:r>
    </w:p>
    <w:p w:rsidR="00B83E71" w:rsidRPr="002F4484" w:rsidRDefault="00B83E71" w:rsidP="00B83E71">
      <w:pPr>
        <w:autoSpaceDE w:val="0"/>
        <w:autoSpaceDN w:val="0"/>
        <w:adjustRightInd w:val="0"/>
        <w:spacing w:after="0" w:line="240" w:lineRule="auto"/>
      </w:pPr>
      <w:r w:rsidRPr="002F4484">
        <w:t xml:space="preserve">Value constructors </w:t>
      </w:r>
      <w:r w:rsidR="002F4484">
        <w:tab/>
      </w:r>
      <w:proofErr w:type="gramStart"/>
      <w:r w:rsidRPr="002F4484">
        <w:t>cv::</w:t>
      </w:r>
      <w:proofErr w:type="gramEnd"/>
      <w:r w:rsidRPr="002F4484">
        <w:t xml:space="preserve">Size2f </w:t>
      </w:r>
      <w:proofErr w:type="spellStart"/>
      <w:r w:rsidRPr="002F4484">
        <w:t>sz</w:t>
      </w:r>
      <w:proofErr w:type="spellEnd"/>
      <w:r w:rsidRPr="002F4484">
        <w:t>( w, h );</w:t>
      </w:r>
    </w:p>
    <w:p w:rsidR="00B83E71" w:rsidRPr="002F4484" w:rsidRDefault="00B83E71" w:rsidP="00B83E71">
      <w:pPr>
        <w:autoSpaceDE w:val="0"/>
        <w:autoSpaceDN w:val="0"/>
        <w:adjustRightInd w:val="0"/>
        <w:spacing w:after="0" w:line="240" w:lineRule="auto"/>
      </w:pPr>
      <w:r w:rsidRPr="002F4484">
        <w:t xml:space="preserve">Member access </w:t>
      </w:r>
      <w:r w:rsidR="002F4484">
        <w:tab/>
      </w:r>
      <w:proofErr w:type="spellStart"/>
      <w:proofErr w:type="gramStart"/>
      <w:r w:rsidRPr="002F4484">
        <w:t>sz.width</w:t>
      </w:r>
      <w:proofErr w:type="spellEnd"/>
      <w:proofErr w:type="gramEnd"/>
      <w:r w:rsidRPr="002F4484">
        <w:t xml:space="preserve">; </w:t>
      </w:r>
      <w:proofErr w:type="spellStart"/>
      <w:r w:rsidRPr="002F4484">
        <w:t>sz.height</w:t>
      </w:r>
      <w:proofErr w:type="spellEnd"/>
      <w:r w:rsidRPr="002F4484">
        <w:t>;</w:t>
      </w:r>
    </w:p>
    <w:p w:rsidR="00B83E71" w:rsidRDefault="00B83E71" w:rsidP="00B83E71">
      <w:r w:rsidRPr="002F4484">
        <w:t xml:space="preserve">Compute area </w:t>
      </w:r>
      <w:r w:rsidR="002F4484">
        <w:tab/>
      </w:r>
      <w:r w:rsidR="002F4484">
        <w:tab/>
      </w:r>
      <w:proofErr w:type="spellStart"/>
      <w:proofErr w:type="gramStart"/>
      <w:r w:rsidRPr="002F4484">
        <w:t>sz.area</w:t>
      </w:r>
      <w:proofErr w:type="spellEnd"/>
      <w:proofErr w:type="gramEnd"/>
      <w:r w:rsidRPr="002F4484">
        <w:t>();</w:t>
      </w:r>
    </w:p>
    <w:p w:rsidR="00052E37" w:rsidRPr="00844923" w:rsidRDefault="00052E37" w:rsidP="00052E37">
      <w:pPr>
        <w:pStyle w:val="3"/>
      </w:pPr>
      <w:bookmarkStart w:id="10" w:name="_Toc463989395"/>
      <w:r>
        <w:t xml:space="preserve">d. </w:t>
      </w:r>
      <w:proofErr w:type="spellStart"/>
      <w:r>
        <w:t>Rect</w:t>
      </w:r>
      <w:bookmarkEnd w:id="10"/>
      <w:proofErr w:type="spellEnd"/>
    </w:p>
    <w:p w:rsidR="002233DF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 xml:space="preserve">The rectangle classes include the </w:t>
      </w:r>
      <w:proofErr w:type="gramStart"/>
      <w:r w:rsidRPr="007D1409">
        <w:t>members</w:t>
      </w:r>
      <w:proofErr w:type="gramEnd"/>
      <w:r w:rsidRPr="007D1409">
        <w:t xml:space="preserve"> x and y of the point class (repres</w:t>
      </w:r>
      <w:r w:rsidRPr="007D1409">
        <w:t xml:space="preserve">enting the upper-left corner of </w:t>
      </w:r>
      <w:r w:rsidRPr="007D1409">
        <w:t xml:space="preserve">the rectangle) and the members width and height of the size class </w:t>
      </w:r>
      <w:r w:rsidRPr="007D1409">
        <w:t xml:space="preserve">(representing the extent of the </w:t>
      </w:r>
      <w:r w:rsidRPr="007D1409">
        <w:t xml:space="preserve">rectangle). The rectangle classes, however, do not inherit from the point or </w:t>
      </w:r>
      <w:r w:rsidRPr="007D1409">
        <w:t xml:space="preserve">size classes, and so in general </w:t>
      </w:r>
      <w:r w:rsidRPr="007D1409">
        <w:t>they do not inherit operators from them.</w:t>
      </w:r>
    </w:p>
    <w:p w:rsidR="002233DF" w:rsidRDefault="002233DF" w:rsidP="004D081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>Value constructors</w:t>
      </w:r>
      <w:r>
        <w:tab/>
      </w:r>
      <w:r w:rsidRPr="007D1409">
        <w:t xml:space="preserve"> </w:t>
      </w:r>
      <w:r>
        <w:tab/>
      </w:r>
      <w:r>
        <w:tab/>
      </w:r>
      <w:r>
        <w:tab/>
      </w:r>
      <w:proofErr w:type="gramStart"/>
      <w:r w:rsidRPr="007D1409">
        <w:t>cv::</w:t>
      </w:r>
      <w:proofErr w:type="spellStart"/>
      <w:proofErr w:type="gramEnd"/>
      <w:r w:rsidRPr="007D1409">
        <w:t>Rect</w:t>
      </w:r>
      <w:proofErr w:type="spellEnd"/>
      <w:r w:rsidRPr="007D1409">
        <w:t>( x, y, w, h );</w:t>
      </w: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>
        <w:t xml:space="preserve">Construct from origin and size </w:t>
      </w:r>
      <w:r>
        <w:tab/>
      </w:r>
      <w:r>
        <w:tab/>
      </w:r>
      <w:r>
        <w:tab/>
      </w:r>
      <w:proofErr w:type="gramStart"/>
      <w:r w:rsidRPr="007D1409">
        <w:t>cv::</w:t>
      </w:r>
      <w:proofErr w:type="spellStart"/>
      <w:proofErr w:type="gramEnd"/>
      <w:r w:rsidRPr="007D1409">
        <w:t>Rect</w:t>
      </w:r>
      <w:proofErr w:type="spellEnd"/>
      <w:r w:rsidRPr="007D1409">
        <w:t xml:space="preserve">( p, </w:t>
      </w:r>
      <w:proofErr w:type="spellStart"/>
      <w:r w:rsidRPr="007D1409">
        <w:t>sz</w:t>
      </w:r>
      <w:proofErr w:type="spellEnd"/>
      <w:r w:rsidRPr="007D1409">
        <w:t xml:space="preserve"> );</w:t>
      </w: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 xml:space="preserve">Construct from two corners </w:t>
      </w:r>
      <w:r>
        <w:tab/>
      </w:r>
      <w:r>
        <w:tab/>
      </w:r>
      <w:r>
        <w:tab/>
      </w:r>
      <w:proofErr w:type="gramStart"/>
      <w:r w:rsidRPr="007D1409">
        <w:t>cv::</w:t>
      </w:r>
      <w:proofErr w:type="spellStart"/>
      <w:proofErr w:type="gramEnd"/>
      <w:r w:rsidRPr="007D1409">
        <w:t>Rect</w:t>
      </w:r>
      <w:proofErr w:type="spellEnd"/>
      <w:r w:rsidRPr="007D1409">
        <w:t>( p1, p2 );</w:t>
      </w: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 xml:space="preserve">Member access </w:t>
      </w:r>
      <w:r>
        <w:tab/>
      </w:r>
      <w:r>
        <w:tab/>
      </w:r>
      <w:r>
        <w:tab/>
      </w:r>
      <w:r>
        <w:tab/>
      </w:r>
      <w:proofErr w:type="spellStart"/>
      <w:r w:rsidRPr="007D1409">
        <w:t>r.x</w:t>
      </w:r>
      <w:proofErr w:type="spellEnd"/>
      <w:r w:rsidRPr="007D1409">
        <w:t xml:space="preserve">; </w:t>
      </w:r>
      <w:proofErr w:type="spellStart"/>
      <w:proofErr w:type="gramStart"/>
      <w:r w:rsidRPr="007D1409">
        <w:t>r.y</w:t>
      </w:r>
      <w:proofErr w:type="spellEnd"/>
      <w:proofErr w:type="gramEnd"/>
      <w:r w:rsidRPr="007D1409">
        <w:t xml:space="preserve">; </w:t>
      </w:r>
      <w:proofErr w:type="spellStart"/>
      <w:r w:rsidRPr="007D1409">
        <w:t>r.width</w:t>
      </w:r>
      <w:proofErr w:type="spellEnd"/>
      <w:r w:rsidRPr="007D1409">
        <w:t xml:space="preserve">; </w:t>
      </w:r>
      <w:proofErr w:type="spellStart"/>
      <w:r w:rsidRPr="007D1409">
        <w:t>r.height</w:t>
      </w:r>
      <w:proofErr w:type="spellEnd"/>
      <w:r w:rsidRPr="007D1409">
        <w:t>;</w:t>
      </w: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 xml:space="preserve">Compute area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D1409">
        <w:t>r.area</w:t>
      </w:r>
      <w:proofErr w:type="spellEnd"/>
      <w:proofErr w:type="gramEnd"/>
      <w:r w:rsidRPr="007D1409">
        <w:t>();</w:t>
      </w: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lastRenderedPageBreak/>
        <w:t>Extract upper-left corner</w:t>
      </w:r>
      <w:r>
        <w:tab/>
      </w:r>
      <w:r>
        <w:tab/>
      </w:r>
      <w:r>
        <w:tab/>
      </w:r>
      <w:r w:rsidRPr="007D1409">
        <w:t>r.</w:t>
      </w:r>
      <w:proofErr w:type="gramStart"/>
      <w:r w:rsidRPr="007D1409">
        <w:t>tl(</w:t>
      </w:r>
      <w:proofErr w:type="gramEnd"/>
      <w:r w:rsidRPr="007D1409">
        <w:t>);</w:t>
      </w:r>
    </w:p>
    <w:p w:rsidR="007D1409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 xml:space="preserve">Extract lower-right corner </w:t>
      </w:r>
      <w:r>
        <w:tab/>
      </w:r>
      <w:r>
        <w:tab/>
      </w:r>
      <w:r>
        <w:tab/>
      </w:r>
      <w:r w:rsidRPr="007D1409">
        <w:t>r.lr;</w:t>
      </w:r>
    </w:p>
    <w:p w:rsidR="002233DF" w:rsidRPr="007D1409" w:rsidRDefault="007D1409" w:rsidP="007D1409">
      <w:pPr>
        <w:autoSpaceDE w:val="0"/>
        <w:autoSpaceDN w:val="0"/>
        <w:adjustRightInd w:val="0"/>
        <w:spacing w:after="0" w:line="240" w:lineRule="auto"/>
      </w:pPr>
      <w:r w:rsidRPr="007D1409">
        <w:t xml:space="preserve">Determine if point p </w:t>
      </w:r>
      <w:r>
        <w:t xml:space="preserve">is inside </w:t>
      </w:r>
      <w:r w:rsidRPr="007D1409">
        <w:t xml:space="preserve">of rectangle </w:t>
      </w:r>
      <w:r>
        <w:t>r</w:t>
      </w:r>
      <w:r>
        <w:tab/>
      </w:r>
      <w:proofErr w:type="spellStart"/>
      <w:proofErr w:type="gramStart"/>
      <w:r w:rsidRPr="007D1409">
        <w:t>r.contains</w:t>
      </w:r>
      <w:proofErr w:type="spellEnd"/>
      <w:proofErr w:type="gramEnd"/>
      <w:r w:rsidRPr="007D1409">
        <w:t>( p );</w:t>
      </w:r>
    </w:p>
    <w:p w:rsidR="002233DF" w:rsidRDefault="002233DF" w:rsidP="004D081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233DF" w:rsidRDefault="009627D1" w:rsidP="004D0813">
      <w:pPr>
        <w:spacing w:after="0"/>
      </w:pPr>
      <w:r w:rsidRPr="009627D1">
        <w:t xml:space="preserve">e. </w:t>
      </w:r>
      <w:proofErr w:type="spellStart"/>
      <w:r w:rsidRPr="009627D1">
        <w:t>RotatedRect</w:t>
      </w:r>
      <w:proofErr w:type="spellEnd"/>
    </w:p>
    <w:p w:rsidR="009627D1" w:rsidRPr="009627D1" w:rsidRDefault="009627D1" w:rsidP="009627D1">
      <w:pPr>
        <w:autoSpaceDE w:val="0"/>
        <w:autoSpaceDN w:val="0"/>
        <w:adjustRightInd w:val="0"/>
        <w:spacing w:after="0" w:line="240" w:lineRule="auto"/>
      </w:pPr>
      <w:r w:rsidRPr="009627D1">
        <w:t xml:space="preserve">The </w:t>
      </w:r>
      <w:proofErr w:type="gramStart"/>
      <w:r w:rsidRPr="009627D1">
        <w:t>cv::</w:t>
      </w:r>
      <w:proofErr w:type="spellStart"/>
      <w:proofErr w:type="gramEnd"/>
      <w:r w:rsidRPr="009627D1">
        <w:t>RotatedRect</w:t>
      </w:r>
      <w:proofErr w:type="spellEnd"/>
      <w:r w:rsidRPr="009627D1">
        <w:t xml:space="preserve"> class is one of the few classes in the C++ </w:t>
      </w:r>
      <w:proofErr w:type="spellStart"/>
      <w:r w:rsidRPr="009627D1">
        <w:t>OpenCV</w:t>
      </w:r>
      <w:proofErr w:type="spellEnd"/>
      <w:r w:rsidRPr="009627D1">
        <w:t xml:space="preserve"> interface that is not a</w:t>
      </w:r>
    </w:p>
    <w:p w:rsidR="009627D1" w:rsidRPr="009627D1" w:rsidRDefault="009627D1" w:rsidP="009627D1">
      <w:pPr>
        <w:autoSpaceDE w:val="0"/>
        <w:autoSpaceDN w:val="0"/>
        <w:adjustRightInd w:val="0"/>
        <w:spacing w:after="0" w:line="240" w:lineRule="auto"/>
      </w:pPr>
      <w:r w:rsidRPr="009627D1">
        <w:t xml:space="preserve">template underneath. It is a container, which holds a </w:t>
      </w:r>
      <w:proofErr w:type="gramStart"/>
      <w:r w:rsidRPr="009627D1">
        <w:t>cv::</w:t>
      </w:r>
      <w:proofErr w:type="gramEnd"/>
      <w:r w:rsidRPr="009627D1">
        <w:t>Point2f called center, a cv::Size2f</w:t>
      </w:r>
    </w:p>
    <w:p w:rsidR="009627D1" w:rsidRPr="009627D1" w:rsidRDefault="009627D1" w:rsidP="009627D1">
      <w:pPr>
        <w:autoSpaceDE w:val="0"/>
        <w:autoSpaceDN w:val="0"/>
        <w:adjustRightInd w:val="0"/>
        <w:spacing w:after="0" w:line="240" w:lineRule="auto"/>
      </w:pPr>
      <w:r w:rsidRPr="009627D1">
        <w:t>called size, and one additional float called angle, with the latter representing the rotation of the</w:t>
      </w:r>
    </w:p>
    <w:p w:rsidR="009627D1" w:rsidRPr="009627D1" w:rsidRDefault="009627D1" w:rsidP="009627D1">
      <w:pPr>
        <w:autoSpaceDE w:val="0"/>
        <w:autoSpaceDN w:val="0"/>
        <w:adjustRightInd w:val="0"/>
        <w:spacing w:after="0" w:line="240" w:lineRule="auto"/>
      </w:pPr>
      <w:r w:rsidRPr="009627D1">
        <w:t xml:space="preserve">rectangle around center. One very important difference between </w:t>
      </w:r>
      <w:proofErr w:type="gramStart"/>
      <w:r w:rsidRPr="009627D1">
        <w:t>cv::</w:t>
      </w:r>
      <w:proofErr w:type="spellStart"/>
      <w:proofErr w:type="gramEnd"/>
      <w:r w:rsidRPr="009627D1">
        <w:t>RotatedRect</w:t>
      </w:r>
      <w:proofErr w:type="spellEnd"/>
      <w:r w:rsidRPr="009627D1">
        <w:t xml:space="preserve"> and cv::</w:t>
      </w:r>
      <w:proofErr w:type="spellStart"/>
      <w:r w:rsidRPr="009627D1">
        <w:t>Rect</w:t>
      </w:r>
      <w:proofErr w:type="spellEnd"/>
    </w:p>
    <w:p w:rsidR="009627D1" w:rsidRPr="009627D1" w:rsidRDefault="009627D1" w:rsidP="009627D1">
      <w:pPr>
        <w:autoSpaceDE w:val="0"/>
        <w:autoSpaceDN w:val="0"/>
        <w:adjustRightInd w:val="0"/>
        <w:spacing w:after="0" w:line="240" w:lineRule="auto"/>
      </w:pPr>
      <w:r w:rsidRPr="009627D1">
        <w:t xml:space="preserve">is the convention that a </w:t>
      </w:r>
      <w:proofErr w:type="gramStart"/>
      <w:r w:rsidRPr="009627D1">
        <w:t>cv::</w:t>
      </w:r>
      <w:proofErr w:type="spellStart"/>
      <w:proofErr w:type="gramEnd"/>
      <w:r w:rsidRPr="009627D1">
        <w:t>RotatedRect</w:t>
      </w:r>
      <w:proofErr w:type="spellEnd"/>
      <w:r w:rsidRPr="009627D1">
        <w:t xml:space="preserve"> is located in “space” relative to its center, while the</w:t>
      </w:r>
    </w:p>
    <w:p w:rsidR="009627D1" w:rsidRPr="009627D1" w:rsidRDefault="009627D1" w:rsidP="009627D1">
      <w:pPr>
        <w:spacing w:after="0"/>
      </w:pPr>
      <w:proofErr w:type="gramStart"/>
      <w:r w:rsidRPr="009627D1">
        <w:t>cv::</w:t>
      </w:r>
      <w:proofErr w:type="spellStart"/>
      <w:proofErr w:type="gramEnd"/>
      <w:r w:rsidRPr="009627D1">
        <w:t>Rect</w:t>
      </w:r>
      <w:proofErr w:type="spellEnd"/>
      <w:r w:rsidRPr="009627D1">
        <w:t xml:space="preserve"> is located relative to its upper-left corner.</w:t>
      </w:r>
    </w:p>
    <w:p w:rsidR="009627D1" w:rsidRDefault="009627D1" w:rsidP="004D081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233DF" w:rsidRPr="004F6490" w:rsidRDefault="004F6490" w:rsidP="004F6490">
      <w:pPr>
        <w:pStyle w:val="3"/>
        <w:rPr>
          <w:color w:val="auto"/>
        </w:rPr>
      </w:pPr>
      <w:r w:rsidRPr="004F6490">
        <w:rPr>
          <w:color w:val="auto"/>
        </w:rPr>
        <w:t xml:space="preserve">e. </w:t>
      </w:r>
      <w:r w:rsidRPr="004F6490">
        <w:t>The Fixed Matrix Classes</w:t>
      </w:r>
    </w:p>
    <w:p w:rsidR="002D7429" w:rsidRDefault="002D7429" w:rsidP="002D74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fixed matrix classes are for matrices whose dimensions are known at compile time (hence “fixed”). As</w:t>
      </w:r>
    </w:p>
    <w:p w:rsidR="002D7429" w:rsidRDefault="002D7429" w:rsidP="002D74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result, all memory for their data is allocated on the stack, which means that they allocate and clean up</w:t>
      </w:r>
    </w:p>
    <w:p w:rsidR="002D7429" w:rsidRDefault="002D7429" w:rsidP="002D74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quickly. Operations on them are fast and there are specially optimized implementations for small matrices</w:t>
      </w:r>
    </w:p>
    <w:p w:rsidR="002233DF" w:rsidRPr="004F6490" w:rsidRDefault="002D7429" w:rsidP="002D7429">
      <w:pPr>
        <w:spacing w:after="0"/>
      </w:pPr>
      <w:r>
        <w:rPr>
          <w:rFonts w:ascii="Times-Roman" w:hAnsi="Times-Roman" w:cs="Times-Roman"/>
          <w:sz w:val="20"/>
          <w:szCs w:val="20"/>
        </w:rPr>
        <w:t>(2</w:t>
      </w:r>
      <w:r>
        <w:rPr>
          <w:rFonts w:ascii="Times-Italic" w:hAnsi="Times-Italic" w:cs="Times-Italic"/>
          <w:i/>
          <w:iCs/>
          <w:sz w:val="20"/>
          <w:szCs w:val="20"/>
        </w:rPr>
        <w:t>-by-</w:t>
      </w:r>
      <w:r>
        <w:rPr>
          <w:rFonts w:ascii="Times-Roman" w:hAnsi="Times-Roman" w:cs="Times-Roman"/>
          <w:sz w:val="20"/>
          <w:szCs w:val="20"/>
        </w:rPr>
        <w:t>2, 3</w:t>
      </w:r>
      <w:r>
        <w:rPr>
          <w:rFonts w:ascii="Times-Italic" w:hAnsi="Times-Italic" w:cs="Times-Italic"/>
          <w:i/>
          <w:iCs/>
          <w:sz w:val="20"/>
          <w:szCs w:val="20"/>
        </w:rPr>
        <w:t>-by-</w:t>
      </w:r>
      <w:r>
        <w:rPr>
          <w:rFonts w:ascii="Times-Roman" w:hAnsi="Times-Roman" w:cs="Times-Roman"/>
          <w:sz w:val="20"/>
          <w:szCs w:val="20"/>
        </w:rPr>
        <w:t>3, etc.). The</w:t>
      </w:r>
      <w:bookmarkStart w:id="11" w:name="_GoBack"/>
      <w:bookmarkEnd w:id="11"/>
    </w:p>
    <w:p w:rsidR="002233DF" w:rsidRPr="006D324E" w:rsidRDefault="002233DF" w:rsidP="004D0813">
      <w:pPr>
        <w:spacing w:after="0"/>
      </w:pPr>
    </w:p>
    <w:sectPr w:rsidR="002233DF" w:rsidRPr="006D3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3DB0"/>
    <w:multiLevelType w:val="hybridMultilevel"/>
    <w:tmpl w:val="84C6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F83"/>
    <w:multiLevelType w:val="hybridMultilevel"/>
    <w:tmpl w:val="F46424A4"/>
    <w:lvl w:ilvl="0" w:tplc="A1E45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2715"/>
    <w:multiLevelType w:val="hybridMultilevel"/>
    <w:tmpl w:val="5D9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96738"/>
    <w:multiLevelType w:val="hybridMultilevel"/>
    <w:tmpl w:val="759A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BF"/>
    <w:multiLevelType w:val="hybridMultilevel"/>
    <w:tmpl w:val="1F1E2F72"/>
    <w:lvl w:ilvl="0" w:tplc="D584CA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07"/>
    <w:rsid w:val="0002079C"/>
    <w:rsid w:val="00052E37"/>
    <w:rsid w:val="00082107"/>
    <w:rsid w:val="000F0E04"/>
    <w:rsid w:val="00167542"/>
    <w:rsid w:val="00177F88"/>
    <w:rsid w:val="001B60A6"/>
    <w:rsid w:val="001D3C6B"/>
    <w:rsid w:val="002233DF"/>
    <w:rsid w:val="00254AF1"/>
    <w:rsid w:val="002667C3"/>
    <w:rsid w:val="002D7429"/>
    <w:rsid w:val="002F4484"/>
    <w:rsid w:val="00301CE1"/>
    <w:rsid w:val="00341800"/>
    <w:rsid w:val="00366E38"/>
    <w:rsid w:val="00461F2B"/>
    <w:rsid w:val="004A7896"/>
    <w:rsid w:val="004D0813"/>
    <w:rsid w:val="004F6490"/>
    <w:rsid w:val="0051599C"/>
    <w:rsid w:val="00571FDE"/>
    <w:rsid w:val="00601243"/>
    <w:rsid w:val="0066099F"/>
    <w:rsid w:val="00680305"/>
    <w:rsid w:val="006D324E"/>
    <w:rsid w:val="006F3DC8"/>
    <w:rsid w:val="00782105"/>
    <w:rsid w:val="007C793C"/>
    <w:rsid w:val="007D1409"/>
    <w:rsid w:val="00826607"/>
    <w:rsid w:val="00844923"/>
    <w:rsid w:val="008C35D8"/>
    <w:rsid w:val="0093658F"/>
    <w:rsid w:val="009627D1"/>
    <w:rsid w:val="009845BC"/>
    <w:rsid w:val="00985D1B"/>
    <w:rsid w:val="009B1D0C"/>
    <w:rsid w:val="009E2DB3"/>
    <w:rsid w:val="00A66990"/>
    <w:rsid w:val="00A70FEA"/>
    <w:rsid w:val="00AA1838"/>
    <w:rsid w:val="00B32560"/>
    <w:rsid w:val="00B83E71"/>
    <w:rsid w:val="00BD7262"/>
    <w:rsid w:val="00C51133"/>
    <w:rsid w:val="00C53EEB"/>
    <w:rsid w:val="00C62BEA"/>
    <w:rsid w:val="00CD2979"/>
    <w:rsid w:val="00D14739"/>
    <w:rsid w:val="00D43BB1"/>
    <w:rsid w:val="00D81C94"/>
    <w:rsid w:val="00D953A8"/>
    <w:rsid w:val="00DC0F81"/>
    <w:rsid w:val="00DD2C6F"/>
    <w:rsid w:val="00E41D0C"/>
    <w:rsid w:val="00E6496B"/>
    <w:rsid w:val="00E834FA"/>
    <w:rsid w:val="00E86253"/>
    <w:rsid w:val="00EB39CC"/>
    <w:rsid w:val="00F26E65"/>
    <w:rsid w:val="00F355B7"/>
    <w:rsid w:val="00F53368"/>
    <w:rsid w:val="00FA6DB9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68E4"/>
  <w15:chartTrackingRefBased/>
  <w15:docId w15:val="{CCA26E1F-452D-4250-A88F-8AEC05D9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6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2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D32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D3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8210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53368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02079C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2079C"/>
    <w:pPr>
      <w:spacing w:after="100"/>
    </w:pPr>
  </w:style>
  <w:style w:type="character" w:customStyle="1" w:styleId="20">
    <w:name w:val="标题 2 字符"/>
    <w:basedOn w:val="a0"/>
    <w:link w:val="2"/>
    <w:uiPriority w:val="9"/>
    <w:rsid w:val="00AA18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6253"/>
    <w:pPr>
      <w:spacing w:after="100"/>
      <w:ind w:left="220"/>
    </w:pPr>
  </w:style>
  <w:style w:type="character" w:customStyle="1" w:styleId="30">
    <w:name w:val="标题 3 字符"/>
    <w:basedOn w:val="a0"/>
    <w:link w:val="3"/>
    <w:uiPriority w:val="9"/>
    <w:rsid w:val="00366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66E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tseez/opencv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C86B0-1AD3-44DE-B36F-9F273DF9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Yunfeng Hu</dc:creator>
  <cp:keywords/>
  <dc:description/>
  <cp:lastModifiedBy>Yunfeng Hu</cp:lastModifiedBy>
  <cp:revision>64</cp:revision>
  <dcterms:created xsi:type="dcterms:W3CDTF">2016-10-10T04:45:00Z</dcterms:created>
  <dcterms:modified xsi:type="dcterms:W3CDTF">2016-10-12T05:49:00Z</dcterms:modified>
</cp:coreProperties>
</file>