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MẪU IMPORT CÂU HỎI TRẮC NGHIỆM</w:t>
      </w:r>
    </w:p>
    <w:p>
      <w:r>
        <w:t>HƯỚNG DẪN: Bôi đậm (Bold) hoặc gạch chân (Underline) vào ký hiệu đáp án đúng (Ví dụ: A., B.). Mỗi câu hỏi phải bắt đầu bằng "Câu X:".</w:t>
      </w:r>
    </w:p>
    <w:p/>
    <w:p>
      <w:r>
        <w:t>Câu 1: Đặc điểm vàng da sinh lý ở trẻ sơ sinh là gì?</w:t>
      </w:r>
    </w:p>
    <w:p>
      <w:r>
        <w:t>A. Xuất hiện trong 24h đầu</w:t>
      </w:r>
    </w:p>
    <w:p>
      <w:r>
        <w:t>B. Vàng da đậm đến lòng bàn tay</w:t>
      </w:r>
    </w:p>
    <w:p>
      <w:r>
        <w:rPr>
          <w:b/>
        </w:rPr>
        <w:t>C.</w:t>
      </w:r>
      <w:r>
        <w:t xml:space="preserve"> Xuất hiện sau 24h và tự khỏi</w:t>
      </w:r>
    </w:p>
    <w:p>
      <w:r>
        <w:t>D. Kèm theo sốt</w:t>
      </w:r>
    </w:p>
    <w:p>
      <w:r>
        <w:t>Giải thích: Vàng da sinh lý thường xuất hiện vào ngày thứ 2-3 sau sinh và tự hết, không kèm theo các triệu chứng bệnh lý khác.</w:t>
      </w:r>
    </w:p>
    <w:p>
      <w:r>
        <w:t>Mức độ: 1</w:t>
      </w:r>
    </w:p>
    <w:p/>
    <w:p>
      <w:r>
        <w:t>Câu 2: Dấu hiệu nào sau đây chỉ điểm suy hô hấp ở trẻ em?</w:t>
      </w:r>
    </w:p>
    <w:p>
      <w:r>
        <w:t>A. Thở nhanh</w:t>
      </w:r>
    </w:p>
    <w:p>
      <w:r>
        <w:t>B. Rút lõm lồng ngực</w:t>
      </w:r>
    </w:p>
    <w:p>
      <w:r>
        <w:t>C. Tím tái</w:t>
      </w:r>
    </w:p>
    <w:p>
      <w:r>
        <w:rPr>
          <w:u w:val="single"/>
        </w:rPr>
        <w:t>D.</w:t>
      </w:r>
      <w:r>
        <w:t xml:space="preserve"> Tất cả các ý trên</w:t>
      </w:r>
    </w:p>
    <w:p>
      <w:r>
        <w:t>Mức độ: 2</w:t>
      </w:r>
    </w:p>
    <w:p/>
    <w:p>
      <w:r>
        <w:t>Câu 3: Liều lượng Paracetamol chuẩn hạ sốt cho trẻ em là bao nhiêu?</w:t>
      </w:r>
    </w:p>
    <w:p>
      <w:r>
        <w:t>A. 5-10 mg/kg/lần</w:t>
      </w:r>
    </w:p>
    <w:p>
      <w:r>
        <w:rPr>
          <w:b/>
          <w:u w:val="single"/>
        </w:rPr>
        <w:t>B.</w:t>
      </w:r>
      <w:r>
        <w:t xml:space="preserve"> 10-15 mg/kg/lần</w:t>
      </w:r>
    </w:p>
    <w:p>
      <w:r>
        <w:t>C. 20-25 mg/kg/lần</w:t>
      </w:r>
    </w:p>
    <w:p>
      <w:r>
        <w:t>D. 30-40 mg/kg/lần</w:t>
      </w:r>
    </w:p>
    <w:p>
      <w:r>
        <w:t>Giải thích: Liều dùng Paracetamol an toàn cho trẻ em là 10-15mg/kg cân nặng mỗi 4-6 giờ.</w:t>
      </w:r>
    </w:p>
    <w:p>
      <w:r>
        <w:t>Mức độ: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