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Add: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Mayo Clinic SURF Symposium 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Poster (Folder)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Manuscript (Folder)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“Co-author"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Picture (Folder)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