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D73FF4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STT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vị tính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Số lượng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giá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TableParagraph"/>
              <w:keepNext/>
              <w:keepLines/>
              <w:spacing w:before="20" w:after="0"/>
              <w:ind w:left="20" w:right="2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000000"/>
                <w:sz w:val="18"/>
              </w:rPr>
              <w:t xml:space="preserve">Thành tiền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40ba6078-eb32-4216-aacf-80dd2fff72f4"/>
              <w:spacing w:before="20"/>
              <w:ind w:left="20" w:right="20"/>
              <w:rPr>
                <w:b/>
              </w:rPr>
            </w:pP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87666da4-260e-42b8-826b-82b075e2a11c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c84071d4-959b-4bad-8621-020263685057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926b891a-10eb-432a-bd4b-c8ee0f340cf2"/>
              <w:spacing w:before="20"/>
              <w:ind w:left="20" w:right="20"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dea97076-ef31-47c4-bf82-704e2c8db7e5"/>
              <w:spacing w:before="20"/>
              <w:ind w:left="20" w:right="20"/>
              <w:rPr>
                <w:b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0f3d964c-8bad-4b93-bfef-116e9e9bc3fb"/>
              <w:keepNext/>
              <w:keepLines/>
              <w:spacing w:before="20"/>
              <w:ind w:left="20" w:right="20"/>
              <w:rPr>
                <w:b/>
              </w:rPr>
            </w:pP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728102ba-4e30-4f21-b068-b758a272683e"/>
              <w:spacing w:before="20"/>
              <w:ind w:left="20" w:right="20"/>
              <w:rPr>
                <w:b/>
              </w:rPr>
            </w:pP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d63786df-7f53-4519-be52-bafe1b6f2bd5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8968c93f-fcbe-4267-9f8b-3dfc86d7a514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2150316e-6a25-4ce8-a77f-a7def2acf35d"/>
              <w:spacing w:before="20"/>
              <w:ind w:left="20" w:right="20"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a55f8c3e-5060-428b-8229-64f6284fde4c"/>
              <w:spacing w:before="20"/>
              <w:ind w:left="20" w:right="20"/>
              <w:rPr>
                <w:b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e6f5a88f-aa6b-4878-a82e-a0d7fba24d70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4f334322-e1b6-4bd4-8ba0-737995e954b6"/>
              <w:spacing w:before="20"/>
              <w:ind w:left="20" w:right="20"/>
              <w:rPr>
                <w:b/>
              </w:rPr>
            </w:pP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af5f3e75-e118-4560-be18-c831954d5820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78ca0ef3-4e90-439a-a54d-2eb7117f864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bab49f31-4080-4669-8e3a-d5f902f05d2a"/>
              <w:spacing w:before="20"/>
              <w:ind w:left="20" w:right="20"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19ad2765-9851-4fd7-be00-c9a520710a1d"/>
              <w:spacing w:before="20"/>
              <w:ind w:left="20" w:right="20"/>
              <w:rPr>
                <w:b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33b5d1f4-5307-4cd3-87fe-5247f379a452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aeb75d35-faf3-47e3-ba06-259032e1a191"/>
              <w:spacing w:before="20"/>
              <w:ind w:left="20" w:right="20"/>
              <w:rPr>
                <w:b/>
              </w:rPr>
            </w:pP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422ad065-3b7f-4971-8592-4199f74501e4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c5c54eeb-63c4-4802-b59a-ec4babf0aa7a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573534c0-17c0-4f2c-a77f-d7938b9982bc"/>
              <w:spacing w:before="20"/>
              <w:ind w:left="20" w:right="20"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a96eab2f-be0f-4e8e-8ece-3e124b5f15ab"/>
              <w:spacing w:before="20"/>
              <w:ind w:left="20" w:right="20"/>
              <w:rPr>
                <w:b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5a3a9d24-f00e-48ed-b66c-deec45a2e74a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aeb75d35-faf3-47e3-ba06-259032e1a191"/>
              <w:spacing w:before="20"/>
              <w:ind w:left="20" w:right="20"/>
              <w:rPr>
                <w:b/>
              </w:rPr>
            </w:pP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422ad065-3b7f-4971-8592-4199f74501e4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c5c54eeb-63c4-4802-b59a-ec4babf0aa7a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573534c0-17c0-4f2c-a77f-d7938b9982bc"/>
              <w:spacing w:before="20"/>
              <w:ind w:left="20" w:right="20"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a96eab2f-be0f-4e8e-8ece-3e124b5f15ab"/>
              <w:spacing w:before="20"/>
              <w:ind w:left="20" w:right="20"/>
              <w:rPr>
                <w:b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FontStyle-5a3a9d24-f00e-48ed-b66c-deec45a2e74a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tbl>
            <w:tblPr>
              <w:tblStyle w:val="TableNormal"/>
              <w:tblW w:w="5000" w:type="pct"/>
              <w:tblBorders>
                <w:top w:val="nil"/>
                <w:left w:val="single" w:sz="8" w:space="0" w:color="auto"/>
                <w:bottom w:val="single" w:sz="4" w:space="0" w:color="auto"/>
                <w:right w:val="single" w:sz="8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20"/>
              <w:gridCol w:w="760"/>
              <w:gridCol w:w="320"/>
            </w:tblGrid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pStyle w:val="FontStyle-1f51b494-0f5d-4c33-b10a-52c62c568b3c"/>
                  </w:pP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Cộng tiền hàng: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  <w:jc w:val="right"/>
                  </w:pPr>
                </w:p>
              </w:tc>
            </w:tr>
            <w:tr>
              <w:trPr/>
              <w:tc>
                <w:tcPr>
                  <w:tcW w:w="2300" w:type="pct"/>
                  <w:tcBorders>
                    <w:righ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Thuế suất GTGT: </w:t>
                  </w: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Tiền thuế GTGT: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  <w:jc w:val="right"/>
                  </w:pPr>
                </w:p>
              </w:tc>
            </w:tr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pStyle w:val="FontStyle-13dc1d09-1f9a-4b8e-87da-e82a88c32fa0"/>
                  </w:pP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thanh toán: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  <w:vAlign w:val="center"/>
                </w:tcPr>
                <w:p>
                  <w:pPr>
                    <w:spacing w:before="20" w:after="0"/>
                    <w:ind w:left="20" w:right="20"/>
                    <w:jc w:val="right"/>
                  </w:pPr>
                </w:p>
              </w:tc>
            </w:tr>
            <w:tr>
              <w:trPr/>
              <w:tc>
                <w:tcPr>
                  <w:tcW w:w="2300" w:type="pct"/>
                  <w:hMerge w:val="restart"/>
                  <w:vAlign w:val="center"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Số tiền viết bằng chữ: </w:t>
                  </w:r>
                </w:p>
              </w:tc>
              <w:tc>
                <w:tcPr>
                  <w:tcW w:w="1900" w:type="pct"/>
                  <w:hMerge/>
                </w:tcPr>
                <w:p>
                  <w:pPr/>
                </w:p>
              </w:tc>
              <w:tc>
                <w:tcPr>
                  <w:tcW w:w="800" w:type="pct"/>
                  <w:hMerge/>
                </w:tcPr>
                <w:p>
                  <w:pPr/>
                </w:p>
              </w:tc>
            </w:tr>
          </w:tbl>
          <w:p>
            <w:pPr/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>
            <w:pPr>
              <w:pStyle w:val="TableParagraph"/>
              <w:jc w:val="center"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</w:pPr>
          </w:p>
          <w:p>
            <w:pPr>
              <w:pStyle w:val="TableParagraph"/>
              <w:jc w:val="center"/>
            </w:pPr>
          </w:p>
          <w:p>
            <w:pPr>
              <w:pStyle w:val="TableParagraph"/>
            </w:pPr>
          </w:p>
          <w:p>
            <w:pPr>
              <w:pStyle w:val="TableParagraph"/>
              <w:jc w:val="center"/>
              <w:rPr>
                <w:b/>
              </w:rPr>
            </w:pPr>
          </w:p>
          <w:p>
            <w:pPr>
              <w:pStyle w:val="TableParagraph"/>
              <w:jc w:val="center"/>
              <w:rPr>
                <w:i/>
              </w:rPr>
            </w:pPr>
          </w:p>
        </w:tc>
        <w:tc>
          <w:tcPr>
            <w:tcW w:w="2703" w:type="dxa"/>
            <w:shd w:val="clear" w:color="auto" w:fill="auto"/>
          </w:tcPr>
          <w:p>
            <w:pPr>
              <w:pStyle w:val="TableParagraph"/>
              <w:jc w:val="center"/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/>
          </w:p>
        </w:tc>
        <w:tc>
          <w:tcPr>
            <w:tcW w:w="3524" w:type="dxa"/>
            <w:shd w:val="clear" w:color="auto" w:fill="auto"/>
          </w:tcPr>
          <w:p>
            <w:pPr>
              <w:pStyle w:val="TableParagraph"/>
              <w:jc w:val="center"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ind w:left="40"/>
              <w:jc w:val="center"/>
              <w:rPr>
                <w:lang w:val="en-US"/>
              </w:rPr>
            </w:pPr>
          </w:p>
          <w:tbl>
            <w:tblPr>
              <w:tblW w:w="2400" w:type="dxa"/>
              <w:jc w:val="left"/>
              <w:tblInd w:w="0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/>
            <w:tr>
              <w:trPr>
                <w:jc w:val="left"/>
              </w:trPr>
              <w:tc>
                <w:tcPr>
                  <w:tcW w:type="auto" w:w="0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pStyle w:val="TableParagraph"/>
                    <w:divId w:val="1"/>
                    <w:rPr>
                      <w:vanish w:val="0"/>
                    </w:rPr>
                  </w:pPr>
                  <w:r>
                    <w:rPr>
                      <w:b/>
                      <w:color w:val="008000"/>
                      <w:sz w:val="16"/>
                    </w:rPr>
                    <w:t xml:space="preserve">Signature Valid</w:t>
                  </w:r>
                </w:p>
                <w:p>
                  <w:pPr>
                    <w:pStyle w:val="TableParagraph"/>
                    <w:divId w:val="2"/>
                    <w:rPr>
                      <w:vanish w:val="0"/>
                    </w:rPr>
                  </w:pPr>
                  <w:r>
                    <w:rPr>
                      <w:b/>
                      <w:color w:val="008000"/>
                      <w:sz w:val="16"/>
                    </w:rPr>
                    <w:t xml:space="preserve">Ký bởi</w:t>
                  </w:r>
                  <w:r>
                    <w:rPr>
                      <w:b/>
                      <w:i/>
                      <w:vanish/>
                      <w:color w:val="008000"/>
                      <w:sz w:val="15"/>
                    </w:rPr>
                    <w:t xml:space="preserve"> (Signed By)</w:t>
                  </w:r>
                  <w:r>
                    <w:rPr>
                      <w:b/>
                      <w:color w:val="008000"/>
                      <w:sz w:val="16"/>
                    </w:rPr>
                    <w:t xml:space="preserve">: CÔNG TY CỔ PHẦN PHÁT TRIỂN PHẦN MỀM BÁCH KHOA</w:t>
                  </w:r>
                </w:p>
                <w:p>
                  <w:pPr>
                    <w:pStyle w:val="TableParagraph"/>
                    <w:divId w:val="3"/>
                    <w:rPr>
                      <w:vanish w:val="0"/>
                    </w:rPr>
                  </w:pPr>
                  <w:r>
                    <w:rPr>
                      <w:b/>
                      <w:color w:val="008000"/>
                      <w:sz w:val="16"/>
                    </w:rPr>
                    <w:t xml:space="preserve">Ký ngày</w:t>
                  </w:r>
                  <w:r>
                    <w:rPr>
                      <w:b/>
                      <w:i/>
                      <w:vanish/>
                      <w:color w:val="008000"/>
                      <w:sz w:val="15"/>
                    </w:rPr>
                    <w:t xml:space="preserve"> (Signing Date)</w:t>
                  </w:r>
                  <w:r>
                    <w:rPr>
                      <w:b/>
                      <w:color w:val="008000"/>
                      <w:sz w:val="16"/>
                    </w:rPr>
                    <w:t xml:space="preserve">: 2022-03-25 11:06:58</w:t>
                  </w:r>
                </w:p>
              </w:tc>
            </w:tr>
          </w:tbl>
          <w:p>
            <w:pPr/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CD348F"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000000"/>
              <w:sz w:val="18"/>
            </w:rPr>
            <w:t xml:space="preserve">- Mã tra cứu hóa đơn: 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</w:pPr>
          <w:r>
            <w:rPr>
              <w:b w:val="0"/>
              <w:i w:val="0"/>
              <w:color w:val="000000"/>
              <w:sz w:val="18"/>
            </w:rPr>
            <w:t xml:space="preserve">(Cần kiểm tra, đối chiếu khi lập, giao, nhận hóa đơn)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000000"/>
              <w:sz w:val="18"/>
            </w:rPr>
            <w:t xml:space="preserve">- Mã tra cứu hóa đơn: 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</w:pPr>
          <w:r>
            <w:rPr>
              <w:b w:val="0"/>
              <w:i w:val="0"/>
              <w:color w:val="000000"/>
              <w:sz w:val="18"/>
            </w:rPr>
            <w:t xml:space="preserve">(Cần kiểm tra, đối chiếu khi lập, giao, nhận hóa đơn)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before="80" w:after="280"/>
      <w:rPr>
        <w:sz w:val="14"/>
        <w:szCs w:val="14"/>
      </w:rPr>
    </w:pPr>
    <w:r w:rsidRPr="009312D4">
      <w:rPr>
        <w:sz w:val="14"/>
        <w:szCs w:val="14"/>
      </w:rPr>
      <w:t xml:space="preserve">Tiep</w:t>
    </w:r>
    <w:r w:rsidRPr="009312D4">
      <w:rPr>
        <w:sz w:val="14"/>
        <w:szCs w:val="14"/>
      </w:rPr>
      <w:t xml:space="preserve"> </w:t>
    </w:r>
    <w:r w:rsidRPr="009312D4">
      <w:rPr>
        <w:sz w:val="14"/>
        <w:szCs w:val="14"/>
      </w:rPr>
      <w:t xml:space="preserve">theo</w:t>
    </w:r>
    <w:r w:rsidRPr="009312D4">
      <w:rPr>
        <w:sz w:val="14"/>
        <w:szCs w:val="14"/>
      </w:rPr>
      <w:t xml:space="preserve"> </w:t>
    </w:r>
    <w:r w:rsidRPr="009312D4">
      <w:rPr>
        <w:sz w:val="14"/>
        <w:szCs w:val="14"/>
      </w:rPr>
      <w:t xml:space="preserve">trang</w:t>
    </w:r>
    <w:r w:rsidRPr="009312D4">
      <w:rPr>
        <w:sz w:val="14"/>
        <w:szCs w:val="14"/>
      </w:rPr>
      <w:t xml:space="preserve"> </w:t>
    </w:r>
    <w:r w:rsidRPr="009312D4">
      <w:rPr>
        <w:sz w:val="14"/>
        <w:szCs w:val="14"/>
      </w:rPr>
      <w:t xml:space="preserve">truoc</w:t>
    </w:r>
    <w:r w:rsidRPr="009312D4">
      <w:rPr>
        <w:sz w:val="14"/>
        <w:szCs w:val="14"/>
      </w:rPr>
      <w:t xml:space="preserve"> - Trang </w:t>
    </w:r>
    <w:r>
      <w:rPr>
        <w:sz w:val="14"/>
        <w:szCs w:val="14"/>
      </w:rPr>
      <w:fldChar w:fldCharType="begin"/>
    </w:r>
    <w:r w:rsidRPr="009312D4"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 w:rsidRPr="009312D4" w:rsidR="00EE45E3">
      <w:rPr>
        <w:noProof/>
        <w:sz w:val="14"/>
        <w:szCs w:val="14"/>
      </w:rPr>
      <w:t xml:space="preserve">1</w:t>
    </w:r>
    <w:r>
      <w:rPr>
        <w:sz w:val="14"/>
        <w:szCs w:val="14"/>
      </w:rPr>
      <w:fldChar w:fldCharType="end"/>
    </w:r>
    <w:r w:rsidRPr="009312D4">
      <w:rPr>
        <w:sz w:val="14"/>
        <w:szCs w:val="14"/>
      </w:rPr>
      <w:t xml:space="preserve">/</w:t>
    </w:r>
    <w:r>
      <w:rPr>
        <w:sz w:val="14"/>
        <w:szCs w:val="14"/>
      </w:rPr>
      <w:fldChar w:fldCharType="begin"/>
    </w:r>
    <w:r w:rsidRPr="009312D4">
      <w:rPr>
        <w:sz w:val="14"/>
        <w:szCs w:val="14"/>
      </w:rPr>
      <w:instrText xml:space="preserve"> NUMPAGES  </w:instrText>
    </w:r>
    <w:r>
      <w:rPr>
        <w:sz w:val="14"/>
        <w:szCs w:val="14"/>
      </w:rPr>
      <w:fldChar w:fldCharType="separate"/>
    </w:r>
    <w:r w:rsidRPr="009312D4" w:rsidR="00EE45E3">
      <w:rPr>
        <w:noProof/>
        <w:sz w:val="14"/>
        <w:szCs w:val="14"/>
      </w:rPr>
      <w:t xml:space="preserve">1</w:t>
    </w:r>
    <w:r>
      <w:rPr>
        <w:sz w:val="14"/>
        <w:szCs w:val="14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>
      <w:trPr/>
      <w:tc>
        <w:tcPr>
          <w:tcW w:w="10490" w:type="dxa"/>
        </w:tcPr>
        <w:p>
          <w:pPr>
            <w:spacing w:after="0"/>
          </w:pPr>
          <w:r>
            <w:rPr>
              <w:b/>
              <w:i w:val="0"/>
              <w:color w:val="000000"/>
              <w:sz w:val="26"/>
            </w:rPr>
            <w:t xml:space="preserve">CÔNG TY CỔ PHẦN THIẾT BỊ ĐIỆN - ĐIỆN TỬ BÁCH KHOA</w:t>
          </w:r>
          <w:r>
            <w:rPr>
              <w:b/>
              <w:i w:val="0"/>
              <w:color w:val="000000"/>
              <w:sz w:val="26"/>
            </w:rPr>
            <w:tab/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0200784873-999</w:t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Số 561 Nguyễn Bỉnh Khiêm, Phường Đằng Hải, Quận Hải An, TP Hải Phòng, Việt Nam</w:t>
          </w:r>
          <w:r>
            <w:rPr>
              <w:b w:val="0"/>
              <w:i w:val="0"/>
              <w:color w:val="000000"/>
              <w:sz w:val="18"/>
            </w:rPr>
            <w:tab/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0919840096</w:t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000001624654 - Ngân hàng TMCP Việt Nam Thương Tín  - PGD Lê Hồng Phong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27" type="#_x0000_t75" style="height:57pt;width:57pt" o:bordertopcolor="this" o:borderleftcolor="this" o:borderbottomcolor="this" o:borderrightcolor="this">
                <v:imagedata r:id="rId1" o:title="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w: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  <w:tr w:rsidTr="00DD376F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>
      <w:trPr/>
      <w:tc>
        <w:tcPr>
          <w:tcW w:w="10490" w:type="dxa"/>
        </w:tcPr>
        <w:p>
          <w:pPr>
            <w:spacing w:after="0"/>
          </w:pPr>
          <w:r>
            <w:rPr>
              <w:b/>
              <w:i w:val="0"/>
              <w:color w:val="000000"/>
              <w:sz w:val="26"/>
            </w:rPr>
            <w:t xml:space="preserve">CÔNG TY CỔ PHẦN THIẾT BỊ ĐIỆN - ĐIỆN TỬ BÁCH KHOA</w:t>
          </w:r>
          <w:r>
            <w:rPr>
              <w:b/>
              <w:i w:val="0"/>
              <w:color w:val="000000"/>
              <w:sz w:val="26"/>
            </w:rPr>
            <w:tab/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0200784873-999</w:t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Số 561 Nguyễn Bỉnh Khiêm, Phường Đằng Hải, Quận Hải An, TP Hải Phòng, Việt Nam</w:t>
          </w:r>
          <w:r>
            <w:rPr>
              <w:b w:val="0"/>
              <w:i w:val="0"/>
              <w:color w:val="000000"/>
              <w:sz w:val="18"/>
            </w:rPr>
            <w:tab/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0919840096</w:t>
          </w:r>
        </w:p>
      </w:tc>
    </w:tr>
    <w:tr>
      <w:trPr/>
      <w:tc>
        <w:tcPr>
          <w:tcW w:w="10490" w:type="dxa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000001624654 - Ngân hàng TMCP Việt Nam Thương Tín  - PGD Lê Hồng Phong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8" type="#_x0000_t75" style="height:57pt;width:57pt" o:bordertopcolor="this" o:borderleftcolor="this" o:borderbottomcolor="this" o:borderrightcolor="this">
                <v:imagedata r:id="rId1" o:title="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w: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</w:p>
      </w:tc>
      <w:tc>
        <w:tcPr>
          <w:tcW w:w="0" w:type="auto"/>
          <w:hMerge/>
          <w:shd w:val="clear" w:color="auto" w:fill="auto"/>
        </w:tcPr>
        <w:p>
          <w:pPr/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  <w:tr w:rsidTr="00D73FF4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displayBackgroundShape/>
  <w:bordersDoNotSurroundFooter/>
  <w:bordersDoNotSurroundHeader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40ba6078-eb32-4216-aacf-80dd2fff72f4">
    <w:name w:val="FontStyle-40ba6078-eb32-4216-aacf-80dd2fff72f4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87666da4-260e-42b8-826b-82b075e2a11c">
    <w:name w:val="FontStyle-87666da4-260e-42b8-826b-82b075e2a11c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84071d4-959b-4bad-8621-020263685057">
    <w:name w:val="FontStyle-c84071d4-959b-4bad-8621-020263685057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26b891a-10eb-432a-bd4b-c8ee0f340cf2">
    <w:name w:val="FontStyle-926b891a-10eb-432a-bd4b-c8ee0f340cf2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ea97076-ef31-47c4-bf82-704e2c8db7e5">
    <w:name w:val="FontStyle-dea97076-ef31-47c4-bf82-704e2c8db7e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0f3d964c-8bad-4b93-bfef-116e9e9bc3fb">
    <w:name w:val="FontStyle-0f3d964c-8bad-4b93-bfef-116e9e9bc3fb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728102ba-4e30-4f21-b068-b758a272683e">
    <w:name w:val="FontStyle-728102ba-4e30-4f21-b068-b758a272683e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63786df-7f53-4519-be52-bafe1b6f2bd5">
    <w:name w:val="FontStyle-d63786df-7f53-4519-be52-bafe1b6f2bd5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8968c93f-fcbe-4267-9f8b-3dfc86d7a514">
    <w:name w:val="FontStyle-8968c93f-fcbe-4267-9f8b-3dfc86d7a514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2150316e-6a25-4ce8-a77f-a7def2acf35d">
    <w:name w:val="FontStyle-2150316e-6a25-4ce8-a77f-a7def2acf35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55f8c3e-5060-428b-8229-64f6284fde4c">
    <w:name w:val="FontStyle-a55f8c3e-5060-428b-8229-64f6284fde4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e6f5a88f-aa6b-4878-a82e-a0d7fba24d70">
    <w:name w:val="FontStyle-e6f5a88f-aa6b-4878-a82e-a0d7fba24d7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f334322-e1b6-4bd4-8ba0-737995e954b6">
    <w:name w:val="FontStyle-4f334322-e1b6-4bd4-8ba0-737995e954b6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f5f3e75-e118-4560-be18-c831954d5820">
    <w:name w:val="FontStyle-af5f3e75-e118-4560-be18-c831954d5820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78ca0ef3-4e90-439a-a54d-2eb7117f8646">
    <w:name w:val="FontStyle-78ca0ef3-4e90-439a-a54d-2eb7117f8646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ab49f31-4080-4669-8e3a-d5f902f05d2a">
    <w:name w:val="FontStyle-bab49f31-4080-4669-8e3a-d5f902f05d2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9ad2765-9851-4fd7-be00-c9a520710a1d">
    <w:name w:val="FontStyle-19ad2765-9851-4fd7-be00-c9a520710a1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3b5d1f4-5307-4cd3-87fe-5247f379a452">
    <w:name w:val="FontStyle-33b5d1f4-5307-4cd3-87fe-5247f379a452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eb75d35-faf3-47e3-ba06-259032e1a191">
    <w:name w:val="FontStyle-aeb75d35-faf3-47e3-ba06-259032e1a191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22ad065-3b7f-4971-8592-4199f74501e4">
    <w:name w:val="FontStyle-422ad065-3b7f-4971-8592-4199f74501e4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5c54eeb-63c4-4802-b59a-ec4babf0aa7a">
    <w:name w:val="FontStyle-c5c54eeb-63c4-4802-b59a-ec4babf0aa7a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73534c0-17c0-4f2c-a77f-d7938b9982bc">
    <w:name w:val="FontStyle-573534c0-17c0-4f2c-a77f-d7938b9982b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96eab2f-be0f-4e8e-8ece-3e124b5f15ab">
    <w:name w:val="FontStyle-a96eab2f-be0f-4e8e-8ece-3e124b5f15ab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a3a9d24-f00e-48ed-b66c-deec45a2e74a">
    <w:name w:val="FontStyle-5a3a9d24-f00e-48ed-b66c-deec45a2e74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f51b494-0f5d-4c33-b10a-52c62c568b3c">
    <w:name w:val="FontStyle-1f51b494-0f5d-4c33-b10a-52c62c568b3c"/>
    <w:basedOn w:val="Normal"/>
    <w:qFormat/>
    <w:pPr>
      <w:spacing w:after="0"/>
    </w:pPr>
    <w:rPr>
      <w:color w:val="FF00FF"/>
      <w:sz w:val="2"/>
    </w:rPr>
  </w:style>
  <w:style w:type="paragraph" w:styleId="FontStyle-13dc1d09-1f9a-4b8e-87da-e82a88c32fa0">
    <w:name w:val="FontStyle-13dc1d09-1f9a-4b8e-87da-e82a88c32fa0"/>
    <w:basedOn w:val="Normal"/>
    <w:qFormat/>
    <w:pPr>
      <w:spacing w:after="0"/>
    </w:pPr>
    <w:rPr>
      <w:color w:val="FF00FF"/>
      <w:sz w:val="2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479</TotalTime>
  <Pages>1</Pages>
  <Words>41</Words>
  <Characters>234</Characters>
  <Application>Microsoft Office Word</Application>
  <DocSecurity>0</DocSecurity>
  <Lines>1</Lines>
  <Paragraphs>1</Paragraphs>
  <Company>www.blogthuthuatwin10.com</Company>
  <CharactersWithSpaces>274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289</cp:revision>
  <cp:lastPrinted>2020-05-28T01:33:00Z</cp:lastPrinted>
  <dcterms:created xsi:type="dcterms:W3CDTF">2021-06-28T09:36:00Z</dcterms:created>
  <dcterms:modified xsi:type="dcterms:W3CDTF">2022-02-28T03:25:00Z</dcterms:modified>
</cp:coreProperties>
</file>