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E5D1A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E5D1A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E5D1A">
        <w:rPr>
          <w:rFonts w:ascii="바탕" w:eastAsia="바탕" w:hAnsi="바탕" w:cs="굴림"/>
          <w:color w:val="000000"/>
          <w:kern w:val="0"/>
          <w:szCs w:val="20"/>
        </w:rPr>
        <w:t>2016년 9월 1일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fldSimple w:instr=" MERGEFIELD  지급조건  \* MERGEFORMAT "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«</w:t>
        </w:r>
        <w:r w:rsidR="007D5E61">
          <w:rPr>
            <w:rFonts w:ascii="바탕" w:eastAsia="바탕" w:hAnsi="바탕" w:cs="굴림" w:hint="eastAsia"/>
            <w:noProof/>
            <w:color w:val="FF0000"/>
            <w:kern w:val="0"/>
            <w:szCs w:val="20"/>
          </w:rPr>
          <w:t>지급조건</w:t>
        </w:r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»</w:t>
        </w:r>
      </w:fldSimple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0E5D1A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5일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0E5D1A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0E5D1A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0E5D1A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0E5D1A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fldSimple w:instr=" MERGEFIELD  인(갑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«인(갑)»</w:t>
              </w:r>
            </w:fldSimple>
          </w:p>
        </w:tc>
        <w:tc>
          <w:tcPr>
            <w:tcW w:w="4508" w:type="dxa"/>
          </w:tcPr>
          <w:p w:rsidR="00760357" w:rsidRDefault="00760357" w:rsidP="000E5D1A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0E5D1A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fldSimple w:instr=" MERGEFIELD  인(을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«인(을)»</w:t>
              </w:r>
            </w:fldSimple>
          </w:p>
        </w:tc>
      </w:tr>
      <w:tr w:rsidR="00760357" w:rsidTr="003A32A2">
        <w:tc>
          <w:tcPr>
            <w:tcW w:w="4508" w:type="dxa"/>
          </w:tcPr>
          <w:p w:rsidR="00760357" w:rsidRDefault="00760357" w:rsidP="000E5D1A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0E5D1A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  <w:tc>
          <w:tcPr>
            <w:tcW w:w="4508" w:type="dxa"/>
          </w:tcPr>
          <w:p w:rsidR="00760357" w:rsidRDefault="00760357" w:rsidP="000E5D1A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0E5D1A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DC45D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DC45D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DC45D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E5D1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45DF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2016-08-05T05:55:00Z</dcterms:modified>
</cp:coreProperties>
</file>