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AB7B4B" w14:textId="18A6686E" w:rsidR="00D34B2E" w:rsidRDefault="00D83FC8" w:rsidP="00D34B2E">
      <w:pPr>
        <w:ind w:firstLine="2610"/>
        <w:rPr>
          <w:b/>
          <w:bCs/>
        </w:rPr>
      </w:pPr>
      <w:r>
        <w:rPr>
          <w:b/>
          <w:bCs/>
        </w:rPr>
        <w:t xml:space="preserve">Báo cáo Tạo các đặc trưng mới </w:t>
      </w:r>
    </w:p>
    <w:p w14:paraId="620BE765" w14:textId="77777777" w:rsidR="00D34B2E" w:rsidRDefault="00D34B2E" w:rsidP="00714DBA">
      <w:pPr>
        <w:rPr>
          <w:b/>
          <w:bCs/>
        </w:rPr>
      </w:pPr>
    </w:p>
    <w:p w14:paraId="07643607" w14:textId="3BA5C88F" w:rsidR="00714DBA" w:rsidRPr="00714DBA" w:rsidRDefault="00714DBA" w:rsidP="00714DBA">
      <w:pPr>
        <w:rPr>
          <w:b/>
          <w:bCs/>
        </w:rPr>
      </w:pPr>
      <w:r w:rsidRPr="00714DBA">
        <w:rPr>
          <w:b/>
          <w:bCs/>
        </w:rPr>
        <w:t>Product Cumulative Sum (product_cumsum)</w:t>
      </w:r>
    </w:p>
    <w:p w14:paraId="049CCE61" w14:textId="774E495C" w:rsidR="00714DBA" w:rsidRDefault="00D34B2E" w:rsidP="00D34B2E">
      <w:pPr>
        <w:ind w:firstLine="720"/>
      </w:pPr>
      <w:r w:rsidRPr="00D34B2E">
        <w:rPr>
          <w:b/>
          <w:bCs/>
        </w:rPr>
        <w:t>Lý do :</w:t>
      </w:r>
      <w:r>
        <w:t xml:space="preserve"> </w:t>
      </w:r>
      <w:r w:rsidR="00714DBA">
        <w:t>Phản ánh về sự trung thành khách hàng thông qua số tháng liên tục sở hữu sản phẩm. Dữ liệu cũng đưa ra xu hướng những khách hàng lâu dài có “</w:t>
      </w:r>
      <w:r w:rsidR="00714DBA" w:rsidRPr="00714DBA">
        <w:t xml:space="preserve">Product Cumulative </w:t>
      </w:r>
      <w:r w:rsidR="00714DBA">
        <w:t>Sum” cao  sẽ có khả năng ổn định sản phẩm và có thể nâng cấp lên sản phẩm khác, còn với các khách hàng có “</w:t>
      </w:r>
      <w:r w:rsidR="00714DBA" w:rsidRPr="00714DBA">
        <w:t xml:space="preserve">Product Cumulative </w:t>
      </w:r>
      <w:r w:rsidR="00714DBA">
        <w:t>Sum” thấp thì có xu hướng sử dụng nhiều sản phẩm khác nhau.</w:t>
      </w:r>
    </w:p>
    <w:p w14:paraId="49CD80AF" w14:textId="77777777" w:rsidR="00714DBA" w:rsidRDefault="00714DBA"/>
    <w:p w14:paraId="2929EAD2" w14:textId="77777777" w:rsidR="00714DBA" w:rsidRPr="00714DBA" w:rsidRDefault="00714DBA" w:rsidP="00714DBA">
      <w:pPr>
        <w:rPr>
          <w:b/>
          <w:bCs/>
        </w:rPr>
      </w:pPr>
      <w:r w:rsidRPr="00714DBA">
        <w:rPr>
          <w:b/>
          <w:bCs/>
        </w:rPr>
        <w:t>Product Change (product_change)</w:t>
      </w:r>
    </w:p>
    <w:p w14:paraId="6589F40C" w14:textId="5EFED731" w:rsidR="00714DBA" w:rsidRPr="00714DBA" w:rsidRDefault="00714DBA" w:rsidP="00714DBA">
      <w:r w:rsidRPr="00714DBA">
        <w:t>Đặc trưng này ghi nhận sự thay đổi của khách hàng đối với từng sản phẩm giữa hai tháng liên tiếp:</w:t>
      </w:r>
    </w:p>
    <w:p w14:paraId="3EF1A4FD" w14:textId="4C996CBA" w:rsidR="00714DBA" w:rsidRPr="00714DBA" w:rsidRDefault="00714DBA" w:rsidP="00714DBA">
      <w:pPr>
        <w:numPr>
          <w:ilvl w:val="0"/>
          <w:numId w:val="1"/>
        </w:numPr>
      </w:pPr>
      <w:r w:rsidRPr="00714DBA">
        <w:t>Giá trị là 1 nếu khách hàng mua thêm sản phẩm</w:t>
      </w:r>
    </w:p>
    <w:p w14:paraId="303556A2" w14:textId="32A63102" w:rsidR="00714DBA" w:rsidRPr="00714DBA" w:rsidRDefault="00714DBA" w:rsidP="00714DBA">
      <w:pPr>
        <w:numPr>
          <w:ilvl w:val="0"/>
          <w:numId w:val="1"/>
        </w:numPr>
      </w:pPr>
      <w:r w:rsidRPr="00714DBA">
        <w:t>Giá trị là -1 nếu khách hàng dừng sử dụng sản phẩm</w:t>
      </w:r>
    </w:p>
    <w:p w14:paraId="0949613E" w14:textId="77777777" w:rsidR="00714DBA" w:rsidRPr="00714DBA" w:rsidRDefault="00714DBA" w:rsidP="00714DBA">
      <w:pPr>
        <w:numPr>
          <w:ilvl w:val="0"/>
          <w:numId w:val="1"/>
        </w:numPr>
      </w:pPr>
      <w:r w:rsidRPr="00714DBA">
        <w:t>Giá trị là 0 nếu không có thay đổ</w:t>
      </w:r>
    </w:p>
    <w:p w14:paraId="6EEE9BB2" w14:textId="2866BE7D" w:rsidR="00714DBA" w:rsidRDefault="00D34B2E" w:rsidP="00D34B2E">
      <w:pPr>
        <w:ind w:firstLine="360"/>
      </w:pPr>
      <w:r w:rsidRPr="00D34B2E">
        <w:rPr>
          <w:b/>
          <w:bCs/>
        </w:rPr>
        <w:t>Lý do :</w:t>
      </w:r>
      <w:r>
        <w:t xml:space="preserve"> </w:t>
      </w:r>
      <w:r w:rsidR="00714DBA">
        <w:t xml:space="preserve">Dữ liệu có thể giúp phát hiện xu hướng mua hàng </w:t>
      </w:r>
      <w:r w:rsidR="000B1615">
        <w:t>mua hay từ bỏ sản phẩm . Dữ liệu có thể hữu ích với dự đoán khả năng mở rộng sản phẩm hay chiến lượt kinh doanh như giới thiệu thêm sản phẩm hay tặng ưu đãi để duy trì.</w:t>
      </w:r>
    </w:p>
    <w:p w14:paraId="7C47B6F9" w14:textId="77777777" w:rsidR="000B1615" w:rsidRPr="000B1615" w:rsidRDefault="000B1615" w:rsidP="000B1615">
      <w:pPr>
        <w:rPr>
          <w:b/>
          <w:bCs/>
        </w:rPr>
      </w:pPr>
      <w:r w:rsidRPr="000B1615">
        <w:rPr>
          <w:b/>
          <w:bCs/>
        </w:rPr>
        <w:t>Product Transaction (product_transaction)</w:t>
      </w:r>
    </w:p>
    <w:p w14:paraId="3C192250" w14:textId="77777777" w:rsidR="000B1615" w:rsidRPr="000B1615" w:rsidRDefault="000B1615" w:rsidP="000B1615">
      <w:r w:rsidRPr="000B1615">
        <w:t>Đặc trưng này đo lường số lần giao dịch hoặc tương tác của khách hàng với một sản phẩm trong khoảng thời gian huấn luyện. Ví dụ, một khách hàng thực hiện 10 giao dịch với tài khoản thanh toán trong tháng.</w:t>
      </w:r>
    </w:p>
    <w:p w14:paraId="792240AF" w14:textId="54A5B7A0" w:rsidR="000B1615" w:rsidRDefault="00D34B2E" w:rsidP="00D34B2E">
      <w:pPr>
        <w:ind w:firstLine="720"/>
      </w:pPr>
      <w:r w:rsidRPr="00D34B2E">
        <w:rPr>
          <w:b/>
          <w:bCs/>
        </w:rPr>
        <w:t>Lý do :</w:t>
      </w:r>
      <w:r>
        <w:t xml:space="preserve"> </w:t>
      </w:r>
      <w:r w:rsidR="000B1615">
        <w:t xml:space="preserve">Phân tích khách hàng có thể có nhiều giao dịch với một sản phẩm, điều này xác định các sản phẩm quan trọng với từng khách hàng. Nó còn có thể dự đoán mức độ quan tâm từ đó dự đoán khả năng khách hàng mua thêm sản </w:t>
      </w:r>
      <w:r w:rsidR="00D83FC8">
        <w:t>phẩm, từ đó dự đoán khả năng mua thêm các sản phẩm liên quan .</w:t>
      </w:r>
    </w:p>
    <w:p w14:paraId="78919E5B" w14:textId="77777777" w:rsidR="00D34B2E" w:rsidRDefault="00D34B2E"/>
    <w:p w14:paraId="7652DCB0" w14:textId="77777777" w:rsidR="00D34B2E" w:rsidRDefault="00D34B2E"/>
    <w:p w14:paraId="6D8C357D" w14:textId="77777777" w:rsidR="000B1615" w:rsidRDefault="000B1615"/>
    <w:sectPr w:rsidR="000B161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F1B82"/>
    <w:multiLevelType w:val="multilevel"/>
    <w:tmpl w:val="03BED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6860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DBA"/>
    <w:rsid w:val="000B1615"/>
    <w:rsid w:val="00383CF9"/>
    <w:rsid w:val="00714DBA"/>
    <w:rsid w:val="00D34B2E"/>
    <w:rsid w:val="00D83FC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71AB9"/>
  <w15:chartTrackingRefBased/>
  <w15:docId w15:val="{9E4E4C4C-B8E7-45AD-9712-E2271D98F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4D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4D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4D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4D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4D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4D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4D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4D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4D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D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4D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4D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4D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4D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4D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4D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4D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4DBA"/>
    <w:rPr>
      <w:rFonts w:eastAsiaTheme="majorEastAsia" w:cstheme="majorBidi"/>
      <w:color w:val="272727" w:themeColor="text1" w:themeTint="D8"/>
    </w:rPr>
  </w:style>
  <w:style w:type="paragraph" w:styleId="Title">
    <w:name w:val="Title"/>
    <w:basedOn w:val="Normal"/>
    <w:next w:val="Normal"/>
    <w:link w:val="TitleChar"/>
    <w:uiPriority w:val="10"/>
    <w:qFormat/>
    <w:rsid w:val="00714D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4D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4D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4D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4DBA"/>
    <w:pPr>
      <w:spacing w:before="160"/>
      <w:jc w:val="center"/>
    </w:pPr>
    <w:rPr>
      <w:i/>
      <w:iCs/>
      <w:color w:val="404040" w:themeColor="text1" w:themeTint="BF"/>
    </w:rPr>
  </w:style>
  <w:style w:type="character" w:customStyle="1" w:styleId="QuoteChar">
    <w:name w:val="Quote Char"/>
    <w:basedOn w:val="DefaultParagraphFont"/>
    <w:link w:val="Quote"/>
    <w:uiPriority w:val="29"/>
    <w:rsid w:val="00714DBA"/>
    <w:rPr>
      <w:i/>
      <w:iCs/>
      <w:color w:val="404040" w:themeColor="text1" w:themeTint="BF"/>
    </w:rPr>
  </w:style>
  <w:style w:type="paragraph" w:styleId="ListParagraph">
    <w:name w:val="List Paragraph"/>
    <w:basedOn w:val="Normal"/>
    <w:uiPriority w:val="34"/>
    <w:qFormat/>
    <w:rsid w:val="00714DBA"/>
    <w:pPr>
      <w:ind w:left="720"/>
      <w:contextualSpacing/>
    </w:pPr>
  </w:style>
  <w:style w:type="character" w:styleId="IntenseEmphasis">
    <w:name w:val="Intense Emphasis"/>
    <w:basedOn w:val="DefaultParagraphFont"/>
    <w:uiPriority w:val="21"/>
    <w:qFormat/>
    <w:rsid w:val="00714DBA"/>
    <w:rPr>
      <w:i/>
      <w:iCs/>
      <w:color w:val="0F4761" w:themeColor="accent1" w:themeShade="BF"/>
    </w:rPr>
  </w:style>
  <w:style w:type="paragraph" w:styleId="IntenseQuote">
    <w:name w:val="Intense Quote"/>
    <w:basedOn w:val="Normal"/>
    <w:next w:val="Normal"/>
    <w:link w:val="IntenseQuoteChar"/>
    <w:uiPriority w:val="30"/>
    <w:qFormat/>
    <w:rsid w:val="00714D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4DBA"/>
    <w:rPr>
      <w:i/>
      <w:iCs/>
      <w:color w:val="0F4761" w:themeColor="accent1" w:themeShade="BF"/>
    </w:rPr>
  </w:style>
  <w:style w:type="character" w:styleId="IntenseReference">
    <w:name w:val="Intense Reference"/>
    <w:basedOn w:val="DefaultParagraphFont"/>
    <w:uiPriority w:val="32"/>
    <w:qFormat/>
    <w:rsid w:val="00714D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530064">
      <w:bodyDiv w:val="1"/>
      <w:marLeft w:val="0"/>
      <w:marRight w:val="0"/>
      <w:marTop w:val="0"/>
      <w:marBottom w:val="0"/>
      <w:divBdr>
        <w:top w:val="none" w:sz="0" w:space="0" w:color="auto"/>
        <w:left w:val="none" w:sz="0" w:space="0" w:color="auto"/>
        <w:bottom w:val="none" w:sz="0" w:space="0" w:color="auto"/>
        <w:right w:val="none" w:sz="0" w:space="0" w:color="auto"/>
      </w:divBdr>
      <w:divsChild>
        <w:div w:id="574782599">
          <w:marLeft w:val="0"/>
          <w:marRight w:val="0"/>
          <w:marTop w:val="0"/>
          <w:marBottom w:val="0"/>
          <w:divBdr>
            <w:top w:val="none" w:sz="0" w:space="0" w:color="auto"/>
            <w:left w:val="none" w:sz="0" w:space="0" w:color="auto"/>
            <w:bottom w:val="none" w:sz="0" w:space="0" w:color="auto"/>
            <w:right w:val="none" w:sz="0" w:space="0" w:color="auto"/>
          </w:divBdr>
        </w:div>
      </w:divsChild>
    </w:div>
    <w:div w:id="193886797">
      <w:bodyDiv w:val="1"/>
      <w:marLeft w:val="0"/>
      <w:marRight w:val="0"/>
      <w:marTop w:val="0"/>
      <w:marBottom w:val="0"/>
      <w:divBdr>
        <w:top w:val="none" w:sz="0" w:space="0" w:color="auto"/>
        <w:left w:val="none" w:sz="0" w:space="0" w:color="auto"/>
        <w:bottom w:val="none" w:sz="0" w:space="0" w:color="auto"/>
        <w:right w:val="none" w:sz="0" w:space="0" w:color="auto"/>
      </w:divBdr>
      <w:divsChild>
        <w:div w:id="1328364819">
          <w:marLeft w:val="0"/>
          <w:marRight w:val="0"/>
          <w:marTop w:val="0"/>
          <w:marBottom w:val="0"/>
          <w:divBdr>
            <w:top w:val="none" w:sz="0" w:space="0" w:color="auto"/>
            <w:left w:val="none" w:sz="0" w:space="0" w:color="auto"/>
            <w:bottom w:val="none" w:sz="0" w:space="0" w:color="auto"/>
            <w:right w:val="none" w:sz="0" w:space="0" w:color="auto"/>
          </w:divBdr>
        </w:div>
      </w:divsChild>
    </w:div>
    <w:div w:id="493761297">
      <w:bodyDiv w:val="1"/>
      <w:marLeft w:val="0"/>
      <w:marRight w:val="0"/>
      <w:marTop w:val="0"/>
      <w:marBottom w:val="0"/>
      <w:divBdr>
        <w:top w:val="none" w:sz="0" w:space="0" w:color="auto"/>
        <w:left w:val="none" w:sz="0" w:space="0" w:color="auto"/>
        <w:bottom w:val="none" w:sz="0" w:space="0" w:color="auto"/>
        <w:right w:val="none" w:sz="0" w:space="0" w:color="auto"/>
      </w:divBdr>
      <w:divsChild>
        <w:div w:id="2034527217">
          <w:marLeft w:val="0"/>
          <w:marRight w:val="0"/>
          <w:marTop w:val="0"/>
          <w:marBottom w:val="0"/>
          <w:divBdr>
            <w:top w:val="none" w:sz="0" w:space="0" w:color="auto"/>
            <w:left w:val="none" w:sz="0" w:space="0" w:color="auto"/>
            <w:bottom w:val="none" w:sz="0" w:space="0" w:color="auto"/>
            <w:right w:val="none" w:sz="0" w:space="0" w:color="auto"/>
          </w:divBdr>
        </w:div>
      </w:divsChild>
    </w:div>
    <w:div w:id="841746144">
      <w:bodyDiv w:val="1"/>
      <w:marLeft w:val="0"/>
      <w:marRight w:val="0"/>
      <w:marTop w:val="0"/>
      <w:marBottom w:val="0"/>
      <w:divBdr>
        <w:top w:val="none" w:sz="0" w:space="0" w:color="auto"/>
        <w:left w:val="none" w:sz="0" w:space="0" w:color="auto"/>
        <w:bottom w:val="none" w:sz="0" w:space="0" w:color="auto"/>
        <w:right w:val="none" w:sz="0" w:space="0" w:color="auto"/>
      </w:divBdr>
      <w:divsChild>
        <w:div w:id="964895971">
          <w:marLeft w:val="0"/>
          <w:marRight w:val="0"/>
          <w:marTop w:val="0"/>
          <w:marBottom w:val="0"/>
          <w:divBdr>
            <w:top w:val="none" w:sz="0" w:space="0" w:color="auto"/>
            <w:left w:val="none" w:sz="0" w:space="0" w:color="auto"/>
            <w:bottom w:val="none" w:sz="0" w:space="0" w:color="auto"/>
            <w:right w:val="none" w:sz="0" w:space="0" w:color="auto"/>
          </w:divBdr>
        </w:div>
      </w:divsChild>
    </w:div>
    <w:div w:id="1147166101">
      <w:bodyDiv w:val="1"/>
      <w:marLeft w:val="0"/>
      <w:marRight w:val="0"/>
      <w:marTop w:val="0"/>
      <w:marBottom w:val="0"/>
      <w:divBdr>
        <w:top w:val="none" w:sz="0" w:space="0" w:color="auto"/>
        <w:left w:val="none" w:sz="0" w:space="0" w:color="auto"/>
        <w:bottom w:val="none" w:sz="0" w:space="0" w:color="auto"/>
        <w:right w:val="none" w:sz="0" w:space="0" w:color="auto"/>
      </w:divBdr>
      <w:divsChild>
        <w:div w:id="782264502">
          <w:marLeft w:val="0"/>
          <w:marRight w:val="0"/>
          <w:marTop w:val="0"/>
          <w:marBottom w:val="0"/>
          <w:divBdr>
            <w:top w:val="none" w:sz="0" w:space="0" w:color="auto"/>
            <w:left w:val="none" w:sz="0" w:space="0" w:color="auto"/>
            <w:bottom w:val="none" w:sz="0" w:space="0" w:color="auto"/>
            <w:right w:val="none" w:sz="0" w:space="0" w:color="auto"/>
          </w:divBdr>
        </w:div>
      </w:divsChild>
    </w:div>
    <w:div w:id="1176069850">
      <w:bodyDiv w:val="1"/>
      <w:marLeft w:val="0"/>
      <w:marRight w:val="0"/>
      <w:marTop w:val="0"/>
      <w:marBottom w:val="0"/>
      <w:divBdr>
        <w:top w:val="none" w:sz="0" w:space="0" w:color="auto"/>
        <w:left w:val="none" w:sz="0" w:space="0" w:color="auto"/>
        <w:bottom w:val="none" w:sz="0" w:space="0" w:color="auto"/>
        <w:right w:val="none" w:sz="0" w:space="0" w:color="auto"/>
      </w:divBdr>
      <w:divsChild>
        <w:div w:id="1458529692">
          <w:marLeft w:val="0"/>
          <w:marRight w:val="0"/>
          <w:marTop w:val="0"/>
          <w:marBottom w:val="0"/>
          <w:divBdr>
            <w:top w:val="none" w:sz="0" w:space="0" w:color="auto"/>
            <w:left w:val="none" w:sz="0" w:space="0" w:color="auto"/>
            <w:bottom w:val="none" w:sz="0" w:space="0" w:color="auto"/>
            <w:right w:val="none" w:sz="0" w:space="0" w:color="auto"/>
          </w:divBdr>
        </w:div>
      </w:divsChild>
    </w:div>
    <w:div w:id="1397820351">
      <w:bodyDiv w:val="1"/>
      <w:marLeft w:val="0"/>
      <w:marRight w:val="0"/>
      <w:marTop w:val="0"/>
      <w:marBottom w:val="0"/>
      <w:divBdr>
        <w:top w:val="none" w:sz="0" w:space="0" w:color="auto"/>
        <w:left w:val="none" w:sz="0" w:space="0" w:color="auto"/>
        <w:bottom w:val="none" w:sz="0" w:space="0" w:color="auto"/>
        <w:right w:val="none" w:sz="0" w:space="0" w:color="auto"/>
      </w:divBdr>
      <w:divsChild>
        <w:div w:id="1784961940">
          <w:marLeft w:val="0"/>
          <w:marRight w:val="0"/>
          <w:marTop w:val="0"/>
          <w:marBottom w:val="0"/>
          <w:divBdr>
            <w:top w:val="none" w:sz="0" w:space="0" w:color="auto"/>
            <w:left w:val="none" w:sz="0" w:space="0" w:color="auto"/>
            <w:bottom w:val="none" w:sz="0" w:space="0" w:color="auto"/>
            <w:right w:val="none" w:sz="0" w:space="0" w:color="auto"/>
          </w:divBdr>
        </w:div>
      </w:divsChild>
    </w:div>
    <w:div w:id="1421102311">
      <w:bodyDiv w:val="1"/>
      <w:marLeft w:val="0"/>
      <w:marRight w:val="0"/>
      <w:marTop w:val="0"/>
      <w:marBottom w:val="0"/>
      <w:divBdr>
        <w:top w:val="none" w:sz="0" w:space="0" w:color="auto"/>
        <w:left w:val="none" w:sz="0" w:space="0" w:color="auto"/>
        <w:bottom w:val="none" w:sz="0" w:space="0" w:color="auto"/>
        <w:right w:val="none" w:sz="0" w:space="0" w:color="auto"/>
      </w:divBdr>
      <w:divsChild>
        <w:div w:id="1959145217">
          <w:marLeft w:val="0"/>
          <w:marRight w:val="0"/>
          <w:marTop w:val="0"/>
          <w:marBottom w:val="0"/>
          <w:divBdr>
            <w:top w:val="none" w:sz="0" w:space="0" w:color="auto"/>
            <w:left w:val="none" w:sz="0" w:space="0" w:color="auto"/>
            <w:bottom w:val="none" w:sz="0" w:space="0" w:color="auto"/>
            <w:right w:val="none" w:sz="0" w:space="0" w:color="auto"/>
          </w:divBdr>
        </w:div>
      </w:divsChild>
    </w:div>
    <w:div w:id="1465467543">
      <w:bodyDiv w:val="1"/>
      <w:marLeft w:val="0"/>
      <w:marRight w:val="0"/>
      <w:marTop w:val="0"/>
      <w:marBottom w:val="0"/>
      <w:divBdr>
        <w:top w:val="none" w:sz="0" w:space="0" w:color="auto"/>
        <w:left w:val="none" w:sz="0" w:space="0" w:color="auto"/>
        <w:bottom w:val="none" w:sz="0" w:space="0" w:color="auto"/>
        <w:right w:val="none" w:sz="0" w:space="0" w:color="auto"/>
      </w:divBdr>
      <w:divsChild>
        <w:div w:id="2050294963">
          <w:marLeft w:val="0"/>
          <w:marRight w:val="0"/>
          <w:marTop w:val="0"/>
          <w:marBottom w:val="0"/>
          <w:divBdr>
            <w:top w:val="none" w:sz="0" w:space="0" w:color="auto"/>
            <w:left w:val="none" w:sz="0" w:space="0" w:color="auto"/>
            <w:bottom w:val="none" w:sz="0" w:space="0" w:color="auto"/>
            <w:right w:val="none" w:sz="0" w:space="0" w:color="auto"/>
          </w:divBdr>
        </w:div>
      </w:divsChild>
    </w:div>
    <w:div w:id="1651321386">
      <w:bodyDiv w:val="1"/>
      <w:marLeft w:val="0"/>
      <w:marRight w:val="0"/>
      <w:marTop w:val="0"/>
      <w:marBottom w:val="0"/>
      <w:divBdr>
        <w:top w:val="none" w:sz="0" w:space="0" w:color="auto"/>
        <w:left w:val="none" w:sz="0" w:space="0" w:color="auto"/>
        <w:bottom w:val="none" w:sz="0" w:space="0" w:color="auto"/>
        <w:right w:val="none" w:sz="0" w:space="0" w:color="auto"/>
      </w:divBdr>
      <w:divsChild>
        <w:div w:id="1799177270">
          <w:marLeft w:val="0"/>
          <w:marRight w:val="0"/>
          <w:marTop w:val="0"/>
          <w:marBottom w:val="0"/>
          <w:divBdr>
            <w:top w:val="none" w:sz="0" w:space="0" w:color="auto"/>
            <w:left w:val="none" w:sz="0" w:space="0" w:color="auto"/>
            <w:bottom w:val="none" w:sz="0" w:space="0" w:color="auto"/>
            <w:right w:val="none" w:sz="0" w:space="0" w:color="auto"/>
          </w:divBdr>
        </w:div>
      </w:divsChild>
    </w:div>
    <w:div w:id="1680887716">
      <w:bodyDiv w:val="1"/>
      <w:marLeft w:val="0"/>
      <w:marRight w:val="0"/>
      <w:marTop w:val="0"/>
      <w:marBottom w:val="0"/>
      <w:divBdr>
        <w:top w:val="none" w:sz="0" w:space="0" w:color="auto"/>
        <w:left w:val="none" w:sz="0" w:space="0" w:color="auto"/>
        <w:bottom w:val="none" w:sz="0" w:space="0" w:color="auto"/>
        <w:right w:val="none" w:sz="0" w:space="0" w:color="auto"/>
      </w:divBdr>
      <w:divsChild>
        <w:div w:id="1951428885">
          <w:marLeft w:val="0"/>
          <w:marRight w:val="0"/>
          <w:marTop w:val="0"/>
          <w:marBottom w:val="0"/>
          <w:divBdr>
            <w:top w:val="none" w:sz="0" w:space="0" w:color="auto"/>
            <w:left w:val="none" w:sz="0" w:space="0" w:color="auto"/>
            <w:bottom w:val="none" w:sz="0" w:space="0" w:color="auto"/>
            <w:right w:val="none" w:sz="0" w:space="0" w:color="auto"/>
          </w:divBdr>
        </w:div>
      </w:divsChild>
    </w:div>
    <w:div w:id="2128813212">
      <w:bodyDiv w:val="1"/>
      <w:marLeft w:val="0"/>
      <w:marRight w:val="0"/>
      <w:marTop w:val="0"/>
      <w:marBottom w:val="0"/>
      <w:divBdr>
        <w:top w:val="none" w:sz="0" w:space="0" w:color="auto"/>
        <w:left w:val="none" w:sz="0" w:space="0" w:color="auto"/>
        <w:bottom w:val="none" w:sz="0" w:space="0" w:color="auto"/>
        <w:right w:val="none" w:sz="0" w:space="0" w:color="auto"/>
      </w:divBdr>
      <w:divsChild>
        <w:div w:id="12974436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215</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Thuc Nguyen Dang</dc:creator>
  <cp:keywords/>
  <dc:description/>
  <cp:lastModifiedBy>Thuc Nguyen Dang</cp:lastModifiedBy>
  <cp:revision>1</cp:revision>
  <dcterms:created xsi:type="dcterms:W3CDTF">2025-02-27T04:37:00Z</dcterms:created>
  <dcterms:modified xsi:type="dcterms:W3CDTF">2025-02-27T05:11:00Z</dcterms:modified>
</cp:coreProperties>
</file>