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BÀI 4 - SO SÁNH CS, SE, IT VÀ DS</w:t>
      </w:r>
    </w:p>
    <w:p>
      <w:pPr>
        <w:jc w:val="center"/>
      </w:pPr>
      <w:r>
        <w:rPr>
          <w:b/>
          <w:sz w:val="26"/>
        </w:rPr>
        <w:t>Session 01</w:t>
      </w:r>
    </w:p>
    <w:tbl>
      <w:tblPr>
        <w:tblStyle w:val="TableGrid"/>
        <w:tblW w:type="auto" w:w="0"/>
        <w:jc w:val="center"/>
        <w:tblLook w:firstColumn="1" w:firstRow="1" w:lastColumn="0" w:lastRow="0" w:noHBand="0" w:noVBand="1" w:val="04A0"/>
      </w:tblPr>
      <w:tblGrid>
        <w:gridCol w:w="4986"/>
        <w:gridCol w:w="4986"/>
      </w:tblGrid>
      <w:tr>
        <w:tc>
          <w:tcPr>
            <w:tcW w:type="dxa" w:w="4986"/>
            <w:tcMar>
              <w:top w:w="90" w:type="dxa"/>
              <w:start w:w="90" w:type="dxa"/>
              <w:bottom w:w="90" w:type="dxa"/>
              <w:end w:w="90" w:type="dxa"/>
            </w:tcMar>
          </w:tcPr>
          <w:p>
            <w:r>
              <w:rPr>
                <w:b/>
              </w:rPr>
              <w:t>Họ và tên</w:t>
            </w:r>
          </w:p>
        </w:tc>
        <w:tc>
          <w:tcPr>
            <w:tcW w:type="dxa" w:w="4986"/>
            <w:tcMar>
              <w:top w:w="90" w:type="dxa"/>
              <w:start w:w="90" w:type="dxa"/>
              <w:bottom w:w="90" w:type="dxa"/>
              <w:end w:w="90" w:type="dxa"/>
            </w:tcMar>
          </w:tcPr>
          <w:p>
            <w:r>
              <w:t>Phan Huy Hưng</w:t>
            </w:r>
          </w:p>
        </w:tc>
      </w:tr>
      <w:tr>
        <w:tc>
          <w:tcPr>
            <w:tcW w:type="dxa" w:w="4986"/>
            <w:tcMar>
              <w:top w:w="90" w:type="dxa"/>
              <w:start w:w="90" w:type="dxa"/>
              <w:bottom w:w="90" w:type="dxa"/>
              <w:end w:w="90" w:type="dxa"/>
            </w:tcMar>
          </w:tcPr>
          <w:p>
            <w:r>
              <w:rPr>
                <w:b/>
              </w:rPr>
              <w:t>Lớp</w:t>
            </w:r>
          </w:p>
        </w:tc>
        <w:tc>
          <w:tcPr>
            <w:tcW w:type="dxa" w:w="4986"/>
            <w:tcMar>
              <w:top w:w="90" w:type="dxa"/>
              <w:start w:w="90" w:type="dxa"/>
              <w:bottom w:w="90" w:type="dxa"/>
              <w:end w:w="90" w:type="dxa"/>
            </w:tcMar>
          </w:tcPr>
          <w:p>
            <w:r>
              <w:t>CNTT1</w:t>
            </w:r>
          </w:p>
        </w:tc>
      </w:tr>
      <w:tr>
        <w:tc>
          <w:tcPr>
            <w:tcW w:type="dxa" w:w="4986"/>
            <w:tcMar>
              <w:top w:w="90" w:type="dxa"/>
              <w:start w:w="90" w:type="dxa"/>
              <w:bottom w:w="90" w:type="dxa"/>
              <w:end w:w="90" w:type="dxa"/>
            </w:tcMar>
          </w:tcPr>
          <w:p>
            <w:r>
              <w:rPr>
                <w:b/>
              </w:rPr>
              <w:t>Môn học</w:t>
            </w:r>
          </w:p>
        </w:tc>
        <w:tc>
          <w:tcPr>
            <w:tcW w:type="dxa" w:w="4986"/>
            <w:tcMar>
              <w:top w:w="90" w:type="dxa"/>
              <w:start w:w="90" w:type="dxa"/>
              <w:bottom w:w="90" w:type="dxa"/>
              <w:end w:w="90" w:type="dxa"/>
            </w:tcMar>
          </w:tcPr>
          <w:p>
            <w:r>
              <w:t>Nhập môn CNTT</w:t>
            </w:r>
          </w:p>
        </w:tc>
      </w:tr>
    </w:tbl>
    <w:p/>
    <w:p>
      <w:pPr>
        <w:pStyle w:val="Heading1"/>
      </w:pPr>
      <w:r>
        <w:t>PHẦN 1. PHÂN TÍCH NAM VÀ AN</w:t>
      </w:r>
    </w:p>
    <w:p>
      <w:pPr>
        <w:spacing w:after="100" w:line="276" w:lineRule="auto"/>
      </w:pPr>
      <w:r>
        <w:t>Nam thích tìm hiểu nguyên lý, vật liệu mới và lý thuyết chịu lực. Cách tư duy này gần với Computer Science (CS): thích đi vào nền tảng, thuật toán, mô hình và nguyên lý phía sau công nghệ.</w:t>
      </w:r>
    </w:p>
    <w:p>
      <w:pPr>
        <w:spacing w:after="100" w:line="276" w:lineRule="auto"/>
      </w:pPr>
      <w:r>
        <w:t>An thích cầm bản vẽ để xây một sản phẩm vững chắc cho nhiều người dùng. Cách làm này gần với Software Engineering (SE): tập trung thiết kế, xây dựng, kiểm thử và vận hành phần mềm theo quy trình.</w:t>
      </w:r>
    </w:p>
    <w:p>
      <w:pPr>
        <w:pStyle w:val="Heading1"/>
      </w:pPr>
      <w:r>
        <w:t>PHẦN 2. BẢNG SO SÁNH</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fill="D9EAF7"/>
            <w:vAlign w:val="center"/>
            <w:tcMar>
              <w:top w:w="90" w:type="dxa"/>
              <w:start w:w="90" w:type="dxa"/>
              <w:bottom w:w="90" w:type="dxa"/>
              <w:end w:w="90" w:type="dxa"/>
            </w:tcMar>
          </w:tcPr>
          <w:p>
            <w:pPr>
              <w:spacing w:after="0"/>
            </w:pPr>
            <w:r>
              <w:rPr>
                <w:b/>
              </w:rPr>
              <w:t>Tiêu chí</w:t>
            </w:r>
          </w:p>
        </w:tc>
        <w:tc>
          <w:tcPr>
            <w:tcW w:type="dxa" w:w="1994"/>
            <w:shd w:fill="D9EAF7"/>
            <w:vAlign w:val="center"/>
            <w:tcMar>
              <w:top w:w="90" w:type="dxa"/>
              <w:start w:w="90" w:type="dxa"/>
              <w:bottom w:w="90" w:type="dxa"/>
              <w:end w:w="90" w:type="dxa"/>
            </w:tcMar>
          </w:tcPr>
          <w:p>
            <w:pPr>
              <w:spacing w:after="0"/>
            </w:pPr>
            <w:r>
              <w:rPr>
                <w:b/>
              </w:rPr>
              <w:t>CS</w:t>
            </w:r>
          </w:p>
        </w:tc>
        <w:tc>
          <w:tcPr>
            <w:tcW w:type="dxa" w:w="1994"/>
            <w:shd w:fill="D9EAF7"/>
            <w:vAlign w:val="center"/>
            <w:tcMar>
              <w:top w:w="90" w:type="dxa"/>
              <w:start w:w="90" w:type="dxa"/>
              <w:bottom w:w="90" w:type="dxa"/>
              <w:end w:w="90" w:type="dxa"/>
            </w:tcMar>
          </w:tcPr>
          <w:p>
            <w:pPr>
              <w:spacing w:after="0"/>
            </w:pPr>
            <w:r>
              <w:rPr>
                <w:b/>
              </w:rPr>
              <w:t>SE</w:t>
            </w:r>
          </w:p>
        </w:tc>
        <w:tc>
          <w:tcPr>
            <w:tcW w:type="dxa" w:w="1994"/>
            <w:shd w:fill="D9EAF7"/>
            <w:vAlign w:val="center"/>
            <w:tcMar>
              <w:top w:w="90" w:type="dxa"/>
              <w:start w:w="90" w:type="dxa"/>
              <w:bottom w:w="90" w:type="dxa"/>
              <w:end w:w="90" w:type="dxa"/>
            </w:tcMar>
          </w:tcPr>
          <w:p>
            <w:pPr>
              <w:spacing w:after="0"/>
            </w:pPr>
            <w:r>
              <w:rPr>
                <w:b/>
              </w:rPr>
              <w:t>IT</w:t>
            </w:r>
          </w:p>
        </w:tc>
        <w:tc>
          <w:tcPr>
            <w:tcW w:type="dxa" w:w="1994"/>
            <w:shd w:fill="D9EAF7"/>
            <w:vAlign w:val="center"/>
            <w:tcMar>
              <w:top w:w="90" w:type="dxa"/>
              <w:start w:w="90" w:type="dxa"/>
              <w:bottom w:w="90" w:type="dxa"/>
              <w:end w:w="90" w:type="dxa"/>
            </w:tcMar>
          </w:tcPr>
          <w:p>
            <w:pPr>
              <w:spacing w:after="0"/>
            </w:pPr>
            <w:r>
              <w:rPr>
                <w:b/>
              </w:rPr>
              <w:t>DS</w:t>
            </w:r>
          </w:p>
        </w:tc>
      </w:tr>
      <w:tr>
        <w:tc>
          <w:tcPr>
            <w:tcW w:type="dxa" w:w="1994"/>
            <w:vAlign w:val="center"/>
            <w:tcMar>
              <w:top w:w="90" w:type="dxa"/>
              <w:start w:w="90" w:type="dxa"/>
              <w:bottom w:w="90" w:type="dxa"/>
              <w:end w:w="90" w:type="dxa"/>
            </w:tcMar>
          </w:tcPr>
          <w:p>
            <w:pPr>
              <w:spacing w:after="0"/>
            </w:pPr>
            <w:r>
              <w:t>Định nghĩa / Trọng tâm</w:t>
            </w:r>
          </w:p>
        </w:tc>
        <w:tc>
          <w:tcPr>
            <w:tcW w:type="dxa" w:w="1994"/>
            <w:vAlign w:val="center"/>
            <w:tcMar>
              <w:top w:w="90" w:type="dxa"/>
              <w:start w:w="90" w:type="dxa"/>
              <w:bottom w:w="90" w:type="dxa"/>
              <w:end w:w="90" w:type="dxa"/>
            </w:tcMar>
          </w:tcPr>
          <w:p>
            <w:pPr>
              <w:spacing w:after="0"/>
            </w:pPr>
            <w:r>
              <w:t>Nền tảng tính toán, thuật toán, AI, lý thuyết</w:t>
            </w:r>
          </w:p>
        </w:tc>
        <w:tc>
          <w:tcPr>
            <w:tcW w:type="dxa" w:w="1994"/>
            <w:vAlign w:val="center"/>
            <w:tcMar>
              <w:top w:w="90" w:type="dxa"/>
              <w:start w:w="90" w:type="dxa"/>
              <w:bottom w:w="90" w:type="dxa"/>
              <w:end w:w="90" w:type="dxa"/>
            </w:tcMar>
          </w:tcPr>
          <w:p>
            <w:pPr>
              <w:spacing w:after="0"/>
            </w:pPr>
            <w:r>
              <w:t>Xây dựng phần mềm có quy trình, chất lượng và khả năng mở rộng</w:t>
            </w:r>
          </w:p>
        </w:tc>
        <w:tc>
          <w:tcPr>
            <w:tcW w:type="dxa" w:w="1994"/>
            <w:vAlign w:val="center"/>
            <w:tcMar>
              <w:top w:w="90" w:type="dxa"/>
              <w:start w:w="90" w:type="dxa"/>
              <w:bottom w:w="90" w:type="dxa"/>
              <w:end w:w="90" w:type="dxa"/>
            </w:tcMar>
          </w:tcPr>
          <w:p>
            <w:pPr>
              <w:spacing w:after="0"/>
            </w:pPr>
            <w:r>
              <w:t>Vận hành hạ tầng, mạng, hệ thống và hỗ trợ CNTT</w:t>
            </w:r>
          </w:p>
        </w:tc>
        <w:tc>
          <w:tcPr>
            <w:tcW w:type="dxa" w:w="1994"/>
            <w:vAlign w:val="center"/>
            <w:tcMar>
              <w:top w:w="90" w:type="dxa"/>
              <w:start w:w="90" w:type="dxa"/>
              <w:bottom w:w="90" w:type="dxa"/>
              <w:end w:w="90" w:type="dxa"/>
            </w:tcMar>
          </w:tcPr>
          <w:p>
            <w:pPr>
              <w:spacing w:after="0"/>
            </w:pPr>
            <w:r>
              <w:t>Biến dữ liệu thành phân tích, dự báo và mô hình</w:t>
            </w:r>
          </w:p>
        </w:tc>
      </w:tr>
      <w:tr>
        <w:tc>
          <w:tcPr>
            <w:tcW w:type="dxa" w:w="1994"/>
            <w:vAlign w:val="center"/>
            <w:tcMar>
              <w:top w:w="90" w:type="dxa"/>
              <w:start w:w="90" w:type="dxa"/>
              <w:bottom w:w="90" w:type="dxa"/>
              <w:end w:w="90" w:type="dxa"/>
            </w:tcMar>
          </w:tcPr>
          <w:p>
            <w:pPr>
              <w:spacing w:after="0"/>
            </w:pPr>
            <w:r>
              <w:t>Kiến thức nền tảng</w:t>
            </w:r>
          </w:p>
        </w:tc>
        <w:tc>
          <w:tcPr>
            <w:tcW w:type="dxa" w:w="1994"/>
            <w:vAlign w:val="center"/>
            <w:tcMar>
              <w:top w:w="90" w:type="dxa"/>
              <w:start w:w="90" w:type="dxa"/>
              <w:bottom w:w="90" w:type="dxa"/>
              <w:end w:w="90" w:type="dxa"/>
            </w:tcMar>
          </w:tcPr>
          <w:p>
            <w:pPr>
              <w:spacing w:after="0"/>
            </w:pPr>
            <w:r>
              <w:t>Toán rời rạc, thuật toán, cấu trúc dữ liệu, Python/C++</w:t>
            </w:r>
          </w:p>
        </w:tc>
        <w:tc>
          <w:tcPr>
            <w:tcW w:type="dxa" w:w="1994"/>
            <w:vAlign w:val="center"/>
            <w:tcMar>
              <w:top w:w="90" w:type="dxa"/>
              <w:start w:w="90" w:type="dxa"/>
              <w:bottom w:w="90" w:type="dxa"/>
              <w:end w:w="90" w:type="dxa"/>
            </w:tcMar>
          </w:tcPr>
          <w:p>
            <w:pPr>
              <w:spacing w:after="0"/>
            </w:pPr>
            <w:r>
              <w:t>Lập trình, Java/C#/JS, database, testing, Git</w:t>
            </w:r>
          </w:p>
        </w:tc>
        <w:tc>
          <w:tcPr>
            <w:tcW w:type="dxa" w:w="1994"/>
            <w:vAlign w:val="center"/>
            <w:tcMar>
              <w:top w:w="90" w:type="dxa"/>
              <w:start w:w="90" w:type="dxa"/>
              <w:bottom w:w="90" w:type="dxa"/>
              <w:end w:w="90" w:type="dxa"/>
            </w:tcMar>
          </w:tcPr>
          <w:p>
            <w:pPr>
              <w:spacing w:after="0"/>
            </w:pPr>
            <w:r>
              <w:t>Linux, mạng, hệ điều hành, cloud, bảo mật cơ bản</w:t>
            </w:r>
          </w:p>
        </w:tc>
        <w:tc>
          <w:tcPr>
            <w:tcW w:type="dxa" w:w="1994"/>
            <w:vAlign w:val="center"/>
            <w:tcMar>
              <w:top w:w="90" w:type="dxa"/>
              <w:start w:w="90" w:type="dxa"/>
              <w:bottom w:w="90" w:type="dxa"/>
              <w:end w:w="90" w:type="dxa"/>
            </w:tcMar>
          </w:tcPr>
          <w:p>
            <w:pPr>
              <w:spacing w:after="0"/>
            </w:pPr>
            <w:r>
              <w:t>Xác suất thống kê, Python, SQL, machine learning</w:t>
            </w:r>
          </w:p>
        </w:tc>
      </w:tr>
      <w:tr>
        <w:tc>
          <w:tcPr>
            <w:tcW w:type="dxa" w:w="1994"/>
            <w:vAlign w:val="center"/>
            <w:tcMar>
              <w:top w:w="90" w:type="dxa"/>
              <w:start w:w="90" w:type="dxa"/>
              <w:bottom w:w="90" w:type="dxa"/>
              <w:end w:w="90" w:type="dxa"/>
            </w:tcMar>
          </w:tcPr>
          <w:p>
            <w:pPr>
              <w:spacing w:after="0"/>
            </w:pPr>
            <w:r>
              <w:t>Kỹ năng nổi bật</w:t>
            </w:r>
          </w:p>
        </w:tc>
        <w:tc>
          <w:tcPr>
            <w:tcW w:type="dxa" w:w="1994"/>
            <w:vAlign w:val="center"/>
            <w:tcMar>
              <w:top w:w="90" w:type="dxa"/>
              <w:start w:w="90" w:type="dxa"/>
              <w:bottom w:w="90" w:type="dxa"/>
              <w:end w:w="90" w:type="dxa"/>
            </w:tcMar>
          </w:tcPr>
          <w:p>
            <w:pPr>
              <w:spacing w:after="0"/>
            </w:pPr>
            <w:r>
              <w:t>Tư duy thuật toán, nghiên cứu, giải quyết bài toán mới</w:t>
            </w:r>
          </w:p>
        </w:tc>
        <w:tc>
          <w:tcPr>
            <w:tcW w:type="dxa" w:w="1994"/>
            <w:vAlign w:val="center"/>
            <w:tcMar>
              <w:top w:w="90" w:type="dxa"/>
              <w:start w:w="90" w:type="dxa"/>
              <w:bottom w:w="90" w:type="dxa"/>
              <w:end w:w="90" w:type="dxa"/>
            </w:tcMar>
          </w:tcPr>
          <w:p>
            <w:pPr>
              <w:spacing w:after="0"/>
            </w:pPr>
            <w:r>
              <w:t>Thiết kế hệ thống, code, teamwork, kiểm thử</w:t>
            </w:r>
          </w:p>
        </w:tc>
        <w:tc>
          <w:tcPr>
            <w:tcW w:type="dxa" w:w="1994"/>
            <w:vAlign w:val="center"/>
            <w:tcMar>
              <w:top w:w="90" w:type="dxa"/>
              <w:start w:w="90" w:type="dxa"/>
              <w:bottom w:w="90" w:type="dxa"/>
              <w:end w:w="90" w:type="dxa"/>
            </w:tcMar>
          </w:tcPr>
          <w:p>
            <w:pPr>
              <w:spacing w:after="0"/>
            </w:pPr>
            <w:r>
              <w:t>Cài đặt, xử lý sự cố, quản trị server/mạng</w:t>
            </w:r>
          </w:p>
        </w:tc>
        <w:tc>
          <w:tcPr>
            <w:tcW w:type="dxa" w:w="1994"/>
            <w:vAlign w:val="center"/>
            <w:tcMar>
              <w:top w:w="90" w:type="dxa"/>
              <w:start w:w="90" w:type="dxa"/>
              <w:bottom w:w="90" w:type="dxa"/>
              <w:end w:w="90" w:type="dxa"/>
            </w:tcMar>
          </w:tcPr>
          <w:p>
            <w:pPr>
              <w:spacing w:after="0"/>
            </w:pPr>
            <w:r>
              <w:t>Phân tích dữ liệu, trực quan hóa, xây mô hình</w:t>
            </w:r>
          </w:p>
        </w:tc>
      </w:tr>
      <w:tr>
        <w:tc>
          <w:tcPr>
            <w:tcW w:type="dxa" w:w="1994"/>
            <w:vAlign w:val="center"/>
            <w:tcMar>
              <w:top w:w="90" w:type="dxa"/>
              <w:start w:w="90" w:type="dxa"/>
              <w:bottom w:w="90" w:type="dxa"/>
              <w:end w:w="90" w:type="dxa"/>
            </w:tcMar>
          </w:tcPr>
          <w:p>
            <w:pPr>
              <w:spacing w:after="0"/>
            </w:pPr>
            <w:r>
              <w:t>Vị trí phổ biến</w:t>
            </w:r>
          </w:p>
        </w:tc>
        <w:tc>
          <w:tcPr>
            <w:tcW w:type="dxa" w:w="1994"/>
            <w:vAlign w:val="center"/>
            <w:tcMar>
              <w:top w:w="90" w:type="dxa"/>
              <w:start w:w="90" w:type="dxa"/>
              <w:bottom w:w="90" w:type="dxa"/>
              <w:end w:w="90" w:type="dxa"/>
            </w:tcMar>
          </w:tcPr>
          <w:p>
            <w:pPr>
              <w:spacing w:after="0"/>
            </w:pPr>
            <w:r>
              <w:t>AI/ML Engineer, Research Engineer, Algorithm Engineer</w:t>
            </w:r>
          </w:p>
        </w:tc>
        <w:tc>
          <w:tcPr>
            <w:tcW w:type="dxa" w:w="1994"/>
            <w:vAlign w:val="center"/>
            <w:tcMar>
              <w:top w:w="90" w:type="dxa"/>
              <w:start w:w="90" w:type="dxa"/>
              <w:bottom w:w="90" w:type="dxa"/>
              <w:end w:w="90" w:type="dxa"/>
            </w:tcMar>
          </w:tcPr>
          <w:p>
            <w:pPr>
              <w:spacing w:after="0"/>
            </w:pPr>
            <w:r>
              <w:t>Software Engineer, Backend, Frontend, Mobile</w:t>
            </w:r>
          </w:p>
        </w:tc>
        <w:tc>
          <w:tcPr>
            <w:tcW w:type="dxa" w:w="1994"/>
            <w:vAlign w:val="center"/>
            <w:tcMar>
              <w:top w:w="90" w:type="dxa"/>
              <w:start w:w="90" w:type="dxa"/>
              <w:bottom w:w="90" w:type="dxa"/>
              <w:end w:w="90" w:type="dxa"/>
            </w:tcMar>
          </w:tcPr>
          <w:p>
            <w:pPr>
              <w:spacing w:after="0"/>
            </w:pPr>
            <w:r>
              <w:t>System Admin, IT Support, Network/Cloud Engineer</w:t>
            </w:r>
          </w:p>
        </w:tc>
        <w:tc>
          <w:tcPr>
            <w:tcW w:type="dxa" w:w="1994"/>
            <w:vAlign w:val="center"/>
            <w:tcMar>
              <w:top w:w="90" w:type="dxa"/>
              <w:start w:w="90" w:type="dxa"/>
              <w:bottom w:w="90" w:type="dxa"/>
              <w:end w:w="90" w:type="dxa"/>
            </w:tcMar>
          </w:tcPr>
          <w:p>
            <w:pPr>
              <w:spacing w:after="0"/>
            </w:pPr>
            <w:r>
              <w:t>Data Analyst, Data Scientist, Data Engineer</w:t>
            </w:r>
          </w:p>
        </w:tc>
      </w:tr>
      <w:tr>
        <w:tc>
          <w:tcPr>
            <w:tcW w:type="dxa" w:w="1994"/>
            <w:vAlign w:val="center"/>
            <w:tcMar>
              <w:top w:w="90" w:type="dxa"/>
              <w:start w:w="90" w:type="dxa"/>
              <w:bottom w:w="90" w:type="dxa"/>
              <w:end w:w="90" w:type="dxa"/>
            </w:tcMar>
          </w:tcPr>
          <w:p>
            <w:pPr>
              <w:spacing w:after="0"/>
            </w:pPr>
            <w:r>
              <w:t>Mức lương tham khảo</w:t>
            </w:r>
          </w:p>
        </w:tc>
        <w:tc>
          <w:tcPr>
            <w:tcW w:type="dxa" w:w="1994"/>
            <w:vAlign w:val="center"/>
            <w:tcMar>
              <w:top w:w="90" w:type="dxa"/>
              <w:start w:w="90" w:type="dxa"/>
              <w:bottom w:w="90" w:type="dxa"/>
              <w:end w:w="90" w:type="dxa"/>
            </w:tcMar>
          </w:tcPr>
          <w:p>
            <w:pPr>
              <w:spacing w:after="0"/>
            </w:pPr>
            <w:r>
              <w:t>Khoảng 20-50+ triệu/tháng tùy vị trí và kinh nghiệm</w:t>
            </w:r>
          </w:p>
        </w:tc>
        <w:tc>
          <w:tcPr>
            <w:tcW w:type="dxa" w:w="1994"/>
            <w:vAlign w:val="center"/>
            <w:tcMar>
              <w:top w:w="90" w:type="dxa"/>
              <w:start w:w="90" w:type="dxa"/>
              <w:bottom w:w="90" w:type="dxa"/>
              <w:end w:w="90" w:type="dxa"/>
            </w:tcMar>
          </w:tcPr>
          <w:p>
            <w:pPr>
              <w:spacing w:after="0"/>
            </w:pPr>
            <w:r>
              <w:t>Khoảng 20-50+ triệu/tháng; nhu cầu tuyển rộng</w:t>
            </w:r>
          </w:p>
        </w:tc>
        <w:tc>
          <w:tcPr>
            <w:tcW w:type="dxa" w:w="1994"/>
            <w:vAlign w:val="center"/>
            <w:tcMar>
              <w:top w:w="90" w:type="dxa"/>
              <w:start w:w="90" w:type="dxa"/>
              <w:bottom w:w="90" w:type="dxa"/>
              <w:end w:w="90" w:type="dxa"/>
            </w:tcMar>
          </w:tcPr>
          <w:p>
            <w:pPr>
              <w:spacing w:after="0"/>
            </w:pPr>
            <w:r>
              <w:t>Khoảng 15-40+ triệu/tháng tùy mảng hệ thống/cloud</w:t>
            </w:r>
          </w:p>
        </w:tc>
        <w:tc>
          <w:tcPr>
            <w:tcW w:type="dxa" w:w="1994"/>
            <w:vAlign w:val="center"/>
            <w:tcMar>
              <w:top w:w="90" w:type="dxa"/>
              <w:start w:w="90" w:type="dxa"/>
              <w:bottom w:w="90" w:type="dxa"/>
              <w:end w:w="90" w:type="dxa"/>
            </w:tcMar>
          </w:tcPr>
          <w:p>
            <w:pPr>
              <w:spacing w:after="0"/>
            </w:pPr>
            <w:r>
              <w:t>Khoảng 20-55+ triệu/tháng, thường yêu cầu nền tảng dữ liệu tốt</w:t>
            </w:r>
          </w:p>
        </w:tc>
      </w:tr>
      <w:tr>
        <w:tc>
          <w:tcPr>
            <w:tcW w:type="dxa" w:w="1994"/>
            <w:vAlign w:val="center"/>
            <w:tcMar>
              <w:top w:w="90" w:type="dxa"/>
              <w:start w:w="90" w:type="dxa"/>
              <w:bottom w:w="90" w:type="dxa"/>
              <w:end w:w="90" w:type="dxa"/>
            </w:tcMar>
          </w:tcPr>
          <w:p>
            <w:pPr>
              <w:spacing w:after="0"/>
            </w:pPr>
            <w:r>
              <w:t>Cơ hội phát triển</w:t>
            </w:r>
          </w:p>
        </w:tc>
        <w:tc>
          <w:tcPr>
            <w:tcW w:type="dxa" w:w="1994"/>
            <w:vAlign w:val="center"/>
            <w:tcMar>
              <w:top w:w="90" w:type="dxa"/>
              <w:start w:w="90" w:type="dxa"/>
              <w:bottom w:w="90" w:type="dxa"/>
              <w:end w:w="90" w:type="dxa"/>
            </w:tcMar>
          </w:tcPr>
          <w:p>
            <w:pPr>
              <w:spacing w:after="0"/>
            </w:pPr>
            <w:r>
              <w:t>AI, nghiên cứu, thuật toán, học cao hơn</w:t>
            </w:r>
          </w:p>
        </w:tc>
        <w:tc>
          <w:tcPr>
            <w:tcW w:type="dxa" w:w="1994"/>
            <w:vAlign w:val="center"/>
            <w:tcMar>
              <w:top w:w="90" w:type="dxa"/>
              <w:start w:w="90" w:type="dxa"/>
              <w:bottom w:w="90" w:type="dxa"/>
              <w:end w:w="90" w:type="dxa"/>
            </w:tcMar>
          </w:tcPr>
          <w:p>
            <w:pPr>
              <w:spacing w:after="0"/>
            </w:pPr>
            <w:r>
              <w:t>Senior → Tech Lead → Architect/Engineering Manager</w:t>
            </w:r>
          </w:p>
        </w:tc>
        <w:tc>
          <w:tcPr>
            <w:tcW w:type="dxa" w:w="1994"/>
            <w:vAlign w:val="center"/>
            <w:tcMar>
              <w:top w:w="90" w:type="dxa"/>
              <w:start w:w="90" w:type="dxa"/>
              <w:bottom w:w="90" w:type="dxa"/>
              <w:end w:w="90" w:type="dxa"/>
            </w:tcMar>
          </w:tcPr>
          <w:p>
            <w:pPr>
              <w:spacing w:after="0"/>
            </w:pPr>
            <w:r>
              <w:t>System/Network → Cloud/DevOps/Security</w:t>
            </w:r>
          </w:p>
        </w:tc>
        <w:tc>
          <w:tcPr>
            <w:tcW w:type="dxa" w:w="1994"/>
            <w:vAlign w:val="center"/>
            <w:tcMar>
              <w:top w:w="90" w:type="dxa"/>
              <w:start w:w="90" w:type="dxa"/>
              <w:bottom w:w="90" w:type="dxa"/>
              <w:end w:w="90" w:type="dxa"/>
            </w:tcMar>
          </w:tcPr>
          <w:p>
            <w:pPr>
              <w:spacing w:after="0"/>
            </w:pPr>
            <w:r>
              <w:t>DA → DS/DE → Lead Data/AI</w:t>
            </w:r>
          </w:p>
        </w:tc>
      </w:tr>
      <w:tr>
        <w:tc>
          <w:tcPr>
            <w:tcW w:type="dxa" w:w="1994"/>
            <w:vAlign w:val="center"/>
            <w:tcMar>
              <w:top w:w="90" w:type="dxa"/>
              <w:start w:w="90" w:type="dxa"/>
              <w:bottom w:w="90" w:type="dxa"/>
              <w:end w:w="90" w:type="dxa"/>
            </w:tcMar>
          </w:tcPr>
          <w:p>
            <w:pPr>
              <w:spacing w:after="0"/>
            </w:pPr>
            <w:r>
              <w:t>Phù hợp với sinh viên</w:t>
            </w:r>
          </w:p>
        </w:tc>
        <w:tc>
          <w:tcPr>
            <w:tcW w:type="dxa" w:w="1994"/>
            <w:vAlign w:val="center"/>
            <w:tcMar>
              <w:top w:w="90" w:type="dxa"/>
              <w:start w:w="90" w:type="dxa"/>
              <w:bottom w:w="90" w:type="dxa"/>
              <w:end w:w="90" w:type="dxa"/>
            </w:tcMar>
          </w:tcPr>
          <w:p>
            <w:pPr>
              <w:spacing w:after="0"/>
            </w:pPr>
            <w:r>
              <w:t>Thích toán, nguyên lý, bài toán khó</w:t>
            </w:r>
          </w:p>
        </w:tc>
        <w:tc>
          <w:tcPr>
            <w:tcW w:type="dxa" w:w="1994"/>
            <w:vAlign w:val="center"/>
            <w:tcMar>
              <w:top w:w="90" w:type="dxa"/>
              <w:start w:w="90" w:type="dxa"/>
              <w:bottom w:w="90" w:type="dxa"/>
              <w:end w:w="90" w:type="dxa"/>
            </w:tcMar>
          </w:tcPr>
          <w:p>
            <w:pPr>
              <w:spacing w:after="0"/>
            </w:pPr>
            <w:r>
              <w:t>Thích làm sản phẩm và quy trình kỹ thuật</w:t>
            </w:r>
          </w:p>
        </w:tc>
        <w:tc>
          <w:tcPr>
            <w:tcW w:type="dxa" w:w="1994"/>
            <w:vAlign w:val="center"/>
            <w:tcMar>
              <w:top w:w="90" w:type="dxa"/>
              <w:start w:w="90" w:type="dxa"/>
              <w:bottom w:w="90" w:type="dxa"/>
              <w:end w:w="90" w:type="dxa"/>
            </w:tcMar>
          </w:tcPr>
          <w:p>
            <w:pPr>
              <w:spacing w:after="0"/>
            </w:pPr>
            <w:r>
              <w:t>Thích máy tính, mạng, sửa lỗi và vận hành</w:t>
            </w:r>
          </w:p>
        </w:tc>
        <w:tc>
          <w:tcPr>
            <w:tcW w:type="dxa" w:w="1994"/>
            <w:vAlign w:val="center"/>
            <w:tcMar>
              <w:top w:w="90" w:type="dxa"/>
              <w:start w:w="90" w:type="dxa"/>
              <w:bottom w:w="90" w:type="dxa"/>
              <w:end w:w="90" w:type="dxa"/>
            </w:tcMar>
          </w:tcPr>
          <w:p>
            <w:pPr>
              <w:spacing w:after="0"/>
            </w:pPr>
            <w:r>
              <w:t>Thích số liệu, thống kê và tìm quy luật</w:t>
            </w:r>
          </w:p>
        </w:tc>
      </w:tr>
    </w:tbl>
    <w:p>
      <w:pPr>
        <w:spacing w:after="100" w:line="276" w:lineRule="auto"/>
      </w:pPr>
      <w:r>
        <w:t>Ghi chú: mức lương chỉ mang tính tham khảo vì thay đổi theo kinh nghiệm, thành phố và công ty. Báo cáo TopDev 2024-2025 cho thấy Software Developer/Engineer có dải lương rộng và các vị trí hệ thống/cloud cũng có mức thu nhập khác nhau theo chuyên môn.</w:t>
      </w:r>
    </w:p>
    <w:p>
      <w:pPr>
        <w:pStyle w:val="Heading1"/>
      </w:pPr>
      <w:r>
        <w:t>PHẦN 3. LỰA CHỌN</w:t>
      </w:r>
    </w:p>
    <w:p>
      <w:pPr>
        <w:spacing w:after="100" w:line="276" w:lineRule="auto"/>
      </w:pPr>
      <w:r>
        <w:t>Em chọn Nam theo CS vì Nam hứng thú với bản chất và nguyên lý, giống người nghiên cứu “vật liệu và sức bền” trước khi xây. CS tạo nền tảng tốt cho thuật toán, AI và các bài toán mới.</w:t>
      </w:r>
    </w:p>
    <w:p>
      <w:pPr>
        <w:spacing w:after="100" w:line="276" w:lineRule="auto"/>
      </w:pPr>
      <w:r>
        <w:t>Em chọn An theo SE vì An muốn trực tiếp biến bản thiết kế thành sản phẩm hoạt động ổn định cho nhiều người dùng. SE phù hợp với lập trình, thiết kế hệ thống, kiểm thử, làm việc nhóm và phát triển phần mềm thực tế.</w:t>
      </w:r>
    </w:p>
    <w:p>
      <w:pPr>
        <w:spacing w:after="100" w:line="276" w:lineRule="auto"/>
      </w:pPr>
      <w:r>
        <w:t>Trong bối cảnh Việt Nam, SE hiện vẫn là nhóm việc làm phổ biến và dễ tiếp cận hơn cho sinh viên mới. DS/AI có xu hướng tăng nhưng thường cần thêm toán, thống kê và kinh nghiệm dữ liệu. Vì vậy sinh viên có thể học nền tảng trước rồi chuyển hướng dần nếu phù hợp.</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