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SESSION 10 - EX03: VLOOKUP giữa hai Sheet</w:t>
      </w:r>
    </w:p>
    <w:p>
      <w:pPr>
        <w:jc w:val="center"/>
      </w:pPr>
      <w:r>
        <w:rPr>
          <w:sz w:val="20"/>
        </w:rPr>
        <w:t>Họ và tên: Phan Huy Hưng | Lớp: CNTT1 | Môn: Nhập môn CNTT</w:t>
      </w:r>
    </w:p>
    <w:p/>
    <w:p>
      <w:pPr>
        <w:pStyle w:val="Heading1"/>
      </w:pPr>
      <w:r>
        <w:t>Phần 1. Bốn tham số VLOOKUP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20"/>
              </w:rPr>
              <w:t>Tham số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20"/>
              </w:rPr>
              <w:t>Ý nghĩa trong bài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lookup_value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Mã linh kiện ở Sheet Don_Hang, ví dụ A2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table_array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Vùng tra cứu ở Danh_Muc, ví dụ Danh_Muc!$A$2:$C$101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col_index_num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2 để lấy Tên linh kiện; 3 để lấy Đơn giá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range_lookup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FALSE để tìm chính xác mã linh kiện</w:t>
            </w:r>
          </w:p>
        </w:tc>
      </w:tr>
    </w:tbl>
    <w:p>
      <w:pPr>
        <w:pStyle w:val="Heading1"/>
      </w:pPr>
      <w:r>
        <w:t>Phần 2. Công thức hoàn chỉnh</w:t>
      </w:r>
    </w:p>
    <w:p>
      <w:r>
        <w:t>Tên linh kiện:</w:t>
      </w:r>
    </w:p>
    <w:p>
      <w:pPr>
        <w:spacing w:after="80"/>
        <w:ind w:left="360"/>
      </w:pPr>
      <w:r>
        <w:rPr>
          <w:rFonts w:ascii="Consolas" w:hAnsi="Consolas" w:eastAsia="Consolas"/>
          <w:sz w:val="18"/>
        </w:rPr>
        <w:t>=IFERROR(VLOOKUP(TRIM(A2),Danh_Muc!$A$2:$C$101,2,FALSE),"Chưa cập nhật")</w:t>
      </w:r>
    </w:p>
    <w:p>
      <w:r>
        <w:t>Đơn giá:</w:t>
      </w:r>
    </w:p>
    <w:p>
      <w:pPr>
        <w:spacing w:after="80"/>
        <w:ind w:left="360"/>
      </w:pPr>
      <w:r>
        <w:rPr>
          <w:rFonts w:ascii="Consolas" w:hAnsi="Consolas" w:eastAsia="Consolas"/>
          <w:sz w:val="18"/>
        </w:rPr>
        <w:t>=IFERROR(VLOOKUP(TRIM(A2),Danh_Muc!$A$2:$C$101,3,FALSE),"Chưa cập nhật")</w:t>
      </w:r>
    </w:p>
    <w:p>
      <w:pPr>
        <w:pStyle w:val="ListBullet"/>
      </w:pPr>
      <w:r>
        <w:t>TRIM xử lý mã có khoảng trắng thừa.</w:t>
      </w:r>
    </w:p>
    <w:p>
      <w:pPr>
        <w:pStyle w:val="ListBullet"/>
      </w:pPr>
      <w:r>
        <w:t>Dấu $ khóa vùng Danh_Muc để kéo công thức xuống không bị trôi.</w:t>
      </w:r>
    </w:p>
    <w:p>
      <w:pPr>
        <w:pStyle w:val="ListBullet"/>
      </w:pPr>
      <w:r>
        <w:t>FALSE bắt buộc khớp chính xác mã.</w:t>
      </w:r>
    </w:p>
    <w:p>
      <w:pPr>
        <w:pStyle w:val="ListBullet"/>
      </w:pPr>
      <w:r>
        <w:t>IFERROR biến #N/A thành thông báo dễ hiểu.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