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PTIT-LEARNING - SRS LỚP HỌC ẢO</w:t>
      </w:r>
    </w:p>
    <w:p>
      <w:pPr>
        <w:jc w:val="center"/>
      </w:pPr>
      <w:r>
        <w:rPr>
          <w:sz w:val="20"/>
        </w:rPr>
        <w:t>Phan Huy Hưng | CNTT1 | Nhập môn CNTT</w:t>
      </w:r>
    </w:p>
    <w:p>
      <w:pPr>
        <w:jc w:val="center"/>
      </w:pPr>
      <w:r>
        <w:rPr>
          <w:i/>
        </w:rPr>
        <w:t>Tài liệu nghiệp vụ/SRS sử dụng Heading Styles</w:t>
      </w:r>
    </w:p>
    <w:p/>
    <w:p>
      <w:pPr>
        <w:pStyle w:val="Heading1"/>
      </w:pPr>
      <w:r>
        <w:t>Mục lục</w:t>
      </w:r>
    </w:p>
    <w:p>
      <w:r>
        <w:fldChar w:fldCharType="begin"/>
        <w:instrText xml:space="preserve">TOC \o "1-3" \h \z \u</w:instrText>
        <w:fldChar w:fldCharType="separate"/>
        <w:t>Mục lục sẽ được cập nhật khi mở file trong Microsoft Word.</w:t>
        <w:fldChar w:fldCharType="end"/>
      </w:r>
    </w:p>
    <w:p>
      <w:r>
        <w:br w:type="page"/>
      </w:r>
    </w:p>
    <w:p>
      <w:r>
        <w:t>SRS mô tả module lớp học ảo, có tối thiểu 10 Heading 2 trong phần Functional Requirements.</w:t>
      </w:r>
    </w:p>
    <w:p>
      <w:pPr>
        <w:pStyle w:val="Heading1"/>
      </w:pPr>
      <w:r>
        <w:t>1. Giới thiệu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1.1. Mục tiêu</w:t>
      </w:r>
    </w:p>
    <w:p>
      <w:r>
        <w:t>Yêu cầu được mô tả ngắn gọn, rõ ràng và có thể kiểm thử.</w:t>
      </w:r>
    </w:p>
    <w:p>
      <w:pPr>
        <w:pStyle w:val="Heading2"/>
      </w:pPr>
      <w:r>
        <w:t>1.2. Phạm vi</w:t>
      </w:r>
    </w:p>
    <w:p>
      <w:r>
        <w:t>Yêu cầu được mô tả ngắn gọn, rõ ràng và có thể kiểm thử.</w:t>
      </w:r>
    </w:p>
    <w:p/>
    <w:p>
      <w:pPr>
        <w:pStyle w:val="Heading1"/>
      </w:pPr>
      <w:r>
        <w:t>2. Functional Requirements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2.1. Tạo lớp học</w:t>
      </w:r>
    </w:p>
    <w:p>
      <w:r>
        <w:t>Yêu cầu được mô tả ngắn gọn, rõ ràng và có thể kiểm thử.</w:t>
      </w:r>
    </w:p>
    <w:p>
      <w:pPr>
        <w:pStyle w:val="Heading2"/>
      </w:pPr>
      <w:r>
        <w:t>2.2. Đăng ký lớp</w:t>
      </w:r>
    </w:p>
    <w:p>
      <w:r>
        <w:t>Yêu cầu được mô tả ngắn gọn, rõ ràng và có thể kiểm thử.</w:t>
      </w:r>
    </w:p>
    <w:p>
      <w:pPr>
        <w:pStyle w:val="Heading2"/>
      </w:pPr>
      <w:r>
        <w:t>2.3. Điểm danh</w:t>
      </w:r>
    </w:p>
    <w:p>
      <w:r>
        <w:t>Yêu cầu được mô tả ngắn gọn, rõ ràng và có thể kiểm thử.</w:t>
      </w:r>
    </w:p>
    <w:p>
      <w:pPr>
        <w:pStyle w:val="Heading2"/>
      </w:pPr>
      <w:r>
        <w:t>2.4. Chia sẻ tài liệu</w:t>
      </w:r>
    </w:p>
    <w:p>
      <w:r>
        <w:t>Yêu cầu được mô tả ngắn gọn, rõ ràng và có thể kiểm thử.</w:t>
      </w:r>
    </w:p>
    <w:p>
      <w:pPr>
        <w:pStyle w:val="Heading2"/>
      </w:pPr>
      <w:r>
        <w:t>2.5. Bài tập</w:t>
      </w:r>
    </w:p>
    <w:p>
      <w:r>
        <w:t>Yêu cầu được mô tả ngắn gọn, rõ ràng và có thể kiểm thử.</w:t>
      </w:r>
    </w:p>
    <w:p>
      <w:pPr>
        <w:pStyle w:val="Heading2"/>
      </w:pPr>
      <w:r>
        <w:t>2.6. Thảo luận</w:t>
      </w:r>
    </w:p>
    <w:p>
      <w:r>
        <w:t>Yêu cầu được mô tả ngắn gọn, rõ ràng và có thể kiểm thử.</w:t>
      </w:r>
    </w:p>
    <w:p>
      <w:pPr>
        <w:pStyle w:val="Heading2"/>
      </w:pPr>
      <w:r>
        <w:t>2.7. Thông báo</w:t>
      </w:r>
    </w:p>
    <w:p>
      <w:r>
        <w:t>Yêu cầu được mô tả ngắn gọn, rõ ràng và có thể kiểm thử.</w:t>
      </w:r>
    </w:p>
    <w:p>
      <w:pPr>
        <w:pStyle w:val="Heading2"/>
      </w:pPr>
      <w:r>
        <w:t>2.8. Theo dõi chuyên cần</w:t>
      </w:r>
    </w:p>
    <w:p>
      <w:r>
        <w:t>Yêu cầu được mô tả ngắn gọn, rõ ràng và có thể kiểm thử.</w:t>
      </w:r>
    </w:p>
    <w:p>
      <w:pPr>
        <w:pStyle w:val="Heading2"/>
      </w:pPr>
      <w:r>
        <w:t>2.9. Báo cáo học tập</w:t>
      </w:r>
    </w:p>
    <w:p>
      <w:r>
        <w:t>Yêu cầu được mô tả ngắn gọn, rõ ràng và có thể kiểm thử.</w:t>
      </w:r>
    </w:p>
    <w:p>
      <w:pPr>
        <w:pStyle w:val="Heading2"/>
      </w:pPr>
      <w:r>
        <w:t>2.10. Quản lý giảng viên</w:t>
      </w:r>
    </w:p>
    <w:p>
      <w:r>
        <w:t>Yêu cầu được mô tả ngắn gọn, rõ ràng và có thể kiểm thử.</w:t>
      </w:r>
    </w:p>
    <w:p/>
    <w:p>
      <w:pPr>
        <w:pStyle w:val="Heading1"/>
      </w:pPr>
      <w:r>
        <w:t>3. Non-functional Requirements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3.1. Hiệu năng</w:t>
      </w:r>
    </w:p>
    <w:p>
      <w:r>
        <w:t>Yêu cầu được mô tả ngắn gọn, rõ ràng và có thể kiểm thử.</w:t>
      </w:r>
    </w:p>
    <w:p>
      <w:pPr>
        <w:pStyle w:val="Heading2"/>
      </w:pPr>
      <w:r>
        <w:t>3.2. Bảo mật</w:t>
      </w:r>
    </w:p>
    <w:p>
      <w:r>
        <w:t>Yêu cầu được mô tả ngắn gọn, rõ ràng và có thể kiểm thử.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