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Times New Roman" w:hAnsi="Times New Roman" w:eastAsia="Times New Roman"/>
          <w:b w:val="0"/>
          <w:color w:val="000000"/>
          <w:sz w:val="26"/>
        </w:rPr>
        <w:t>Họ và tên: Phan Huy Hưng</w:t>
      </w:r>
    </w:p>
    <w:p>
      <w:pPr>
        <w:spacing w:after="20"/>
      </w:pPr>
      <w:r>
        <w:rPr>
          <w:rFonts w:ascii="Times New Roman" w:hAnsi="Times New Roman" w:eastAsia="Times New Roman"/>
          <w:b w:val="0"/>
          <w:color w:val="000000"/>
          <w:sz w:val="26"/>
        </w:rPr>
        <w:t>Lớp: CNTT1</w:t>
      </w:r>
    </w:p>
    <w:p>
      <w:pPr>
        <w:spacing w:after="160"/>
      </w:pPr>
      <w:r>
        <w:rPr>
          <w:rFonts w:ascii="Times New Roman" w:hAnsi="Times New Roman" w:eastAsia="Times New Roman"/>
          <w:b w:val="0"/>
          <w:color w:val="000000"/>
          <w:sz w:val="26"/>
        </w:rPr>
        <w:t>Môn học: Nhập môn CNTT (NhapMonCNTT)</w:t>
      </w:r>
    </w:p>
    <w:p>
      <w:pPr>
        <w:pStyle w:val="TitlePlain"/>
        <w:jc w:val="center"/>
      </w:pPr>
      <w:r>
        <w:rPr>
          <w:rFonts w:ascii="Times New Roman" w:hAnsi="Times New Roman" w:eastAsia="Times New Roman"/>
          <w:b/>
          <w:color w:val="000000"/>
          <w:sz w:val="26"/>
        </w:rPr>
        <w:t>BÀI TẬP SESSION 19 - EX05</w:t>
      </w:r>
    </w:p>
    <w:p>
      <w:pPr>
        <w:spacing w:after="160"/>
        <w:jc w:val="center"/>
      </w:pPr>
      <w:r>
        <w:rPr>
          <w:rFonts w:ascii="Times New Roman" w:hAnsi="Times New Roman" w:eastAsia="Times New Roman"/>
          <w:b/>
          <w:color w:val="000000"/>
          <w:sz w:val="26"/>
        </w:rPr>
        <w:t>Thiết kế đăng nhập MFA và TOTP cho Crypto Wallet</w:t>
      </w:r>
    </w:p>
    <w:p>
      <w:pPr>
        <w:pStyle w:val="HPlain"/>
      </w:pPr>
      <w:r>
        <w:rPr>
          <w:rFonts w:ascii="Times New Roman" w:hAnsi="Times New Roman" w:eastAsia="Times New Roman"/>
          <w:b/>
          <w:color w:val="000000"/>
          <w:sz w:val="26"/>
        </w:rPr>
        <w:t>Phần 1. Sơ đồ kiến trúc ba lớp bảo vệ</w:t>
      </w:r>
    </w:p>
    <w:p>
      <w:r>
        <w:rPr>
          <w:rFonts w:ascii="Times New Roman" w:hAnsi="Times New Roman" w:eastAsia="Times New Roman"/>
          <w:b w:val="0"/>
          <w:color w:val="000000"/>
          <w:sz w:val="26"/>
        </w:rPr>
        <w:t>Em đề xuất một quy trình có 3 bước kiểm tra độc lập, để lộ mật khẩu thôi vẫn chưa đủ thực hiện giao dịch. Ba lớp này dùng cả mật khẩu, thiết bị xác thực và xác nhận giao dịch.</w:t>
      </w:r>
    </w:p>
    <w:p>
      <w:pPr>
        <w:keepLines/>
        <w:spacing w:line="240" w:lineRule="auto" w:after="0"/>
        <w:ind w:left="312"/>
      </w:pPr>
      <w:r>
        <w:rPr>
          <w:rFonts w:ascii="Times New Roman" w:hAnsi="Times New Roman" w:eastAsia="Times New Roman"/>
          <w:b w:val="0"/>
          <w:color w:val="000000"/>
          <w:sz w:val="26"/>
        </w:rPr>
        <w:t>Người dùng mở Crypto Wallet</w:t>
      </w:r>
    </w:p>
    <w:p>
      <w:pPr>
        <w:keepLines/>
        <w:spacing w:line="240" w:lineRule="auto" w:after="0"/>
        <w:ind w:left="312"/>
      </w:pPr>
      <w:r>
        <w:rPr>
          <w:rFonts w:ascii="Times New Roman" w:hAnsi="Times New Roman" w:eastAsia="Times New Roman"/>
          <w:b w:val="0"/>
          <w:color w:val="000000"/>
          <w:sz w:val="26"/>
        </w:rPr>
        <w:t xml:space="preserve">  -&gt; (1) Nhập mật khẩu mạnh</w:t>
      </w:r>
    </w:p>
    <w:p>
      <w:pPr>
        <w:keepLines/>
        <w:spacing w:line="240" w:lineRule="auto" w:after="0"/>
        <w:ind w:left="312"/>
      </w:pPr>
      <w:r>
        <w:rPr>
          <w:rFonts w:ascii="Times New Roman" w:hAnsi="Times New Roman" w:eastAsia="Times New Roman"/>
          <w:b w:val="0"/>
          <w:color w:val="000000"/>
          <w:sz w:val="26"/>
        </w:rPr>
        <w:t xml:space="preserve">  -&gt; (2) Nhập mã TOTP 6 số từ Authenticator</w:t>
      </w:r>
    </w:p>
    <w:p>
      <w:pPr>
        <w:keepLines/>
        <w:spacing w:line="240" w:lineRule="auto" w:after="0"/>
        <w:ind w:left="312"/>
      </w:pPr>
      <w:r>
        <w:rPr>
          <w:rFonts w:ascii="Times New Roman" w:hAnsi="Times New Roman" w:eastAsia="Times New Roman"/>
          <w:b w:val="0"/>
          <w:color w:val="000000"/>
          <w:sz w:val="26"/>
        </w:rPr>
        <w:t xml:space="preserve">  -&gt; (3) Xác nhận trên thiết bị tin cậy</w:t>
      </w:r>
    </w:p>
    <w:p>
      <w:pPr>
        <w:keepLines/>
        <w:spacing w:line="240" w:lineRule="auto" w:after="0"/>
        <w:ind w:left="312"/>
      </w:pPr>
      <w:r>
        <w:rPr>
          <w:rFonts w:ascii="Times New Roman" w:hAnsi="Times New Roman" w:eastAsia="Times New Roman"/>
          <w:b w:val="0"/>
          <w:color w:val="000000"/>
          <w:sz w:val="26"/>
        </w:rPr>
        <w:t xml:space="preserve">     (PIN/biometric, số tiền và địa chỉ ví)</w:t>
      </w:r>
    </w:p>
    <w:p>
      <w:pPr>
        <w:keepLines/>
        <w:spacing w:line="240" w:lineRule="auto" w:after="0"/>
        <w:ind w:left="312"/>
      </w:pPr>
      <w:r>
        <w:rPr>
          <w:rFonts w:ascii="Times New Roman" w:hAnsi="Times New Roman" w:eastAsia="Times New Roman"/>
          <w:b w:val="0"/>
          <w:color w:val="000000"/>
          <w:sz w:val="26"/>
        </w:rPr>
        <w:t xml:space="preserve">  -&gt; Máy chủ kiểm tra rồi cho phép xử lý</w:t>
      </w:r>
    </w:p>
    <w:p>
      <w:pPr>
        <w:spacing w:after="20"/>
      </w:pPr>
    </w:p>
    <w:tbl>
      <w:tblPr>
        <w:tblW w:type="auto" w:w="0"/>
        <w:jc w:val="center"/>
        <w:tblLayout w:type="fixed"/>
        <w:tblLook w:firstColumn="1" w:firstRow="1" w:lastColumn="0" w:lastRow="0" w:noHBand="0" w:noVBand="1" w:val="04A0"/>
      </w:tblPr>
      <w:tblGrid>
        <w:gridCol w:w="1417"/>
        <w:gridCol w:w="4195"/>
        <w:gridCol w:w="3940"/>
      </w:tblGrid>
      <w:tr>
        <w:trPr>
          <w:tblHeader w:val="true"/>
        </w:trPr>
        <w:tc>
          <w:tcPr>
            <w:tcW w:type="dxa" w:w="1417"/>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color w:val="000000"/>
                <w:sz w:val="26"/>
              </w:rPr>
              <w:t>Lớp</w:t>
            </w:r>
          </w:p>
        </w:tc>
        <w:tc>
          <w:tcPr>
            <w:tcW w:type="dxa" w:w="4195"/>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color w:val="000000"/>
                <w:sz w:val="26"/>
              </w:rPr>
              <w:t>Cách hoạt động</w:t>
            </w:r>
          </w:p>
        </w:tc>
        <w:tc>
          <w:tcPr>
            <w:tcW w:type="dxa" w:w="3940"/>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color w:val="000000"/>
                <w:sz w:val="26"/>
              </w:rPr>
              <w:t>Rủi ro được giảm</w:t>
            </w:r>
          </w:p>
        </w:tc>
      </w:tr>
      <w:tr>
        <w:trPr>
          <w:cantSplit/>
        </w:trPr>
        <w:tc>
          <w:tcPr>
            <w:tcW w:type="dxa" w:w="1417"/>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1. Mật khẩu</w:t>
            </w:r>
          </w:p>
        </w:tc>
        <w:tc>
          <w:tcPr>
            <w:tcW w:type="dxa" w:w="4195"/>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Mật khẩu riêng dài, lưu trong Bitwarden.</w:t>
            </w:r>
          </w:p>
        </w:tc>
        <w:tc>
          <w:tcPr>
            <w:tcW w:type="dxa" w:w="3940"/>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Kẻ xấu khó đoán hay dùng mật khẩu rò rỉ.</w:t>
            </w:r>
          </w:p>
        </w:tc>
      </w:tr>
      <w:tr>
        <w:trPr>
          <w:cantSplit/>
        </w:trPr>
        <w:tc>
          <w:tcPr>
            <w:tcW w:type="dxa" w:w="1417"/>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2. TOTP</w:t>
            </w:r>
          </w:p>
        </w:tc>
        <w:tc>
          <w:tcPr>
            <w:tcW w:type="dxa" w:w="4195"/>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Ứng dụng giữ khóa bí mật và sinh mã thay đổi theo thời gian.</w:t>
            </w:r>
          </w:p>
        </w:tc>
        <w:tc>
          <w:tcPr>
            <w:tcW w:type="dxa" w:w="3940"/>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Biết mật khẩu chưa đủ để đăng nhập.</w:t>
            </w:r>
          </w:p>
        </w:tc>
      </w:tr>
      <w:tr>
        <w:trPr>
          <w:cantSplit/>
        </w:trPr>
        <w:tc>
          <w:tcPr>
            <w:tcW w:type="dxa" w:w="1417"/>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3. Xác nhận giao dịch</w:t>
            </w:r>
          </w:p>
        </w:tc>
        <w:tc>
          <w:tcPr>
            <w:tcW w:type="dxa" w:w="4195"/>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Người dùng kiểm tra địa chỉ ví/số tiền và phê duyệt trên thiết bị đáng tin cậy.</w:t>
            </w:r>
          </w:p>
        </w:tc>
        <w:tc>
          <w:tcPr>
            <w:tcW w:type="dxa" w:w="3940"/>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Giảm rủi ro thao tác nhầm hoặc gian lận khi tài khoản đã đăng nhập.</w:t>
            </w:r>
          </w:p>
        </w:tc>
      </w:tr>
    </w:tbl>
    <w:p>
      <w:pPr>
        <w:spacing w:after="0"/>
      </w:pPr>
    </w:p>
    <w:p>
      <w:r>
        <w:rPr>
          <w:rFonts w:ascii="Times New Roman" w:hAnsi="Times New Roman" w:eastAsia="Times New Roman"/>
          <w:b w:val="0"/>
          <w:color w:val="000000"/>
          <w:sz w:val="26"/>
        </w:rPr>
        <w:t>Lưu ý: vân tay trên cùng điện thoại chứa TOTP chưa chắc là yếu tố độc lập. Ví giá trị cao nên thêm khóa cứng hoặc ký giao dịch riêng. TOTP vẫn có nguy cơ bị phishing.</w:t>
      </w:r>
    </w:p>
    <w:p>
      <w:pPr>
        <w:pStyle w:val="HPlain"/>
      </w:pPr>
      <w:r>
        <w:rPr>
          <w:rFonts w:ascii="Times New Roman" w:hAnsi="Times New Roman" w:eastAsia="Times New Roman"/>
          <w:b/>
          <w:color w:val="000000"/>
          <w:sz w:val="26"/>
        </w:rPr>
        <w:t>Phần 2. Cơ chế TOTP khi đi máy bay</w:t>
      </w:r>
    </w:p>
    <w:p>
      <w:r>
        <w:rPr>
          <w:rFonts w:ascii="Times New Roman" w:hAnsi="Times New Roman" w:eastAsia="Times New Roman"/>
          <w:b w:val="0"/>
          <w:color w:val="000000"/>
          <w:sz w:val="26"/>
        </w:rPr>
        <w:t>Khi đăng ký TOTP, máy chủ và Authenticator có cùng một khóa bí mật. Ứng dụng dùng khóa đó với thời gian trên điện thoại để tính mã 6 số, thường đổi mỗi 30 giây. Việc sinh mã không cần SMS, Wi-Fi hay 4G. Người dùng vẫn mở ứng dụng và đọc được mã khi bật chế độ Máy bay, nếu đồng hồ điện thoại đúng.</w:t>
      </w:r>
    </w:p>
    <w:p>
      <w:r>
        <w:rPr>
          <w:rFonts w:ascii="Times New Roman" w:hAnsi="Times New Roman" w:eastAsia="Times New Roman"/>
          <w:b w:val="0"/>
          <w:color w:val="000000"/>
          <w:sz w:val="26"/>
        </w:rPr>
        <w:t>Authenticator vẫn tạo OTP khi offline, nhưng ví cần Internet để đăng nhập và gửi giao dịch. Vì vậy không thể hoàn thành giao dịch trực tuyến trên máy bay nếu hoàn toàn mất mạng. Nếu có Backup Codes, hãy cất riêng điện thoại.</w:t>
      </w:r>
    </w:p>
    <w:sectPr w:rsidR="00FC693F" w:rsidRPr="0006063C" w:rsidSect="00034616">
      <w:footerReference w:type="default" r:id="rId9"/>
      <w:pgSz w:w="11906" w:h="16838"/>
      <w:pgMar w:top="1049" w:right="1134" w:bottom="1049" w:left="1219"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Times New Roman"/>
        <w:b w:val="0"/>
        <w:color w:val="000000"/>
        <w:sz w:val="26"/>
      </w:rPr>
      <w:t>Phan Huy Hưng - CNTT1 - Session 19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Plain">
    <w:name w:val="TitlePlain"/>
    <w:basedOn w:val="Normal"/>
    <w:pPr>
      <w:keepNext/>
      <w:spacing w:before="120" w:after="60"/>
    </w:pPr>
    <w:rPr>
      <w:rFonts w:ascii="Times New Roman" w:hAnsi="Times New Roman"/>
      <w:b/>
      <w:color w:val="000000"/>
      <w:sz w:val="26"/>
    </w:rPr>
  </w:style>
  <w:style w:type="paragraph" w:customStyle="1" w:styleId="HPlain">
    <w:name w:val="HPlain"/>
    <w:basedOn w:val="Normal"/>
    <w:pPr>
      <w:keepNext/>
      <w:spacing w:before="120" w:after="60"/>
    </w:pPr>
    <w:rPr>
      <w:rFonts w:ascii="Times New Roman" w:hAnsi="Times New Roman"/>
      <w:b/>
      <w:color w:val="00000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Session19 Ex05</dc:title>
  <dc:subject/>
  <dc:creator>Phan Huy Hưng</dc:creator>
  <cp:keywords/>
  <dc:description>generated by python-docx</dc:description>
  <cp:lastModifiedBy/>
  <cp:revision>1</cp:revision>
  <dcterms:created xsi:type="dcterms:W3CDTF">2013-12-23T23:15:00Z</dcterms:created>
  <dcterms:modified xsi:type="dcterms:W3CDTF">2013-12-23T23:15:00Z</dcterms:modified>
  <cp:category/>
</cp:coreProperties>
</file>