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96856">
      <w:pPr>
        <w:pStyle w:val="10"/>
        <w:jc w:val="center"/>
        <w:rPr>
          <w:rFonts w:hint="default" w:ascii="Times New Roman" w:hAnsi="Times New Roman" w:cs="Times New Roman"/>
          <w:lang w:val="en-US"/>
        </w:rPr>
      </w:pPr>
      <w:r>
        <w:rPr>
          <w:rFonts w:hint="default" w:ascii="Times New Roman" w:hAnsi="Times New Roman" w:cs="Times New Roman"/>
          <w:lang w:val="en-US"/>
        </w:rPr>
        <w:t>Implementation of Information Retrieval Models</w:t>
      </w:r>
    </w:p>
    <w:p w14:paraId="22CD4E14">
      <w:pPr>
        <w:pStyle w:val="6"/>
        <w:rPr>
          <w:rFonts w:ascii="Calibri"/>
          <w:b/>
          <w:sz w:val="20"/>
        </w:rPr>
      </w:pPr>
    </w:p>
    <w:p w14:paraId="393916D4">
      <w:pPr>
        <w:pStyle w:val="6"/>
        <w:rPr>
          <w:rFonts w:ascii="Calibri"/>
          <w:b/>
          <w:sz w:val="15"/>
        </w:rPr>
      </w:pPr>
      <w:r>
        <w:drawing>
          <wp:anchor distT="0" distB="0" distL="0" distR="0" simplePos="0" relativeHeight="251659264" behindDoc="0" locked="0" layoutInCell="1" allowOverlap="1">
            <wp:simplePos x="0" y="0"/>
            <wp:positionH relativeFrom="margin">
              <wp:align>center</wp:align>
            </wp:positionH>
            <wp:positionV relativeFrom="paragraph">
              <wp:posOffset>213995</wp:posOffset>
            </wp:positionV>
            <wp:extent cx="2438400" cy="2437765"/>
            <wp:effectExtent l="0" t="0" r="0"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438400" cy="2437765"/>
                    </a:xfrm>
                    <a:prstGeom prst="rect">
                      <a:avLst/>
                    </a:prstGeom>
                  </pic:spPr>
                </pic:pic>
              </a:graphicData>
            </a:graphic>
          </wp:anchor>
        </w:drawing>
      </w:r>
    </w:p>
    <w:p w14:paraId="5E2D9A61">
      <w:pPr>
        <w:pStyle w:val="6"/>
        <w:spacing w:before="9"/>
        <w:rPr>
          <w:rFonts w:ascii="Calibri"/>
          <w:b/>
          <w:sz w:val="21"/>
        </w:rPr>
      </w:pPr>
    </w:p>
    <w:p w14:paraId="6F470D2F">
      <w:pPr>
        <w:pStyle w:val="6"/>
        <w:spacing w:before="51" w:line="480" w:lineRule="auto"/>
        <w:ind w:left="1767" w:right="2004" w:firstLine="393"/>
        <w:jc w:val="center"/>
        <w:rPr>
          <w:rFonts w:ascii="Times New Roman" w:hAnsi="Times New Roman" w:cs="Times New Roman"/>
        </w:rPr>
      </w:pPr>
      <w:r>
        <w:rPr>
          <w:rFonts w:ascii="Times New Roman" w:hAnsi="Times New Roman" w:cs="Times New Roman"/>
        </w:rPr>
        <w:t>Session:</w:t>
      </w:r>
      <w:r>
        <w:rPr>
          <w:rFonts w:ascii="Times New Roman" w:hAnsi="Times New Roman" w:cs="Times New Roman"/>
          <w:spacing w:val="38"/>
        </w:rPr>
        <w:t xml:space="preserve"> </w:t>
      </w:r>
      <w:r>
        <w:rPr>
          <w:rFonts w:ascii="Times New Roman" w:hAnsi="Times New Roman" w:cs="Times New Roman"/>
        </w:rPr>
        <w:t>2021</w:t>
      </w:r>
      <w:r>
        <w:rPr>
          <w:rFonts w:ascii="Times New Roman" w:hAnsi="Times New Roman" w:cs="Times New Roman"/>
          <w:spacing w:val="15"/>
        </w:rPr>
        <w:t xml:space="preserve"> </w:t>
      </w:r>
      <w:r>
        <w:rPr>
          <w:rFonts w:ascii="Times New Roman" w:hAnsi="Times New Roman" w:cs="Times New Roman"/>
        </w:rPr>
        <w:t>–</w:t>
      </w:r>
      <w:r>
        <w:rPr>
          <w:rFonts w:ascii="Times New Roman" w:hAnsi="Times New Roman" w:cs="Times New Roman"/>
          <w:spacing w:val="16"/>
        </w:rPr>
        <w:t xml:space="preserve"> </w:t>
      </w:r>
      <w:r>
        <w:rPr>
          <w:rFonts w:ascii="Times New Roman" w:hAnsi="Times New Roman" w:cs="Times New Roman"/>
        </w:rPr>
        <w:t>2025</w:t>
      </w:r>
    </w:p>
    <w:p w14:paraId="6F725FFC">
      <w:pPr>
        <w:pStyle w:val="2"/>
        <w:spacing w:line="360" w:lineRule="auto"/>
        <w:jc w:val="center"/>
        <w:rPr>
          <w:rFonts w:ascii="Calibri" w:hAnsiTheme="minorHAnsi" w:eastAsiaTheme="minorHAnsi" w:cstheme="minorBidi"/>
          <w:color w:val="auto"/>
          <w:sz w:val="34"/>
          <w:szCs w:val="24"/>
        </w:rPr>
      </w:pPr>
      <w:bookmarkStart w:id="0" w:name="_Toc179890267"/>
      <w:bookmarkStart w:id="1" w:name="_Toc179910011"/>
      <w:bookmarkStart w:id="2" w:name="_Toc22779"/>
      <w:bookmarkStart w:id="3" w:name="_Toc179856965"/>
      <w:bookmarkStart w:id="4" w:name="_Toc179856857"/>
      <w:bookmarkStart w:id="5" w:name="_Toc2611"/>
      <w:r>
        <w:t>Submitted</w:t>
      </w:r>
      <w:r>
        <w:rPr>
          <w:spacing w:val="30"/>
          <w:w w:val="120"/>
        </w:rPr>
        <w:t xml:space="preserve"> </w:t>
      </w:r>
      <w:r>
        <w:rPr>
          <w:rFonts w:hint="default"/>
          <w:spacing w:val="30"/>
          <w:w w:val="120"/>
          <w:lang w:val="en-US"/>
        </w:rPr>
        <w:t>B</w:t>
      </w:r>
      <w:r>
        <w:rPr>
          <w:w w:val="120"/>
        </w:rPr>
        <w:t>y:</w:t>
      </w:r>
      <w:bookmarkEnd w:id="0"/>
      <w:bookmarkEnd w:id="1"/>
      <w:bookmarkEnd w:id="2"/>
      <w:bookmarkEnd w:id="3"/>
      <w:bookmarkEnd w:id="4"/>
      <w:bookmarkEnd w:id="5"/>
    </w:p>
    <w:p w14:paraId="571D29D7">
      <w:pPr>
        <w:spacing w:line="720" w:lineRule="auto"/>
        <w:jc w:val="center"/>
        <w:rPr>
          <w:rFonts w:ascii="Times New Roman" w:hAnsi="Times New Roman" w:cs="Times New Roman"/>
        </w:rPr>
      </w:pPr>
      <w:r>
        <w:rPr>
          <w:rFonts w:ascii="Times New Roman" w:hAnsi="Times New Roman" w:cs="Times New Roman"/>
        </w:rPr>
        <w:t>Huzaifa Mumtaz</w:t>
      </w:r>
      <w:r>
        <w:rPr>
          <w:rFonts w:ascii="Times New Roman" w:hAnsi="Times New Roman" w:cs="Times New Roman"/>
        </w:rPr>
        <w:tab/>
      </w:r>
      <w:r>
        <w:rPr>
          <w:rFonts w:ascii="Times New Roman" w:hAnsi="Times New Roman" w:cs="Times New Roman"/>
        </w:rPr>
        <w:t>2021-CS-164</w:t>
      </w:r>
    </w:p>
    <w:p w14:paraId="14DAF2FA">
      <w:pPr>
        <w:pStyle w:val="2"/>
        <w:spacing w:line="360" w:lineRule="auto"/>
        <w:jc w:val="center"/>
      </w:pPr>
      <w:bookmarkStart w:id="6" w:name="_Toc9180"/>
      <w:bookmarkStart w:id="7" w:name="_Toc179910012"/>
      <w:bookmarkStart w:id="8" w:name="_Toc179856966"/>
      <w:bookmarkStart w:id="9" w:name="_Toc179856858"/>
      <w:bookmarkStart w:id="10" w:name="_Toc179890268"/>
      <w:bookmarkStart w:id="11" w:name="_Toc22898"/>
      <w:r>
        <w:t>Supervis</w:t>
      </w:r>
      <w:r>
        <w:rPr>
          <w:rFonts w:hint="default"/>
          <w:lang w:val="en-US"/>
        </w:rPr>
        <w:t>ed By</w:t>
      </w:r>
      <w:r>
        <w:rPr>
          <w:w w:val="120"/>
        </w:rPr>
        <w:t>:</w:t>
      </w:r>
      <w:bookmarkEnd w:id="6"/>
      <w:bookmarkEnd w:id="7"/>
      <w:bookmarkEnd w:id="8"/>
      <w:bookmarkEnd w:id="9"/>
      <w:bookmarkEnd w:id="10"/>
      <w:bookmarkEnd w:id="11"/>
    </w:p>
    <w:p w14:paraId="020A8396">
      <w:pPr>
        <w:spacing w:line="720" w:lineRule="auto"/>
        <w:jc w:val="center"/>
        <w:rPr>
          <w:rFonts w:hint="default" w:ascii="Times New Roman" w:hAnsi="Times New Roman" w:cs="Times New Roman"/>
          <w:sz w:val="32"/>
          <w:szCs w:val="32"/>
          <w:lang w:val="en-US"/>
        </w:rPr>
      </w:pPr>
      <w:r>
        <w:rPr>
          <w:rFonts w:ascii="Times New Roman" w:hAnsi="Times New Roman" w:cs="Times New Roman"/>
          <w:sz w:val="32"/>
          <w:szCs w:val="32"/>
        </w:rPr>
        <w:t>Dr</w:t>
      </w:r>
      <w:r>
        <w:rPr>
          <w:rFonts w:hint="default" w:ascii="Times New Roman" w:hAnsi="Times New Roman" w:cs="Times New Roman"/>
          <w:sz w:val="32"/>
          <w:szCs w:val="32"/>
          <w:lang w:val="en-US"/>
        </w:rPr>
        <w:t>. Khaldoon Syed Khurshid</w:t>
      </w:r>
    </w:p>
    <w:p w14:paraId="4BAF75A0">
      <w:pPr>
        <w:spacing w:line="240" w:lineRule="auto"/>
        <w:jc w:val="center"/>
        <w:rPr>
          <w:rFonts w:ascii="Times New Roman" w:hAnsi="Times New Roman" w:cs="Times New Roman"/>
          <w:sz w:val="34"/>
          <w:szCs w:val="34"/>
        </w:rPr>
      </w:pPr>
      <w:r>
        <w:rPr>
          <w:rFonts w:ascii="Times New Roman" w:hAnsi="Times New Roman" w:cs="Times New Roman"/>
          <w:sz w:val="34"/>
          <w:szCs w:val="34"/>
        </w:rPr>
        <w:t>Department of</w:t>
      </w:r>
      <w:r>
        <w:rPr>
          <w:rFonts w:ascii="Times New Roman" w:hAnsi="Times New Roman" w:cs="Times New Roman"/>
          <w:spacing w:val="1"/>
          <w:sz w:val="34"/>
          <w:szCs w:val="34"/>
        </w:rPr>
        <w:t xml:space="preserve"> </w:t>
      </w:r>
      <w:r>
        <w:rPr>
          <w:rFonts w:ascii="Times New Roman" w:hAnsi="Times New Roman" w:cs="Times New Roman"/>
          <w:sz w:val="34"/>
          <w:szCs w:val="34"/>
        </w:rPr>
        <w:t>Computer</w:t>
      </w:r>
      <w:r>
        <w:rPr>
          <w:rFonts w:ascii="Times New Roman" w:hAnsi="Times New Roman" w:cs="Times New Roman"/>
          <w:spacing w:val="-1"/>
          <w:sz w:val="34"/>
          <w:szCs w:val="34"/>
        </w:rPr>
        <w:t xml:space="preserve"> </w:t>
      </w:r>
      <w:r>
        <w:rPr>
          <w:rFonts w:ascii="Times New Roman" w:hAnsi="Times New Roman" w:cs="Times New Roman"/>
          <w:sz w:val="34"/>
          <w:szCs w:val="34"/>
        </w:rPr>
        <w:t>Science</w:t>
      </w:r>
    </w:p>
    <w:p w14:paraId="7ED97123">
      <w:pPr>
        <w:jc w:val="center"/>
        <w:rPr>
          <w:rFonts w:ascii="Times New Roman" w:hAnsi="Times New Roman" w:cs="Times New Roman"/>
          <w:sz w:val="42"/>
          <w:szCs w:val="42"/>
        </w:rPr>
      </w:pPr>
      <w:r>
        <w:rPr>
          <w:rFonts w:ascii="Times New Roman" w:hAnsi="Times New Roman" w:cs="Times New Roman"/>
          <w:sz w:val="42"/>
          <w:szCs w:val="42"/>
        </w:rPr>
        <w:t>University of Engineering and Technology Lahore Pakistan</w:t>
      </w:r>
    </w:p>
    <w:p w14:paraId="1075444C">
      <w:pPr>
        <w:jc w:val="center"/>
        <w:rPr>
          <w:rFonts w:ascii="Times New Roman" w:hAnsi="Times New Roman" w:cs="Times New Roman"/>
          <w:sz w:val="42"/>
          <w:szCs w:val="42"/>
        </w:rPr>
      </w:pPr>
    </w:p>
    <w:p w14:paraId="3B27897A">
      <w:pPr>
        <w:bidi w:val="0"/>
      </w:pPr>
    </w:p>
    <w:p w14:paraId="441ADD56">
      <w:pPr>
        <w:pStyle w:val="11"/>
        <w:tabs>
          <w:tab w:val="right" w:leader="hyphen"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_Toc22399 </w:instrText>
      </w:r>
      <w:r>
        <w:rPr>
          <w:rFonts w:hint="default"/>
          <w:lang w:val="en-US"/>
        </w:rPr>
        <w:fldChar w:fldCharType="separate"/>
      </w:r>
      <w:r>
        <w:rPr>
          <w:rFonts w:hint="default"/>
          <w:lang w:val="en-US"/>
        </w:rPr>
        <w:t>1. Introduction</w:t>
      </w:r>
      <w:r>
        <w:tab/>
      </w:r>
      <w:r>
        <w:fldChar w:fldCharType="begin"/>
      </w:r>
      <w:r>
        <w:instrText xml:space="preserve"> PAGEREF _Toc22399 \h </w:instrText>
      </w:r>
      <w:r>
        <w:fldChar w:fldCharType="separate"/>
      </w:r>
      <w:r>
        <w:t>4</w:t>
      </w:r>
      <w:r>
        <w:fldChar w:fldCharType="end"/>
      </w:r>
      <w:r>
        <w:rPr>
          <w:rFonts w:hint="default"/>
          <w:lang w:val="en-US"/>
        </w:rPr>
        <w:fldChar w:fldCharType="end"/>
      </w:r>
    </w:p>
    <w:p w14:paraId="4334FB77">
      <w:pPr>
        <w:pStyle w:val="12"/>
        <w:tabs>
          <w:tab w:val="right" w:leader="hyphen" w:pos="8306"/>
        </w:tabs>
      </w:pPr>
      <w:r>
        <w:rPr>
          <w:rFonts w:hint="default"/>
          <w:lang w:val="en-US"/>
        </w:rPr>
        <w:fldChar w:fldCharType="begin"/>
      </w:r>
      <w:r>
        <w:rPr>
          <w:rFonts w:hint="default"/>
          <w:lang w:val="en-US"/>
        </w:rPr>
        <w:instrText xml:space="preserve"> HYPERLINK \l _Toc4200 </w:instrText>
      </w:r>
      <w:r>
        <w:rPr>
          <w:rFonts w:hint="default"/>
          <w:lang w:val="en-US"/>
        </w:rPr>
        <w:fldChar w:fldCharType="separate"/>
      </w:r>
      <w:r>
        <w:rPr>
          <w:rFonts w:hint="default"/>
          <w:lang w:val="en-US"/>
        </w:rPr>
        <w:t>1.1. Structured Guided Browsing</w:t>
      </w:r>
      <w:r>
        <w:tab/>
      </w:r>
      <w:r>
        <w:fldChar w:fldCharType="begin"/>
      </w:r>
      <w:r>
        <w:instrText xml:space="preserve"> PAGEREF _Toc4200 \h </w:instrText>
      </w:r>
      <w:r>
        <w:fldChar w:fldCharType="separate"/>
      </w:r>
      <w:r>
        <w:t>4</w:t>
      </w:r>
      <w:r>
        <w:fldChar w:fldCharType="end"/>
      </w:r>
      <w:r>
        <w:rPr>
          <w:rFonts w:hint="default"/>
          <w:lang w:val="en-US"/>
        </w:rPr>
        <w:fldChar w:fldCharType="end"/>
      </w:r>
    </w:p>
    <w:p w14:paraId="779CDEB2">
      <w:pPr>
        <w:pStyle w:val="12"/>
        <w:tabs>
          <w:tab w:val="right" w:leader="hyphen" w:pos="8306"/>
        </w:tabs>
      </w:pPr>
      <w:r>
        <w:rPr>
          <w:rFonts w:hint="default"/>
          <w:lang w:val="en-US"/>
        </w:rPr>
        <w:fldChar w:fldCharType="begin"/>
      </w:r>
      <w:r>
        <w:rPr>
          <w:rFonts w:hint="default"/>
          <w:lang w:val="en-US"/>
        </w:rPr>
        <w:instrText xml:space="preserve"> HYPERLINK \l _Toc10543 </w:instrText>
      </w:r>
      <w:r>
        <w:rPr>
          <w:rFonts w:hint="default"/>
          <w:lang w:val="en-US"/>
        </w:rPr>
        <w:fldChar w:fldCharType="separate"/>
      </w:r>
      <w:r>
        <w:rPr>
          <w:rFonts w:hint="default"/>
          <w:lang w:val="en-US"/>
        </w:rPr>
        <w:t>1.2. Purpose of Assignment</w:t>
      </w:r>
      <w:r>
        <w:tab/>
      </w:r>
      <w:r>
        <w:fldChar w:fldCharType="begin"/>
      </w:r>
      <w:r>
        <w:instrText xml:space="preserve"> PAGEREF _Toc10543 \h </w:instrText>
      </w:r>
      <w:r>
        <w:fldChar w:fldCharType="separate"/>
      </w:r>
      <w:r>
        <w:t>4</w:t>
      </w:r>
      <w:r>
        <w:fldChar w:fldCharType="end"/>
      </w:r>
      <w:r>
        <w:rPr>
          <w:rFonts w:hint="default"/>
          <w:lang w:val="en-US"/>
        </w:rPr>
        <w:fldChar w:fldCharType="end"/>
      </w:r>
    </w:p>
    <w:p w14:paraId="6A47788F">
      <w:pPr>
        <w:pStyle w:val="11"/>
        <w:tabs>
          <w:tab w:val="right" w:leader="hyphen" w:pos="8306"/>
        </w:tabs>
      </w:pPr>
      <w:r>
        <w:rPr>
          <w:rFonts w:hint="default"/>
          <w:lang w:val="en-US"/>
        </w:rPr>
        <w:fldChar w:fldCharType="begin"/>
      </w:r>
      <w:r>
        <w:rPr>
          <w:rFonts w:hint="default"/>
          <w:lang w:val="en-US"/>
        </w:rPr>
        <w:instrText xml:space="preserve"> HYPERLINK \l _Toc15942 </w:instrText>
      </w:r>
      <w:r>
        <w:rPr>
          <w:rFonts w:hint="default"/>
          <w:lang w:val="en-US"/>
        </w:rPr>
        <w:fldChar w:fldCharType="separate"/>
      </w:r>
      <w:r>
        <w:rPr>
          <w:rFonts w:hint="default"/>
          <w:lang w:val="en-US"/>
        </w:rPr>
        <w:t>2. Background</w:t>
      </w:r>
      <w:r>
        <w:tab/>
      </w:r>
      <w:r>
        <w:fldChar w:fldCharType="begin"/>
      </w:r>
      <w:r>
        <w:instrText xml:space="preserve"> PAGEREF _Toc15942 \h </w:instrText>
      </w:r>
      <w:r>
        <w:fldChar w:fldCharType="separate"/>
      </w:r>
      <w:r>
        <w:t>5</w:t>
      </w:r>
      <w:r>
        <w:fldChar w:fldCharType="end"/>
      </w:r>
      <w:r>
        <w:rPr>
          <w:rFonts w:hint="default"/>
          <w:lang w:val="en-US"/>
        </w:rPr>
        <w:fldChar w:fldCharType="end"/>
      </w:r>
    </w:p>
    <w:p w14:paraId="5A0507FF">
      <w:pPr>
        <w:pStyle w:val="11"/>
        <w:tabs>
          <w:tab w:val="right" w:leader="hyphen" w:pos="8306"/>
        </w:tabs>
      </w:pPr>
      <w:r>
        <w:rPr>
          <w:rFonts w:hint="default"/>
          <w:lang w:val="en-US"/>
        </w:rPr>
        <w:fldChar w:fldCharType="begin"/>
      </w:r>
      <w:r>
        <w:rPr>
          <w:rFonts w:hint="default"/>
          <w:lang w:val="en-US"/>
        </w:rPr>
        <w:instrText xml:space="preserve"> HYPERLINK \l _Toc8943 </w:instrText>
      </w:r>
      <w:r>
        <w:rPr>
          <w:rFonts w:hint="default"/>
          <w:lang w:val="en-US"/>
        </w:rPr>
        <w:fldChar w:fldCharType="separate"/>
      </w:r>
      <w:r>
        <w:rPr>
          <w:rFonts w:hint="default"/>
          <w:lang w:val="en-US"/>
        </w:rPr>
        <w:t>Chosen Application: Educational Platform</w:t>
      </w:r>
      <w:r>
        <w:tab/>
      </w:r>
      <w:r>
        <w:fldChar w:fldCharType="begin"/>
      </w:r>
      <w:r>
        <w:instrText xml:space="preserve"> PAGEREF _Toc8943 \h </w:instrText>
      </w:r>
      <w:r>
        <w:fldChar w:fldCharType="separate"/>
      </w:r>
      <w:r>
        <w:t>6</w:t>
      </w:r>
      <w:r>
        <w:fldChar w:fldCharType="end"/>
      </w:r>
      <w:r>
        <w:rPr>
          <w:rFonts w:hint="default"/>
          <w:lang w:val="en-US"/>
        </w:rPr>
        <w:fldChar w:fldCharType="end"/>
      </w:r>
    </w:p>
    <w:p w14:paraId="357D1F7D">
      <w:pPr>
        <w:pStyle w:val="11"/>
        <w:tabs>
          <w:tab w:val="right" w:leader="hyphen" w:pos="8306"/>
        </w:tabs>
      </w:pPr>
      <w:r>
        <w:rPr>
          <w:rFonts w:hint="default"/>
          <w:lang w:val="en-US"/>
        </w:rPr>
        <w:fldChar w:fldCharType="begin"/>
      </w:r>
      <w:r>
        <w:rPr>
          <w:rFonts w:hint="default"/>
          <w:lang w:val="en-US"/>
        </w:rPr>
        <w:instrText xml:space="preserve"> HYPERLINK \l _Toc662 </w:instrText>
      </w:r>
      <w:r>
        <w:rPr>
          <w:rFonts w:hint="default"/>
          <w:lang w:val="en-US"/>
        </w:rPr>
        <w:fldChar w:fldCharType="separate"/>
      </w:r>
      <w:r>
        <w:rPr>
          <w:rFonts w:hint="default"/>
          <w:lang w:val="en-US"/>
        </w:rPr>
        <w:t>3. Implementation</w:t>
      </w:r>
      <w:r>
        <w:tab/>
      </w:r>
      <w:r>
        <w:fldChar w:fldCharType="begin"/>
      </w:r>
      <w:r>
        <w:instrText xml:space="preserve"> PAGEREF _Toc662 \h </w:instrText>
      </w:r>
      <w:r>
        <w:fldChar w:fldCharType="separate"/>
      </w:r>
      <w:r>
        <w:t>7</w:t>
      </w:r>
      <w:r>
        <w:fldChar w:fldCharType="end"/>
      </w:r>
      <w:r>
        <w:rPr>
          <w:rFonts w:hint="default"/>
          <w:lang w:val="en-US"/>
        </w:rPr>
        <w:fldChar w:fldCharType="end"/>
      </w:r>
    </w:p>
    <w:p w14:paraId="22A8FD1B">
      <w:pPr>
        <w:pStyle w:val="12"/>
        <w:tabs>
          <w:tab w:val="right" w:leader="hyphen" w:pos="8306"/>
        </w:tabs>
      </w:pPr>
      <w:r>
        <w:rPr>
          <w:rFonts w:hint="default"/>
          <w:lang w:val="en-US"/>
        </w:rPr>
        <w:fldChar w:fldCharType="begin"/>
      </w:r>
      <w:r>
        <w:rPr>
          <w:rFonts w:hint="default"/>
          <w:lang w:val="en-US"/>
        </w:rPr>
        <w:instrText xml:space="preserve"> HYPERLINK \l _Toc3694 </w:instrText>
      </w:r>
      <w:r>
        <w:rPr>
          <w:rFonts w:hint="default"/>
          <w:lang w:val="en-US"/>
        </w:rPr>
        <w:fldChar w:fldCharType="separate"/>
      </w:r>
      <w:r>
        <w:rPr>
          <w:rFonts w:hint="default"/>
          <w:lang w:val="en-US"/>
        </w:rPr>
        <w:t>3.1. Selection of Application</w:t>
      </w:r>
      <w:r>
        <w:tab/>
      </w:r>
      <w:r>
        <w:fldChar w:fldCharType="begin"/>
      </w:r>
      <w:r>
        <w:instrText xml:space="preserve"> PAGEREF _Toc3694 \h </w:instrText>
      </w:r>
      <w:r>
        <w:fldChar w:fldCharType="separate"/>
      </w:r>
      <w:r>
        <w:t>7</w:t>
      </w:r>
      <w:r>
        <w:fldChar w:fldCharType="end"/>
      </w:r>
      <w:r>
        <w:rPr>
          <w:rFonts w:hint="default"/>
          <w:lang w:val="en-US"/>
        </w:rPr>
        <w:fldChar w:fldCharType="end"/>
      </w:r>
    </w:p>
    <w:p w14:paraId="38F645DF">
      <w:pPr>
        <w:pStyle w:val="12"/>
        <w:tabs>
          <w:tab w:val="right" w:leader="hyphen" w:pos="8306"/>
        </w:tabs>
      </w:pPr>
      <w:r>
        <w:rPr>
          <w:rFonts w:hint="default"/>
          <w:lang w:val="en-US"/>
        </w:rPr>
        <w:fldChar w:fldCharType="begin"/>
      </w:r>
      <w:r>
        <w:rPr>
          <w:rFonts w:hint="default"/>
          <w:lang w:val="en-US"/>
        </w:rPr>
        <w:instrText xml:space="preserve"> HYPERLINK \l _Toc12145 </w:instrText>
      </w:r>
      <w:r>
        <w:rPr>
          <w:rFonts w:hint="default"/>
          <w:lang w:val="en-US"/>
        </w:rPr>
        <w:fldChar w:fldCharType="separate"/>
      </w:r>
      <w:r>
        <w:rPr>
          <w:rFonts w:hint="default" w:ascii="Times New Roman" w:hAnsi="Times New Roman" w:cs="Times New Roman"/>
        </w:rPr>
        <w:t xml:space="preserve">3.2. </w:t>
      </w:r>
      <w:r>
        <w:rPr>
          <w:rFonts w:hint="default"/>
          <w:lang w:val="en-US"/>
        </w:rPr>
        <w:t>Content Hierarchy Design</w:t>
      </w:r>
      <w:r>
        <w:tab/>
      </w:r>
      <w:r>
        <w:fldChar w:fldCharType="begin"/>
      </w:r>
      <w:r>
        <w:instrText xml:space="preserve"> PAGEREF _Toc12145 \h </w:instrText>
      </w:r>
      <w:r>
        <w:fldChar w:fldCharType="separate"/>
      </w:r>
      <w:r>
        <w:t>7</w:t>
      </w:r>
      <w:r>
        <w:fldChar w:fldCharType="end"/>
      </w:r>
      <w:r>
        <w:rPr>
          <w:rFonts w:hint="default"/>
          <w:lang w:val="en-US"/>
        </w:rPr>
        <w:fldChar w:fldCharType="end"/>
      </w:r>
    </w:p>
    <w:p w14:paraId="06E51376">
      <w:pPr>
        <w:pStyle w:val="12"/>
        <w:tabs>
          <w:tab w:val="right" w:leader="hyphen" w:pos="8306"/>
        </w:tabs>
      </w:pPr>
      <w:r>
        <w:rPr>
          <w:rFonts w:hint="default"/>
          <w:lang w:val="en-US"/>
        </w:rPr>
        <w:fldChar w:fldCharType="begin"/>
      </w:r>
      <w:r>
        <w:rPr>
          <w:rFonts w:hint="default"/>
          <w:lang w:val="en-US"/>
        </w:rPr>
        <w:instrText xml:space="preserve"> HYPERLINK \l _Toc28663 </w:instrText>
      </w:r>
      <w:r>
        <w:rPr>
          <w:rFonts w:hint="default"/>
          <w:lang w:val="en-US"/>
        </w:rPr>
        <w:fldChar w:fldCharType="separate"/>
      </w:r>
      <w:r>
        <w:rPr>
          <w:rFonts w:hint="default" w:ascii="Times New Roman" w:hAnsi="Times New Roman" w:cs="Times New Roman"/>
        </w:rPr>
        <w:t xml:space="preserve">3.3. </w:t>
      </w:r>
      <w:r>
        <w:rPr>
          <w:rFonts w:hint="default" w:ascii="Times New Roman" w:hAnsi="Times New Roman" w:cs="Times New Roman"/>
          <w:lang w:val="en-US"/>
        </w:rPr>
        <w:t>Building the Navigation System</w:t>
      </w:r>
      <w:r>
        <w:tab/>
      </w:r>
      <w:r>
        <w:fldChar w:fldCharType="begin"/>
      </w:r>
      <w:r>
        <w:instrText xml:space="preserve"> PAGEREF _Toc28663 \h </w:instrText>
      </w:r>
      <w:r>
        <w:fldChar w:fldCharType="separate"/>
      </w:r>
      <w:r>
        <w:t>7</w:t>
      </w:r>
      <w:r>
        <w:fldChar w:fldCharType="end"/>
      </w:r>
      <w:r>
        <w:rPr>
          <w:rFonts w:hint="default"/>
          <w:lang w:val="en-US"/>
        </w:rPr>
        <w:fldChar w:fldCharType="end"/>
      </w:r>
    </w:p>
    <w:p w14:paraId="2FB80702">
      <w:pPr>
        <w:pStyle w:val="11"/>
        <w:tabs>
          <w:tab w:val="right" w:leader="hyphen" w:pos="8306"/>
        </w:tabs>
      </w:pPr>
      <w:r>
        <w:rPr>
          <w:rFonts w:hint="default"/>
          <w:lang w:val="en-US"/>
        </w:rPr>
        <w:fldChar w:fldCharType="begin"/>
      </w:r>
      <w:r>
        <w:rPr>
          <w:rFonts w:hint="default"/>
          <w:lang w:val="en-US"/>
        </w:rPr>
        <w:instrText xml:space="preserve"> HYPERLINK \l _Toc12325 </w:instrText>
      </w:r>
      <w:r>
        <w:rPr>
          <w:rFonts w:hint="default"/>
          <w:lang w:val="en-US"/>
        </w:rPr>
        <w:fldChar w:fldCharType="separate"/>
      </w:r>
      <w:r>
        <w:rPr>
          <w:rFonts w:hint="default"/>
          <w:lang w:val="en-US"/>
        </w:rPr>
        <w:t>4. Results/Output</w:t>
      </w:r>
      <w:r>
        <w:tab/>
      </w:r>
      <w:r>
        <w:fldChar w:fldCharType="begin"/>
      </w:r>
      <w:r>
        <w:instrText xml:space="preserve"> PAGEREF _Toc12325 \h </w:instrText>
      </w:r>
      <w:r>
        <w:fldChar w:fldCharType="separate"/>
      </w:r>
      <w:r>
        <w:t>9</w:t>
      </w:r>
      <w:r>
        <w:fldChar w:fldCharType="end"/>
      </w:r>
      <w:r>
        <w:rPr>
          <w:rFonts w:hint="default"/>
          <w:lang w:val="en-US"/>
        </w:rPr>
        <w:fldChar w:fldCharType="end"/>
      </w:r>
    </w:p>
    <w:p w14:paraId="03BEAF1D">
      <w:pPr>
        <w:pStyle w:val="12"/>
        <w:tabs>
          <w:tab w:val="right" w:leader="hyphen" w:pos="8306"/>
        </w:tabs>
      </w:pPr>
      <w:r>
        <w:rPr>
          <w:rFonts w:hint="default"/>
          <w:lang w:val="en-US"/>
        </w:rPr>
        <w:fldChar w:fldCharType="begin"/>
      </w:r>
      <w:r>
        <w:rPr>
          <w:rFonts w:hint="default"/>
          <w:lang w:val="en-US"/>
        </w:rPr>
        <w:instrText xml:space="preserve"> HYPERLINK \l _Toc25870 </w:instrText>
      </w:r>
      <w:r>
        <w:rPr>
          <w:rFonts w:hint="default"/>
          <w:lang w:val="en-US"/>
        </w:rPr>
        <w:fldChar w:fldCharType="separate"/>
      </w:r>
      <w:r>
        <w:tab/>
      </w:r>
      <w:r>
        <w:fldChar w:fldCharType="begin"/>
      </w:r>
      <w:r>
        <w:instrText xml:space="preserve"> PAGEREF _Toc25870 \h </w:instrText>
      </w:r>
      <w:r>
        <w:fldChar w:fldCharType="separate"/>
      </w:r>
      <w:r>
        <w:t>9</w:t>
      </w:r>
      <w:r>
        <w:fldChar w:fldCharType="end"/>
      </w:r>
      <w:r>
        <w:rPr>
          <w:rFonts w:hint="default"/>
          <w:lang w:val="en-US"/>
        </w:rPr>
        <w:fldChar w:fldCharType="end"/>
      </w:r>
    </w:p>
    <w:p w14:paraId="0ECDE6C3">
      <w:pPr>
        <w:pStyle w:val="12"/>
        <w:tabs>
          <w:tab w:val="right" w:leader="hyphen" w:pos="8306"/>
        </w:tabs>
      </w:pPr>
      <w:r>
        <w:rPr>
          <w:rFonts w:hint="default"/>
          <w:lang w:val="en-US"/>
        </w:rPr>
        <w:fldChar w:fldCharType="begin"/>
      </w:r>
      <w:r>
        <w:rPr>
          <w:rFonts w:hint="default"/>
          <w:lang w:val="en-US"/>
        </w:rPr>
        <w:instrText xml:space="preserve"> HYPERLINK \l _Toc13800 </w:instrText>
      </w:r>
      <w:r>
        <w:rPr>
          <w:rFonts w:hint="default"/>
          <w:lang w:val="en-US"/>
        </w:rPr>
        <w:fldChar w:fldCharType="separate"/>
      </w:r>
      <w:r>
        <w:tab/>
      </w:r>
      <w:r>
        <w:fldChar w:fldCharType="begin"/>
      </w:r>
      <w:r>
        <w:instrText xml:space="preserve"> PAGEREF _Toc13800 \h </w:instrText>
      </w:r>
      <w:r>
        <w:fldChar w:fldCharType="separate"/>
      </w:r>
      <w:r>
        <w:t>9</w:t>
      </w:r>
      <w:r>
        <w:fldChar w:fldCharType="end"/>
      </w:r>
      <w:r>
        <w:rPr>
          <w:rFonts w:hint="default"/>
          <w:lang w:val="en-US"/>
        </w:rPr>
        <w:fldChar w:fldCharType="end"/>
      </w:r>
    </w:p>
    <w:p w14:paraId="6A002D26">
      <w:pPr>
        <w:pStyle w:val="11"/>
        <w:tabs>
          <w:tab w:val="right" w:leader="hyphen" w:pos="8306"/>
        </w:tabs>
      </w:pPr>
      <w:r>
        <w:rPr>
          <w:rFonts w:hint="default"/>
          <w:lang w:val="en-US"/>
        </w:rPr>
        <w:fldChar w:fldCharType="begin"/>
      </w:r>
      <w:r>
        <w:rPr>
          <w:rFonts w:hint="default"/>
          <w:lang w:val="en-US"/>
        </w:rPr>
        <w:instrText xml:space="preserve"> HYPERLINK \l _Toc17608 </w:instrText>
      </w:r>
      <w:r>
        <w:rPr>
          <w:rFonts w:hint="default"/>
          <w:lang w:val="en-US"/>
        </w:rPr>
        <w:fldChar w:fldCharType="separate"/>
      </w:r>
      <w:r>
        <w:rPr>
          <w:rFonts w:hint="default"/>
          <w:lang w:val="en-US"/>
        </w:rPr>
        <w:t>5. Conclusion</w:t>
      </w:r>
      <w:r>
        <w:tab/>
      </w:r>
      <w:r>
        <w:fldChar w:fldCharType="begin"/>
      </w:r>
      <w:r>
        <w:instrText xml:space="preserve"> PAGEREF _Toc17608 \h </w:instrText>
      </w:r>
      <w:r>
        <w:fldChar w:fldCharType="separate"/>
      </w:r>
      <w:r>
        <w:t>10</w:t>
      </w:r>
      <w:r>
        <w:fldChar w:fldCharType="end"/>
      </w:r>
      <w:r>
        <w:rPr>
          <w:rFonts w:hint="default"/>
          <w:lang w:val="en-US"/>
        </w:rPr>
        <w:fldChar w:fldCharType="end"/>
      </w:r>
    </w:p>
    <w:p w14:paraId="2A2CA707">
      <w:pPr>
        <w:rPr>
          <w:rFonts w:hint="default"/>
          <w:lang w:val="en-US"/>
        </w:rPr>
      </w:pPr>
      <w:r>
        <w:rPr>
          <w:rFonts w:hint="default"/>
          <w:lang w:val="en-US"/>
        </w:rPr>
        <w:fldChar w:fldCharType="end"/>
      </w:r>
    </w:p>
    <w:p w14:paraId="177FBFCD">
      <w:pPr>
        <w:rPr>
          <w:rFonts w:hint="default"/>
          <w:lang w:val="en-US"/>
        </w:rPr>
      </w:pPr>
      <w:r>
        <w:rPr>
          <w:rFonts w:hint="default"/>
          <w:lang w:val="en-US"/>
        </w:rPr>
        <w:br w:type="page"/>
      </w:r>
      <w:bookmarkStart w:id="25" w:name="_GoBack"/>
      <w:bookmarkEnd w:id="25"/>
    </w:p>
    <w:p w14:paraId="3CB8D914">
      <w:pPr>
        <w:pStyle w:val="2"/>
        <w:numPr>
          <w:ilvl w:val="0"/>
          <w:numId w:val="1"/>
        </w:numPr>
        <w:bidi w:val="0"/>
        <w:ind w:left="425" w:leftChars="0" w:hanging="425" w:firstLineChars="0"/>
        <w:rPr>
          <w:rFonts w:hint="default"/>
          <w:lang w:val="en-US"/>
        </w:rPr>
      </w:pPr>
      <w:bookmarkStart w:id="12" w:name="_Toc22399"/>
      <w:r>
        <w:rPr>
          <w:rFonts w:hint="default"/>
          <w:lang w:val="en-US"/>
        </w:rPr>
        <w:t>Introduction</w:t>
      </w:r>
      <w:bookmarkEnd w:id="12"/>
    </w:p>
    <w:p w14:paraId="4ACF6796">
      <w:pPr>
        <w:pStyle w:val="3"/>
        <w:numPr>
          <w:ilvl w:val="1"/>
          <w:numId w:val="1"/>
        </w:numPr>
        <w:bidi w:val="0"/>
        <w:ind w:left="567" w:leftChars="0" w:hanging="567" w:firstLineChars="0"/>
        <w:rPr>
          <w:rFonts w:hint="default"/>
          <w:lang w:val="en-US"/>
        </w:rPr>
      </w:pPr>
      <w:bookmarkStart w:id="13" w:name="_Toc4200"/>
      <w:r>
        <w:rPr>
          <w:rFonts w:hint="default"/>
          <w:lang w:val="en-US"/>
        </w:rPr>
        <w:t>Structured Guided Browsing</w:t>
      </w:r>
      <w:bookmarkEnd w:id="13"/>
    </w:p>
    <w:p w14:paraId="2CBF3602">
      <w:pPr>
        <w:pStyle w:val="8"/>
        <w:keepNext w:val="0"/>
        <w:keepLines w:val="0"/>
        <w:widowControl/>
        <w:suppressLineNumbers w:val="0"/>
      </w:pPr>
      <w:r>
        <w:t>The Structured Browsing Model is a navigation framework designed to organize and present content in a hierarchical manner, enabling users to explore information intuitively and efficiently. This model emphasizes a logical structure where content is categorized into sections and subsections, allowing users to quickly locate the information they need.</w:t>
      </w:r>
    </w:p>
    <w:p w14:paraId="6388468B">
      <w:pPr>
        <w:pStyle w:val="8"/>
        <w:keepNext w:val="0"/>
        <w:keepLines w:val="0"/>
        <w:widowControl/>
        <w:suppressLineNumbers w:val="0"/>
      </w:pPr>
      <w:r>
        <w:t>In today's digital landscape, where the volume of information can be overwhelming, the Structured Browsing Model provides an essential solution for enhancing user experience. By offering a clear and organized way to navigate content, this model improves accessibility, reduces cognitive load, and ensures that users can find relevant information with ease.</w:t>
      </w:r>
    </w:p>
    <w:p w14:paraId="54DA7905">
      <w:pPr>
        <w:pStyle w:val="8"/>
        <w:keepNext w:val="0"/>
        <w:keepLines w:val="0"/>
        <w:widowControl/>
        <w:suppressLineNumbers w:val="0"/>
      </w:pPr>
      <w:r>
        <w:t>The implementation of the Structured Browsing Model in this project focuses on an educational platform, where users can seamlessly browse through subjects, topics, and related subtopics. This report outlines the application of the model, its hierarchical structure, and the step-by-step process undertaken during its implementation.</w:t>
      </w:r>
    </w:p>
    <w:p w14:paraId="39BE339B">
      <w:pPr>
        <w:pStyle w:val="3"/>
        <w:numPr>
          <w:ilvl w:val="1"/>
          <w:numId w:val="1"/>
        </w:numPr>
        <w:bidi w:val="0"/>
        <w:ind w:left="567" w:leftChars="0" w:hanging="567" w:firstLineChars="0"/>
        <w:rPr>
          <w:rFonts w:hint="default"/>
          <w:lang w:val="en-US"/>
        </w:rPr>
      </w:pPr>
      <w:bookmarkStart w:id="14" w:name="_Toc10543"/>
      <w:r>
        <w:rPr>
          <w:rFonts w:hint="default"/>
          <w:lang w:val="en-US"/>
        </w:rPr>
        <w:t>Purpose of Assignment</w:t>
      </w:r>
      <w:bookmarkEnd w:id="14"/>
    </w:p>
    <w:p w14:paraId="7AF50CBF">
      <w:pPr>
        <w:pStyle w:val="8"/>
        <w:keepNext w:val="0"/>
        <w:keepLines w:val="0"/>
        <w:widowControl/>
        <w:suppressLineNumbers w:val="0"/>
      </w:pPr>
      <w:r>
        <w:t>The purpose of this assignment is to understand and implement the Structured Browsing Model in a practical application to enhance content navigation and user experience. This model focuses on organizing information into a well-defined hierarchy, enabling users to explore content intuitively and systematically. By completing this assignment, students will gain a theoretical understanding of the Structured Browsing Model and its role in improving usability, as well as apply it in a real-world context to showcase its effectiveness in organizing and navigating information. Additionally, the assignment aims to enhance technical and design skills by developing interactive navigation features and visually mapping content hierarchies to ensure logical flow. Furthermore, students will evaluate the usability and accessibility of their implementation, gaining insights into how structured browsing improves user interaction with content. Overall, this assignment provides valuable experience in designing user-centered systems across various fields, such as education, e-commerce, and content management.</w:t>
      </w:r>
    </w:p>
    <w:p w14:paraId="06AE16A2">
      <w:pPr>
        <w:rPr>
          <w:rFonts w:hint="default"/>
          <w:lang w:val="en-US"/>
        </w:rPr>
      </w:pPr>
      <w:r>
        <w:rPr>
          <w:rFonts w:hint="default"/>
          <w:lang w:val="en-US"/>
        </w:rPr>
        <w:br w:type="page"/>
      </w:r>
    </w:p>
    <w:p w14:paraId="48C7DBE6">
      <w:pPr>
        <w:pStyle w:val="2"/>
        <w:numPr>
          <w:ilvl w:val="0"/>
          <w:numId w:val="1"/>
        </w:numPr>
        <w:bidi w:val="0"/>
        <w:ind w:left="425" w:leftChars="0" w:hanging="425" w:firstLineChars="0"/>
        <w:rPr>
          <w:rFonts w:hint="default"/>
          <w:lang w:val="en-US"/>
        </w:rPr>
      </w:pPr>
      <w:bookmarkStart w:id="15" w:name="_Toc15942"/>
      <w:r>
        <w:rPr>
          <w:rFonts w:hint="default"/>
          <w:lang w:val="en-US"/>
        </w:rPr>
        <w:t>Background</w:t>
      </w:r>
      <w:bookmarkEnd w:id="15"/>
    </w:p>
    <w:p w14:paraId="0C2D01F8">
      <w:pPr>
        <w:pStyle w:val="8"/>
        <w:keepNext w:val="0"/>
        <w:keepLines w:val="0"/>
        <w:widowControl/>
        <w:suppressLineNumbers w:val="0"/>
        <w:rPr>
          <w:rFonts w:hint="default"/>
          <w:lang w:val="en-US"/>
        </w:rPr>
      </w:pPr>
      <w:r>
        <w:t>In the digital age, the sheer volume of information available online can often overwhelm users, making it difficult to locate relevant content quickly and efficiently. As a result, effective content organization and navigation have become critical elements of user interface (UI) design. The Structured Browsing Model addresses this challenge by providing a clear, hierarchical approach to organizing content, allowing users to navigate through sections and sub-sections intuitively</w:t>
      </w:r>
      <w:r>
        <w:rPr>
          <w:rFonts w:hint="default"/>
          <w:lang w:val="en-US"/>
        </w:rPr>
        <w:t>.</w:t>
      </w:r>
    </w:p>
    <w:p w14:paraId="76AD0D50">
      <w:pPr>
        <w:pStyle w:val="8"/>
        <w:keepNext w:val="0"/>
        <w:keepLines w:val="0"/>
        <w:widowControl/>
        <w:suppressLineNumbers w:val="0"/>
      </w:pPr>
      <w:r>
        <w:t>This model is based on the principle of breaking down information into logical categories, ensuring that users can explore content in a manner that feels natural and easy to follow. It is widely used in websites, educational platforms, content management systems, and other applications that require structured access to large amounts of information.</w:t>
      </w:r>
    </w:p>
    <w:p w14:paraId="6F65961A">
      <w:pPr>
        <w:pStyle w:val="8"/>
        <w:keepNext w:val="0"/>
        <w:keepLines w:val="0"/>
        <w:widowControl/>
        <w:suppressLineNumbers w:val="0"/>
      </w:pPr>
      <w:r>
        <w:t>The need for structured browsing is particularly relevant in fields such as education, e-commerce, and knowledge management, where users often need to sift through complex or voluminous content. By offering users a structured path through content, this model not only enhances the browsing experience but also reduces cognitive load, enabling users to find what they need more quickly and with less effort.</w:t>
      </w:r>
    </w:p>
    <w:p w14:paraId="6B721D52">
      <w:pPr>
        <w:pStyle w:val="8"/>
        <w:keepNext w:val="0"/>
        <w:keepLines w:val="0"/>
        <w:widowControl/>
        <w:suppressLineNumbers w:val="0"/>
        <w:rPr>
          <w:rFonts w:hint="default"/>
          <w:lang w:val="en-US"/>
        </w:rPr>
      </w:pPr>
      <w:r>
        <w:t>This assignment explores the practical application of the Structured Browsing Model, demonstrating its ability to improve content accessibility and user satisfaction by organizing and presenting information in a hierarchical, navigable format.</w:t>
      </w:r>
      <w:r>
        <w:rPr>
          <w:rFonts w:hint="default"/>
          <w:lang w:val="en-US"/>
        </w:rPr>
        <w:br w:type="page"/>
      </w:r>
    </w:p>
    <w:p w14:paraId="4535BFE6">
      <w:pPr>
        <w:pStyle w:val="2"/>
        <w:bidi w:val="0"/>
        <w:rPr>
          <w:rFonts w:hint="default"/>
          <w:lang w:val="en-US"/>
        </w:rPr>
      </w:pPr>
      <w:bookmarkStart w:id="16" w:name="_Toc8943"/>
      <w:r>
        <w:rPr>
          <w:rFonts w:hint="default"/>
          <w:lang w:val="en-US"/>
        </w:rPr>
        <w:t>Chosen Application: Educational Platform</w:t>
      </w:r>
      <w:bookmarkEnd w:id="16"/>
    </w:p>
    <w:p w14:paraId="45CCA21B">
      <w:pPr>
        <w:pStyle w:val="8"/>
        <w:keepNext w:val="0"/>
        <w:keepLines w:val="0"/>
        <w:widowControl/>
        <w:suppressLineNumbers w:val="0"/>
      </w:pPr>
      <w:r>
        <w:t xml:space="preserve">For this assignment, the chosen application is an </w:t>
      </w:r>
      <w:r>
        <w:rPr>
          <w:b/>
          <w:bCs/>
        </w:rPr>
        <w:t xml:space="preserve">educational platform </w:t>
      </w:r>
      <w:r>
        <w:t>designed to facilitate learning and knowledge sharing. In an educational setting, where diverse topics and resources need to be accessed by students, educators, and other users, a well-structured system is essential to ensure smooth navigation and efficient access to learning materials.</w:t>
      </w:r>
    </w:p>
    <w:p w14:paraId="378CD9A0">
      <w:pPr>
        <w:pStyle w:val="8"/>
        <w:keepNext w:val="0"/>
        <w:keepLines w:val="0"/>
        <w:widowControl/>
        <w:suppressLineNumbers w:val="0"/>
      </w:pPr>
      <w:r>
        <w:t>The educational platform aims to provide a centralized space for users to browse through a variety of courses, subjects, topics, and subtopics. By implementing the Structured Browsing Model, the platform organizes educational content into a logical hierarchy, where users can easily navigate from general categories (e.g., "Science," "Mathematics") down to specific lessons or resources (e.g., "Physics," "Algebra").</w:t>
      </w:r>
    </w:p>
    <w:p w14:paraId="005106C7">
      <w:pPr>
        <w:pStyle w:val="8"/>
        <w:keepNext w:val="0"/>
        <w:keepLines w:val="0"/>
        <w:widowControl/>
        <w:suppressLineNumbers w:val="0"/>
      </w:pPr>
      <w:r>
        <w:t>The use of this model helps create a user-friendly interface that reduces confusion, improves accessibility, and enhances the overall learning experience. With the hierarchical structure, users can quickly locate topics of interest, track their progress through lessons, and explore related content with ease. Whether a student is searching for introductory material or more advanced resources, the structured browsing approach ensures that the platform offers a clear and intuitive way to interact with educational content.</w:t>
      </w:r>
    </w:p>
    <w:p w14:paraId="528A807E">
      <w:pPr>
        <w:pStyle w:val="8"/>
        <w:keepNext w:val="0"/>
        <w:keepLines w:val="0"/>
        <w:widowControl/>
        <w:suppressLineNumbers w:val="0"/>
      </w:pPr>
      <w:r>
        <w:t>By implementing the Structured Browsing Model in this educational platform, the goal is to create an organized, user-friendly environment that maximizes learning efficiency and satisfaction.</w:t>
      </w:r>
    </w:p>
    <w:p w14:paraId="7CCEC798">
      <w:pPr>
        <w:pStyle w:val="2"/>
        <w:bidi w:val="0"/>
        <w:rPr>
          <w:rFonts w:hint="default"/>
          <w:lang w:val="en-US"/>
        </w:rPr>
      </w:pPr>
      <w:r>
        <w:rPr>
          <w:rFonts w:hint="default"/>
          <w:lang w:val="en-US"/>
        </w:rPr>
        <w:br w:type="page"/>
      </w:r>
    </w:p>
    <w:p w14:paraId="12B3D30D">
      <w:pPr>
        <w:pStyle w:val="2"/>
        <w:numPr>
          <w:ilvl w:val="0"/>
          <w:numId w:val="1"/>
        </w:numPr>
        <w:bidi w:val="0"/>
        <w:ind w:left="425" w:leftChars="0" w:hanging="425" w:firstLineChars="0"/>
        <w:rPr>
          <w:rFonts w:hint="default"/>
          <w:lang w:val="en-US"/>
        </w:rPr>
      </w:pPr>
      <w:bookmarkStart w:id="17" w:name="_Toc662"/>
      <w:r>
        <w:rPr>
          <w:rFonts w:hint="default"/>
          <w:lang w:val="en-US"/>
        </w:rPr>
        <w:t>Implementation</w:t>
      </w:r>
      <w:bookmarkEnd w:id="17"/>
    </w:p>
    <w:p w14:paraId="60EF61C5">
      <w:pPr>
        <w:pStyle w:val="8"/>
        <w:keepNext w:val="0"/>
        <w:keepLines w:val="0"/>
        <w:widowControl/>
        <w:suppressLineNumbers w:val="0"/>
      </w:pPr>
      <w:r>
        <w:t>The implementation of the Structured Browsing Model for this assignment was carried out in a systematic approach, with a focus on organizing educational content in a clear hierarchical structure. The following steps outline the process of how the assignment was completed:</w:t>
      </w:r>
    </w:p>
    <w:p w14:paraId="26B6D2A4">
      <w:pPr>
        <w:pStyle w:val="3"/>
        <w:numPr>
          <w:ilvl w:val="1"/>
          <w:numId w:val="1"/>
        </w:numPr>
        <w:bidi w:val="0"/>
        <w:ind w:left="567" w:leftChars="0" w:hanging="567" w:firstLineChars="0"/>
        <w:rPr>
          <w:rFonts w:hint="default"/>
          <w:lang w:val="en-US"/>
        </w:rPr>
      </w:pPr>
      <w:bookmarkStart w:id="18" w:name="_Toc3694"/>
      <w:r>
        <w:rPr>
          <w:rFonts w:hint="default"/>
          <w:lang w:val="en-US"/>
        </w:rPr>
        <w:t>Selection of Application</w:t>
      </w:r>
      <w:bookmarkEnd w:id="18"/>
    </w:p>
    <w:p w14:paraId="77FBCEFC">
      <w:pPr>
        <w:pStyle w:val="8"/>
        <w:keepNext w:val="0"/>
        <w:keepLines w:val="0"/>
        <w:widowControl/>
        <w:suppressLineNumbers w:val="0"/>
        <w:rPr>
          <w:rFonts w:hint="default"/>
          <w:lang w:val="en-US"/>
        </w:rPr>
      </w:pPr>
      <w:r>
        <w:t>The first step in the implementation was the selection of an appropriate application where the Structured Browsing Model could be applied. After considering several options, an educational platform was chosen. This platform allows students and educators to browse through different subjects, topics, and subtopics in an organized manner, making it an ideal candidate for implementing the Structured Browsing Model.</w:t>
      </w:r>
    </w:p>
    <w:p w14:paraId="09B24E01">
      <w:pPr>
        <w:pStyle w:val="3"/>
        <w:numPr>
          <w:ilvl w:val="1"/>
          <w:numId w:val="1"/>
        </w:numPr>
        <w:tabs>
          <w:tab w:val="clear" w:pos="567"/>
        </w:tabs>
        <w:bidi w:val="0"/>
        <w:ind w:left="567" w:leftChars="0" w:hanging="567" w:firstLineChars="0"/>
        <w:rPr>
          <w:rFonts w:hint="default" w:ascii="Times New Roman" w:hAnsi="Times New Roman" w:cs="Times New Roman"/>
        </w:rPr>
      </w:pPr>
      <w:bookmarkStart w:id="19" w:name="_Toc12145"/>
      <w:r>
        <w:rPr>
          <w:rFonts w:hint="default"/>
          <w:lang w:val="en-US"/>
        </w:rPr>
        <w:t>Content Hierarchy Design</w:t>
      </w:r>
      <w:bookmarkEnd w:id="19"/>
    </w:p>
    <w:p w14:paraId="321B63B1">
      <w:pPr>
        <w:pStyle w:val="8"/>
        <w:keepNext w:val="0"/>
        <w:keepLines w:val="0"/>
        <w:widowControl/>
        <w:suppressLineNumbers w:val="0"/>
      </w:pPr>
      <w:r>
        <w:t>The core of the Structured Browsing Model lies in the design of the content hierarchy. The content for the educational platform was organized into three main levels:</w:t>
      </w:r>
    </w:p>
    <w:p w14:paraId="25DA7A1E">
      <w:pPr>
        <w:pStyle w:val="8"/>
        <w:keepNext w:val="0"/>
        <w:keepLines w:val="0"/>
        <w:widowControl/>
        <w:numPr>
          <w:ilvl w:val="0"/>
          <w:numId w:val="2"/>
        </w:numPr>
        <w:suppressLineNumbers w:val="0"/>
        <w:ind w:left="840" w:leftChars="0" w:hanging="420" w:firstLineChars="0"/>
      </w:pPr>
      <w:r>
        <w:t>Subjects: Broad categories such as Mathematics, Science, and History.</w:t>
      </w:r>
    </w:p>
    <w:p w14:paraId="5D31A9E1">
      <w:pPr>
        <w:pStyle w:val="8"/>
        <w:keepNext w:val="0"/>
        <w:keepLines w:val="0"/>
        <w:widowControl/>
        <w:numPr>
          <w:ilvl w:val="0"/>
          <w:numId w:val="2"/>
        </w:numPr>
        <w:suppressLineNumbers w:val="0"/>
        <w:ind w:left="840" w:leftChars="0" w:hanging="420" w:firstLineChars="0"/>
      </w:pPr>
      <w:r>
        <w:t>Topics: Specific areas within each subject, such as Algebra, Physics, or Chemistry.</w:t>
      </w:r>
    </w:p>
    <w:p w14:paraId="4027BE2A">
      <w:pPr>
        <w:pStyle w:val="8"/>
        <w:keepNext w:val="0"/>
        <w:keepLines w:val="0"/>
        <w:widowControl/>
        <w:numPr>
          <w:ilvl w:val="0"/>
          <w:numId w:val="2"/>
        </w:numPr>
        <w:suppressLineNumbers w:val="0"/>
        <w:ind w:left="840" w:leftChars="0" w:hanging="420" w:firstLineChars="0"/>
      </w:pPr>
      <w:r>
        <w:t>Subtopics: More detailed topics, such as Linear Equations, Mechanics, or Organic Chemistry.</w:t>
      </w:r>
    </w:p>
    <w:p w14:paraId="5FF693E8">
      <w:pPr>
        <w:pStyle w:val="8"/>
        <w:keepNext w:val="0"/>
        <w:keepLines w:val="0"/>
        <w:widowControl/>
        <w:suppressLineNumbers w:val="0"/>
      </w:pPr>
      <w:r>
        <w:t>This hierarchy allowed users to navigate from broad categories to more specific content, ensuring a structured and logical flow of information.</w:t>
      </w:r>
    </w:p>
    <w:p w14:paraId="2BB4EFFE">
      <w:pPr>
        <w:pStyle w:val="3"/>
        <w:numPr>
          <w:ilvl w:val="1"/>
          <w:numId w:val="1"/>
        </w:numPr>
        <w:tabs>
          <w:tab w:val="clear" w:pos="567"/>
        </w:tabs>
        <w:bidi w:val="0"/>
        <w:ind w:left="567" w:leftChars="0" w:hanging="567" w:firstLineChars="0"/>
        <w:rPr>
          <w:rFonts w:hint="default" w:ascii="Times New Roman" w:hAnsi="Times New Roman" w:cs="Times New Roman"/>
        </w:rPr>
      </w:pPr>
      <w:bookmarkStart w:id="20" w:name="_Toc28663"/>
      <w:r>
        <w:rPr>
          <w:rFonts w:hint="default" w:ascii="Times New Roman" w:hAnsi="Times New Roman" w:cs="Times New Roman"/>
          <w:lang w:val="en-US"/>
        </w:rPr>
        <w:t>Building the Navigation System</w:t>
      </w:r>
      <w:bookmarkEnd w:id="20"/>
    </w:p>
    <w:p w14:paraId="43BB5619">
      <w:pPr>
        <w:pStyle w:val="8"/>
        <w:keepNext w:val="0"/>
        <w:keepLines w:val="0"/>
        <w:widowControl/>
        <w:suppressLineNumbers w:val="0"/>
      </w:pPr>
      <w:r>
        <w:t>With the content hierarchy in place, the next step was to build the navigation system that would allow users to browse through the content. The primary navigation elements included:</w:t>
      </w:r>
    </w:p>
    <w:p w14:paraId="143CF106">
      <w:pPr>
        <w:pStyle w:val="8"/>
        <w:keepNext w:val="0"/>
        <w:keepLines w:val="0"/>
        <w:widowControl/>
        <w:numPr>
          <w:ilvl w:val="0"/>
          <w:numId w:val="3"/>
        </w:numPr>
        <w:suppressLineNumbers w:val="0"/>
        <w:ind w:left="840" w:leftChars="0" w:hanging="420" w:firstLineChars="0"/>
      </w:pPr>
      <w:r>
        <w:t>Treeview Navigation: A collapsible tree menu was implemented to display subjects, topics, and subtopics. This allowed users to expand and collapse sections of content depending on their interest.</w:t>
      </w:r>
    </w:p>
    <w:p w14:paraId="0DD805BE">
      <w:pPr>
        <w:pStyle w:val="8"/>
        <w:keepNext w:val="0"/>
        <w:keepLines w:val="0"/>
        <w:widowControl/>
        <w:numPr>
          <w:ilvl w:val="0"/>
          <w:numId w:val="3"/>
        </w:numPr>
        <w:suppressLineNumbers w:val="0"/>
        <w:ind w:left="840" w:leftChars="0" w:hanging="420" w:firstLineChars="0"/>
      </w:pPr>
      <w:r>
        <w:t>Search Bar: A search bar was integrated into the platform to help users quickly locate specific subjects, topics, or subtopics. This feature improved the overall user experience by providing a faster way to access content.</w:t>
      </w:r>
    </w:p>
    <w:p w14:paraId="6BEABBAD">
      <w:pPr>
        <w:pStyle w:val="8"/>
        <w:keepNext w:val="0"/>
        <w:keepLines w:val="0"/>
        <w:widowControl/>
        <w:numPr>
          <w:ilvl w:val="0"/>
          <w:numId w:val="3"/>
        </w:numPr>
        <w:suppressLineNumbers w:val="0"/>
        <w:ind w:left="840" w:leftChars="0" w:hanging="420" w:firstLineChars="0"/>
      </w:pPr>
      <w:r>
        <w:t>Hyperlinks: Links were added within content sections to guide users to related topics or subtopics. For example, if a user was viewing content on Algebra, links were provided to related subtopics like Linear Equations or Quadratic Equations.</w:t>
      </w:r>
    </w:p>
    <w:p w14:paraId="12E789A2">
      <w:pPr>
        <w:pStyle w:val="8"/>
        <w:keepNext w:val="0"/>
        <w:keepLines w:val="0"/>
        <w:widowControl/>
        <w:suppressLineNumbers w:val="0"/>
      </w:pPr>
      <w:r>
        <w:t>Tkinter was used to implement the treeview and other interactive features.</w:t>
      </w:r>
    </w:p>
    <w:p w14:paraId="7B76E971">
      <w:pPr>
        <w:rPr>
          <w:rFonts w:hint="default"/>
        </w:rPr>
      </w:pPr>
    </w:p>
    <w:p w14:paraId="42A8EEA1">
      <w:pPr>
        <w:pStyle w:val="8"/>
        <w:keepNext w:val="0"/>
        <w:keepLines w:val="0"/>
        <w:widowControl/>
        <w:suppressLineNumbers w:val="0"/>
      </w:pPr>
    </w:p>
    <w:p w14:paraId="562E8985">
      <w:pPr>
        <w:rPr>
          <w:rFonts w:hint="default"/>
        </w:rPr>
      </w:pPr>
    </w:p>
    <w:p w14:paraId="726101B7">
      <w:pPr>
        <w:rPr>
          <w:rFonts w:hint="default" w:ascii="Times New Roman" w:hAnsi="Times New Roman" w:cs="Times New Roman"/>
        </w:rPr>
      </w:pPr>
      <w:r>
        <w:rPr>
          <w:rFonts w:hint="default" w:ascii="Times New Roman" w:hAnsi="Times New Roman" w:cs="Times New Roman"/>
        </w:rPr>
        <w:br w:type="page"/>
      </w:r>
    </w:p>
    <w:p w14:paraId="7A9389B8">
      <w:pPr>
        <w:pStyle w:val="2"/>
        <w:numPr>
          <w:ilvl w:val="0"/>
          <w:numId w:val="1"/>
        </w:numPr>
        <w:tabs>
          <w:tab w:val="clear" w:pos="425"/>
        </w:tabs>
        <w:bidi w:val="0"/>
        <w:ind w:left="425" w:leftChars="0" w:hanging="425" w:firstLineChars="0"/>
        <w:rPr>
          <w:rFonts w:hint="default"/>
          <w:lang w:val="en-US"/>
        </w:rPr>
      </w:pPr>
      <w:bookmarkStart w:id="21" w:name="_Toc12325"/>
      <w:r>
        <w:rPr>
          <w:rFonts w:hint="default"/>
          <w:lang w:val="en-US"/>
        </w:rPr>
        <w:t>Results/Output</w:t>
      </w:r>
      <w:bookmarkEnd w:id="21"/>
    </w:p>
    <w:p w14:paraId="2AF33287">
      <w:pPr>
        <w:pStyle w:val="3"/>
        <w:numPr>
          <w:numId w:val="0"/>
        </w:numPr>
        <w:bidi w:val="0"/>
        <w:ind w:leftChars="0"/>
        <w:rPr>
          <w:rFonts w:hint="default"/>
          <w:lang w:val="en-US"/>
        </w:rPr>
      </w:pPr>
      <w:bookmarkStart w:id="22" w:name="_Toc25870"/>
      <w:r>
        <w:rPr>
          <w:rFonts w:hint="default"/>
          <w:lang w:val="en-US"/>
        </w:rPr>
        <w:drawing>
          <wp:inline distT="0" distB="0" distL="114300" distR="114300">
            <wp:extent cx="4537075" cy="2914015"/>
            <wp:effectExtent l="0" t="0" r="4445" b="12065"/>
            <wp:docPr id="5" name="Picture 5" descr="PI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IC_1"/>
                    <pic:cNvPicPr>
                      <a:picLocks noChangeAspect="1"/>
                    </pic:cNvPicPr>
                  </pic:nvPicPr>
                  <pic:blipFill>
                    <a:blip r:embed="rId7"/>
                    <a:stretch>
                      <a:fillRect/>
                    </a:stretch>
                  </pic:blipFill>
                  <pic:spPr>
                    <a:xfrm>
                      <a:off x="0" y="0"/>
                      <a:ext cx="4537075" cy="2914015"/>
                    </a:xfrm>
                    <a:prstGeom prst="rect">
                      <a:avLst/>
                    </a:prstGeom>
                  </pic:spPr>
                </pic:pic>
              </a:graphicData>
            </a:graphic>
          </wp:inline>
        </w:drawing>
      </w:r>
      <w:bookmarkEnd w:id="22"/>
    </w:p>
    <w:p w14:paraId="44C12781">
      <w:pPr>
        <w:rPr>
          <w:rFonts w:hint="default"/>
          <w:lang w:val="en-US"/>
        </w:rPr>
      </w:pPr>
    </w:p>
    <w:p w14:paraId="28FDCA31">
      <w:pPr>
        <w:pStyle w:val="3"/>
        <w:numPr>
          <w:numId w:val="0"/>
        </w:numPr>
        <w:bidi w:val="0"/>
        <w:ind w:leftChars="0"/>
        <w:rPr>
          <w:rFonts w:hint="default"/>
          <w:lang w:val="en-US"/>
        </w:rPr>
      </w:pPr>
      <w:bookmarkStart w:id="23" w:name="_Toc13800"/>
      <w:r>
        <w:rPr>
          <w:rFonts w:hint="default"/>
          <w:lang w:val="en-US"/>
        </w:rPr>
        <w:drawing>
          <wp:inline distT="0" distB="0" distL="114300" distR="114300">
            <wp:extent cx="4534535" cy="2948305"/>
            <wp:effectExtent l="0" t="0" r="6985" b="8255"/>
            <wp:docPr id="4" name="Picture 4" descr="PI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_2"/>
                    <pic:cNvPicPr>
                      <a:picLocks noChangeAspect="1"/>
                    </pic:cNvPicPr>
                  </pic:nvPicPr>
                  <pic:blipFill>
                    <a:blip r:embed="rId8"/>
                    <a:stretch>
                      <a:fillRect/>
                    </a:stretch>
                  </pic:blipFill>
                  <pic:spPr>
                    <a:xfrm>
                      <a:off x="0" y="0"/>
                      <a:ext cx="4534535" cy="2948305"/>
                    </a:xfrm>
                    <a:prstGeom prst="rect">
                      <a:avLst/>
                    </a:prstGeom>
                  </pic:spPr>
                </pic:pic>
              </a:graphicData>
            </a:graphic>
          </wp:inline>
        </w:drawing>
      </w:r>
      <w:bookmarkEnd w:id="23"/>
    </w:p>
    <w:p w14:paraId="7C9DF467">
      <w:pPr>
        <w:rPr>
          <w:rFonts w:hint="default"/>
          <w:lang w:val="en-US"/>
        </w:rPr>
      </w:pPr>
      <w:r>
        <w:rPr>
          <w:rFonts w:hint="default"/>
          <w:lang w:val="en-US"/>
        </w:rPr>
        <w:br w:type="page"/>
      </w:r>
    </w:p>
    <w:p w14:paraId="6F54DBBD">
      <w:pPr>
        <w:pStyle w:val="2"/>
        <w:numPr>
          <w:ilvl w:val="0"/>
          <w:numId w:val="1"/>
        </w:numPr>
        <w:bidi w:val="0"/>
        <w:ind w:left="425" w:leftChars="0" w:hanging="425" w:firstLineChars="0"/>
        <w:rPr>
          <w:rFonts w:hint="default"/>
          <w:lang w:val="en-US"/>
        </w:rPr>
      </w:pPr>
      <w:bookmarkStart w:id="24" w:name="_Toc17608"/>
      <w:r>
        <w:rPr>
          <w:rFonts w:hint="default"/>
          <w:lang w:val="en-US"/>
        </w:rPr>
        <w:t>Conclusion</w:t>
      </w:r>
      <w:bookmarkEnd w:id="24"/>
    </w:p>
    <w:p w14:paraId="7D4F2BBD">
      <w:pPr>
        <w:pStyle w:val="8"/>
        <w:keepNext w:val="0"/>
        <w:keepLines w:val="0"/>
        <w:widowControl/>
        <w:suppressLineNumbers w:val="0"/>
        <w:rPr>
          <w:rFonts w:hint="default"/>
          <w:lang w:val="en-US"/>
        </w:rPr>
      </w:pPr>
      <w:r>
        <w:t>The implementation of the Structured Browsing Model in the educational platform successfully improved the navigation and accessibility of content. By organizing the content into a clear hierarchical structure, providing intuitive navigation features, and gathering continuous user feedback, the platform became a powerful tool for students and educators. This approach not only made it easier to locate and explore educational resources but also ensured a more engaging and efficient learning experience. The project demonstrates how structured browsing can enhance the usability of digital platforms, especially in knowledge-intensive fields like education.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8F75A"/>
    <w:multiLevelType w:val="singleLevel"/>
    <w:tmpl w:val="A208F7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B26F3DE"/>
    <w:multiLevelType w:val="singleLevel"/>
    <w:tmpl w:val="1B26F3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1C9E3500"/>
    <w:multiLevelType w:val="multilevel"/>
    <w:tmpl w:val="1C9E350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A3E44"/>
    <w:rsid w:val="043D742A"/>
    <w:rsid w:val="125A3E44"/>
    <w:rsid w:val="14ED7BAB"/>
    <w:rsid w:val="200B1EDB"/>
    <w:rsid w:val="677D3221"/>
    <w:rsid w:val="7FD4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rebuchet MS" w:hAnsi="Trebuchet MS" w:eastAsia="Trebuchet MS" w:cs="Trebuchet MS"/>
      <w:kern w:val="0"/>
      <w14:ligatures w14:val="none"/>
    </w:rPr>
  </w:style>
  <w:style w:type="character" w:styleId="7">
    <w:name w:val="HTML Code"/>
    <w:basedOn w:val="4"/>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next w:val="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2024-12-03T14:34:00Z</dcterms:created>
  <dc:creator>PMYLS</dc:creator>
  <cp:lastModifiedBy>WPS_1733152084</cp:lastModifiedBy>
  <dcterms:modified xsi:type="dcterms:W3CDTF">2024-12-11T21:45:17Z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CFD8DF19AA8C4E6F879CBF8D6238109C_11</vt:lpwstr>
  </property>
</Properties>
</file>