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Numerical Methods - Lab 6</w:t>
      </w:r>
    </w:p>
    <w:p>
      <w:pPr>
        <w:pStyle w:val="heading"/>
        <w:jc w:val="left"/>
      </w:pPr>
      <w:r>
        <w:rPr/>
        <w:t>Regular Falsi</w:t>
      </w:r>
    </w:p>
    <w:p>
      <w:pPr>
        <w:pStyle w:val="code"/>
      </w:pPr>
      <w:r>
        <w:rPr>
          <w:color w:val="008013"/>
          <w:noProof w:val="true"/>
        </w:rPr>
        <w:t>% Define the function f(x)</w:t>
      </w:r>
    </w:p>
    <w:p>
      <w:pPr>
        <w:pStyle w:val="code"/>
      </w:pPr>
      <w:r>
        <w:rPr>
          <w:noProof w:val="true"/>
        </w:rPr>
        <w:t>f = @(x) x^3 - 4;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 guesses and tolerance</w:t>
      </w:r>
    </w:p>
    <w:p>
      <w:pPr>
        <w:pStyle w:val="code"/>
      </w:pPr>
      <w:r>
        <w:rPr>
          <w:noProof w:val="true"/>
        </w:rPr>
        <w:t>a = 1; </w:t>
      </w:r>
    </w:p>
    <w:p>
      <w:pPr>
        <w:pStyle w:val="code"/>
      </w:pPr>
      <w:r>
        <w:rPr>
          <w:noProof w:val="true"/>
        </w:rPr>
        <w:t>b = 3;</w:t>
      </w:r>
    </w:p>
    <w:p>
      <w:pPr>
        <w:pStyle w:val="code"/>
      </w:pPr>
      <w:r>
        <w:rPr>
          <w:noProof w:val="true"/>
        </w:rPr>
        <w:t>error = 1e-5;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Call the Regular Falsi method</w:t>
      </w:r>
    </w:p>
    <w:p>
      <w:pPr>
        <w:pStyle w:val="code"/>
      </w:pPr>
      <w:r>
        <w:rPr>
          <w:noProof w:val="true"/>
        </w:rPr>
        <w:t>root = RegulaFalsi(f, a, b, error);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root</w:t>
      </w:r>
    </w:p>
    <w:p>
      <w:pPr>
        <w:pStyle w:val="code"/>
      </w:pPr>
      <w:r>
        <w:rPr>
          <w:noProof w:val="true"/>
        </w:rPr>
        <w:t>disp([</w:t>
      </w:r>
      <w:r>
        <w:rPr>
          <w:color w:val="a709f5"/>
          <w:noProof w:val="true"/>
        </w:rPr>
        <w:t>'The root is: '</w:t>
      </w:r>
      <w:r>
        <w:rPr>
          <w:noProof w:val="true"/>
        </w:rPr>
        <w:t>, num2str(root)]);</w:t>
      </w:r>
    </w:p>
    <w:altChunk r:id="rId1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styles.xml" Type="http://schemas.openxmlformats.org/officeDocument/2006/relationships/styles"/>
  <Relationship Id="rId3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2024-03-16T18:23:29Z</dcterms:created>
  <dcterms:modified xsi:type="dcterms:W3CDTF">2024-03-16T18:23:29Z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e9dfa0a1-5589-4732-b289-4c2f6854ff0e</uuid>
</mwcoreProperties>
</file>

<file path=metadata/mwcorePropertiesReleaseInfo.xml><?xml version="1.0" encoding="utf-8"?>
<!-- Version information for MathWorks R2023b Release -->
<MathWorks_version_info>
  <version>23.2.0.2521687</version>
  <release>R2023b</release>
  <description>Update 7</description>
  <date>Feb 05 2024</date>
  <checksum>2570200002</checksum>
</MathWorks_version_info>
</file>