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181717" w:themeColor="background2" w:themeShade="1A"/>
  <w:body>
    <w:p w14:paraId="09CB9842">
      <w:pPr>
        <w:rPr>
          <w:rFonts w:hint="default" w:ascii="Arial Rounded MT Bold" w:hAnsi="Arial Rounded MT Bold" w:cs="Arial Rounded MT Bold" w:eastAsiaTheme="minorEastAsia"/>
          <w:b/>
          <w:bCs/>
          <w:sz w:val="44"/>
          <w:szCs w:val="44"/>
          <w:u w:val="single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44"/>
          <w:szCs w:val="44"/>
          <w:u w:val="single"/>
        </w:rPr>
        <w:t>Introduction</w:t>
      </w:r>
    </w:p>
    <w:p w14:paraId="34D5268E">
      <w:pPr>
        <w:rPr>
          <w:rFonts w:hint="default" w:ascii="Arial Rounded MT Bold" w:hAnsi="Arial Rounded MT Bold" w:cs="Arial Rounded MT Bold" w:eastAsiaTheme="minorEastAsia"/>
          <w:sz w:val="36"/>
          <w:szCs w:val="36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 xml:space="preserve">This user guide provides instructions on how to navigate and use the COVID-19 Awareness Website effectively. The website is designed to provide important information about COVID-19, including safety measures, symptoms, prevention </w:t>
      </w:r>
      <w:r>
        <w:rPr>
          <w:rFonts w:hint="default" w:ascii="Arial Rounded MT Bold" w:hAnsi="Arial Rounded MT Bold" w:cs="Arial Rounded MT Bold" w:eastAsiaTheme="minorEastAsia"/>
          <w:sz w:val="28"/>
          <w:szCs w:val="28"/>
        </w:rPr>
        <w:t>methods, and more.</w:t>
      </w:r>
    </w:p>
    <w:p w14:paraId="38848946">
      <w:pPr>
        <w:rPr>
          <w:rFonts w:hint="default" w:ascii="Arial Rounded MT Bold" w:hAnsi="Arial Rounded MT Bold" w:cs="Arial Rounded MT Bold" w:eastAsiaTheme="minorEastAsia"/>
          <w:sz w:val="36"/>
          <w:szCs w:val="36"/>
          <w:u w:val="single"/>
        </w:rPr>
      </w:pPr>
      <w:r>
        <w:rPr>
          <w:rFonts w:hint="default" w:ascii="Arial Rounded MT Bold" w:hAnsi="Arial Rounded MT Bold" w:cs="Arial Rounded MT Bold" w:eastAsiaTheme="minorEastAsia"/>
          <w:sz w:val="36"/>
          <w:szCs w:val="36"/>
          <w:u w:val="single"/>
        </w:rPr>
        <w:t>Website Overview</w:t>
      </w:r>
    </w:p>
    <w:p w14:paraId="568B78F3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 xml:space="preserve">The website consists of multiple sections, each dedicated to a </w:t>
      </w: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>different aspect of COVID-19 awareness. The main sections include:</w:t>
      </w:r>
    </w:p>
    <w:p w14:paraId="3F89F82C">
      <w:pPr>
        <w:rPr>
          <w:rFonts w:hint="default" w:ascii="Arial Rounded MT Bold" w:hAnsi="Arial Rounded MT Bold" w:cs="Arial Rounded MT Bold" w:eastAsiaTheme="minorEastAsia"/>
          <w:b/>
          <w:bCs/>
          <w:sz w:val="32"/>
          <w:szCs w:val="32"/>
          <w:u w:val="single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32"/>
          <w:szCs w:val="32"/>
          <w:u w:val="single"/>
        </w:rPr>
        <w:t>Home</w:t>
      </w:r>
    </w:p>
    <w:p w14:paraId="1D5C9F15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 xml:space="preserve"> .   Protect</w:t>
      </w:r>
    </w:p>
    <w:p w14:paraId="5D15A798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 xml:space="preserve">  .   Symptoms</w:t>
      </w:r>
    </w:p>
    <w:p w14:paraId="710B7540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 xml:space="preserve">  .    Prevent</w:t>
      </w:r>
    </w:p>
    <w:p w14:paraId="4CB5C790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 xml:space="preserve">  .    Handwash</w:t>
      </w:r>
    </w:p>
    <w:p w14:paraId="46762558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 xml:space="preserve">  .   About Us</w:t>
      </w:r>
    </w:p>
    <w:p w14:paraId="688F7151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br w:type="page"/>
      </w:r>
    </w:p>
    <w:p w14:paraId="2ACEDFBE">
      <w:pPr>
        <w:rPr>
          <w:rFonts w:hint="default" w:ascii="Arial Rounded MT Bold" w:hAnsi="Arial Rounded MT Bold" w:cs="Arial Rounded MT Bold" w:eastAsiaTheme="minorEastAsia"/>
          <w:b/>
          <w:bCs/>
          <w:sz w:val="44"/>
          <w:szCs w:val="44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44"/>
          <w:szCs w:val="44"/>
        </w:rPr>
        <w:t>Navigation</w:t>
      </w:r>
    </w:p>
    <w:p w14:paraId="5D6A39EA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 xml:space="preserve">The website has a fixed </w:t>
      </w:r>
      <w: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  <w:t>header navigation bar</w:t>
      </w: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 xml:space="preserve"> at the top of the page. Users can access different sections by clicking on the respective menu items:</w:t>
      </w:r>
    </w:p>
    <w:p w14:paraId="4F3CA132">
      <w:pPr>
        <w:numPr>
          <w:ilvl w:val="0"/>
          <w:numId w:val="1"/>
        </w:num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  <w:t>Home:</w:t>
      </w: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 xml:space="preserve"> General information and an introduction to COVID-19.</w:t>
      </w:r>
    </w:p>
    <w:p w14:paraId="6400D72D">
      <w:pPr>
        <w:numPr>
          <w:ilvl w:val="0"/>
          <w:numId w:val="1"/>
        </w:num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  <w:t>Protect:</w:t>
      </w: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 xml:space="preserve"> Guidelines on how to protect yourself, including wearing masks, handwashing, and social distancing.</w:t>
      </w:r>
    </w:p>
    <w:p w14:paraId="0F4BB54A">
      <w:pPr>
        <w:numPr>
          <w:ilvl w:val="0"/>
          <w:numId w:val="1"/>
        </w:num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  <w:t>Symptoms:</w:t>
      </w: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 xml:space="preserve"> Information on the common symptoms of COVID-19.</w:t>
      </w:r>
    </w:p>
    <w:p w14:paraId="6676867C">
      <w:pPr>
        <w:numPr>
          <w:ilvl w:val="0"/>
          <w:numId w:val="1"/>
        </w:num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  <w:t>Prevent:</w:t>
      </w: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 xml:space="preserve"> Steps to take to avoid infection.</w:t>
      </w:r>
    </w:p>
    <w:p w14:paraId="6C12427F">
      <w:pPr>
        <w:numPr>
          <w:ilvl w:val="0"/>
          <w:numId w:val="1"/>
        </w:num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  <w:t>Handwash:</w:t>
      </w: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 xml:space="preserve"> Proper handwashing techniques.</w:t>
      </w:r>
    </w:p>
    <w:p w14:paraId="3FDB8943">
      <w:pPr>
        <w:numPr>
          <w:ilvl w:val="0"/>
          <w:numId w:val="1"/>
        </w:num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</w:p>
    <w:p w14:paraId="5E339B94">
      <w:pPr>
        <w:numPr>
          <w:ilvl w:val="0"/>
          <w:numId w:val="1"/>
        </w:num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328295</wp:posOffset>
            </wp:positionV>
            <wp:extent cx="7762875" cy="3227070"/>
            <wp:effectExtent l="0" t="0" r="9525" b="9525"/>
            <wp:wrapSquare wrapText="bothSides"/>
            <wp:docPr id="173994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44434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  <w:t>About Us:</w:t>
      </w: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 xml:space="preserve"> Information about the creators of the website.</w:t>
      </w:r>
    </w:p>
    <w:p w14:paraId="58AAFD89">
      <w:pPr>
        <w:numPr>
          <w:numId w:val="0"/>
        </w:numPr>
        <w:ind w:left="360" w:leftChars="0"/>
        <w:rPr>
          <w:rFonts w:hint="default" w:ascii="Arial Rounded MT Bold" w:hAnsi="Arial Rounded MT Bold" w:cs="Arial Rounded MT Bold" w:eastAsiaTheme="minorEastAsia"/>
          <w:sz w:val="24"/>
          <w:szCs w:val="24"/>
        </w:rPr>
      </w:pPr>
    </w:p>
    <w:p w14:paraId="0BB391D1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br w:type="page"/>
      </w:r>
    </w:p>
    <w:p w14:paraId="15E33B75">
      <w:pPr>
        <w:rPr>
          <w:rFonts w:hint="default" w:ascii="Arial Rounded MT Bold" w:hAnsi="Arial Rounded MT Bold" w:cs="Arial Rounded MT Bold" w:eastAsiaTheme="minorEastAsia"/>
          <w:b/>
          <w:bCs/>
          <w:sz w:val="44"/>
          <w:szCs w:val="44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44"/>
          <w:szCs w:val="44"/>
        </w:rPr>
        <w:t>Using the Features</w:t>
      </w:r>
    </w:p>
    <w:p w14:paraId="496CBF36">
      <w:pP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  <w:t>1. Buttons</w:t>
      </w:r>
    </w:p>
    <w:p w14:paraId="6BF04DEF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 xml:space="preserve">Throughout the website, buttons labeled </w:t>
      </w:r>
      <w: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  <w:t>"Learn More"</w:t>
      </w: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 xml:space="preserve"> or </w:t>
      </w:r>
      <w: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  <w:t>"Know More"</w:t>
      </w: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 xml:space="preserve"> are available. Clicking these buttons will provide additional information on the selected topic.</w:t>
      </w:r>
    </w:p>
    <w:p w14:paraId="7CEAC96C">
      <w:pP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  <w:t>2. Image Sections</w:t>
      </w:r>
    </w:p>
    <w:p w14:paraId="563E4153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>Each section includes images to visually represent the information provided. These images help in understanding concepts such as social distancing, handwashing, and mask-wearing.</w:t>
      </w:r>
    </w:p>
    <w:p w14:paraId="2D5CE831">
      <w:pP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  <w:t>3. Responsive Design</w:t>
      </w:r>
    </w:p>
    <w:p w14:paraId="60446DE0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890270</wp:posOffset>
            </wp:positionV>
            <wp:extent cx="3907155" cy="1600200"/>
            <wp:effectExtent l="0" t="0" r="0" b="0"/>
            <wp:wrapSquare wrapText="bothSides"/>
            <wp:docPr id="12904974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97480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>The website is optimized for different devices, including desktops, tablets, and mobile phones. The layout adjusts dynamically based on screen size.</w:t>
      </w:r>
    </w:p>
    <w:p w14:paraId="3242058F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</w:p>
    <w:p w14:paraId="261DC36F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</w:p>
    <w:p w14:paraId="18BD24AE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</w:p>
    <w:p w14:paraId="6FEC215B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</w:p>
    <w:p w14:paraId="3A320DAD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</w:p>
    <w:p w14:paraId="4C885BDA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3818255</wp:posOffset>
            </wp:positionH>
            <wp:positionV relativeFrom="paragraph">
              <wp:posOffset>694055</wp:posOffset>
            </wp:positionV>
            <wp:extent cx="3895725" cy="1356995"/>
            <wp:effectExtent l="0" t="0" r="9525" b="0"/>
            <wp:wrapSquare wrapText="bothSides"/>
            <wp:docPr id="17011503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50397" name="Picture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BA904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</w:p>
    <w:p w14:paraId="46AE6A17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</w:p>
    <w:p w14:paraId="34D721B3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</w:p>
    <w:p w14:paraId="70940A42">
      <w:pP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  <w:t>Styling and Appearance</w:t>
      </w:r>
    </w:p>
    <w:p w14:paraId="7A5A70E5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>The website has a professional and clean design, featuring:</w:t>
      </w:r>
    </w:p>
    <w:p w14:paraId="7AAA092F">
      <w:pPr>
        <w:numPr>
          <w:ilvl w:val="0"/>
          <w:numId w:val="2"/>
        </w:num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 xml:space="preserve">A dark-themed </w:t>
      </w:r>
      <w: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  <w:t>header</w:t>
      </w: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 xml:space="preserve"> with easy-to-read navigation links.</w:t>
      </w:r>
    </w:p>
    <w:p w14:paraId="682F43FC">
      <w:pPr>
        <w:numPr>
          <w:ilvl w:val="0"/>
          <w:numId w:val="2"/>
        </w:num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bookmarkStart w:id="0" w:name="_GoBack"/>
      <w:bookmarkEnd w:id="0"/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386080</wp:posOffset>
            </wp:positionV>
            <wp:extent cx="7696200" cy="2914650"/>
            <wp:effectExtent l="0" t="0" r="0" b="0"/>
            <wp:wrapSquare wrapText="bothSides"/>
            <wp:docPr id="17872745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74596" name="Picture 1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 xml:space="preserve">A </w:t>
      </w:r>
      <w: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  <w:t>red color scheme</w:t>
      </w: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 xml:space="preserve"> for emphasis on important information.</w:t>
      </w:r>
    </w:p>
    <w:p w14:paraId="48D05911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</w:p>
    <w:p w14:paraId="7967F9E9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br w:type="page"/>
      </w:r>
    </w:p>
    <w:p w14:paraId="11DC4783">
      <w:pP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  <w:t>Best Practices for Usage</w:t>
      </w:r>
    </w:p>
    <w:p w14:paraId="4AB03379">
      <w:pPr>
        <w:numPr>
          <w:ilvl w:val="0"/>
          <w:numId w:val="3"/>
        </w:num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>Ensure you scroll through all sections to gain complete knowledge about COVID-19.</w:t>
      </w:r>
    </w:p>
    <w:p w14:paraId="64B37C5A">
      <w:pPr>
        <w:numPr>
          <w:ilvl w:val="0"/>
          <w:numId w:val="3"/>
        </w:num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>Use the navigation bar to quickly jump to the section of interest.</w:t>
      </w:r>
    </w:p>
    <w:p w14:paraId="54B668E7">
      <w:pPr>
        <w:numPr>
          <w:ilvl w:val="0"/>
          <w:numId w:val="3"/>
        </w:num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>Click on the provided buttons to access detailed information.</w:t>
      </w:r>
    </w:p>
    <w:p w14:paraId="74E34872">
      <w:pPr>
        <w:numPr>
          <w:ilvl w:val="0"/>
          <w:numId w:val="3"/>
        </w:num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680720</wp:posOffset>
            </wp:positionV>
            <wp:extent cx="7724775" cy="2057400"/>
            <wp:effectExtent l="0" t="0" r="9525" b="0"/>
            <wp:wrapSquare wrapText="bothSides"/>
            <wp:docPr id="12070823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82381" name="Picture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>Follow the safety guidelines mentioned to protect yourself and others from COVID-19.</w:t>
      </w:r>
    </w:p>
    <w:p w14:paraId="370CFDF8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</w:p>
    <w:p w14:paraId="5455D369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br w:type="page"/>
      </w:r>
    </w:p>
    <w:p w14:paraId="128EA474">
      <w:pP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  <w:t>Troubleshooting &amp; Support</w:t>
      </w:r>
    </w:p>
    <w:p w14:paraId="0547BB9B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>If you experience issues such as broken links, missing images, or navigation problems:</w:t>
      </w:r>
    </w:p>
    <w:p w14:paraId="2BF4DC09">
      <w:pPr>
        <w:numPr>
          <w:ilvl w:val="0"/>
          <w:numId w:val="4"/>
        </w:num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>Refresh the webpage.</w:t>
      </w:r>
    </w:p>
    <w:p w14:paraId="6BAA1DFB">
      <w:pPr>
        <w:numPr>
          <w:ilvl w:val="0"/>
          <w:numId w:val="4"/>
        </w:num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>Check your internet connection.</w:t>
      </w:r>
    </w:p>
    <w:p w14:paraId="784D28C8">
      <w:pPr>
        <w:numPr>
          <w:ilvl w:val="0"/>
          <w:numId w:val="4"/>
        </w:num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2449195</wp:posOffset>
            </wp:positionV>
            <wp:extent cx="7772400" cy="2345055"/>
            <wp:effectExtent l="0" t="0" r="0" b="0"/>
            <wp:wrapSquare wrapText="bothSides"/>
            <wp:docPr id="16977488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48848" name="Picture 1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377825</wp:posOffset>
            </wp:positionV>
            <wp:extent cx="7753350" cy="2148840"/>
            <wp:effectExtent l="0" t="0" r="0" b="3810"/>
            <wp:wrapSquare wrapText="bothSides"/>
            <wp:docPr id="13235618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61820" name="Picture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>Contact the website administrator for support.</w:t>
      </w:r>
    </w:p>
    <w:p w14:paraId="6C09F0D3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</w:p>
    <w:p w14:paraId="382A1F43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br w:type="page"/>
      </w:r>
    </w:p>
    <w:p w14:paraId="3861D4BD">
      <w:pP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24"/>
          <w:szCs w:val="24"/>
        </w:rPr>
        <w:t>Conclusion</w:t>
      </w:r>
    </w:p>
    <w:p w14:paraId="1C2B3539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>This website serves as a valuable resource for learning about COVID-19 and its preventive measures. By following the guidelines, you can help reduce the spread of the virus and stay safe.</w:t>
      </w:r>
    </w:p>
    <w:p w14:paraId="40A58806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  <w:r>
        <w:rPr>
          <w:rFonts w:hint="default" w:ascii="Arial Rounded MT Bold" w:hAnsi="Arial Rounded MT Bold" w:cs="Arial Rounded MT Bold" w:eastAsiaTheme="minorEastAsia"/>
          <w:sz w:val="24"/>
          <w:szCs w:val="24"/>
        </w:rPr>
        <w:t>For more information, visit official health websites such as WHO or CDC.</w:t>
      </w:r>
    </w:p>
    <w:p w14:paraId="070F6C28">
      <w:pPr>
        <w:rPr>
          <w:rFonts w:hint="default" w:ascii="Arial Rounded MT Bold" w:hAnsi="Arial Rounded MT Bold" w:cs="Arial Rounded MT Bold" w:eastAsiaTheme="minorEastAsia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680B4B"/>
    <w:multiLevelType w:val="multilevel"/>
    <w:tmpl w:val="18680B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571260D"/>
    <w:multiLevelType w:val="multilevel"/>
    <w:tmpl w:val="257126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90A5A78"/>
    <w:multiLevelType w:val="multilevel"/>
    <w:tmpl w:val="490A5A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A8A2AFD"/>
    <w:multiLevelType w:val="multilevel"/>
    <w:tmpl w:val="5A8A2A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8F"/>
    <w:rsid w:val="0052198F"/>
    <w:rsid w:val="00C80E35"/>
    <w:rsid w:val="00C85487"/>
    <w:rsid w:val="00E263D1"/>
    <w:rsid w:val="00E428A8"/>
    <w:rsid w:val="00F661CE"/>
    <w:rsid w:val="699A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389</Words>
  <Characters>2222</Characters>
  <Lines>18</Lines>
  <Paragraphs>5</Paragraphs>
  <TotalTime>5</TotalTime>
  <ScaleCrop>false</ScaleCrop>
  <LinksUpToDate>false</LinksUpToDate>
  <CharactersWithSpaces>2606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2025-03-11T07:51:00Z</dcterms:created>
  <dc:creator>user</dc:creator>
  <cp:lastModifiedBy>user</cp:lastModifiedBy>
  <dcterms:modified xsi:type="dcterms:W3CDTF">2025-03-11T08:01:31Z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A9E24C1DDECD448CAF56E710C2072A74_12</vt:lpwstr>
  </property>
</Properties>
</file>