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0DC9" w14:textId="5A6256EA" w:rsidR="000B3A22" w:rsidRDefault="00036A02" w:rsidP="000B3A22">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42C4280A" wp14:editId="63EB7131">
                <wp:simplePos x="0" y="0"/>
                <wp:positionH relativeFrom="page">
                  <wp:posOffset>280670</wp:posOffset>
                </wp:positionH>
                <wp:positionV relativeFrom="margin">
                  <wp:align>center</wp:align>
                </wp:positionV>
                <wp:extent cx="2535555" cy="9448800"/>
                <wp:effectExtent l="0" t="0" r="0" b="0"/>
                <wp:wrapNone/>
                <wp:docPr id="149491243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21303EEC" w14:textId="77777777" w:rsidR="000B3A22" w:rsidRDefault="000B3A22" w:rsidP="000B3A22">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0F24A85C" w14:textId="77777777" w:rsidR="000B3A22" w:rsidRDefault="000B3A22" w:rsidP="000B3A22">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2CCA0B74" w14:textId="77777777" w:rsidR="000B3A22" w:rsidRDefault="000B3A22" w:rsidP="000B3A22">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2C4280A"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21303EEC" w14:textId="77777777" w:rsidR="000B3A22" w:rsidRDefault="000B3A22" w:rsidP="000B3A22">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0F24A85C" w14:textId="77777777" w:rsidR="000B3A22" w:rsidRDefault="000B3A22" w:rsidP="000B3A22">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2CCA0B74" w14:textId="77777777" w:rsidR="000B3A22" w:rsidRDefault="000B3A22" w:rsidP="000B3A22">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0B3A22">
        <w:rPr>
          <w:b/>
          <w:color w:val="000000"/>
          <w:sz w:val="32"/>
          <w:szCs w:val="32"/>
        </w:rPr>
        <w:t>PROJECT REPORT</w:t>
      </w:r>
    </w:p>
    <w:p w14:paraId="5027CDE2" w14:textId="3366825B" w:rsidR="000B3A22" w:rsidRDefault="000B3A22" w:rsidP="000B3A22">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0B3A22">
        <w:rPr>
          <w:b/>
          <w:color w:val="000000"/>
          <w:sz w:val="32"/>
          <w:szCs w:val="32"/>
        </w:rPr>
        <w:t>Network Coding for Wireless Applications: A</w:t>
      </w:r>
      <w:r>
        <w:rPr>
          <w:b/>
          <w:color w:val="000000"/>
          <w:sz w:val="32"/>
          <w:szCs w:val="32"/>
        </w:rPr>
        <w:t xml:space="preserve"> </w:t>
      </w:r>
      <w:r w:rsidRPr="000B3A22">
        <w:rPr>
          <w:b/>
          <w:color w:val="000000"/>
          <w:sz w:val="32"/>
          <w:szCs w:val="32"/>
        </w:rPr>
        <w:t>Review</w:t>
      </w:r>
    </w:p>
    <w:p w14:paraId="2212264E" w14:textId="77777777" w:rsidR="000B3A22" w:rsidRDefault="000B3A22" w:rsidP="000B3A22">
      <w:pPr>
        <w:jc w:val="center"/>
        <w:rPr>
          <w:b/>
          <w:color w:val="1F3864"/>
          <w:sz w:val="28"/>
          <w:szCs w:val="28"/>
        </w:rPr>
      </w:pPr>
      <w:r w:rsidRPr="00BC2752">
        <w:rPr>
          <w:b/>
          <w:color w:val="1F3864"/>
          <w:sz w:val="28"/>
          <w:szCs w:val="28"/>
        </w:rPr>
        <w:t>Wireless and Mobile Network</w:t>
      </w:r>
    </w:p>
    <w:p w14:paraId="2D543197" w14:textId="77777777" w:rsidR="000B3A22" w:rsidRDefault="000B3A22" w:rsidP="000B3A22">
      <w:pPr>
        <w:jc w:val="center"/>
        <w:rPr>
          <w:sz w:val="28"/>
          <w:szCs w:val="28"/>
        </w:rPr>
      </w:pPr>
      <w:bookmarkStart w:id="0" w:name="_gjdgxs" w:colFirst="0" w:colLast="0"/>
      <w:bookmarkEnd w:id="0"/>
    </w:p>
    <w:p w14:paraId="11FF2AA0" w14:textId="77777777" w:rsidR="000B3A22" w:rsidRDefault="000B3A22" w:rsidP="000B3A22">
      <w:pPr>
        <w:spacing w:line="360" w:lineRule="auto"/>
        <w:jc w:val="center"/>
        <w:rPr>
          <w:sz w:val="28"/>
          <w:szCs w:val="28"/>
        </w:rPr>
      </w:pPr>
      <w:r>
        <w:rPr>
          <w:noProof/>
        </w:rPr>
        <w:drawing>
          <wp:inline distT="0" distB="0" distL="0" distR="0" wp14:anchorId="2F71529B" wp14:editId="297AD096">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0512FB85" w14:textId="77777777" w:rsidR="000B3A22" w:rsidRDefault="000B3A22" w:rsidP="000B3A22">
      <w:pPr>
        <w:spacing w:line="360" w:lineRule="auto"/>
        <w:jc w:val="center"/>
        <w:rPr>
          <w:sz w:val="28"/>
          <w:szCs w:val="28"/>
        </w:rPr>
      </w:pPr>
    </w:p>
    <w:p w14:paraId="4447C40E" w14:textId="77777777" w:rsidR="000B3A22" w:rsidRDefault="000B3A22" w:rsidP="000B3A22">
      <w:pPr>
        <w:spacing w:line="240" w:lineRule="auto"/>
        <w:jc w:val="center"/>
        <w:rPr>
          <w:b/>
          <w:sz w:val="28"/>
          <w:szCs w:val="28"/>
        </w:rPr>
      </w:pPr>
      <w:r>
        <w:rPr>
          <w:b/>
          <w:sz w:val="28"/>
          <w:szCs w:val="28"/>
        </w:rPr>
        <w:t xml:space="preserve">Submitted By: </w:t>
      </w:r>
    </w:p>
    <w:p w14:paraId="10392368" w14:textId="77777777" w:rsidR="000B3A22" w:rsidRDefault="000B3A22" w:rsidP="000B3A22">
      <w:pPr>
        <w:spacing w:line="240" w:lineRule="auto"/>
        <w:jc w:val="center"/>
        <w:rPr>
          <w:sz w:val="26"/>
          <w:szCs w:val="26"/>
        </w:rPr>
      </w:pPr>
      <w:r>
        <w:rPr>
          <w:sz w:val="26"/>
          <w:szCs w:val="26"/>
        </w:rPr>
        <w:t>[Huzaifa Shahbaz]</w:t>
      </w:r>
    </w:p>
    <w:p w14:paraId="7B1009D8" w14:textId="77777777" w:rsidR="000B3A22" w:rsidRDefault="000B3A22" w:rsidP="000B3A22">
      <w:pPr>
        <w:spacing w:line="240" w:lineRule="auto"/>
        <w:jc w:val="center"/>
        <w:rPr>
          <w:sz w:val="26"/>
          <w:szCs w:val="26"/>
        </w:rPr>
      </w:pPr>
      <w:r>
        <w:rPr>
          <w:sz w:val="26"/>
          <w:szCs w:val="26"/>
        </w:rPr>
        <w:t>[21-CE-009]</w:t>
      </w:r>
    </w:p>
    <w:p w14:paraId="0ADE63C7" w14:textId="633DE141" w:rsidR="000B3A22" w:rsidRDefault="000B3A22" w:rsidP="000B3A22">
      <w:pPr>
        <w:spacing w:line="240" w:lineRule="auto"/>
        <w:jc w:val="center"/>
        <w:rPr>
          <w:sz w:val="26"/>
          <w:szCs w:val="26"/>
        </w:rPr>
      </w:pPr>
      <w:r>
        <w:rPr>
          <w:sz w:val="26"/>
          <w:szCs w:val="26"/>
        </w:rPr>
        <w:t>[</w:t>
      </w:r>
      <w:r>
        <w:rPr>
          <w:sz w:val="26"/>
          <w:szCs w:val="26"/>
        </w:rPr>
        <w:t>Aqs</w:t>
      </w:r>
      <w:r>
        <w:rPr>
          <w:sz w:val="26"/>
          <w:szCs w:val="26"/>
        </w:rPr>
        <w:t>a Shah]</w:t>
      </w:r>
    </w:p>
    <w:p w14:paraId="550062E2" w14:textId="6AF56545" w:rsidR="000B3A22" w:rsidRDefault="000B3A22" w:rsidP="000B3A22">
      <w:pPr>
        <w:spacing w:line="240" w:lineRule="auto"/>
        <w:jc w:val="center"/>
        <w:rPr>
          <w:sz w:val="26"/>
          <w:szCs w:val="26"/>
        </w:rPr>
      </w:pPr>
      <w:r>
        <w:rPr>
          <w:sz w:val="26"/>
          <w:szCs w:val="26"/>
        </w:rPr>
        <w:t>[21-CE-0</w:t>
      </w:r>
      <w:r>
        <w:rPr>
          <w:sz w:val="26"/>
          <w:szCs w:val="26"/>
        </w:rPr>
        <w:t>3</w:t>
      </w:r>
      <w:r>
        <w:rPr>
          <w:sz w:val="26"/>
          <w:szCs w:val="26"/>
        </w:rPr>
        <w:t>9]</w:t>
      </w:r>
    </w:p>
    <w:p w14:paraId="3156A519" w14:textId="77777777" w:rsidR="000B3A22" w:rsidRDefault="000B3A22" w:rsidP="000B3A22">
      <w:pPr>
        <w:spacing w:line="240" w:lineRule="auto"/>
        <w:jc w:val="center"/>
        <w:rPr>
          <w:b/>
          <w:sz w:val="28"/>
          <w:szCs w:val="28"/>
        </w:rPr>
      </w:pPr>
      <w:r>
        <w:rPr>
          <w:b/>
          <w:sz w:val="28"/>
          <w:szCs w:val="28"/>
        </w:rPr>
        <w:t xml:space="preserve">Submitted to: </w:t>
      </w:r>
    </w:p>
    <w:p w14:paraId="64086CD9" w14:textId="77777777" w:rsidR="000B3A22" w:rsidRDefault="000B3A22" w:rsidP="000B3A22">
      <w:pPr>
        <w:spacing w:line="240" w:lineRule="auto"/>
        <w:jc w:val="center"/>
        <w:rPr>
          <w:sz w:val="26"/>
          <w:szCs w:val="26"/>
        </w:rPr>
      </w:pPr>
      <w:bookmarkStart w:id="1" w:name="_30j0zll" w:colFirst="0" w:colLast="0"/>
      <w:bookmarkEnd w:id="1"/>
      <w:r w:rsidRPr="00BC2752">
        <w:rPr>
          <w:sz w:val="26"/>
          <w:szCs w:val="26"/>
        </w:rPr>
        <w:t>Maam Sobia Arshad</w:t>
      </w:r>
    </w:p>
    <w:p w14:paraId="3244A696" w14:textId="77777777" w:rsidR="000B3A22" w:rsidRDefault="000B3A22" w:rsidP="000B3A22">
      <w:pPr>
        <w:spacing w:line="240" w:lineRule="auto"/>
        <w:rPr>
          <w:b/>
          <w:sz w:val="28"/>
          <w:szCs w:val="28"/>
        </w:rPr>
      </w:pPr>
      <w:r>
        <w:rPr>
          <w:sz w:val="26"/>
          <w:szCs w:val="26"/>
        </w:rPr>
        <w:t xml:space="preserve">                                                                      </w:t>
      </w:r>
      <w:r>
        <w:rPr>
          <w:b/>
          <w:sz w:val="28"/>
          <w:szCs w:val="28"/>
        </w:rPr>
        <w:t xml:space="preserve">Dated: </w:t>
      </w:r>
    </w:p>
    <w:p w14:paraId="0EB79599" w14:textId="77777777" w:rsidR="000B3A22" w:rsidRDefault="000B3A22" w:rsidP="000B3A22">
      <w:pPr>
        <w:spacing w:line="240" w:lineRule="auto"/>
        <w:jc w:val="center"/>
        <w:rPr>
          <w:sz w:val="28"/>
          <w:szCs w:val="28"/>
        </w:rPr>
      </w:pPr>
      <w:r>
        <w:rPr>
          <w:sz w:val="28"/>
          <w:szCs w:val="28"/>
        </w:rPr>
        <w:t>27</w:t>
      </w:r>
      <w:r>
        <w:rPr>
          <w:sz w:val="28"/>
          <w:szCs w:val="28"/>
          <w:vertAlign w:val="superscript"/>
        </w:rPr>
        <w:t>th</w:t>
      </w:r>
      <w:r>
        <w:rPr>
          <w:sz w:val="28"/>
          <w:szCs w:val="28"/>
        </w:rPr>
        <w:t>Jun,2025</w:t>
      </w:r>
    </w:p>
    <w:p w14:paraId="33F2BE8A" w14:textId="77777777" w:rsidR="000B3A22" w:rsidRDefault="000B3A22" w:rsidP="000B3A22">
      <w:pPr>
        <w:spacing w:line="240" w:lineRule="auto"/>
        <w:jc w:val="center"/>
        <w:rPr>
          <w:b/>
          <w:sz w:val="28"/>
          <w:szCs w:val="28"/>
        </w:rPr>
      </w:pPr>
      <w:r>
        <w:rPr>
          <w:b/>
          <w:sz w:val="28"/>
          <w:szCs w:val="28"/>
        </w:rPr>
        <w:t xml:space="preserve">Department of Computer Engineering,        </w:t>
      </w:r>
    </w:p>
    <w:p w14:paraId="02847134" w14:textId="77777777" w:rsidR="000B3A22" w:rsidRDefault="000B3A22" w:rsidP="000B3A22">
      <w:pPr>
        <w:spacing w:line="240" w:lineRule="auto"/>
        <w:jc w:val="center"/>
        <w:rPr>
          <w:b/>
          <w:sz w:val="28"/>
          <w:szCs w:val="28"/>
        </w:rPr>
      </w:pPr>
      <w:r>
        <w:rPr>
          <w:b/>
          <w:sz w:val="28"/>
          <w:szCs w:val="28"/>
        </w:rPr>
        <w:t xml:space="preserve">     HITEC University, Taxila</w:t>
      </w:r>
    </w:p>
    <w:p w14:paraId="6AC10F13" w14:textId="77777777" w:rsidR="004B2F80" w:rsidRDefault="004B2F80"/>
    <w:p w14:paraId="138EF0AE" w14:textId="77777777" w:rsidR="007F4A56" w:rsidRDefault="007F4A56"/>
    <w:sdt>
      <w:sdtPr>
        <w:id w:val="1564134046"/>
        <w:docPartObj>
          <w:docPartGallery w:val="Table of Contents"/>
          <w:docPartUnique/>
        </w:docPartObj>
      </w:sdtPr>
      <w:sdtEndPr>
        <w:rPr>
          <w:rFonts w:ascii="Calibri" w:eastAsia="Calibri" w:hAnsi="Calibri" w:cs="Calibri"/>
          <w:b/>
          <w:bCs/>
          <w:noProof/>
          <w:color w:val="auto"/>
          <w:sz w:val="22"/>
          <w:szCs w:val="22"/>
        </w:rPr>
      </w:sdtEndPr>
      <w:sdtContent>
        <w:p w14:paraId="4835C191" w14:textId="552CB15E" w:rsidR="007F4A56" w:rsidRDefault="007F4A56">
          <w:pPr>
            <w:pStyle w:val="TOCHeading"/>
          </w:pPr>
          <w:r>
            <w:t>Table of Contents</w:t>
          </w:r>
        </w:p>
        <w:p w14:paraId="50A7BCB2" w14:textId="26D48015" w:rsidR="00E0348F" w:rsidRDefault="007F4A56">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02255263" w:history="1">
            <w:r w:rsidR="00E0348F" w:rsidRPr="000447C9">
              <w:rPr>
                <w:rStyle w:val="Hyperlink"/>
                <w:rFonts w:ascii="Times New Roman" w:hAnsi="Times New Roman" w:cs="Times New Roman"/>
                <w:b/>
                <w:bCs/>
                <w:noProof/>
              </w:rPr>
              <w:t>EXECUTIVE SUMMARY:</w:t>
            </w:r>
            <w:r w:rsidR="00E0348F">
              <w:rPr>
                <w:noProof/>
                <w:webHidden/>
              </w:rPr>
              <w:tab/>
            </w:r>
            <w:r w:rsidR="00E0348F">
              <w:rPr>
                <w:noProof/>
                <w:webHidden/>
              </w:rPr>
              <w:fldChar w:fldCharType="begin"/>
            </w:r>
            <w:r w:rsidR="00E0348F">
              <w:rPr>
                <w:noProof/>
                <w:webHidden/>
              </w:rPr>
              <w:instrText xml:space="preserve"> PAGEREF _Toc202255263 \h </w:instrText>
            </w:r>
            <w:r w:rsidR="00E0348F">
              <w:rPr>
                <w:noProof/>
                <w:webHidden/>
              </w:rPr>
            </w:r>
            <w:r w:rsidR="00E0348F">
              <w:rPr>
                <w:noProof/>
                <w:webHidden/>
              </w:rPr>
              <w:fldChar w:fldCharType="separate"/>
            </w:r>
            <w:r w:rsidR="00E0348F">
              <w:rPr>
                <w:noProof/>
                <w:webHidden/>
              </w:rPr>
              <w:t>3</w:t>
            </w:r>
            <w:r w:rsidR="00E0348F">
              <w:rPr>
                <w:noProof/>
                <w:webHidden/>
              </w:rPr>
              <w:fldChar w:fldCharType="end"/>
            </w:r>
          </w:hyperlink>
        </w:p>
        <w:p w14:paraId="4DFEE72F" w14:textId="2B8359E9" w:rsidR="00E0348F" w:rsidRDefault="00E0348F">
          <w:pPr>
            <w:pStyle w:val="TOC1"/>
            <w:tabs>
              <w:tab w:val="left" w:pos="480"/>
              <w:tab w:val="right" w:leader="dot" w:pos="9350"/>
            </w:tabs>
            <w:rPr>
              <w:rFonts w:asciiTheme="minorHAnsi" w:eastAsiaTheme="minorEastAsia" w:hAnsiTheme="minorHAnsi" w:cstheme="minorBidi"/>
              <w:noProof/>
              <w:kern w:val="2"/>
              <w:sz w:val="24"/>
              <w:szCs w:val="24"/>
            </w:rPr>
          </w:pPr>
          <w:hyperlink w:anchor="_Toc202255264" w:history="1">
            <w:r w:rsidRPr="000447C9">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rPr>
              <w:tab/>
            </w:r>
            <w:r w:rsidRPr="000447C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_Toc202255264 \h </w:instrText>
            </w:r>
            <w:r>
              <w:rPr>
                <w:noProof/>
                <w:webHidden/>
              </w:rPr>
            </w:r>
            <w:r>
              <w:rPr>
                <w:noProof/>
                <w:webHidden/>
              </w:rPr>
              <w:fldChar w:fldCharType="separate"/>
            </w:r>
            <w:r>
              <w:rPr>
                <w:noProof/>
                <w:webHidden/>
              </w:rPr>
              <w:t>4</w:t>
            </w:r>
            <w:r>
              <w:rPr>
                <w:noProof/>
                <w:webHidden/>
              </w:rPr>
              <w:fldChar w:fldCharType="end"/>
            </w:r>
          </w:hyperlink>
        </w:p>
        <w:p w14:paraId="46F7CCD7" w14:textId="19FA97A8" w:rsidR="00E0348F" w:rsidRDefault="00E0348F">
          <w:pPr>
            <w:pStyle w:val="TOC1"/>
            <w:tabs>
              <w:tab w:val="left" w:pos="720"/>
              <w:tab w:val="right" w:leader="dot" w:pos="9350"/>
            </w:tabs>
            <w:rPr>
              <w:rFonts w:asciiTheme="minorHAnsi" w:eastAsiaTheme="minorEastAsia" w:hAnsiTheme="minorHAnsi" w:cstheme="minorBidi"/>
              <w:noProof/>
              <w:kern w:val="2"/>
              <w:sz w:val="24"/>
              <w:szCs w:val="24"/>
            </w:rPr>
          </w:pPr>
          <w:hyperlink w:anchor="_Toc202255265" w:history="1">
            <w:r w:rsidRPr="000447C9">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0447C9">
              <w:rPr>
                <w:rStyle w:val="Hyperlink"/>
                <w:rFonts w:ascii="Times New Roman" w:hAnsi="Times New Roman" w:cs="Times New Roman"/>
                <w:b/>
                <w:bCs/>
                <w:noProof/>
              </w:rPr>
              <w:t>BACKGROUND AND MOTIVATION</w:t>
            </w:r>
            <w:r>
              <w:rPr>
                <w:noProof/>
                <w:webHidden/>
              </w:rPr>
              <w:tab/>
            </w:r>
            <w:r>
              <w:rPr>
                <w:noProof/>
                <w:webHidden/>
              </w:rPr>
              <w:fldChar w:fldCharType="begin"/>
            </w:r>
            <w:r>
              <w:rPr>
                <w:noProof/>
                <w:webHidden/>
              </w:rPr>
              <w:instrText xml:space="preserve"> PAGEREF _Toc202255265 \h </w:instrText>
            </w:r>
            <w:r>
              <w:rPr>
                <w:noProof/>
                <w:webHidden/>
              </w:rPr>
            </w:r>
            <w:r>
              <w:rPr>
                <w:noProof/>
                <w:webHidden/>
              </w:rPr>
              <w:fldChar w:fldCharType="separate"/>
            </w:r>
            <w:r>
              <w:rPr>
                <w:noProof/>
                <w:webHidden/>
              </w:rPr>
              <w:t>4</w:t>
            </w:r>
            <w:r>
              <w:rPr>
                <w:noProof/>
                <w:webHidden/>
              </w:rPr>
              <w:fldChar w:fldCharType="end"/>
            </w:r>
          </w:hyperlink>
        </w:p>
        <w:p w14:paraId="2B7A3AFC" w14:textId="2877EF3A" w:rsidR="00E0348F" w:rsidRDefault="00E0348F">
          <w:pPr>
            <w:pStyle w:val="TOC1"/>
            <w:tabs>
              <w:tab w:val="left" w:pos="720"/>
              <w:tab w:val="right" w:leader="dot" w:pos="9350"/>
            </w:tabs>
            <w:rPr>
              <w:rFonts w:asciiTheme="minorHAnsi" w:eastAsiaTheme="minorEastAsia" w:hAnsiTheme="minorHAnsi" w:cstheme="minorBidi"/>
              <w:noProof/>
              <w:kern w:val="2"/>
              <w:sz w:val="24"/>
              <w:szCs w:val="24"/>
            </w:rPr>
          </w:pPr>
          <w:hyperlink w:anchor="_Toc202255266" w:history="1">
            <w:r w:rsidRPr="000447C9">
              <w:rPr>
                <w:rStyle w:val="Hyperlink"/>
                <w:rFonts w:ascii="Times New Roman" w:hAnsi="Times New Roman" w:cs="Times New Roman"/>
                <w:b/>
                <w:bCs/>
                <w:noProof/>
              </w:rPr>
              <w:t>1.2</w:t>
            </w:r>
            <w:r>
              <w:rPr>
                <w:rFonts w:asciiTheme="minorHAnsi" w:eastAsiaTheme="minorEastAsia" w:hAnsiTheme="minorHAnsi" w:cstheme="minorBidi"/>
                <w:noProof/>
                <w:kern w:val="2"/>
                <w:sz w:val="24"/>
                <w:szCs w:val="24"/>
              </w:rPr>
              <w:tab/>
            </w:r>
            <w:r w:rsidRPr="000447C9">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_Toc202255266 \h </w:instrText>
            </w:r>
            <w:r>
              <w:rPr>
                <w:noProof/>
                <w:webHidden/>
              </w:rPr>
            </w:r>
            <w:r>
              <w:rPr>
                <w:noProof/>
                <w:webHidden/>
              </w:rPr>
              <w:fldChar w:fldCharType="separate"/>
            </w:r>
            <w:r>
              <w:rPr>
                <w:noProof/>
                <w:webHidden/>
              </w:rPr>
              <w:t>4</w:t>
            </w:r>
            <w:r>
              <w:rPr>
                <w:noProof/>
                <w:webHidden/>
              </w:rPr>
              <w:fldChar w:fldCharType="end"/>
            </w:r>
          </w:hyperlink>
        </w:p>
        <w:p w14:paraId="514FB82F" w14:textId="0B359816" w:rsidR="007F4A56" w:rsidRDefault="007F4A56">
          <w:r>
            <w:rPr>
              <w:b/>
              <w:bCs/>
              <w:noProof/>
            </w:rPr>
            <w:fldChar w:fldCharType="end"/>
          </w:r>
        </w:p>
      </w:sdtContent>
    </w:sdt>
    <w:p w14:paraId="2F168C90" w14:textId="77777777" w:rsidR="007F4A56" w:rsidRDefault="007F4A56"/>
    <w:p w14:paraId="67EE1E59" w14:textId="77777777" w:rsidR="007F4A56" w:rsidRDefault="007F4A56"/>
    <w:p w14:paraId="2014592D" w14:textId="77777777" w:rsidR="007F4A56" w:rsidRDefault="007F4A56"/>
    <w:p w14:paraId="7072212B" w14:textId="77777777" w:rsidR="007F4A56" w:rsidRDefault="007F4A56"/>
    <w:p w14:paraId="7B411155" w14:textId="77777777" w:rsidR="007F4A56" w:rsidRDefault="007F4A56"/>
    <w:p w14:paraId="4326A472" w14:textId="77777777" w:rsidR="007F4A56" w:rsidRDefault="007F4A56"/>
    <w:p w14:paraId="7FE1688E" w14:textId="77777777" w:rsidR="007F4A56" w:rsidRDefault="007F4A56"/>
    <w:p w14:paraId="73C98E22" w14:textId="77777777" w:rsidR="007F4A56" w:rsidRDefault="007F4A56"/>
    <w:p w14:paraId="491EF220" w14:textId="77777777" w:rsidR="007F4A56" w:rsidRDefault="007F4A56"/>
    <w:p w14:paraId="5CB9D3E5" w14:textId="77777777" w:rsidR="007F4A56" w:rsidRDefault="007F4A56"/>
    <w:p w14:paraId="6A96082B" w14:textId="77777777" w:rsidR="007F4A56" w:rsidRDefault="007F4A56"/>
    <w:p w14:paraId="3A72A1FB" w14:textId="77777777" w:rsidR="007F4A56" w:rsidRDefault="007F4A56"/>
    <w:p w14:paraId="1A49E5A0" w14:textId="77777777" w:rsidR="007F4A56" w:rsidRDefault="007F4A56"/>
    <w:p w14:paraId="7A2B7E38" w14:textId="77777777" w:rsidR="007F4A56" w:rsidRDefault="007F4A56"/>
    <w:p w14:paraId="2A8BDBC8" w14:textId="77777777" w:rsidR="007F4A56" w:rsidRDefault="007F4A56"/>
    <w:p w14:paraId="5EF9BD9B" w14:textId="77777777" w:rsidR="007F4A56" w:rsidRDefault="007F4A56"/>
    <w:p w14:paraId="49005E40" w14:textId="77777777" w:rsidR="007F4A56" w:rsidRDefault="007F4A56"/>
    <w:p w14:paraId="00AA13A7" w14:textId="77777777" w:rsidR="007F4A56" w:rsidRDefault="007F4A56"/>
    <w:p w14:paraId="5146B8E5" w14:textId="77777777" w:rsidR="007F4A56" w:rsidRDefault="007F4A56"/>
    <w:p w14:paraId="491AF540" w14:textId="77777777" w:rsidR="007F4A56" w:rsidRDefault="007F4A56"/>
    <w:p w14:paraId="5F816898" w14:textId="77777777" w:rsidR="007F4A56" w:rsidRDefault="007F4A56"/>
    <w:p w14:paraId="62069690" w14:textId="77777777" w:rsidR="007F4A56" w:rsidRDefault="007F4A56"/>
    <w:p w14:paraId="554A895F" w14:textId="77777777" w:rsidR="007F4A56" w:rsidRDefault="007F4A56"/>
    <w:p w14:paraId="2EDCFD7F" w14:textId="77777777" w:rsidR="007F4A56" w:rsidRDefault="007F4A56"/>
    <w:p w14:paraId="67058427" w14:textId="77777777" w:rsidR="007F4A56" w:rsidRDefault="007F4A56"/>
    <w:p w14:paraId="2D39BC4A" w14:textId="77777777" w:rsidR="007F4A56" w:rsidRDefault="007F4A56"/>
    <w:p w14:paraId="66C39511" w14:textId="77777777" w:rsidR="007F4A56" w:rsidRDefault="007F4A56"/>
    <w:p w14:paraId="7B23560D" w14:textId="00B3227E" w:rsidR="007F4A56" w:rsidRDefault="007F4A56" w:rsidP="007F4A56">
      <w:pPr>
        <w:pStyle w:val="Heading1"/>
        <w:rPr>
          <w:rFonts w:ascii="Times New Roman" w:hAnsi="Times New Roman" w:cs="Times New Roman"/>
          <w:b/>
          <w:bCs/>
          <w:color w:val="auto"/>
          <w:sz w:val="28"/>
          <w:szCs w:val="28"/>
        </w:rPr>
      </w:pPr>
      <w:bookmarkStart w:id="2" w:name="_Toc202255263"/>
      <w:r w:rsidRPr="007F4A56">
        <w:rPr>
          <w:rFonts w:ascii="Times New Roman" w:hAnsi="Times New Roman" w:cs="Times New Roman"/>
          <w:b/>
          <w:bCs/>
          <w:color w:val="auto"/>
          <w:sz w:val="28"/>
          <w:szCs w:val="28"/>
        </w:rPr>
        <w:t>EXECUTIVE SUMMARY</w:t>
      </w:r>
      <w:r>
        <w:rPr>
          <w:rFonts w:ascii="Times New Roman" w:hAnsi="Times New Roman" w:cs="Times New Roman"/>
          <w:b/>
          <w:bCs/>
          <w:color w:val="auto"/>
          <w:sz w:val="28"/>
          <w:szCs w:val="28"/>
        </w:rPr>
        <w:t>:</w:t>
      </w:r>
      <w:bookmarkEnd w:id="2"/>
    </w:p>
    <w:p w14:paraId="2B1AD7BB" w14:textId="48E8F5E2" w:rsidR="00E0348F" w:rsidRPr="00E0348F" w:rsidRDefault="00E0348F" w:rsidP="00E0348F">
      <w:pPr>
        <w:spacing w:after="0"/>
        <w:rPr>
          <w:rFonts w:ascii="Times New Roman" w:hAnsi="Times New Roman" w:cs="Times New Roman"/>
          <w:sz w:val="24"/>
          <w:szCs w:val="24"/>
        </w:rPr>
      </w:pPr>
      <w:r w:rsidRPr="00E0348F">
        <w:rPr>
          <w:rFonts w:ascii="Times New Roman" w:hAnsi="Times New Roman" w:cs="Times New Roman"/>
          <w:sz w:val="24"/>
          <w:szCs w:val="24"/>
        </w:rPr>
        <w:t>Network Coding (NC) has emerged as a transformative paradigm in wireless communication,</w:t>
      </w:r>
      <w:r>
        <w:rPr>
          <w:rFonts w:ascii="Times New Roman" w:hAnsi="Times New Roman" w:cs="Times New Roman"/>
          <w:sz w:val="24"/>
          <w:szCs w:val="24"/>
        </w:rPr>
        <w:t xml:space="preserve"> </w:t>
      </w:r>
      <w:r w:rsidRPr="00E0348F">
        <w:rPr>
          <w:rFonts w:ascii="Times New Roman" w:hAnsi="Times New Roman" w:cs="Times New Roman"/>
          <w:sz w:val="24"/>
          <w:szCs w:val="24"/>
        </w:rPr>
        <w:t>enabling more efficient, resilient, and scalable networks by allowing intermediate nodes to encode</w:t>
      </w:r>
      <w:r>
        <w:rPr>
          <w:rFonts w:ascii="Times New Roman" w:hAnsi="Times New Roman" w:cs="Times New Roman"/>
          <w:sz w:val="24"/>
          <w:szCs w:val="24"/>
        </w:rPr>
        <w:t xml:space="preserve"> </w:t>
      </w:r>
      <w:r w:rsidRPr="00E0348F">
        <w:rPr>
          <w:rFonts w:ascii="Times New Roman" w:hAnsi="Times New Roman" w:cs="Times New Roman"/>
          <w:sz w:val="24"/>
          <w:szCs w:val="24"/>
        </w:rPr>
        <w:t>and</w:t>
      </w:r>
      <w:r>
        <w:rPr>
          <w:rFonts w:ascii="Times New Roman" w:hAnsi="Times New Roman" w:cs="Times New Roman"/>
          <w:sz w:val="24"/>
          <w:szCs w:val="24"/>
        </w:rPr>
        <w:t xml:space="preserve"> </w:t>
      </w:r>
      <w:r w:rsidRPr="00E0348F">
        <w:rPr>
          <w:rFonts w:ascii="Times New Roman" w:hAnsi="Times New Roman" w:cs="Times New Roman"/>
          <w:sz w:val="24"/>
          <w:szCs w:val="24"/>
        </w:rPr>
        <w:t>combine packets instead of merely forwarding them. This consolidated review integrates key</w:t>
      </w:r>
      <w:r>
        <w:rPr>
          <w:rFonts w:ascii="Times New Roman" w:hAnsi="Times New Roman" w:cs="Times New Roman"/>
          <w:sz w:val="24"/>
          <w:szCs w:val="24"/>
        </w:rPr>
        <w:t xml:space="preserve"> </w:t>
      </w:r>
      <w:r w:rsidRPr="00E0348F">
        <w:rPr>
          <w:rFonts w:ascii="Times New Roman" w:hAnsi="Times New Roman" w:cs="Times New Roman"/>
          <w:sz w:val="24"/>
          <w:szCs w:val="24"/>
        </w:rPr>
        <w:t>insights from five significant research works, offering a multi-dimensional understanding of NC's</w:t>
      </w:r>
      <w:r>
        <w:rPr>
          <w:rFonts w:ascii="Times New Roman" w:hAnsi="Times New Roman" w:cs="Times New Roman"/>
          <w:sz w:val="24"/>
          <w:szCs w:val="24"/>
        </w:rPr>
        <w:t xml:space="preserve"> </w:t>
      </w:r>
      <w:r w:rsidRPr="00E0348F">
        <w:rPr>
          <w:rFonts w:ascii="Times New Roman" w:hAnsi="Times New Roman" w:cs="Times New Roman"/>
          <w:sz w:val="24"/>
          <w:szCs w:val="24"/>
        </w:rPr>
        <w:t>application across various wireless architectures and systems.</w:t>
      </w:r>
    </w:p>
    <w:p w14:paraId="2A6E7582" w14:textId="77777777" w:rsidR="00E0348F" w:rsidRDefault="00E0348F" w:rsidP="00E0348F">
      <w:pPr>
        <w:pStyle w:val="ListParagraph"/>
        <w:numPr>
          <w:ilvl w:val="0"/>
          <w:numId w:val="1"/>
        </w:numPr>
        <w:spacing w:after="0"/>
        <w:ind w:left="360"/>
        <w:rPr>
          <w:rFonts w:ascii="Times New Roman" w:hAnsi="Times New Roman" w:cs="Times New Roman"/>
          <w:b/>
          <w:bCs/>
          <w:sz w:val="24"/>
          <w:szCs w:val="24"/>
        </w:rPr>
      </w:pPr>
      <w:r w:rsidRPr="00E0348F">
        <w:rPr>
          <w:rFonts w:ascii="Times New Roman" w:hAnsi="Times New Roman" w:cs="Times New Roman"/>
          <w:b/>
          <w:bCs/>
          <w:sz w:val="24"/>
          <w:szCs w:val="24"/>
        </w:rPr>
        <w:t>ENHANCING WIRELESS NETWORK PERFORMANCE WITH SDN AND</w:t>
      </w:r>
      <w:r>
        <w:rPr>
          <w:rFonts w:ascii="Times New Roman" w:hAnsi="Times New Roman" w:cs="Times New Roman"/>
          <w:b/>
          <w:bCs/>
          <w:sz w:val="24"/>
          <w:szCs w:val="24"/>
        </w:rPr>
        <w:t xml:space="preserve"> </w:t>
      </w:r>
      <w:r w:rsidRPr="00E0348F">
        <w:rPr>
          <w:rFonts w:ascii="Times New Roman" w:hAnsi="Times New Roman" w:cs="Times New Roman"/>
          <w:b/>
          <w:bCs/>
          <w:sz w:val="24"/>
          <w:szCs w:val="24"/>
        </w:rPr>
        <w:t>NETWORK CODING:</w:t>
      </w:r>
      <w:r>
        <w:rPr>
          <w:rFonts w:ascii="Times New Roman" w:hAnsi="Times New Roman" w:cs="Times New Roman"/>
          <w:b/>
          <w:bCs/>
          <w:sz w:val="24"/>
          <w:szCs w:val="24"/>
        </w:rPr>
        <w:t xml:space="preserve"> </w:t>
      </w:r>
    </w:p>
    <w:p w14:paraId="7F92C87B" w14:textId="77777777" w:rsidR="00E0348F" w:rsidRDefault="00E0348F" w:rsidP="00E0348F">
      <w:pPr>
        <w:pStyle w:val="ListParagraph"/>
        <w:spacing w:after="0"/>
        <w:ind w:left="360"/>
        <w:rPr>
          <w:rFonts w:ascii="Times New Roman" w:hAnsi="Times New Roman" w:cs="Times New Roman"/>
          <w:sz w:val="24"/>
          <w:szCs w:val="24"/>
        </w:rPr>
      </w:pPr>
      <w:r w:rsidRPr="00E0348F">
        <w:rPr>
          <w:rFonts w:ascii="Times New Roman" w:hAnsi="Times New Roman" w:cs="Times New Roman"/>
          <w:sz w:val="24"/>
          <w:szCs w:val="24"/>
        </w:rPr>
        <w:t>The integration of Software Defined Networking (SDN) with NC marks a pivotal</w:t>
      </w:r>
      <w:r>
        <w:rPr>
          <w:rFonts w:ascii="Times New Roman" w:hAnsi="Times New Roman" w:cs="Times New Roman"/>
          <w:sz w:val="24"/>
          <w:szCs w:val="24"/>
        </w:rPr>
        <w:t xml:space="preserve"> </w:t>
      </w:r>
      <w:r w:rsidRPr="00E0348F">
        <w:rPr>
          <w:rFonts w:ascii="Times New Roman" w:hAnsi="Times New Roman" w:cs="Times New Roman"/>
          <w:sz w:val="24"/>
          <w:szCs w:val="24"/>
        </w:rPr>
        <w:t>advancement in centralized and programmable network control. By separating the control</w:t>
      </w:r>
      <w:r>
        <w:rPr>
          <w:rFonts w:ascii="Times New Roman" w:hAnsi="Times New Roman" w:cs="Times New Roman"/>
          <w:sz w:val="24"/>
          <w:szCs w:val="24"/>
        </w:rPr>
        <w:t xml:space="preserve"> </w:t>
      </w:r>
      <w:r w:rsidRPr="00E0348F">
        <w:rPr>
          <w:rFonts w:ascii="Times New Roman" w:hAnsi="Times New Roman" w:cs="Times New Roman"/>
          <w:sz w:val="24"/>
          <w:szCs w:val="24"/>
        </w:rPr>
        <w:t>and data planes, SDN facilitates dynamic routing and resource allocation, while NC further</w:t>
      </w:r>
      <w:r>
        <w:rPr>
          <w:rFonts w:ascii="Times New Roman" w:hAnsi="Times New Roman" w:cs="Times New Roman"/>
          <w:sz w:val="24"/>
          <w:szCs w:val="24"/>
        </w:rPr>
        <w:t xml:space="preserve"> </w:t>
      </w:r>
      <w:r w:rsidRPr="00E0348F">
        <w:rPr>
          <w:rFonts w:ascii="Times New Roman" w:hAnsi="Times New Roman" w:cs="Times New Roman"/>
          <w:sz w:val="24"/>
          <w:szCs w:val="24"/>
        </w:rPr>
        <w:t>optimizes performance under high-traffic conditions. Experimental findings demonstrate a</w:t>
      </w:r>
      <w:r>
        <w:rPr>
          <w:rFonts w:ascii="Times New Roman" w:hAnsi="Times New Roman" w:cs="Times New Roman"/>
          <w:sz w:val="24"/>
          <w:szCs w:val="24"/>
        </w:rPr>
        <w:t xml:space="preserve"> </w:t>
      </w:r>
      <w:r w:rsidRPr="00E0348F">
        <w:rPr>
          <w:rFonts w:ascii="Times New Roman" w:hAnsi="Times New Roman" w:cs="Times New Roman"/>
          <w:sz w:val="24"/>
          <w:szCs w:val="24"/>
        </w:rPr>
        <w:t>42.8% increase in throughput and reduced packet loss when NC is integrated into SDN</w:t>
      </w:r>
      <w:r>
        <w:rPr>
          <w:rFonts w:ascii="Times New Roman" w:hAnsi="Times New Roman" w:cs="Times New Roman"/>
          <w:sz w:val="24"/>
          <w:szCs w:val="24"/>
        </w:rPr>
        <w:t xml:space="preserve"> </w:t>
      </w:r>
      <w:r w:rsidRPr="00E0348F">
        <w:rPr>
          <w:rFonts w:ascii="Times New Roman" w:hAnsi="Times New Roman" w:cs="Times New Roman"/>
          <w:sz w:val="24"/>
          <w:szCs w:val="24"/>
        </w:rPr>
        <w:t>frameworks. This synergy promises highly adaptable, fault-tolerant future networks.</w:t>
      </w:r>
    </w:p>
    <w:p w14:paraId="15950D7A" w14:textId="77777777" w:rsidR="00E0348F" w:rsidRDefault="00E0348F" w:rsidP="00E0348F">
      <w:pPr>
        <w:pStyle w:val="ListParagraph"/>
        <w:numPr>
          <w:ilvl w:val="0"/>
          <w:numId w:val="1"/>
        </w:numPr>
        <w:spacing w:after="0"/>
        <w:ind w:left="360"/>
        <w:rPr>
          <w:rFonts w:ascii="Times New Roman" w:hAnsi="Times New Roman" w:cs="Times New Roman"/>
          <w:b/>
          <w:bCs/>
          <w:sz w:val="24"/>
          <w:szCs w:val="24"/>
        </w:rPr>
      </w:pPr>
      <w:r w:rsidRPr="00E0348F">
        <w:rPr>
          <w:rFonts w:ascii="Times New Roman" w:hAnsi="Times New Roman" w:cs="Times New Roman"/>
          <w:b/>
          <w:bCs/>
          <w:sz w:val="24"/>
          <w:szCs w:val="24"/>
        </w:rPr>
        <w:t>NETWORK CODING IN PEER-TO-PEER(P2P) CONTENT DISTRIBUTION:</w:t>
      </w:r>
    </w:p>
    <w:p w14:paraId="55F7C847" w14:textId="54335CFF" w:rsidR="00E0348F" w:rsidRPr="00E0348F" w:rsidRDefault="00E0348F" w:rsidP="00E0348F">
      <w:pPr>
        <w:pStyle w:val="ListParagraph"/>
        <w:spacing w:after="0"/>
        <w:ind w:left="360"/>
        <w:rPr>
          <w:rFonts w:ascii="Times New Roman" w:hAnsi="Times New Roman" w:cs="Times New Roman"/>
          <w:b/>
          <w:bCs/>
          <w:sz w:val="24"/>
          <w:szCs w:val="24"/>
        </w:rPr>
      </w:pPr>
      <w:r w:rsidRPr="00E0348F">
        <w:rPr>
          <w:rFonts w:ascii="Times New Roman" w:hAnsi="Times New Roman" w:cs="Times New Roman"/>
          <w:sz w:val="24"/>
          <w:szCs w:val="24"/>
        </w:rPr>
        <w:t>A systematic analysis of 41 studies shows that NC significantly improves throughput and</w:t>
      </w:r>
      <w:r>
        <w:rPr>
          <w:rFonts w:ascii="Times New Roman" w:hAnsi="Times New Roman" w:cs="Times New Roman"/>
          <w:sz w:val="24"/>
          <w:szCs w:val="24"/>
        </w:rPr>
        <w:t xml:space="preserve"> </w:t>
      </w:r>
      <w:r w:rsidRPr="00E0348F">
        <w:rPr>
          <w:rFonts w:ascii="Times New Roman" w:hAnsi="Times New Roman" w:cs="Times New Roman"/>
          <w:sz w:val="24"/>
          <w:szCs w:val="24"/>
        </w:rPr>
        <w:t>reduces load in P2P content delivery systems. By enabling simultaneous data distribution</w:t>
      </w:r>
      <w:r>
        <w:rPr>
          <w:rFonts w:ascii="Times New Roman" w:hAnsi="Times New Roman" w:cs="Times New Roman"/>
          <w:sz w:val="24"/>
          <w:szCs w:val="24"/>
        </w:rPr>
        <w:t xml:space="preserve"> </w:t>
      </w:r>
      <w:r w:rsidRPr="00E0348F">
        <w:rPr>
          <w:rFonts w:ascii="Times New Roman" w:hAnsi="Times New Roman" w:cs="Times New Roman"/>
          <w:sz w:val="24"/>
          <w:szCs w:val="24"/>
        </w:rPr>
        <w:t>across multiple paths, NC enhances redundancy and fault resilience. However, computational</w:t>
      </w:r>
      <w:r>
        <w:rPr>
          <w:rFonts w:ascii="Times New Roman" w:hAnsi="Times New Roman" w:cs="Times New Roman"/>
          <w:sz w:val="24"/>
          <w:szCs w:val="24"/>
        </w:rPr>
        <w:t xml:space="preserve"> </w:t>
      </w:r>
      <w:r w:rsidRPr="00E0348F">
        <w:rPr>
          <w:rFonts w:ascii="Times New Roman" w:hAnsi="Times New Roman" w:cs="Times New Roman"/>
          <w:sz w:val="24"/>
          <w:szCs w:val="24"/>
        </w:rPr>
        <w:t>overhead and block scheduling complexity remain open challenges. The study emphasizes the</w:t>
      </w:r>
      <w:r>
        <w:rPr>
          <w:rFonts w:ascii="Times New Roman" w:hAnsi="Times New Roman" w:cs="Times New Roman"/>
          <w:sz w:val="24"/>
          <w:szCs w:val="24"/>
        </w:rPr>
        <w:t xml:space="preserve"> </w:t>
      </w:r>
      <w:r w:rsidRPr="00E0348F">
        <w:rPr>
          <w:rFonts w:ascii="Times New Roman" w:hAnsi="Times New Roman" w:cs="Times New Roman"/>
          <w:sz w:val="24"/>
          <w:szCs w:val="24"/>
        </w:rPr>
        <w:t>need for standardized evaluation metrics and coding libraries to facilitate broader adoption and</w:t>
      </w:r>
      <w:r>
        <w:rPr>
          <w:rFonts w:ascii="Times New Roman" w:hAnsi="Times New Roman" w:cs="Times New Roman"/>
          <w:sz w:val="24"/>
          <w:szCs w:val="24"/>
        </w:rPr>
        <w:t xml:space="preserve"> </w:t>
      </w:r>
      <w:r w:rsidRPr="00E0348F">
        <w:rPr>
          <w:rFonts w:ascii="Times New Roman" w:hAnsi="Times New Roman" w:cs="Times New Roman"/>
          <w:sz w:val="24"/>
          <w:szCs w:val="24"/>
        </w:rPr>
        <w:t>cross-platform optimization.</w:t>
      </w:r>
    </w:p>
    <w:p w14:paraId="143BF75D" w14:textId="0BF53E4E" w:rsidR="00E0348F" w:rsidRPr="00E0348F" w:rsidRDefault="00E0348F" w:rsidP="00E0348F">
      <w:pPr>
        <w:pStyle w:val="ListParagraph"/>
        <w:numPr>
          <w:ilvl w:val="0"/>
          <w:numId w:val="1"/>
        </w:numPr>
        <w:spacing w:after="0"/>
        <w:ind w:left="360"/>
        <w:rPr>
          <w:rFonts w:ascii="Times New Roman" w:hAnsi="Times New Roman" w:cs="Times New Roman"/>
          <w:b/>
          <w:bCs/>
          <w:sz w:val="24"/>
          <w:szCs w:val="24"/>
        </w:rPr>
      </w:pPr>
      <w:r w:rsidRPr="00E0348F">
        <w:rPr>
          <w:rFonts w:ascii="Times New Roman" w:hAnsi="Times New Roman" w:cs="Times New Roman"/>
          <w:b/>
          <w:bCs/>
          <w:sz w:val="24"/>
          <w:szCs w:val="24"/>
        </w:rPr>
        <w:t>SECURITY IN NC-ENABLED MOBILE SMALL CELLS:THE IDLP</w:t>
      </w:r>
      <w:r>
        <w:rPr>
          <w:rFonts w:ascii="Times New Roman" w:hAnsi="Times New Roman" w:cs="Times New Roman"/>
          <w:b/>
          <w:bCs/>
          <w:sz w:val="24"/>
          <w:szCs w:val="24"/>
        </w:rPr>
        <w:t xml:space="preserve"> </w:t>
      </w:r>
      <w:r w:rsidRPr="00E0348F">
        <w:rPr>
          <w:rFonts w:ascii="Times New Roman" w:hAnsi="Times New Roman" w:cs="Times New Roman"/>
          <w:b/>
          <w:bCs/>
          <w:sz w:val="24"/>
          <w:szCs w:val="24"/>
        </w:rPr>
        <w:t>FRAMEWORK:</w:t>
      </w:r>
    </w:p>
    <w:p w14:paraId="5B8D70C4" w14:textId="77777777"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Security remains a critical concern in NC-based systems due to potential pollution attacks—</w:t>
      </w:r>
    </w:p>
    <w:p w14:paraId="5C2C0211" w14:textId="77777777"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malicious data injection that propagates rapidly. The proposed Intrusion Detection and</w:t>
      </w:r>
    </w:p>
    <w:p w14:paraId="1F58317A" w14:textId="77777777"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Location-aware Prevention (IDLP) mechanism addresses this by using a null-space</w:t>
      </w:r>
    </w:p>
    <w:p w14:paraId="156ECCFF" w14:textId="77777777"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homomorphic MAC scheme to detect and localize malicious nodes. Notably, the system is</w:t>
      </w:r>
    </w:p>
    <w:p w14:paraId="5FA9FAEC" w14:textId="03BAAFAF"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resource-efficient as it selectively applies security operations, achieving lower communication</w:t>
      </w:r>
      <w:r>
        <w:rPr>
          <w:rFonts w:ascii="Times New Roman" w:hAnsi="Times New Roman" w:cs="Times New Roman"/>
          <w:sz w:val="24"/>
          <w:szCs w:val="24"/>
        </w:rPr>
        <w:t xml:space="preserve"> </w:t>
      </w:r>
      <w:r w:rsidRPr="00E0348F">
        <w:rPr>
          <w:rFonts w:ascii="Times New Roman" w:hAnsi="Times New Roman" w:cs="Times New Roman"/>
          <w:sz w:val="24"/>
          <w:szCs w:val="24"/>
        </w:rPr>
        <w:t>and computational overhead while enhancing network integrity.</w:t>
      </w:r>
    </w:p>
    <w:p w14:paraId="170C12F1" w14:textId="2154B7E3" w:rsidR="00E0348F" w:rsidRPr="00E0348F" w:rsidRDefault="00E0348F" w:rsidP="00E0348F">
      <w:pPr>
        <w:pStyle w:val="ListParagraph"/>
        <w:numPr>
          <w:ilvl w:val="0"/>
          <w:numId w:val="1"/>
        </w:numPr>
        <w:spacing w:after="0"/>
        <w:ind w:left="360"/>
        <w:rPr>
          <w:rFonts w:ascii="Times New Roman" w:hAnsi="Times New Roman" w:cs="Times New Roman"/>
          <w:b/>
          <w:bCs/>
          <w:sz w:val="24"/>
          <w:szCs w:val="24"/>
        </w:rPr>
      </w:pPr>
      <w:r w:rsidRPr="00E0348F">
        <w:rPr>
          <w:rFonts w:ascii="Times New Roman" w:hAnsi="Times New Roman" w:cs="Times New Roman"/>
          <w:b/>
          <w:bCs/>
          <w:sz w:val="24"/>
          <w:szCs w:val="24"/>
        </w:rPr>
        <w:t>PHYSICAL LAYER NC WITH INTELLIGENT REFLECTING SURFACE(IRS):</w:t>
      </w:r>
    </w:p>
    <w:p w14:paraId="453F6DE9" w14:textId="77777777"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In the physical layer, integration of intelligent reflective surfaces (IRS) with physical-layer</w:t>
      </w:r>
    </w:p>
    <w:p w14:paraId="6A483AE8" w14:textId="6FF27C7F" w:rsidR="00E0348F" w:rsidRPr="00E0348F"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network coding (PNC) opens new frontiers for wireless optimization. In the IRS-Assisted relay</w:t>
      </w:r>
      <w:r>
        <w:rPr>
          <w:rFonts w:ascii="Times New Roman" w:hAnsi="Times New Roman" w:cs="Times New Roman"/>
          <w:sz w:val="24"/>
          <w:szCs w:val="24"/>
        </w:rPr>
        <w:t xml:space="preserve"> </w:t>
      </w:r>
      <w:r w:rsidRPr="00E0348F">
        <w:rPr>
          <w:rFonts w:ascii="Times New Roman" w:hAnsi="Times New Roman" w:cs="Times New Roman"/>
          <w:sz w:val="24"/>
          <w:szCs w:val="24"/>
        </w:rPr>
        <w:t>system (e.g., butterfly network), the phase-shift optimization bit error rate (BER) significantly</w:t>
      </w:r>
      <w:r>
        <w:rPr>
          <w:rFonts w:ascii="Times New Roman" w:hAnsi="Times New Roman" w:cs="Times New Roman"/>
          <w:sz w:val="24"/>
          <w:szCs w:val="24"/>
        </w:rPr>
        <w:t xml:space="preserve"> </w:t>
      </w:r>
      <w:r w:rsidRPr="00E0348F">
        <w:rPr>
          <w:rFonts w:ascii="Times New Roman" w:hAnsi="Times New Roman" w:cs="Times New Roman"/>
          <w:sz w:val="24"/>
          <w:szCs w:val="24"/>
        </w:rPr>
        <w:t>increases performance. Analytical and simulation results suggest that such hybrid architecture</w:t>
      </w:r>
      <w:r>
        <w:rPr>
          <w:rFonts w:ascii="Times New Roman" w:hAnsi="Times New Roman" w:cs="Times New Roman"/>
          <w:sz w:val="24"/>
          <w:szCs w:val="24"/>
        </w:rPr>
        <w:t xml:space="preserve"> </w:t>
      </w:r>
      <w:r w:rsidRPr="00E0348F">
        <w:rPr>
          <w:rFonts w:ascii="Times New Roman" w:hAnsi="Times New Roman" w:cs="Times New Roman"/>
          <w:sz w:val="24"/>
          <w:szCs w:val="24"/>
        </w:rPr>
        <w:t>can dramatically improve the quality and throughput of the signal, represent a novel direction</w:t>
      </w:r>
      <w:r>
        <w:rPr>
          <w:rFonts w:ascii="Times New Roman" w:hAnsi="Times New Roman" w:cs="Times New Roman"/>
          <w:sz w:val="24"/>
          <w:szCs w:val="24"/>
        </w:rPr>
        <w:t xml:space="preserve"> </w:t>
      </w:r>
      <w:r w:rsidRPr="00E0348F">
        <w:rPr>
          <w:rFonts w:ascii="Times New Roman" w:hAnsi="Times New Roman" w:cs="Times New Roman"/>
          <w:sz w:val="24"/>
          <w:szCs w:val="24"/>
        </w:rPr>
        <w:t>in the next generation (6G) network design.</w:t>
      </w:r>
    </w:p>
    <w:p w14:paraId="7008C2DA" w14:textId="0702F635" w:rsidR="00E0348F" w:rsidRPr="00E0348F" w:rsidRDefault="00E0348F" w:rsidP="00E0348F">
      <w:pPr>
        <w:pStyle w:val="ListParagraph"/>
        <w:numPr>
          <w:ilvl w:val="0"/>
          <w:numId w:val="1"/>
        </w:numPr>
        <w:spacing w:after="0"/>
        <w:ind w:left="360"/>
        <w:rPr>
          <w:rFonts w:ascii="Times New Roman" w:hAnsi="Times New Roman" w:cs="Times New Roman"/>
          <w:b/>
          <w:bCs/>
          <w:sz w:val="24"/>
          <w:szCs w:val="24"/>
        </w:rPr>
      </w:pPr>
      <w:r w:rsidRPr="00E0348F">
        <w:rPr>
          <w:rFonts w:ascii="Times New Roman" w:hAnsi="Times New Roman" w:cs="Times New Roman"/>
          <w:b/>
          <w:bCs/>
          <w:sz w:val="24"/>
          <w:szCs w:val="24"/>
        </w:rPr>
        <w:lastRenderedPageBreak/>
        <w:t>BROADER APPLICATIONS AND CODING SCHEMES IN WIRELESS NETWORKS</w:t>
      </w:r>
    </w:p>
    <w:p w14:paraId="4F874645" w14:textId="391504F3" w:rsidR="007F4A56" w:rsidRDefault="00E0348F" w:rsidP="00E0348F">
      <w:pPr>
        <w:spacing w:after="0"/>
        <w:ind w:left="360"/>
        <w:rPr>
          <w:rFonts w:ascii="Times New Roman" w:hAnsi="Times New Roman" w:cs="Times New Roman"/>
          <w:sz w:val="24"/>
          <w:szCs w:val="24"/>
        </w:rPr>
      </w:pPr>
      <w:r w:rsidRPr="00E0348F">
        <w:rPr>
          <w:rFonts w:ascii="Times New Roman" w:hAnsi="Times New Roman" w:cs="Times New Roman"/>
          <w:sz w:val="24"/>
          <w:szCs w:val="24"/>
        </w:rPr>
        <w:t>The versatility of NC is shown in various types of applications, including file downloads, video</w:t>
      </w:r>
      <w:r>
        <w:rPr>
          <w:rFonts w:ascii="Times New Roman" w:hAnsi="Times New Roman" w:cs="Times New Roman"/>
          <w:sz w:val="24"/>
          <w:szCs w:val="24"/>
        </w:rPr>
        <w:t xml:space="preserve"> </w:t>
      </w:r>
      <w:r w:rsidRPr="00E0348F">
        <w:rPr>
          <w:rFonts w:ascii="Times New Roman" w:hAnsi="Times New Roman" w:cs="Times New Roman"/>
          <w:sz w:val="24"/>
          <w:szCs w:val="24"/>
        </w:rPr>
        <w:t>streaming, live broadcasting and wireless Aries networks. Various coding strategies - such as</w:t>
      </w:r>
      <w:r>
        <w:rPr>
          <w:rFonts w:ascii="Times New Roman" w:hAnsi="Times New Roman" w:cs="Times New Roman"/>
          <w:sz w:val="24"/>
          <w:szCs w:val="24"/>
        </w:rPr>
        <w:t xml:space="preserve"> </w:t>
      </w:r>
      <w:r w:rsidRPr="00E0348F">
        <w:rPr>
          <w:rFonts w:ascii="Times New Roman" w:hAnsi="Times New Roman" w:cs="Times New Roman"/>
          <w:sz w:val="24"/>
          <w:szCs w:val="24"/>
        </w:rPr>
        <w:t>random linear network coding (RLNC), triangular network coding (TNC), and opportunistic</w:t>
      </w:r>
      <w:r>
        <w:rPr>
          <w:rFonts w:ascii="Times New Roman" w:hAnsi="Times New Roman" w:cs="Times New Roman"/>
          <w:sz w:val="24"/>
          <w:szCs w:val="24"/>
        </w:rPr>
        <w:t xml:space="preserve"> </w:t>
      </w:r>
      <w:r w:rsidRPr="00E0348F">
        <w:rPr>
          <w:rFonts w:ascii="Times New Roman" w:hAnsi="Times New Roman" w:cs="Times New Roman"/>
          <w:sz w:val="24"/>
          <w:szCs w:val="24"/>
        </w:rPr>
        <w:t>network coding (ONC).Have been detected to maximize transmission efficiency and reduce</w:t>
      </w:r>
      <w:r>
        <w:rPr>
          <w:rFonts w:ascii="Times New Roman" w:hAnsi="Times New Roman" w:cs="Times New Roman"/>
          <w:sz w:val="24"/>
          <w:szCs w:val="24"/>
        </w:rPr>
        <w:t xml:space="preserve"> </w:t>
      </w:r>
      <w:r w:rsidRPr="00E0348F">
        <w:rPr>
          <w:rFonts w:ascii="Times New Roman" w:hAnsi="Times New Roman" w:cs="Times New Roman"/>
          <w:sz w:val="24"/>
          <w:szCs w:val="24"/>
        </w:rPr>
        <w:t>packet retreats. While these technologies show obvious advantages on the network layer,</w:t>
      </w:r>
      <w:r w:rsidRPr="00E0348F">
        <w:t xml:space="preserve"> </w:t>
      </w:r>
      <w:r w:rsidRPr="00E0348F">
        <w:rPr>
          <w:rFonts w:ascii="Times New Roman" w:hAnsi="Times New Roman" w:cs="Times New Roman"/>
          <w:sz w:val="24"/>
          <w:szCs w:val="24"/>
        </w:rPr>
        <w:t>physical-layer implementation remains an active research field with sufficient capacity for</w:t>
      </w:r>
      <w:r>
        <w:rPr>
          <w:rFonts w:ascii="Times New Roman" w:hAnsi="Times New Roman" w:cs="Times New Roman"/>
          <w:sz w:val="24"/>
          <w:szCs w:val="24"/>
        </w:rPr>
        <w:t xml:space="preserve"> </w:t>
      </w:r>
      <w:r w:rsidRPr="00E0348F">
        <w:rPr>
          <w:rFonts w:ascii="Times New Roman" w:hAnsi="Times New Roman" w:cs="Times New Roman"/>
          <w:sz w:val="24"/>
          <w:szCs w:val="24"/>
        </w:rPr>
        <w:t>adaptation.</w:t>
      </w:r>
    </w:p>
    <w:p w14:paraId="7991AA40" w14:textId="77777777" w:rsidR="00E0348F" w:rsidRDefault="00E0348F" w:rsidP="00E0348F"/>
    <w:p w14:paraId="1E749DB6" w14:textId="6B87DD62" w:rsidR="00E0348F" w:rsidRDefault="00E0348F" w:rsidP="00E0348F">
      <w:pPr>
        <w:rPr>
          <w:rFonts w:ascii="Times New Roman" w:hAnsi="Times New Roman" w:cs="Times New Roman"/>
          <w:sz w:val="32"/>
          <w:szCs w:val="32"/>
        </w:rPr>
      </w:pPr>
      <w:r w:rsidRPr="00E0348F">
        <w:rPr>
          <w:rFonts w:ascii="Times New Roman" w:hAnsi="Times New Roman" w:cs="Times New Roman"/>
          <w:sz w:val="32"/>
          <w:szCs w:val="32"/>
        </w:rPr>
        <w:t>CHAP</w:t>
      </w:r>
      <w:r>
        <w:rPr>
          <w:rFonts w:ascii="Times New Roman" w:hAnsi="Times New Roman" w:cs="Times New Roman"/>
          <w:sz w:val="32"/>
          <w:szCs w:val="32"/>
        </w:rPr>
        <w:t>TER ONE</w:t>
      </w:r>
    </w:p>
    <w:p w14:paraId="6F28264E" w14:textId="57AD4868" w:rsidR="00E0348F" w:rsidRDefault="00E0348F" w:rsidP="00E0348F">
      <w:pPr>
        <w:pStyle w:val="Heading1"/>
        <w:numPr>
          <w:ilvl w:val="0"/>
          <w:numId w:val="5"/>
        </w:numPr>
        <w:jc w:val="center"/>
        <w:rPr>
          <w:rFonts w:ascii="Times New Roman" w:hAnsi="Times New Roman" w:cs="Times New Roman"/>
          <w:b/>
          <w:bCs/>
          <w:color w:val="auto"/>
          <w:sz w:val="32"/>
          <w:szCs w:val="32"/>
        </w:rPr>
      </w:pPr>
      <w:bookmarkStart w:id="3" w:name="_Toc202255264"/>
      <w:r w:rsidRPr="00E0348F">
        <w:rPr>
          <w:rFonts w:ascii="Times New Roman" w:hAnsi="Times New Roman" w:cs="Times New Roman"/>
          <w:b/>
          <w:bCs/>
          <w:color w:val="auto"/>
          <w:sz w:val="32"/>
          <w:szCs w:val="32"/>
        </w:rPr>
        <w:t>INTRODUCTION</w:t>
      </w:r>
      <w:bookmarkEnd w:id="3"/>
    </w:p>
    <w:p w14:paraId="35C26F41" w14:textId="618BFD95" w:rsidR="00E0348F" w:rsidRDefault="00E0348F" w:rsidP="00E0348F">
      <w:pPr>
        <w:pStyle w:val="Heading1"/>
        <w:numPr>
          <w:ilvl w:val="0"/>
          <w:numId w:val="6"/>
        </w:numPr>
        <w:ind w:left="360"/>
        <w:rPr>
          <w:rFonts w:ascii="Times New Roman" w:hAnsi="Times New Roman" w:cs="Times New Roman"/>
          <w:b/>
          <w:bCs/>
          <w:color w:val="auto"/>
          <w:sz w:val="28"/>
          <w:szCs w:val="28"/>
        </w:rPr>
      </w:pPr>
      <w:r>
        <w:t xml:space="preserve"> </w:t>
      </w:r>
      <w:bookmarkStart w:id="4" w:name="_Toc202255265"/>
      <w:r w:rsidRPr="00E0348F">
        <w:rPr>
          <w:rFonts w:ascii="Times New Roman" w:hAnsi="Times New Roman" w:cs="Times New Roman"/>
          <w:b/>
          <w:bCs/>
          <w:color w:val="auto"/>
          <w:sz w:val="28"/>
          <w:szCs w:val="28"/>
        </w:rPr>
        <w:t>BACKGROUND AND MOTIVATION</w:t>
      </w:r>
      <w:bookmarkEnd w:id="4"/>
    </w:p>
    <w:p w14:paraId="0C2834E2" w14:textId="7CF69F7B" w:rsidR="00E0348F" w:rsidRDefault="00E0348F" w:rsidP="00E0348F">
      <w:pPr>
        <w:jc w:val="both"/>
        <w:rPr>
          <w:rFonts w:ascii="Times New Roman" w:hAnsi="Times New Roman" w:cs="Times New Roman"/>
          <w:sz w:val="24"/>
          <w:szCs w:val="24"/>
        </w:rPr>
      </w:pPr>
      <w:r w:rsidRPr="00E0348F">
        <w:rPr>
          <w:rFonts w:ascii="Times New Roman" w:hAnsi="Times New Roman" w:cs="Times New Roman"/>
          <w:sz w:val="24"/>
          <w:szCs w:val="24"/>
        </w:rPr>
        <w:t>In traditional wireless communication networks, the principle of store-and-forward remains in place: intermediate nodes relay the received packets without modifying any part of them. While this may sound simple, it often leads to a very poor utilization of network resources, especially in wireless environments characterized by the broadcast nature, interference, and limited bandwidth. Network coding was introduced by Ahlswede et al. in 2000, thus breaking this paradigm: it allows intermediate nodes to combine multiple incoming data streams through algebraic operations before forwarding them on. This fundamental change allows networks to carry the theoretical maximum amount of information as described in the max-flow min-cut theorem, providing added benefits in terms of robustness, security, and energy efficiency.</w:t>
      </w:r>
    </w:p>
    <w:p w14:paraId="555D4B43" w14:textId="79FC4B13" w:rsidR="00E0348F" w:rsidRDefault="00E0348F" w:rsidP="00E0348F">
      <w:pPr>
        <w:pStyle w:val="Heading1"/>
        <w:numPr>
          <w:ilvl w:val="0"/>
          <w:numId w:val="6"/>
        </w:numPr>
        <w:ind w:left="360"/>
        <w:rPr>
          <w:rFonts w:ascii="Times New Roman" w:hAnsi="Times New Roman" w:cs="Times New Roman"/>
          <w:b/>
          <w:bCs/>
          <w:color w:val="auto"/>
          <w:sz w:val="28"/>
          <w:szCs w:val="28"/>
        </w:rPr>
      </w:pPr>
      <w:r>
        <w:t xml:space="preserve"> </w:t>
      </w:r>
      <w:bookmarkStart w:id="5" w:name="_Toc202255266"/>
      <w:r w:rsidRPr="00E0348F">
        <w:rPr>
          <w:rFonts w:ascii="Times New Roman" w:hAnsi="Times New Roman" w:cs="Times New Roman"/>
          <w:b/>
          <w:bCs/>
          <w:color w:val="auto"/>
          <w:sz w:val="28"/>
          <w:szCs w:val="28"/>
        </w:rPr>
        <w:t>PROBLEM STATEMENT</w:t>
      </w:r>
      <w:bookmarkEnd w:id="5"/>
    </w:p>
    <w:p w14:paraId="7482CD42" w14:textId="721E898D" w:rsidR="00E0348F" w:rsidRDefault="00036A02" w:rsidP="00036A02">
      <w:pPr>
        <w:jc w:val="both"/>
        <w:rPr>
          <w:rFonts w:ascii="Times New Roman" w:hAnsi="Times New Roman" w:cs="Times New Roman"/>
          <w:sz w:val="24"/>
          <w:szCs w:val="24"/>
        </w:rPr>
      </w:pPr>
      <w:r w:rsidRPr="00036A02">
        <w:rPr>
          <w:rFonts w:ascii="Times New Roman" w:hAnsi="Times New Roman" w:cs="Times New Roman"/>
          <w:sz w:val="24"/>
          <w:szCs w:val="24"/>
        </w:rPr>
        <w:t>Wireless networks bear a number of inherent challenges that hamper the performance of such systems:</w:t>
      </w:r>
    </w:p>
    <w:p w14:paraId="327BF445" w14:textId="7C41D49C" w:rsidR="00036A02" w:rsidRDefault="00036A02" w:rsidP="00036A02">
      <w:pPr>
        <w:pStyle w:val="ListParagraph"/>
        <w:numPr>
          <w:ilvl w:val="0"/>
          <w:numId w:val="7"/>
        </w:numPr>
        <w:spacing w:after="0"/>
        <w:ind w:left="360"/>
        <w:jc w:val="both"/>
        <w:rPr>
          <w:rFonts w:ascii="Times New Roman" w:hAnsi="Times New Roman" w:cs="Times New Roman"/>
          <w:b/>
          <w:bCs/>
          <w:sz w:val="24"/>
          <w:szCs w:val="24"/>
        </w:rPr>
      </w:pPr>
      <w:r w:rsidRPr="00036A02">
        <w:rPr>
          <w:rFonts w:ascii="Times New Roman" w:hAnsi="Times New Roman" w:cs="Times New Roman"/>
          <w:b/>
          <w:bCs/>
          <w:sz w:val="24"/>
          <w:szCs w:val="24"/>
        </w:rPr>
        <w:t>Bandwidth  Limitations:</w:t>
      </w:r>
    </w:p>
    <w:p w14:paraId="42CF70C5" w14:textId="0C7E3148" w:rsidR="00036A02" w:rsidRDefault="00036A02" w:rsidP="00036A02">
      <w:pPr>
        <w:pStyle w:val="ListParagraph"/>
        <w:spacing w:after="0"/>
        <w:ind w:left="360"/>
        <w:jc w:val="both"/>
        <w:rPr>
          <w:rFonts w:ascii="Times New Roman" w:hAnsi="Times New Roman" w:cs="Times New Roman"/>
          <w:sz w:val="24"/>
          <w:szCs w:val="24"/>
        </w:rPr>
      </w:pPr>
      <w:r w:rsidRPr="00036A02">
        <w:rPr>
          <w:rFonts w:ascii="Times New Roman" w:hAnsi="Times New Roman" w:cs="Times New Roman"/>
          <w:sz w:val="24"/>
          <w:szCs w:val="24"/>
        </w:rPr>
        <w:t xml:space="preserve">Wireless spectrum, a scarce resource, begs efficient utilization </w:t>
      </w:r>
      <w:r w:rsidRPr="00036A02">
        <w:rPr>
          <w:rFonts w:ascii="Times New Roman" w:hAnsi="Times New Roman" w:cs="Times New Roman"/>
          <w:sz w:val="24"/>
          <w:szCs w:val="24"/>
        </w:rPr>
        <w:t>strategies</w:t>
      </w:r>
      <w:r w:rsidRPr="00036A02">
        <w:rPr>
          <w:rFonts w:ascii="Times New Roman" w:hAnsi="Times New Roman" w:cs="Times New Roman"/>
          <w:sz w:val="24"/>
          <w:szCs w:val="24"/>
        </w:rPr>
        <w:t>.</w:t>
      </w:r>
    </w:p>
    <w:p w14:paraId="78CA6B85" w14:textId="106FD3BB" w:rsidR="00036A02" w:rsidRDefault="00036A02" w:rsidP="00036A02">
      <w:pPr>
        <w:pStyle w:val="ListParagraph"/>
        <w:numPr>
          <w:ilvl w:val="0"/>
          <w:numId w:val="7"/>
        </w:numPr>
        <w:spacing w:after="0"/>
        <w:ind w:left="360"/>
        <w:jc w:val="both"/>
        <w:rPr>
          <w:rFonts w:ascii="Times New Roman" w:hAnsi="Times New Roman" w:cs="Times New Roman"/>
          <w:b/>
          <w:bCs/>
          <w:sz w:val="24"/>
          <w:szCs w:val="24"/>
        </w:rPr>
      </w:pPr>
      <w:r w:rsidRPr="00036A02">
        <w:rPr>
          <w:rFonts w:ascii="Times New Roman" w:hAnsi="Times New Roman" w:cs="Times New Roman"/>
          <w:b/>
          <w:bCs/>
          <w:sz w:val="24"/>
          <w:szCs w:val="24"/>
        </w:rPr>
        <w:t>Interference  and Fadings:</w:t>
      </w:r>
    </w:p>
    <w:p w14:paraId="0E217D47" w14:textId="6F0A650F" w:rsidR="00036A02" w:rsidRDefault="00036A02" w:rsidP="00036A02">
      <w:pPr>
        <w:pStyle w:val="ListParagraph"/>
        <w:spacing w:after="0"/>
        <w:ind w:left="360"/>
        <w:jc w:val="both"/>
        <w:rPr>
          <w:rFonts w:ascii="Times New Roman" w:hAnsi="Times New Roman" w:cs="Times New Roman"/>
          <w:sz w:val="24"/>
          <w:szCs w:val="24"/>
        </w:rPr>
      </w:pPr>
      <w:r w:rsidRPr="00036A02">
        <w:rPr>
          <w:rFonts w:ascii="Times New Roman" w:hAnsi="Times New Roman" w:cs="Times New Roman"/>
          <w:sz w:val="24"/>
          <w:szCs w:val="24"/>
        </w:rPr>
        <w:t xml:space="preserve">Signal fall affects reliability and </w:t>
      </w:r>
      <w:r w:rsidRPr="00036A02">
        <w:rPr>
          <w:rFonts w:ascii="Times New Roman" w:hAnsi="Times New Roman" w:cs="Times New Roman"/>
          <w:sz w:val="24"/>
          <w:szCs w:val="24"/>
        </w:rPr>
        <w:t>throughput</w:t>
      </w:r>
      <w:r>
        <w:rPr>
          <w:rFonts w:ascii="Times New Roman" w:hAnsi="Times New Roman" w:cs="Times New Roman"/>
          <w:sz w:val="24"/>
          <w:szCs w:val="24"/>
        </w:rPr>
        <w:t>.</w:t>
      </w:r>
    </w:p>
    <w:p w14:paraId="62D34455" w14:textId="77777777" w:rsidR="00036A02" w:rsidRDefault="00036A02" w:rsidP="00036A02">
      <w:pPr>
        <w:pStyle w:val="ListParagraph"/>
        <w:numPr>
          <w:ilvl w:val="0"/>
          <w:numId w:val="7"/>
        </w:numPr>
        <w:spacing w:after="0"/>
        <w:ind w:left="360"/>
        <w:jc w:val="both"/>
        <w:rPr>
          <w:rFonts w:ascii="Times New Roman" w:hAnsi="Times New Roman" w:cs="Times New Roman"/>
          <w:b/>
          <w:bCs/>
          <w:sz w:val="24"/>
          <w:szCs w:val="24"/>
        </w:rPr>
      </w:pPr>
      <w:r w:rsidRPr="00036A02">
        <w:rPr>
          <w:rFonts w:ascii="Times New Roman" w:hAnsi="Times New Roman" w:cs="Times New Roman"/>
          <w:b/>
          <w:bCs/>
          <w:sz w:val="24"/>
          <w:szCs w:val="24"/>
        </w:rPr>
        <w:t>Energy Constraints:</w:t>
      </w:r>
    </w:p>
    <w:p w14:paraId="549BB0FD" w14:textId="666C4656" w:rsidR="00036A02" w:rsidRPr="00036A02" w:rsidRDefault="00036A02" w:rsidP="00036A02">
      <w:pPr>
        <w:pStyle w:val="ListParagraph"/>
        <w:spacing w:after="0"/>
        <w:ind w:left="360"/>
        <w:jc w:val="both"/>
        <w:rPr>
          <w:rFonts w:ascii="Times New Roman" w:hAnsi="Times New Roman" w:cs="Times New Roman"/>
          <w:b/>
          <w:bCs/>
          <w:sz w:val="24"/>
          <w:szCs w:val="24"/>
        </w:rPr>
      </w:pPr>
      <w:r w:rsidRPr="00036A02">
        <w:rPr>
          <w:rFonts w:ascii="Times New Roman" w:hAnsi="Times New Roman" w:cs="Times New Roman"/>
          <w:sz w:val="24"/>
          <w:szCs w:val="24"/>
        </w:rPr>
        <w:t>Battery-powered devices require energy-skilled communication protocols</w:t>
      </w:r>
    </w:p>
    <w:p w14:paraId="103E24A7" w14:textId="77777777" w:rsidR="00036A02" w:rsidRPr="00036A02" w:rsidRDefault="00036A02" w:rsidP="00036A02">
      <w:pPr>
        <w:pStyle w:val="ListParagraph"/>
        <w:spacing w:after="0"/>
        <w:ind w:left="360"/>
        <w:jc w:val="both"/>
        <w:rPr>
          <w:rFonts w:ascii="Times New Roman" w:hAnsi="Times New Roman" w:cs="Times New Roman"/>
          <w:sz w:val="24"/>
          <w:szCs w:val="24"/>
        </w:rPr>
      </w:pPr>
    </w:p>
    <w:sectPr w:rsidR="00036A02" w:rsidRPr="00036A02" w:rsidSect="000B3A22">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99325" w14:textId="77777777" w:rsidR="00D172FD" w:rsidRDefault="00D172FD" w:rsidP="007F4A56">
      <w:pPr>
        <w:spacing w:after="0" w:line="240" w:lineRule="auto"/>
      </w:pPr>
      <w:r>
        <w:separator/>
      </w:r>
    </w:p>
  </w:endnote>
  <w:endnote w:type="continuationSeparator" w:id="0">
    <w:p w14:paraId="1F8B9EE3" w14:textId="77777777" w:rsidR="00D172FD" w:rsidRDefault="00D172FD" w:rsidP="007F4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724487"/>
      <w:docPartObj>
        <w:docPartGallery w:val="Page Numbers (Bottom of Page)"/>
        <w:docPartUnique/>
      </w:docPartObj>
    </w:sdtPr>
    <w:sdtEndPr>
      <w:rPr>
        <w:noProof/>
      </w:rPr>
    </w:sdtEndPr>
    <w:sdtContent>
      <w:p w14:paraId="74A0A8BA" w14:textId="0C3317C1" w:rsidR="007F4A56" w:rsidRDefault="007F4A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DCCAA5" w14:textId="77777777" w:rsidR="007F4A56" w:rsidRDefault="007F4A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E9C4" w14:textId="77777777" w:rsidR="00D172FD" w:rsidRDefault="00D172FD" w:rsidP="007F4A56">
      <w:pPr>
        <w:spacing w:after="0" w:line="240" w:lineRule="auto"/>
      </w:pPr>
      <w:r>
        <w:separator/>
      </w:r>
    </w:p>
  </w:footnote>
  <w:footnote w:type="continuationSeparator" w:id="0">
    <w:p w14:paraId="20CF57B9" w14:textId="77777777" w:rsidR="00D172FD" w:rsidRDefault="00D172FD" w:rsidP="007F4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A3C"/>
    <w:multiLevelType w:val="hybridMultilevel"/>
    <w:tmpl w:val="CE1C7FB8"/>
    <w:lvl w:ilvl="0" w:tplc="6D3ACC8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5C3D1F"/>
    <w:multiLevelType w:val="hybridMultilevel"/>
    <w:tmpl w:val="CE7A9E7E"/>
    <w:lvl w:ilvl="0" w:tplc="C74A092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35C13"/>
    <w:multiLevelType w:val="hybridMultilevel"/>
    <w:tmpl w:val="26FABED4"/>
    <w:lvl w:ilvl="0" w:tplc="77349F94">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89693B"/>
    <w:multiLevelType w:val="hybridMultilevel"/>
    <w:tmpl w:val="EF6A405C"/>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90C20"/>
    <w:multiLevelType w:val="hybridMultilevel"/>
    <w:tmpl w:val="EFF0740C"/>
    <w:lvl w:ilvl="0" w:tplc="6D3ACC8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CC7E67"/>
    <w:multiLevelType w:val="hybridMultilevel"/>
    <w:tmpl w:val="D2FC8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DA2901"/>
    <w:multiLevelType w:val="hybridMultilevel"/>
    <w:tmpl w:val="73AC09B0"/>
    <w:lvl w:ilvl="0" w:tplc="0D942B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0490683">
    <w:abstractNumId w:val="1"/>
  </w:num>
  <w:num w:numId="2" w16cid:durableId="1619867966">
    <w:abstractNumId w:val="4"/>
  </w:num>
  <w:num w:numId="3" w16cid:durableId="1117918462">
    <w:abstractNumId w:val="0"/>
  </w:num>
  <w:num w:numId="4" w16cid:durableId="16931323">
    <w:abstractNumId w:val="2"/>
  </w:num>
  <w:num w:numId="5" w16cid:durableId="553808078">
    <w:abstractNumId w:val="6"/>
  </w:num>
  <w:num w:numId="6" w16cid:durableId="2055421847">
    <w:abstractNumId w:val="3"/>
  </w:num>
  <w:num w:numId="7" w16cid:durableId="686639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22"/>
    <w:rsid w:val="000113B2"/>
    <w:rsid w:val="00036A02"/>
    <w:rsid w:val="000B3A22"/>
    <w:rsid w:val="00100E03"/>
    <w:rsid w:val="00221DF7"/>
    <w:rsid w:val="004471D7"/>
    <w:rsid w:val="004B2F80"/>
    <w:rsid w:val="005905D0"/>
    <w:rsid w:val="007F4A56"/>
    <w:rsid w:val="00A83813"/>
    <w:rsid w:val="00B16251"/>
    <w:rsid w:val="00D172FD"/>
    <w:rsid w:val="00DA7CD0"/>
    <w:rsid w:val="00DE6251"/>
    <w:rsid w:val="00E03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9752"/>
  <w15:chartTrackingRefBased/>
  <w15:docId w15:val="{A2C4DBB5-251C-4A88-B8A0-1264CAC4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22"/>
    <w:rPr>
      <w:rFonts w:ascii="Calibri" w:eastAsia="Calibri" w:hAnsi="Calibri" w:cs="Calibri"/>
      <w:kern w:val="0"/>
    </w:rPr>
  </w:style>
  <w:style w:type="paragraph" w:styleId="Heading1">
    <w:name w:val="heading 1"/>
    <w:basedOn w:val="Normal"/>
    <w:next w:val="Normal"/>
    <w:link w:val="Heading1Char"/>
    <w:uiPriority w:val="9"/>
    <w:qFormat/>
    <w:rsid w:val="000B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A22"/>
    <w:rPr>
      <w:rFonts w:eastAsiaTheme="majorEastAsia" w:cstheme="majorBidi"/>
      <w:color w:val="272727" w:themeColor="text1" w:themeTint="D8"/>
    </w:rPr>
  </w:style>
  <w:style w:type="paragraph" w:styleId="Title">
    <w:name w:val="Title"/>
    <w:basedOn w:val="Normal"/>
    <w:next w:val="Normal"/>
    <w:link w:val="TitleChar"/>
    <w:uiPriority w:val="10"/>
    <w:qFormat/>
    <w:rsid w:val="000B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A22"/>
    <w:pPr>
      <w:spacing w:before="160"/>
      <w:jc w:val="center"/>
    </w:pPr>
    <w:rPr>
      <w:i/>
      <w:iCs/>
      <w:color w:val="404040" w:themeColor="text1" w:themeTint="BF"/>
    </w:rPr>
  </w:style>
  <w:style w:type="character" w:customStyle="1" w:styleId="QuoteChar">
    <w:name w:val="Quote Char"/>
    <w:basedOn w:val="DefaultParagraphFont"/>
    <w:link w:val="Quote"/>
    <w:uiPriority w:val="29"/>
    <w:rsid w:val="000B3A22"/>
    <w:rPr>
      <w:i/>
      <w:iCs/>
      <w:color w:val="404040" w:themeColor="text1" w:themeTint="BF"/>
    </w:rPr>
  </w:style>
  <w:style w:type="paragraph" w:styleId="ListParagraph">
    <w:name w:val="List Paragraph"/>
    <w:basedOn w:val="Normal"/>
    <w:uiPriority w:val="34"/>
    <w:qFormat/>
    <w:rsid w:val="000B3A22"/>
    <w:pPr>
      <w:ind w:left="720"/>
      <w:contextualSpacing/>
    </w:pPr>
  </w:style>
  <w:style w:type="character" w:styleId="IntenseEmphasis">
    <w:name w:val="Intense Emphasis"/>
    <w:basedOn w:val="DefaultParagraphFont"/>
    <w:uiPriority w:val="21"/>
    <w:qFormat/>
    <w:rsid w:val="000B3A22"/>
    <w:rPr>
      <w:i/>
      <w:iCs/>
      <w:color w:val="2F5496" w:themeColor="accent1" w:themeShade="BF"/>
    </w:rPr>
  </w:style>
  <w:style w:type="paragraph" w:styleId="IntenseQuote">
    <w:name w:val="Intense Quote"/>
    <w:basedOn w:val="Normal"/>
    <w:next w:val="Normal"/>
    <w:link w:val="IntenseQuoteChar"/>
    <w:uiPriority w:val="30"/>
    <w:qFormat/>
    <w:rsid w:val="000B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A22"/>
    <w:rPr>
      <w:i/>
      <w:iCs/>
      <w:color w:val="2F5496" w:themeColor="accent1" w:themeShade="BF"/>
    </w:rPr>
  </w:style>
  <w:style w:type="character" w:styleId="IntenseReference">
    <w:name w:val="Intense Reference"/>
    <w:basedOn w:val="DefaultParagraphFont"/>
    <w:uiPriority w:val="32"/>
    <w:qFormat/>
    <w:rsid w:val="000B3A22"/>
    <w:rPr>
      <w:b/>
      <w:bCs/>
      <w:smallCaps/>
      <w:color w:val="2F5496" w:themeColor="accent1" w:themeShade="BF"/>
      <w:spacing w:val="5"/>
    </w:rPr>
  </w:style>
  <w:style w:type="paragraph" w:styleId="TOCHeading">
    <w:name w:val="TOC Heading"/>
    <w:basedOn w:val="Heading1"/>
    <w:next w:val="Normal"/>
    <w:uiPriority w:val="39"/>
    <w:unhideWhenUsed/>
    <w:qFormat/>
    <w:rsid w:val="007F4A56"/>
    <w:pPr>
      <w:spacing w:before="240" w:after="0"/>
      <w:outlineLvl w:val="9"/>
    </w:pPr>
    <w:rPr>
      <w:sz w:val="32"/>
      <w:szCs w:val="32"/>
    </w:rPr>
  </w:style>
  <w:style w:type="paragraph" w:styleId="TOC1">
    <w:name w:val="toc 1"/>
    <w:basedOn w:val="Normal"/>
    <w:next w:val="Normal"/>
    <w:autoRedefine/>
    <w:uiPriority w:val="39"/>
    <w:unhideWhenUsed/>
    <w:rsid w:val="007F4A56"/>
    <w:pPr>
      <w:spacing w:after="100"/>
    </w:pPr>
  </w:style>
  <w:style w:type="character" w:styleId="Hyperlink">
    <w:name w:val="Hyperlink"/>
    <w:basedOn w:val="DefaultParagraphFont"/>
    <w:uiPriority w:val="99"/>
    <w:unhideWhenUsed/>
    <w:rsid w:val="007F4A56"/>
    <w:rPr>
      <w:color w:val="0563C1" w:themeColor="hyperlink"/>
      <w:u w:val="single"/>
    </w:rPr>
  </w:style>
  <w:style w:type="paragraph" w:styleId="Header">
    <w:name w:val="header"/>
    <w:basedOn w:val="Normal"/>
    <w:link w:val="HeaderChar"/>
    <w:uiPriority w:val="99"/>
    <w:unhideWhenUsed/>
    <w:rsid w:val="007F4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A56"/>
    <w:rPr>
      <w:rFonts w:ascii="Calibri" w:eastAsia="Calibri" w:hAnsi="Calibri" w:cs="Calibri"/>
      <w:kern w:val="0"/>
    </w:rPr>
  </w:style>
  <w:style w:type="paragraph" w:styleId="Footer">
    <w:name w:val="footer"/>
    <w:basedOn w:val="Normal"/>
    <w:link w:val="FooterChar"/>
    <w:uiPriority w:val="99"/>
    <w:unhideWhenUsed/>
    <w:rsid w:val="007F4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A56"/>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71268B4-44F3-4132-9633-9481FB15A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2830</TotalTime>
  <Pages>4</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2025-06-28T05:58:00Z</dcterms:created>
  <dcterms:modified xsi:type="dcterms:W3CDTF">2025-07-01T04:49:00Z</dcterms:modified>
</cp:coreProperties>
</file>