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 Summary</w:t>
      </w:r>
    </w:p>
    <w:p>
      <w:r>
        <w:t>The meeting was a casual ice-breaking session between Anna and Ivan, where they introduced themselves, shared their interests, and discovered common hobbies.</w:t>
      </w:r>
    </w:p>
    <w:p/>
    <w:p>
      <w:r>
        <w:t>Key Points:</w:t>
      </w:r>
    </w:p>
    <w:p>
      <w:r>
        <w:t>- They share interests in reading, movies, music, sports, and traveling.</w:t>
      </w:r>
    </w:p>
    <w:p>
      <w:r>
        <w:t>- Anna and Ivan enjoy green and black tea, but do not drink coffee.</w:t>
      </w:r>
    </w:p>
    <w:p>
      <w:r>
        <w:t>- They have not played musical instruments, but enjoy listening to music.</w:t>
      </w:r>
    </w:p>
    <w:p>
      <w:r>
        <w:t>- They both value the importance of health through sports like swimming.</w:t>
      </w:r>
    </w:p>
    <w:p/>
    <w:p>
      <w:r>
        <w:t>## Action Items</w:t>
      </w:r>
    </w:p>
    <w:p>
      <w:r>
        <w:t>1. Ivan will show Anna his photos from Sochi and Kazan.</w:t>
      </w:r>
    </w:p>
    <w:p>
      <w:r>
        <w:t>2. Anna will show Ivan her photos from her travels.</w:t>
      </w:r>
    </w:p>
    <w:p>
      <w:r>
        <w:t>3. Anna and Ivan will meet again tomorrow at 5 o'clock in the park.</w:t>
      </w:r>
    </w:p>
    <w:p/>
    <w:p>
      <w:r>
        <w:t>## Sentiment</w:t>
      </w:r>
    </w:p>
    <w:p>
      <w:r>
        <w:t>The meeting had a friendly and casual tone, with both participants seeming to enjoy each other's company. They appeared comfortable discussing their personal interests and hobbies. The relaxed conversation made the meeting feel more like a social gathering than a formal discussion, resulting in a positive and friendly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