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12CCF">
      <w:pPr>
        <w:bidi w:val="0"/>
        <w:jc w:val="center"/>
      </w:pPr>
      <w:r>
        <w:rPr>
          <w:b/>
          <w:bCs/>
          <w:sz w:val="44"/>
          <w:szCs w:val="44"/>
        </w:rPr>
        <w:t>Female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1"/>
        <w:gridCol w:w="872"/>
        <w:gridCol w:w="1117"/>
        <w:gridCol w:w="887"/>
      </w:tblGrid>
      <w:tr w14:paraId="4C1BC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C77F83E">
            <w:pPr>
              <w:bidi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 w:eastAsia="zh-CN"/>
              </w:rPr>
              <w:t>Stitching Type</w:t>
            </w:r>
          </w:p>
        </w:tc>
        <w:tc>
          <w:tcPr>
            <w:tcW w:w="0" w:type="auto"/>
            <w:shd w:val="clear"/>
            <w:vAlign w:val="center"/>
          </w:tcPr>
          <w:p w14:paraId="7AFDD34C">
            <w:pPr>
              <w:bidi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 w:eastAsia="zh-CN"/>
              </w:rPr>
              <w:t>Basic</w:t>
            </w:r>
          </w:p>
        </w:tc>
        <w:tc>
          <w:tcPr>
            <w:tcW w:w="0" w:type="auto"/>
            <w:shd w:val="clear"/>
            <w:vAlign w:val="center"/>
          </w:tcPr>
          <w:p w14:paraId="31D5777C">
            <w:pPr>
              <w:bidi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 w:eastAsia="zh-CN"/>
              </w:rPr>
              <w:t>Standard</w:t>
            </w:r>
          </w:p>
        </w:tc>
        <w:tc>
          <w:tcPr>
            <w:tcW w:w="0" w:type="auto"/>
            <w:shd w:val="clear"/>
            <w:vAlign w:val="center"/>
          </w:tcPr>
          <w:p w14:paraId="1F6A6C49">
            <w:pPr>
              <w:bidi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 w:eastAsia="zh-CN"/>
              </w:rPr>
              <w:t>Luxury</w:t>
            </w:r>
          </w:p>
        </w:tc>
      </w:tr>
      <w:tr w14:paraId="4A937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CC5E46">
            <w:pPr>
              <w:bidi w:val="0"/>
            </w:pPr>
            <w:r>
              <w:rPr>
                <w:lang w:val="en-US" w:eastAsia="zh-CN"/>
              </w:rPr>
              <w:t>Shalwar Kameez / Pajama</w:t>
            </w:r>
          </w:p>
        </w:tc>
        <w:tc>
          <w:tcPr>
            <w:tcW w:w="0" w:type="auto"/>
            <w:shd w:val="clear"/>
            <w:vAlign w:val="center"/>
          </w:tcPr>
          <w:p w14:paraId="0540967A">
            <w:pPr>
              <w:bidi w:val="0"/>
            </w:pPr>
            <w:r>
              <w:rPr>
                <w:lang w:val="en-US" w:eastAsia="zh-CN"/>
              </w:rPr>
              <w:t xml:space="preserve">Rs. </w:t>
            </w:r>
            <w:r>
              <w:rPr>
                <w:rFonts w:hint="default"/>
                <w:lang w:val="en-US" w:eastAsia="zh-CN"/>
              </w:rPr>
              <w:t>2</w:t>
            </w:r>
            <w:r>
              <w:rPr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0</w:t>
            </w:r>
            <w:r>
              <w:rPr>
                <w:lang w:val="en-US" w:eastAsia="zh-CN"/>
              </w:rPr>
              <w:t>00</w:t>
            </w:r>
          </w:p>
        </w:tc>
        <w:tc>
          <w:tcPr>
            <w:tcW w:w="0" w:type="auto"/>
            <w:shd w:val="clear"/>
            <w:vAlign w:val="center"/>
          </w:tcPr>
          <w:p w14:paraId="4CBB5E5C">
            <w:pPr>
              <w:bidi w:val="0"/>
            </w:pPr>
            <w:r>
              <w:rPr>
                <w:lang w:val="en-US" w:eastAsia="zh-CN"/>
              </w:rPr>
              <w:t xml:space="preserve">Rs. </w:t>
            </w:r>
            <w:r>
              <w:rPr>
                <w:rFonts w:hint="default"/>
                <w:lang w:val="en-US" w:eastAsia="zh-CN"/>
              </w:rPr>
              <w:t>3</w:t>
            </w:r>
            <w:r>
              <w:rPr>
                <w:lang w:val="en-US" w:eastAsia="zh-CN"/>
              </w:rPr>
              <w:t>,000</w:t>
            </w:r>
          </w:p>
        </w:tc>
        <w:tc>
          <w:tcPr>
            <w:tcW w:w="0" w:type="auto"/>
            <w:shd w:val="clear"/>
            <w:vAlign w:val="center"/>
          </w:tcPr>
          <w:p w14:paraId="6C85E850">
            <w:pPr>
              <w:bidi w:val="0"/>
            </w:pPr>
            <w:r>
              <w:rPr>
                <w:lang w:val="en-US" w:eastAsia="zh-CN"/>
              </w:rPr>
              <w:t>Rs. 4,000</w:t>
            </w:r>
          </w:p>
        </w:tc>
      </w:tr>
      <w:tr w14:paraId="267FA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C5DEB6">
            <w:pPr>
              <w:bidi w:val="0"/>
            </w:pPr>
            <w:r>
              <w:rPr>
                <w:lang w:val="en-US" w:eastAsia="zh-CN"/>
              </w:rPr>
              <w:t>Only Shirt</w:t>
            </w:r>
          </w:p>
        </w:tc>
        <w:tc>
          <w:tcPr>
            <w:tcW w:w="0" w:type="auto"/>
            <w:shd w:val="clear"/>
            <w:vAlign w:val="center"/>
          </w:tcPr>
          <w:p w14:paraId="613646E5">
            <w:pPr>
              <w:bidi w:val="0"/>
            </w:pPr>
            <w:r>
              <w:rPr>
                <w:lang w:val="en-US" w:eastAsia="zh-CN"/>
              </w:rPr>
              <w:t>Rs. 1,000</w:t>
            </w:r>
          </w:p>
        </w:tc>
        <w:tc>
          <w:tcPr>
            <w:tcW w:w="0" w:type="auto"/>
            <w:shd w:val="clear"/>
            <w:vAlign w:val="center"/>
          </w:tcPr>
          <w:p w14:paraId="33308DB6">
            <w:pPr>
              <w:bidi w:val="0"/>
            </w:pPr>
            <w:r>
              <w:rPr>
                <w:lang w:val="en-US" w:eastAsia="zh-CN"/>
              </w:rPr>
              <w:t>Rs. 1,500</w:t>
            </w:r>
          </w:p>
        </w:tc>
        <w:tc>
          <w:tcPr>
            <w:tcW w:w="0" w:type="auto"/>
            <w:shd w:val="clear"/>
            <w:vAlign w:val="center"/>
          </w:tcPr>
          <w:p w14:paraId="25725FFE">
            <w:pPr>
              <w:bidi w:val="0"/>
            </w:pPr>
            <w:r>
              <w:rPr>
                <w:lang w:val="en-US" w:eastAsia="zh-CN"/>
              </w:rPr>
              <w:t>Rs. 2,</w:t>
            </w:r>
            <w:r>
              <w:rPr>
                <w:rFonts w:hint="default"/>
                <w:lang w:val="en-US" w:eastAsia="zh-CN"/>
              </w:rPr>
              <w:t>0</w:t>
            </w:r>
            <w:r>
              <w:rPr>
                <w:lang w:val="en-US" w:eastAsia="zh-CN"/>
              </w:rPr>
              <w:t>00</w:t>
            </w:r>
          </w:p>
        </w:tc>
      </w:tr>
      <w:tr w14:paraId="469FB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464C88">
            <w:pPr>
              <w:bidi w:val="0"/>
            </w:pPr>
            <w:r>
              <w:rPr>
                <w:lang w:val="en-US" w:eastAsia="zh-CN"/>
              </w:rPr>
              <w:t>Frock / Maxi</w:t>
            </w:r>
          </w:p>
        </w:tc>
        <w:tc>
          <w:tcPr>
            <w:tcW w:w="0" w:type="auto"/>
            <w:shd w:val="clear"/>
            <w:vAlign w:val="center"/>
          </w:tcPr>
          <w:p w14:paraId="14D5041D">
            <w:pPr>
              <w:bidi w:val="0"/>
            </w:pPr>
            <w:r>
              <w:rPr>
                <w:lang w:val="en-US" w:eastAsia="zh-CN"/>
              </w:rPr>
              <w:t xml:space="preserve">Rs. </w:t>
            </w:r>
            <w:r>
              <w:rPr>
                <w:rFonts w:hint="default"/>
                <w:lang w:val="en-US" w:eastAsia="zh-CN"/>
              </w:rPr>
              <w:t>3</w:t>
            </w:r>
            <w:r>
              <w:rPr>
                <w:lang w:val="en-US" w:eastAsia="zh-CN"/>
              </w:rPr>
              <w:t>,000</w:t>
            </w:r>
          </w:p>
        </w:tc>
        <w:tc>
          <w:tcPr>
            <w:tcW w:w="0" w:type="auto"/>
            <w:shd w:val="clear"/>
            <w:vAlign w:val="center"/>
          </w:tcPr>
          <w:p w14:paraId="0DD2F756">
            <w:pPr>
              <w:bidi w:val="0"/>
            </w:pPr>
            <w:r>
              <w:rPr>
                <w:lang w:val="en-US" w:eastAsia="zh-CN"/>
              </w:rPr>
              <w:t>Rs. 3,</w:t>
            </w:r>
            <w:r>
              <w:rPr>
                <w:rFonts w:hint="default"/>
                <w:lang w:val="en-US" w:eastAsia="zh-CN"/>
              </w:rPr>
              <w:t>5</w:t>
            </w:r>
            <w:r>
              <w:rPr>
                <w:lang w:val="en-US" w:eastAsia="zh-CN"/>
              </w:rPr>
              <w:t>00</w:t>
            </w:r>
          </w:p>
        </w:tc>
        <w:tc>
          <w:tcPr>
            <w:tcW w:w="0" w:type="auto"/>
            <w:shd w:val="clear"/>
            <w:vAlign w:val="center"/>
          </w:tcPr>
          <w:p w14:paraId="52832958">
            <w:pPr>
              <w:bidi w:val="0"/>
            </w:pPr>
            <w:r>
              <w:rPr>
                <w:lang w:val="en-US" w:eastAsia="zh-CN"/>
              </w:rPr>
              <w:t xml:space="preserve">Rs. </w:t>
            </w:r>
            <w:r>
              <w:rPr>
                <w:rFonts w:hint="default"/>
                <w:lang w:val="en-US" w:eastAsia="zh-CN"/>
              </w:rPr>
              <w:t>5</w:t>
            </w:r>
            <w:r>
              <w:rPr>
                <w:lang w:val="en-US" w:eastAsia="zh-CN"/>
              </w:rPr>
              <w:t>,000</w:t>
            </w:r>
          </w:p>
        </w:tc>
      </w:tr>
    </w:tbl>
    <w:p w14:paraId="7BE9A4A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36D1C9B7">
      <w:pPr>
        <w:bidi w:val="0"/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MENS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1"/>
        <w:gridCol w:w="984"/>
        <w:gridCol w:w="1117"/>
        <w:gridCol w:w="999"/>
      </w:tblGrid>
      <w:tr w14:paraId="127BC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A749B2">
            <w:pPr>
              <w:bidi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 w:eastAsia="zh-CN"/>
              </w:rPr>
              <w:t>Stitching Type</w:t>
            </w:r>
          </w:p>
        </w:tc>
        <w:tc>
          <w:tcPr>
            <w:tcW w:w="0" w:type="auto"/>
            <w:shd w:val="clear"/>
            <w:vAlign w:val="center"/>
          </w:tcPr>
          <w:p w14:paraId="67769113">
            <w:pPr>
              <w:bidi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 w:eastAsia="zh-CN"/>
              </w:rPr>
              <w:t>Basic</w:t>
            </w:r>
          </w:p>
        </w:tc>
        <w:tc>
          <w:tcPr>
            <w:tcW w:w="0" w:type="auto"/>
            <w:shd w:val="clear"/>
            <w:vAlign w:val="center"/>
          </w:tcPr>
          <w:p w14:paraId="045B6941">
            <w:pPr>
              <w:bidi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 w:eastAsia="zh-CN"/>
              </w:rPr>
              <w:t>Standard</w:t>
            </w:r>
          </w:p>
        </w:tc>
        <w:tc>
          <w:tcPr>
            <w:tcW w:w="0" w:type="auto"/>
            <w:shd w:val="clear"/>
            <w:vAlign w:val="center"/>
          </w:tcPr>
          <w:p w14:paraId="249C48E2">
            <w:pPr>
              <w:bidi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 w:eastAsia="zh-CN"/>
              </w:rPr>
              <w:t>Luxury</w:t>
            </w:r>
          </w:p>
        </w:tc>
      </w:tr>
      <w:tr w14:paraId="7FC2B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A86B5C">
            <w:pPr>
              <w:bidi w:val="0"/>
            </w:pPr>
            <w:r>
              <w:rPr>
                <w:lang w:val="en-US" w:eastAsia="zh-CN"/>
              </w:rPr>
              <w:t>Shalwar Kameez / Pajama</w:t>
            </w:r>
          </w:p>
        </w:tc>
        <w:tc>
          <w:tcPr>
            <w:tcW w:w="0" w:type="auto"/>
            <w:shd w:val="clear"/>
            <w:vAlign w:val="center"/>
          </w:tcPr>
          <w:p w14:paraId="411A36DA">
            <w:pPr>
              <w:bidi w:val="0"/>
            </w:pPr>
            <w:r>
              <w:rPr>
                <w:lang w:val="en-US" w:eastAsia="zh-CN"/>
              </w:rPr>
              <w:t>Rs.</w:t>
            </w:r>
            <w:r>
              <w:rPr>
                <w:rFonts w:hint="default"/>
                <w:lang w:val="en-US" w:eastAsia="zh-CN"/>
              </w:rPr>
              <w:t xml:space="preserve"> 2</w:t>
            </w:r>
            <w:r>
              <w:rPr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0</w:t>
            </w:r>
            <w:r>
              <w:rPr>
                <w:lang w:val="en-US" w:eastAsia="zh-CN"/>
              </w:rPr>
              <w:t>00</w:t>
            </w:r>
          </w:p>
        </w:tc>
        <w:tc>
          <w:tcPr>
            <w:tcW w:w="0" w:type="auto"/>
            <w:shd w:val="clear"/>
            <w:vAlign w:val="center"/>
          </w:tcPr>
          <w:p w14:paraId="61105A0A">
            <w:pPr>
              <w:bidi w:val="0"/>
            </w:pPr>
            <w:r>
              <w:rPr>
                <w:lang w:val="en-US" w:eastAsia="zh-CN"/>
              </w:rPr>
              <w:t xml:space="preserve">Rs. </w:t>
            </w:r>
            <w:r>
              <w:rPr>
                <w:rFonts w:hint="default"/>
                <w:lang w:val="en-US" w:eastAsia="zh-CN"/>
              </w:rPr>
              <w:t>3</w:t>
            </w:r>
            <w:r>
              <w:rPr>
                <w:lang w:val="en-US" w:eastAsia="zh-CN"/>
              </w:rPr>
              <w:t>,000</w:t>
            </w:r>
          </w:p>
        </w:tc>
        <w:tc>
          <w:tcPr>
            <w:tcW w:w="0" w:type="auto"/>
            <w:shd w:val="clear"/>
            <w:vAlign w:val="center"/>
          </w:tcPr>
          <w:p w14:paraId="24FBE416">
            <w:pPr>
              <w:bidi w:val="0"/>
            </w:pPr>
            <w:r>
              <w:rPr>
                <w:lang w:val="en-US" w:eastAsia="zh-CN"/>
              </w:rPr>
              <w:t>Rs. 3,500</w:t>
            </w:r>
          </w:p>
        </w:tc>
      </w:tr>
      <w:tr w14:paraId="36C16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3AFA29">
            <w:pPr>
              <w:bidi w:val="0"/>
            </w:pPr>
            <w:r>
              <w:rPr>
                <w:lang w:val="en-US" w:eastAsia="zh-CN"/>
              </w:rPr>
              <w:t>Waistcoat</w:t>
            </w:r>
          </w:p>
        </w:tc>
        <w:tc>
          <w:tcPr>
            <w:tcW w:w="0" w:type="auto"/>
            <w:shd w:val="clear"/>
            <w:vAlign w:val="center"/>
          </w:tcPr>
          <w:p w14:paraId="56E8EEB9">
            <w:pPr>
              <w:bidi w:val="0"/>
            </w:pPr>
            <w:r>
              <w:rPr>
                <w:lang w:val="en-US" w:eastAsia="zh-CN"/>
              </w:rPr>
              <w:t xml:space="preserve">Rs. </w:t>
            </w:r>
            <w:r>
              <w:rPr>
                <w:rFonts w:hint="default"/>
                <w:lang w:val="en-US" w:eastAsia="zh-CN"/>
              </w:rPr>
              <w:t>3</w:t>
            </w:r>
            <w:r>
              <w:rPr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0</w:t>
            </w:r>
            <w:r>
              <w:rPr>
                <w:lang w:val="en-US" w:eastAsia="zh-CN"/>
              </w:rPr>
              <w:t>00</w:t>
            </w:r>
          </w:p>
        </w:tc>
        <w:tc>
          <w:tcPr>
            <w:tcW w:w="0" w:type="auto"/>
            <w:shd w:val="clear"/>
            <w:vAlign w:val="center"/>
          </w:tcPr>
          <w:p w14:paraId="30D256C3">
            <w:pPr>
              <w:bidi w:val="0"/>
            </w:pPr>
            <w:r>
              <w:rPr>
                <w:lang w:val="en-US" w:eastAsia="zh-CN"/>
              </w:rPr>
              <w:t>Rs. 3,500</w:t>
            </w:r>
          </w:p>
        </w:tc>
        <w:tc>
          <w:tcPr>
            <w:tcW w:w="0" w:type="auto"/>
            <w:shd w:val="clear"/>
            <w:vAlign w:val="center"/>
          </w:tcPr>
          <w:p w14:paraId="770C3EF1">
            <w:pPr>
              <w:bidi w:val="0"/>
            </w:pPr>
            <w:r>
              <w:rPr>
                <w:lang w:val="en-US" w:eastAsia="zh-CN"/>
              </w:rPr>
              <w:t xml:space="preserve">Rs. </w:t>
            </w:r>
            <w:r>
              <w:rPr>
                <w:rFonts w:hint="default"/>
                <w:lang w:val="en-US" w:eastAsia="zh-CN"/>
              </w:rPr>
              <w:t>4</w:t>
            </w:r>
            <w:r>
              <w:rPr>
                <w:lang w:val="en-US" w:eastAsia="zh-CN"/>
              </w:rPr>
              <w:t>,000</w:t>
            </w:r>
          </w:p>
        </w:tc>
      </w:tr>
      <w:tr w14:paraId="32F58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F9795A">
            <w:pPr>
              <w:bidi w:val="0"/>
            </w:pPr>
            <w:r>
              <w:rPr>
                <w:lang w:val="en-US" w:eastAsia="zh-CN"/>
              </w:rPr>
              <w:t>Pant Coat</w:t>
            </w:r>
          </w:p>
        </w:tc>
        <w:tc>
          <w:tcPr>
            <w:tcW w:w="0" w:type="auto"/>
            <w:shd w:val="clear"/>
            <w:vAlign w:val="center"/>
          </w:tcPr>
          <w:p w14:paraId="2C605BB1">
            <w:pPr>
              <w:bidi w:val="0"/>
            </w:pPr>
            <w:r>
              <w:rPr>
                <w:lang w:val="en-US" w:eastAsia="zh-CN"/>
              </w:rPr>
              <w:t xml:space="preserve">Rs. </w:t>
            </w:r>
            <w:r>
              <w:rPr>
                <w:rFonts w:hint="default"/>
                <w:lang w:val="en-US" w:eastAsia="zh-CN"/>
              </w:rPr>
              <w:t>10</w:t>
            </w:r>
            <w:r>
              <w:rPr>
                <w:lang w:val="en-US" w:eastAsia="zh-CN"/>
              </w:rPr>
              <w:t>,000</w:t>
            </w:r>
          </w:p>
        </w:tc>
        <w:tc>
          <w:tcPr>
            <w:tcW w:w="0" w:type="auto"/>
            <w:shd w:val="clear"/>
            <w:vAlign w:val="center"/>
          </w:tcPr>
          <w:p w14:paraId="25A07AF1">
            <w:pPr>
              <w:bidi w:val="0"/>
            </w:pPr>
            <w:r>
              <w:rPr>
                <w:lang w:val="en-US" w:eastAsia="zh-CN"/>
              </w:rPr>
              <w:t>Rs. 1</w:t>
            </w:r>
            <w:r>
              <w:rPr>
                <w:rFonts w:hint="default"/>
                <w:lang w:val="en-US" w:eastAsia="zh-CN"/>
              </w:rPr>
              <w:t>3</w:t>
            </w:r>
            <w:r>
              <w:rPr>
                <w:lang w:val="en-US" w:eastAsia="zh-CN"/>
              </w:rPr>
              <w:t>,000</w:t>
            </w:r>
          </w:p>
        </w:tc>
        <w:tc>
          <w:tcPr>
            <w:tcW w:w="0" w:type="auto"/>
            <w:shd w:val="clear"/>
            <w:vAlign w:val="center"/>
          </w:tcPr>
          <w:p w14:paraId="22D531FF">
            <w:pPr>
              <w:bidi w:val="0"/>
            </w:pPr>
            <w:r>
              <w:rPr>
                <w:lang w:val="en-US" w:eastAsia="zh-CN"/>
              </w:rPr>
              <w:t>Rs. 1</w:t>
            </w:r>
            <w:r>
              <w:rPr>
                <w:rFonts w:hint="default"/>
                <w:lang w:val="en-US" w:eastAsia="zh-CN"/>
              </w:rPr>
              <w:t>5</w:t>
            </w:r>
            <w:r>
              <w:rPr>
                <w:lang w:val="en-US" w:eastAsia="zh-CN"/>
              </w:rPr>
              <w:t>,000</w:t>
            </w:r>
          </w:p>
        </w:tc>
      </w:tr>
    </w:tbl>
    <w:p w14:paraId="4CBD3656">
      <w:pPr>
        <w:bidi w:val="0"/>
      </w:pPr>
    </w:p>
    <w:p w14:paraId="2F326F36"/>
    <w:sectPr>
      <w:pgSz w:w="12240" w:h="15840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F57"/>
    <w:rsid w:val="00362F57"/>
    <w:rsid w:val="004A4E15"/>
    <w:rsid w:val="00582B61"/>
    <w:rsid w:val="005B4085"/>
    <w:rsid w:val="00801D33"/>
    <w:rsid w:val="008E4AB0"/>
    <w:rsid w:val="00B03B59"/>
    <w:rsid w:val="00BD4D8C"/>
    <w:rsid w:val="00BE5AF7"/>
    <w:rsid w:val="00D5340D"/>
    <w:rsid w:val="00FB2F71"/>
    <w:rsid w:val="0D032B6F"/>
    <w:rsid w:val="206267B6"/>
    <w:rsid w:val="26317BCD"/>
    <w:rsid w:val="33D540F7"/>
    <w:rsid w:val="5B5176E9"/>
    <w:rsid w:val="78FF72FB"/>
    <w:rsid w:val="7A9F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="Calibri" w:hAnsi="Calibri" w:eastAsia="Calibri" w:cs="Arial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spacing w:after="0" w:line="240" w:lineRule="auto"/>
      <w:jc w:val="center"/>
      <w:outlineLvl w:val="1"/>
    </w:pPr>
    <w:rPr>
      <w:rFonts w:ascii="Georgia" w:hAnsi="Georgia" w:eastAsia="Times New Roman" w:cs="Times New Roman"/>
      <w:b/>
      <w:bCs/>
      <w:sz w:val="32"/>
      <w:szCs w:val="24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spacing w:before="60" w:after="60" w:line="240" w:lineRule="auto"/>
      <w:jc w:val="center"/>
      <w:outlineLvl w:val="2"/>
    </w:pPr>
    <w:rPr>
      <w:rFonts w:ascii="Garamond" w:hAnsi="Garamond" w:eastAsia="Times New Roman" w:cs="Times New Roman"/>
      <w:b/>
      <w:bCs/>
      <w:sz w:val="48"/>
      <w:szCs w:val="48"/>
    </w:rPr>
  </w:style>
  <w:style w:type="paragraph" w:styleId="5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20"/>
    <w:rPr>
      <w:i/>
      <w:iCs/>
    </w:rPr>
  </w:style>
  <w:style w:type="paragraph" w:styleId="9">
    <w:name w:val="footer"/>
    <w:basedOn w:val="1"/>
    <w:link w:val="19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header"/>
    <w:basedOn w:val="1"/>
    <w:link w:val="18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1">
    <w:name w:val="HTML Code"/>
    <w:basedOn w:val="6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2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3">
    <w:name w:val="Hyperlink"/>
    <w:basedOn w:val="6"/>
    <w:semiHidden/>
    <w:unhideWhenUsed/>
    <w:qFormat/>
    <w:uiPriority w:val="99"/>
    <w:rPr>
      <w:color w:val="0000FF"/>
      <w:u w:val="single"/>
    </w:rPr>
  </w:style>
  <w:style w:type="paragraph" w:styleId="14">
    <w:name w:val="Normal (Web)"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6"/>
    <w:qFormat/>
    <w:uiPriority w:val="22"/>
    <w:rPr>
      <w:b/>
      <w:bCs/>
    </w:rPr>
  </w:style>
  <w:style w:type="character" w:customStyle="1" w:styleId="16">
    <w:name w:val="Heading 2 Char"/>
    <w:basedOn w:val="6"/>
    <w:link w:val="3"/>
    <w:qFormat/>
    <w:uiPriority w:val="0"/>
    <w:rPr>
      <w:rFonts w:ascii="Georgia" w:hAnsi="Georgia" w:eastAsia="Times New Roman" w:cs="Times New Roman"/>
      <w:b/>
      <w:bCs/>
      <w:sz w:val="32"/>
      <w:szCs w:val="24"/>
    </w:rPr>
  </w:style>
  <w:style w:type="character" w:customStyle="1" w:styleId="17">
    <w:name w:val="Heading 3 Char"/>
    <w:basedOn w:val="6"/>
    <w:link w:val="4"/>
    <w:qFormat/>
    <w:uiPriority w:val="0"/>
    <w:rPr>
      <w:rFonts w:ascii="Garamond" w:hAnsi="Garamond" w:eastAsia="Times New Roman" w:cs="Times New Roman"/>
      <w:b/>
      <w:bCs/>
      <w:sz w:val="48"/>
      <w:szCs w:val="48"/>
    </w:rPr>
  </w:style>
  <w:style w:type="character" w:customStyle="1" w:styleId="18">
    <w:name w:val="Header Char"/>
    <w:basedOn w:val="6"/>
    <w:link w:val="10"/>
    <w:qFormat/>
    <w:uiPriority w:val="99"/>
  </w:style>
  <w:style w:type="character" w:customStyle="1" w:styleId="19">
    <w:name w:val="Footer Char"/>
    <w:basedOn w:val="6"/>
    <w:link w:val="9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</Words>
  <Characters>160</Characters>
  <Lines>1</Lines>
  <Paragraphs>1</Paragraphs>
  <TotalTime>55</TotalTime>
  <ScaleCrop>false</ScaleCrop>
  <LinksUpToDate>false</LinksUpToDate>
  <CharactersWithSpaces>186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2020-09-28T15:41:00Z</dcterms:created>
  <dc:creator>TeMi</dc:creator>
  <cp:lastModifiedBy>huzai</cp:lastModifiedBy>
  <dcterms:modified xsi:type="dcterms:W3CDTF">2026-09-13T14:01:07Z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1de7f735a0054a648ff6ea64ad1ee6dd</vt:lpwstr>
  </property>
  <property fmtid="{D5CDD505-2E9C-101B-9397-08002B2CF9AE}" pid="3" name="KSOProductBuildVer">
    <vt:lpwstr>2057-12.2.0.23206</vt:lpwstr>
  </property>
</Properties>
</file>