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Huzaifa Farraz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21k3602</w:t>
      </w:r>
    </w:p>
    <w:p>
      <w:pPr>
        <w:spacing w:before="0" w:after="160" w:line="259"/>
        <w:ind w:right="0" w:left="0" w:firstLine="0"/>
        <w:jc w:val="center"/>
        <w:rPr>
          <w:rFonts w:ascii="Calibri" w:hAnsi="Calibri" w:cs="Calibri" w:eastAsia="Calibri"/>
          <w:b/>
          <w:i/>
          <w:color w:val="auto"/>
          <w:spacing w:val="0"/>
          <w:position w:val="0"/>
          <w:sz w:val="32"/>
          <w:u w:val="single"/>
          <w:shd w:fill="auto" w:val="clear"/>
        </w:rPr>
      </w:pPr>
    </w:p>
    <w:p>
      <w:pPr>
        <w:spacing w:before="0" w:after="160" w:line="259"/>
        <w:ind w:right="0" w:left="0" w:firstLine="0"/>
        <w:jc w:val="center"/>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"CYBER DEFENCE!!!!"</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Strengthening Cyber Defense: A Comprehensive Guide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Cyber defense, also known as cybersecurity or information security, refers to the practice of protecting computer systems, networks, data, and digital assets from unauthorized access, malicious activities, and other cyber threats. It involves implementing a set of measures, technologies, and strategies to prevent, detect, respond to, and recover from cyber attacks.The primary goal of cyber defense is to safeguard the confidentiality, integrity, and availability of information and resources within an organization's digital infrastructure. It involves protecting not only the organization's own data but also the sensitive information of customers, partners, and stakeholders.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Cyber defense encompasses a wide range of practices and techniques to address various types of cyber threats, including: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&gt;Threat Prevention: Implementing preventive measures to minimize the likelihood of successful cyber attacks. This includes measures such as firewalls, intrusion detection and prevention systems, antivirus software, access controls, encryption, and secure configurations.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&gt;Incident Detection: Employing tools and technologies to identify potential security incidents and anomalies. This involves monitoring network traffic, system logs, and user activities to detect suspicious behavior, unauthorized access attempts, malware infections, or any other indicators of compromise.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&gt;Incident Response: Developing a well-defined incident response plan to handle and mitigate security incidents effectively. This includes establishing procedures for containing and investigating incidents, minimizing damage, restoring services, and preserving evidence for forensic analysis.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&gt;Vulnerability Management: Regularly assessing and managing vulnerabilities in software, systems, and applications. This involves conducting security assessments, performing penetration testing, and promptly applying patches and updates to address known vulnerabilities.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&gt;Data Protection: Implementing measures to protect sensitive data throughout its lifecycle. This includes data encryption, secure data storage, access controls, data backup and recovery plans, and compliance with data protection regulations.</w:t>
      </w:r>
    </w:p>
    <w:p>
      <w:pPr>
        <w:spacing w:before="0" w:after="160" w:line="259"/>
        <w:ind w:right="0" w:left="0" w:firstLine="0"/>
        <w:jc w:val="left"/>
        <w:rPr>
          <w:rFonts w:ascii="Calibri" w:hAnsi="Calibri" w:cs="Calibri" w:eastAsia="Calibri"/>
          <w:b/>
          <w:i/>
          <w:color w:val="auto"/>
          <w:spacing w:val="0"/>
          <w:position w:val="0"/>
          <w:sz w:val="32"/>
          <w:u w:val="single"/>
          <w:shd w:fill="auto" w:val="clear"/>
        </w:rPr>
      </w:pP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color w:val="auto"/>
          <w:spacing w:val="0"/>
          <w:position w:val="0"/>
          <w:sz w:val="24"/>
          <w:shd w:fill="auto" w:val="clear"/>
        </w:rPr>
        <w:t xml:space="preserve">Cyber defense is an ongoing and evolving process, as cyber threats continually evolve and attackers develop new techniques. It requires a combination of technical expertise, robust security measures, organizational policies, and a culture of security awareness to effectively safeguard digital assets and mitigate the risks associated with operating in an interconnected and increasingly digitized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today's interconnected world, where digital systems and networks form the backbone of critical infrastructure and daily operations, ensuring robust cyber defense has become an imperative for organizations of all sizes. Cyber threats are evolving at an alarming pace, with sophisticated attackers constantly devising new techniques to breach defenses and compromise sensitive information.In this blog, we will explore key strategies and best practices to fortify your organization's cyber defense posture and protect against a wide range of threats.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measures should be taken to ensure integrity of cyber defence,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Develop a Comprehensive Security Strategy: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strong cyber defense begins with a well-defined security strategy tailored to the specific needs and risks faced by your organization. This strategy should encompass several key areas: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Risk Assessment: Conduct a thorough assessment of potential risks and vulnerabilities, considering both external and internal factors. Identify critical assets, evaluate their value, and prioritize protection measures accordingly.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Defense-in-Depth Approach: Implement multiple layers of security controls across various levels, including network, system, and application. This approach minimizes the impact of a single security breach and provides overlapping protection.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Incident Response Plan: Prepare a detailed plan for responding to security incidents, outlining roles, responsibilities, and procedures. Regularly test and update this plan to ensure its effectiveness.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Strengthen Network Security: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Protecting your network infrastructure is crucial to prevent unauthorized access and data breaches. Consider the following practices: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Perimeter Defense: Implement firewalls, intrusion detection systems (IDS), and intrusion prevention systems (IPS) to monitor and control incoming and outgoing network traffic. Employ advanced threat intelligence to detect and block malicious activities.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Secure Remote Access: Use virtual private networks (VPNs) for secure remote connections. Apply multi-factor authentication (MFA) to ensure only authorized individuals can access the network.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Network Segmentation: Divide your network into segments with different security requirements. This reduces the impact of a breach and prevents lateral movement by attackers.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Secure Systems and Applications: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Protecting individual systems and applications is critical to prevent unauthorized access, data loss, and exploitation of vulnerabilities. Consider the following measures: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Regular Patching and Updates: Keep all software, operating systems, and applications up to date with the latest patches and security updates. Vulnerability management programs can help automate this process.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Secure Configuration: Implement secure configuration guidelines for all systems and applications. Disable unnecessary services, use strong passwords, and enforce secure communication protocols.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Application Security: Conduct regular security assessments, code reviews, and penetration testing for applications. Implement secure coding practices, input validation, and access controls to mitigate common vulnerabilities.</w:t>
      </w:r>
    </w:p>
    <w:p>
      <w:pPr>
        <w:spacing w:before="0" w:after="160" w:line="259"/>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User Awareness and Training: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 in comprehensive cybersecurity awareness and training programs for all employees. Promote good security practices, such as strong password hygiene, recognizing phishing attempts, and reporting suspicious activities. Regularly communicate updates about emerging threats and provide resources for reporting incidents.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Continuous Monitoring and Threat Intelligence: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robust monitoring tools and technologies to detect and respond to potential threats in real-time. Leverage threat intelligence feeds and security information and event management (SIEM) systems to correlate and analyze security events. This proactive approach enables swift incident response and minimizes potential damages.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Partner with Cybersecurity Experts: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partnering with external cybersecurity experts to augment your organization's defenses. These experts can provide specialized knowledge, conduct security audits, and offer guidance on emerging threats and industry best practices.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commands use to ensure that intigrity of cyber defence is maintained.here are some of the commands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iptables</w:t>
      </w:r>
      <w:r>
        <w:rPr>
          <w:rFonts w:ascii="Calibri" w:hAnsi="Calibri" w:cs="Calibri" w:eastAsia="Calibri"/>
          <w:color w:val="auto"/>
          <w:spacing w:val="0"/>
          <w:position w:val="0"/>
          <w:sz w:val="24"/>
          <w:shd w:fill="auto" w:val="clear"/>
        </w:rPr>
        <w:t xml:space="preserve">: A command-line firewall utility that allows you to define and manage firewall rules to control network traffic.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fail2ban</w:t>
      </w:r>
      <w:r>
        <w:rPr>
          <w:rFonts w:ascii="Calibri" w:hAnsi="Calibri" w:cs="Calibri" w:eastAsia="Calibri"/>
          <w:color w:val="auto"/>
          <w:spacing w:val="0"/>
          <w:position w:val="0"/>
          <w:sz w:val="24"/>
          <w:shd w:fill="auto" w:val="clear"/>
        </w:rPr>
        <w:t xml:space="preserve">: A tool that monitors log files and dynamically blocks IP addresses that exhibit suspicious or malicious behavior, such as repeated login failures or specific types of attacks.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tcpdump</w:t>
      </w:r>
      <w:r>
        <w:rPr>
          <w:rFonts w:ascii="Calibri" w:hAnsi="Calibri" w:cs="Calibri" w:eastAsia="Calibri"/>
          <w:color w:val="auto"/>
          <w:spacing w:val="0"/>
          <w:position w:val="0"/>
          <w:sz w:val="24"/>
          <w:shd w:fill="auto" w:val="clear"/>
        </w:rPr>
        <w:t xml:space="preserve">: A packet sniffing and network analysis tool that captures and displays network traffic. It can be used to monitor and analyze network communications for suspicious or malicious activities.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netstat</w:t>
      </w:r>
      <w:r>
        <w:rPr>
          <w:rFonts w:ascii="Calibri" w:hAnsi="Calibri" w:cs="Calibri" w:eastAsia="Calibri"/>
          <w:color w:val="auto"/>
          <w:spacing w:val="0"/>
          <w:position w:val="0"/>
          <w:sz w:val="24"/>
          <w:shd w:fill="auto" w:val="clear"/>
        </w:rPr>
        <w:t xml:space="preserve">: A command-line utility that displays network statistics and active network connections. It can help you identify established connections, listening ports, and associated processes.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nmap</w:t>
      </w:r>
      <w:r>
        <w:rPr>
          <w:rFonts w:ascii="Calibri" w:hAnsi="Calibri" w:cs="Calibri" w:eastAsia="Calibri"/>
          <w:color w:val="auto"/>
          <w:spacing w:val="0"/>
          <w:position w:val="0"/>
          <w:sz w:val="24"/>
          <w:shd w:fill="auto" w:val="clear"/>
        </w:rPr>
        <w:t xml:space="preserve">: A versatile network scanning tool that allows you to discover open ports, identify services running on a system, and map network topology. It can be used for network reconnaissance and vulnerability assessment.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ss</w:t>
      </w:r>
      <w:r>
        <w:rPr>
          <w:rFonts w:ascii="Calibri" w:hAnsi="Calibri" w:cs="Calibri" w:eastAsia="Calibri"/>
          <w:color w:val="auto"/>
          <w:spacing w:val="0"/>
          <w:position w:val="0"/>
          <w:sz w:val="24"/>
          <w:shd w:fill="auto" w:val="clear"/>
        </w:rPr>
        <w:t xml:space="preserve">: Similar to netstat, the ss command provides detailed information about active network connections, listening ports, and socket statistics.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auditd</w:t>
      </w:r>
      <w:r>
        <w:rPr>
          <w:rFonts w:ascii="Calibri" w:hAnsi="Calibri" w:cs="Calibri" w:eastAsia="Calibri"/>
          <w:color w:val="auto"/>
          <w:spacing w:val="0"/>
          <w:position w:val="0"/>
          <w:sz w:val="24"/>
          <w:shd w:fill="auto" w:val="clear"/>
        </w:rPr>
        <w:t xml:space="preserve">: The audit daemon provides a comprehensive auditing framework for monitoring and recording system activities. It allows you to track and analyze changes to files, system calls, and user actions.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rkhunter</w:t>
      </w:r>
      <w:r>
        <w:rPr>
          <w:rFonts w:ascii="Calibri" w:hAnsi="Calibri" w:cs="Calibri" w:eastAsia="Calibri"/>
          <w:color w:val="auto"/>
          <w:spacing w:val="0"/>
          <w:position w:val="0"/>
          <w:sz w:val="24"/>
          <w:shd w:fill="auto" w:val="clear"/>
        </w:rPr>
        <w:t xml:space="preserve">: A rootkit detection tool that scans for known rootkits, suspicious files, and system anomalies. It helps identify signs of a compromised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lynis</w:t>
      </w:r>
      <w:r>
        <w:rPr>
          <w:rFonts w:ascii="Calibri" w:hAnsi="Calibri" w:cs="Calibri" w:eastAsia="Calibri"/>
          <w:color w:val="auto"/>
          <w:spacing w:val="0"/>
          <w:position w:val="0"/>
          <w:sz w:val="24"/>
          <w:shd w:fill="auto" w:val="clear"/>
        </w:rPr>
        <w:t xml:space="preserve">: A security auditing and hardening tool that performs a comprehensive system scan to identify security vulnerabilities, misconfigurations, and best practices violations.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chkrootkit</w:t>
      </w:r>
      <w:r>
        <w:rPr>
          <w:rFonts w:ascii="Calibri" w:hAnsi="Calibri" w:cs="Calibri" w:eastAsia="Calibri"/>
          <w:color w:val="auto"/>
          <w:spacing w:val="0"/>
          <w:position w:val="0"/>
          <w:sz w:val="24"/>
          <w:shd w:fill="auto" w:val="clear"/>
        </w:rPr>
        <w:t xml:space="preserve">: A tool that scans for known rootkits, malicious software, and suspicious files on a system. It helps in detecting common signs of a compromised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Tripwire</w:t>
      </w:r>
      <w:r>
        <w:rPr>
          <w:rFonts w:ascii="Calibri" w:hAnsi="Calibri" w:cs="Calibri" w:eastAsia="Calibri"/>
          <w:color w:val="auto"/>
          <w:spacing w:val="0"/>
          <w:position w:val="0"/>
          <w:sz w:val="24"/>
          <w:shd w:fill="auto" w:val="clear"/>
        </w:rPr>
        <w:t xml:space="preserve">: A file integrity monitoring tool that detects unauthorized changes to system files and directories. It compares the current file attributes with a baseline to identify any modifications.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ufw</w:t>
      </w:r>
      <w:r>
        <w:rPr>
          <w:rFonts w:ascii="Calibri" w:hAnsi="Calibri" w:cs="Calibri" w:eastAsia="Calibri"/>
          <w:color w:val="auto"/>
          <w:spacing w:val="0"/>
          <w:position w:val="0"/>
          <w:sz w:val="24"/>
          <w:shd w:fill="auto" w:val="clear"/>
        </w:rPr>
        <w:t xml:space="preserve">: Uncomplicated Firewall (UFW) is a user-friendly command-line tool for managing iptables firewall rules. It simplifies the process of setting up and managing firewall rules.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clamscan</w:t>
      </w:r>
      <w:r>
        <w:rPr>
          <w:rFonts w:ascii="Calibri" w:hAnsi="Calibri" w:cs="Calibri" w:eastAsia="Calibri"/>
          <w:color w:val="auto"/>
          <w:spacing w:val="0"/>
          <w:position w:val="0"/>
          <w:sz w:val="24"/>
          <w:shd w:fill="auto" w:val="clear"/>
        </w:rPr>
        <w:t xml:space="preserve">: A command-line antivirus scanner that scans files and directories for known malware and viruses. It helps in identifying infected files on a Linux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logwatch</w:t>
      </w:r>
      <w:r>
        <w:rPr>
          <w:rFonts w:ascii="Calibri" w:hAnsi="Calibri" w:cs="Calibri" w:eastAsia="Calibri"/>
          <w:color w:val="auto"/>
          <w:spacing w:val="0"/>
          <w:position w:val="0"/>
          <w:sz w:val="24"/>
          <w:shd w:fill="auto" w:val="clear"/>
        </w:rPr>
        <w:t xml:space="preserve">: A log analysis tool that summarizes and reports on system logs. It can help you identify any suspicious activities or anomalies in system logs.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Establishing a strong cyber defense strategy requires a proactive and multi-layered approach. By incorporating comprehensive security measures, maintaining a vigilant mindset, and continuously adapting to emerging threats, organizations can significantly enhance their resilience against cyber attacks. Remember, cyber defense is an ongoing effort that demands constant monitoring, evaluation, and improvement to stay one step ahead of potential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object w:dxaOrig="5009" w:dyaOrig="1755">
          <v:rect xmlns:o="urn:schemas-microsoft-com:office:office" xmlns:v="urn:schemas-microsoft-com:vml" id="rectole0000000000" style="width:250.450000pt;height:8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i/>
          <w:color w:val="004DBB"/>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