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rPr>
          <w:rFonts w:ascii="Avenir Next" w:cs="Avenir Next" w:eastAsia="Avenir Next" w:hAnsi="Avenir Next"/>
          <w:b w:val="false"/>
          <w:bCs w:val="false"/>
          <w:color w:val="9C9384"/>
          <w:spacing w:val="20"/>
          <w:sz w:val="13"/>
          <w:szCs w:val="13"/>
        </w:rPr>
        <w:t xml:space="preserve">[ DATE ]</w:t>
      </w:r>
    </w:p>
    <w:p>
      <w:pPr>
        <w:spacing w:after="40" w:line="320"/>
      </w:pPr>
      <w:r>
        <w:rPr>
          <w:rFonts w:ascii="Avenir Next" w:cs="Avenir Next" w:eastAsia="Avenir Next" w:hAnsi="Avenir Next"/>
          <w:b/>
          <w:bCs/>
          <w:color w:val="151312"/>
          <w:sz w:val="21"/>
          <w:szCs w:val="21"/>
        </w:rPr>
        <w:t xml:space="preserve">[Recipient Name]</w:t>
      </w:r>
    </w:p>
    <w:p>
      <w:pPr>
        <w:spacing w:after="40" w:line="320"/>
      </w:pPr>
      <w:r>
        <w:rPr>
          <w:rFonts w:ascii="Avenir Next" w:cs="Avenir Next" w:eastAsia="Avenir Next" w:hAnsi="Avenir Next"/>
          <w:color w:val="6E655B"/>
          <w:sz w:val="19"/>
          <w:szCs w:val="19"/>
        </w:rPr>
        <w:t xml:space="preserve">[Title / Position]</w:t>
      </w:r>
    </w:p>
    <w:p>
      <w:pPr>
        <w:spacing w:after="40" w:line="320"/>
      </w:pPr>
      <w:r>
        <w:rPr>
          <w:rFonts w:ascii="Avenir Next" w:cs="Avenir Next" w:eastAsia="Avenir Next" w:hAnsi="Avenir Next"/>
          <w:color w:val="6E655B"/>
          <w:sz w:val="19"/>
          <w:szCs w:val="19"/>
        </w:rPr>
        <w:t xml:space="preserve">[Company Name]</w:t>
      </w:r>
    </w:p>
    <w:p>
      <w:pPr>
        <w:spacing w:after="380" w:line="320"/>
      </w:pPr>
      <w:r>
        <w:rPr>
          <w:rFonts w:ascii="Avenir Next" w:cs="Avenir Next" w:eastAsia="Avenir Next" w:hAnsi="Avenir Next"/>
          <w:color w:val="6E655B"/>
          <w:sz w:val="19"/>
          <w:szCs w:val="19"/>
        </w:rPr>
        <w:t xml:space="preserve">[Address Line]</w:t>
      </w:r>
    </w:p>
    <w:p>
      <w:pPr>
        <w:spacing w:after="300"/>
      </w:pPr>
      <w:r>
        <w:rPr>
          <w:rFonts w:ascii="Avenir Next" w:cs="Avenir Next" w:eastAsia="Avenir Next" w:hAnsi="Avenir Next"/>
          <w:b/>
          <w:bCs/>
          <w:color w:val="6E1318"/>
          <w:spacing w:val="20"/>
          <w:sz w:val="17"/>
          <w:szCs w:val="17"/>
        </w:rPr>
        <w:t xml:space="preserve">SUBJECT:  [WRITE YOUR SUBJECT LINE HERE]</w:t>
      </w:r>
    </w:p>
    <w:p>
      <w:pPr>
        <w:spacing w:after="240" w:line="320"/>
      </w:pPr>
      <w:r>
        <w:rPr>
          <w:rFonts w:ascii="Avenir Next" w:cs="Avenir Next" w:eastAsia="Avenir Next" w:hAnsi="Avenir Next"/>
          <w:color w:val="151312"/>
          <w:sz w:val="21"/>
          <w:szCs w:val="21"/>
        </w:rPr>
        <w:t xml:space="preserve">Dear [Name],</w:t>
      </w:r>
    </w:p>
    <w:p>
      <w:pPr>
        <w:spacing w:after="160" w:line="320"/>
      </w:pPr>
      <w:r>
        <w:rPr>
          <w:rFonts w:ascii="Avenir Next" w:cs="Avenir Next" w:eastAsia="Avenir Next" w:hAnsi="Avenir Next"/>
          <w:color w:val="151312"/>
          <w:sz w:val="21"/>
          <w:szCs w:val="21"/>
        </w:rPr>
        <w:t xml:space="preserve">This is your MeshMedia letterhead. Replace this text with your letter, proposal, or any document you need to send under the agency's name — everything you type here flows normally, and the branding above and below stays locked in place.</w:t>
      </w:r>
    </w:p>
    <w:p>
      <w:pPr>
        <w:spacing w:after="160" w:line="320"/>
      </w:pPr>
      <w:r>
        <w:rPr>
          <w:rFonts w:ascii="Avenir Next" w:cs="Avenir Next" w:eastAsia="Avenir Next" w:hAnsi="Avenir Next"/>
          <w:color w:val="151312"/>
          <w:sz w:val="21"/>
          <w:szCs w:val="21"/>
        </w:rPr>
        <w:t xml:space="preserve">The header, footer, watermark and margin lettering all live in the document's header and footer layers, so they repeat automatically on every page and can't be knocked out of alignment while you write. Page two onward switches to a slimmer header with a page number, keeping long proposals clean and readable.</w:t>
      </w:r>
    </w:p>
    <w:p>
      <w:pPr>
        <w:spacing w:after="420" w:line="320"/>
      </w:pPr>
      <w:r>
        <w:rPr>
          <w:rFonts w:ascii="Avenir Next" w:cs="Avenir Next" w:eastAsia="Avenir Next" w:hAnsi="Avenir Next"/>
          <w:color w:val="151312"/>
          <w:sz w:val="21"/>
          <w:szCs w:val="21"/>
        </w:rPr>
        <w:t xml:space="preserve">Add as many paragraphs as you need. To start a new document, duplicate this file rather than editing it, so the original template stays intact.</w:t>
      </w:r>
    </w:p>
    <w:p>
      <w:pPr>
        <w:spacing w:after="0" w:line="320"/>
      </w:pPr>
      <w:r>
        <w:rPr>
          <w:rFonts w:ascii="Avenir Next" w:cs="Avenir Next" w:eastAsia="Avenir Next" w:hAnsi="Avenir Next"/>
          <w:color w:val="151312"/>
          <w:sz w:val="21"/>
          <w:szCs w:val="21"/>
        </w:rPr>
        <w:t xml:space="preserve">Warm regards,</w:t>
      </w:r>
    </w:p>
    <w:p>
      <w:pPr>
        <w:spacing w:after="760"/>
      </w:pPr>
    </w:p>
    <w:p>
      <w:pPr>
        <w:pBdr>
          <w:top w:val="single" w:color="6E1318" w:sz="8" w:space="8"/>
        </w:pBdr>
        <w:spacing w:after="30"/>
        <w:ind w:right="5669"/>
      </w:pPr>
    </w:p>
    <w:p>
      <w:pPr>
        <w:spacing w:after="30" w:line="320"/>
      </w:pPr>
      <w:r>
        <w:rPr>
          <w:rFonts w:ascii="Avenir Next" w:cs="Avenir Next" w:eastAsia="Avenir Next" w:hAnsi="Avenir Next"/>
          <w:b/>
          <w:bCs/>
          <w:color w:val="151312"/>
          <w:sz w:val="21"/>
          <w:szCs w:val="21"/>
        </w:rPr>
        <w:t xml:space="preserve">Huzaifa Bin Saad</w:t>
      </w:r>
    </w:p>
    <w:p>
      <w:pPr>
        <w:spacing w:after="0"/>
      </w:pPr>
      <w:r>
        <w:rPr>
          <w:rFonts w:ascii="Avenir Next" w:cs="Avenir Next" w:eastAsia="Avenir Next" w:hAnsi="Avenir Next"/>
          <w:b w:val="false"/>
          <w:bCs w:val="false"/>
          <w:color w:val="9C9384"/>
          <w:spacing w:val="18"/>
          <w:sz w:val="13"/>
          <w:szCs w:val="13"/>
        </w:rPr>
        <w:t xml:space="preserve">FOUNDER  ·  MESHMEDIA FOR MARKETING AND PR</w:t>
      </w:r>
    </w:p>
    <w:sectPr>
      <w:headerReference w:type="default" r:id="rId7"/>
      <w:headerReference w:type="first" r:id="rId8"/>
      <w:footerReference w:type="default" r:id="rId9"/>
      <w:footerReference w:type="first" r:id="rId10"/>
      <w:pgSz w:w="11906" w:h="16838" w:orient="portrait"/>
      <w:pgMar w:top="2494" w:right="1247" w:bottom="1474" w:left="1701" w:header="737"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CA8" w:sz="4" w:space="2"/>
      </w:pBdr>
      <w:spacing w:after="90"/>
    </w:pPr>
  </w:p>
  <w:p>
    <w:pPr>
      <w:tabs>
        <w:tab w:val="center" w:pos="4479"/>
        <w:tab w:val="right" w:pos="8957"/>
      </w:tabs>
      <w:spacing w:after="20" w:line="200"/>
    </w:pPr>
    <w:r>
      <w:rPr>
        <w:rFonts w:ascii="Avenir Next" w:cs="Avenir Next" w:eastAsia="Avenir Next" w:hAnsi="Avenir Next"/>
        <w:b w:val="false"/>
        <w:bCs w:val="false"/>
        <w:color w:val="9C9384"/>
        <w:spacing w:val="12"/>
        <w:sz w:val="12"/>
        <w:szCs w:val="12"/>
      </w:rPr>
      <w:t xml:space="preserve">MAZYAD MALL, TOWER 2, OFFICE 619</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+971 50 950 1326</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THEMESHMEDIA.COM</w:t>
    </w:r>
  </w:p>
  <w:p>
    <w:pPr>
      <w:tabs>
        <w:tab w:val="center" w:pos="4479"/>
        <w:tab w:val="right" w:pos="8957"/>
      </w:tabs>
      <w:spacing w:after="0" w:line="200"/>
    </w:pPr>
    <w:r>
      <w:rPr>
        <w:rFonts w:ascii="Avenir Next" w:cs="Avenir Next" w:eastAsia="Avenir Next" w:hAnsi="Avenir Next"/>
        <w:b w:val="false"/>
        <w:bCs w:val="false"/>
        <w:color w:val="9C9384"/>
        <w:spacing w:val="12"/>
        <w:sz w:val="12"/>
        <w:szCs w:val="12"/>
      </w:rPr>
      <w:t xml:space="preserve">MBZ · ABU DHABI · U.A.E.</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HELLO@M3M.AE</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TRADE LICENCE 1594410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CA8" w:sz="4" w:space="2"/>
      </w:pBdr>
      <w:spacing w:after="90"/>
    </w:pPr>
  </w:p>
  <w:p>
    <w:pPr>
      <w:tabs>
        <w:tab w:val="center" w:pos="4479"/>
        <w:tab w:val="right" w:pos="8957"/>
      </w:tabs>
      <w:spacing w:after="20" w:line="200"/>
    </w:pPr>
    <w:r>
      <w:rPr>
        <w:rFonts w:ascii="Avenir Next" w:cs="Avenir Next" w:eastAsia="Avenir Next" w:hAnsi="Avenir Next"/>
        <w:b w:val="false"/>
        <w:bCs w:val="false"/>
        <w:color w:val="9C9384"/>
        <w:spacing w:val="12"/>
        <w:sz w:val="12"/>
        <w:szCs w:val="12"/>
      </w:rPr>
      <w:t xml:space="preserve">MAZYAD MALL, TOWER 2, OFFICE 619</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+971 50 950 1326</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THEMESHMEDIA.COM</w:t>
    </w:r>
  </w:p>
  <w:p>
    <w:pPr>
      <w:tabs>
        <w:tab w:val="center" w:pos="4479"/>
        <w:tab w:val="right" w:pos="8957"/>
      </w:tabs>
      <w:spacing w:after="0" w:line="200"/>
    </w:pPr>
    <w:r>
      <w:rPr>
        <w:rFonts w:ascii="Avenir Next" w:cs="Avenir Next" w:eastAsia="Avenir Next" w:hAnsi="Avenir Next"/>
        <w:b w:val="false"/>
        <w:bCs w:val="false"/>
        <w:color w:val="9C9384"/>
        <w:spacing w:val="12"/>
        <w:sz w:val="12"/>
        <w:szCs w:val="12"/>
      </w:rPr>
      <w:t xml:space="preserve">MBZ · ABU DHABI · U.A.E.</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HELLO@M3M.AE</w:t>
    </w:r>
    <w:r>
      <w:rPr>
        <w:rFonts w:ascii="Avenir Next" w:cs="Avenir Next" w:eastAsia="Avenir Next" w:hAnsi="Avenir Next"/>
        <w:sz w:val="12"/>
        <w:szCs w:val="12"/>
      </w:rPr>
      <w:t xml:space="preserve">	</w:t>
    </w:r>
    <w:r>
      <w:rPr>
        <w:rFonts w:ascii="Avenir Next" w:cs="Avenir Next" w:eastAsia="Avenir Next" w:hAnsi="Avenir Next"/>
        <w:b w:val="false"/>
        <w:bCs w:val="false"/>
        <w:color w:val="9C9384"/>
        <w:spacing w:val="12"/>
        <w:sz w:val="12"/>
        <w:szCs w:val="12"/>
      </w:rPr>
      <w:t xml:space="preserve">TRADE LICENCE 1594410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CA8" w:sz="4" w:space="6"/>
      </w:pBdr>
      <w:tabs>
        <w:tab w:val="right" w:pos="8957"/>
      </w:tabs>
      <w:spacing w:after="0"/>
    </w:pPr>
    <w:r>
      <w:drawing>
        <wp:inline distT="0" distB="0" distL="0" distR="0">
          <wp:extent cx="197874" cy="2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7874" cy="216000"/>
                  </a:xfrm>
                  <a:prstGeom prst="rect">
                    <a:avLst/>
                  </a:prstGeom>
                </pic:spPr>
              </pic:pic>
            </a:graphicData>
          </a:graphic>
        </wp:inline>
      </w:drawing>
    </w:r>
    <w:r>
      <w:rPr>
        <w:rFonts w:ascii="Avenir Next" w:cs="Avenir Next" w:eastAsia="Avenir Next" w:hAnsi="Avenir Next"/>
        <w:sz w:val="13"/>
        <w:szCs w:val="13"/>
      </w:rPr>
      <w:t xml:space="preserve">  </w:t>
    </w:r>
    <w:r>
      <w:rPr>
        <w:rFonts w:ascii="Avenir Next" w:cs="Avenir Next" w:eastAsia="Avenir Next" w:hAnsi="Avenir Next"/>
        <w:b/>
        <w:bCs/>
        <w:color w:val="6E1318"/>
        <w:spacing w:val="25"/>
        <w:sz w:val="13"/>
        <w:szCs w:val="13"/>
      </w:rPr>
      <w:t xml:space="preserve">MESHMEDIA</w:t>
    </w:r>
    <w:r>
      <w:rPr>
        <w:rFonts w:ascii="Avenir Next" w:cs="Avenir Next" w:eastAsia="Avenir Next" w:hAnsi="Avenir Next"/>
        <w:sz w:val="13"/>
        <w:szCs w:val="13"/>
      </w:rPr>
      <w:t xml:space="preserve">	</w:t>
    </w:r>
    <w:r>
      <w:rPr>
        <w:rFonts w:ascii="Avenir Next" w:cs="Avenir Next" w:eastAsia="Avenir Next" w:hAnsi="Avenir Next"/>
        <w:b w:val="false"/>
        <w:bCs w:val="false"/>
        <w:color w:val="9C9384"/>
        <w:spacing w:val="25"/>
        <w:sz w:val="13"/>
        <w:szCs w:val="13"/>
      </w:rPr>
      <w:t xml:space="preserve">PAGE </w:t>
    </w:r>
    <w:r>
      <w:rPr>
        <w:rFonts w:ascii="Avenir Next" w:cs="Avenir Next" w:eastAsia="Avenir Next" w:hAnsi="Avenir Next"/>
        <w:color w:val="9C9384"/>
        <w:sz w:val="13"/>
        <w:szCs w:val="13"/>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57"/>
      </w:tabs>
      <w:spacing w:after="40"/>
    </w:pPr>
    <w:r>
      <w:drawing>
        <wp:inline distT="0" distB="0" distL="0" distR="0">
          <wp:extent cx="1872000" cy="5235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72000" cy="523594"/>
                  </a:xfrm>
                  <a:prstGeom prst="rect">
                    <a:avLst/>
                  </a:prstGeom>
                </pic:spPr>
              </pic:pic>
            </a:graphicData>
          </a:graphic>
        </wp:inline>
      </w:drawing>
    </w:r>
    <w:r>
      <w:rPr>
        <w:rFonts w:ascii="Avenir Next" w:cs="Avenir Next" w:eastAsia="Avenir Next" w:hAnsi="Avenir Next"/>
        <w:sz w:val="13"/>
        <w:szCs w:val="13"/>
      </w:rPr>
      <w:t xml:space="preserve">	</w:t>
    </w:r>
    <w:r>
      <w:rPr>
        <w:rFonts w:ascii="Avenir Next" w:cs="Avenir Next" w:eastAsia="Avenir Next" w:hAnsi="Avenir Next"/>
        <w:b/>
        <w:bCs/>
        <w:color w:val="6E1318"/>
        <w:spacing w:val="18"/>
        <w:sz w:val="13"/>
        <w:szCs w:val="13"/>
      </w:rPr>
      <w:t xml:space="preserve">MARKETING &amp; PUBLIC RELATIONS</w:t>
    </w:r>
  </w:p>
  <w:p>
    <w:pPr>
      <w:tabs>
        <w:tab w:val="right" w:pos="8957"/>
      </w:tabs>
      <w:spacing w:after="0"/>
    </w:pPr>
    <w:r>
      <w:rPr>
        <w:rFonts w:ascii="Avenir Next" w:cs="Avenir Next" w:eastAsia="Avenir Next" w:hAnsi="Avenir Next"/>
        <w:sz w:val="13"/>
        <w:szCs w:val="13"/>
      </w:rPr>
      <w:t xml:space="preserve">	</w:t>
    </w:r>
    <w:r>
      <w:rPr>
        <w:rFonts w:ascii="Avenir Next" w:cs="Avenir Next" w:eastAsia="Avenir Next" w:hAnsi="Avenir Next"/>
        <w:b w:val="false"/>
        <w:bCs w:val="false"/>
        <w:color w:val="9C9384"/>
        <w:spacing w:val="18"/>
        <w:sz w:val="13"/>
        <w:szCs w:val="13"/>
      </w:rPr>
      <w:t xml:space="preserve">ABU DHABI  ·  UNITED ARAB EMIRATES</w:t>
    </w:r>
  </w:p>
  <w:p>
    <w:pPr>
      <w:spacing w:after="140"/>
    </w:pPr>
  </w:p>
  <w:p>
    <w:pPr>
      <w:spacing w:after="0"/>
    </w:pPr>
    <w:r>
      <w:drawing>
        <wp:inline distT="0" distB="0" distL="0" distR="0">
          <wp:extent cx="5688000" cy="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688000" cy="43200"/>
                  </a:xfrm>
                  <a:prstGeom prst="rect">
                    <a:avLst/>
                  </a:prstGeom>
                </pic:spPr>
              </pic:pic>
            </a:graphicData>
          </a:graphic>
        </wp:inline>
      </w:drawing>
    </w:r>
    <w:r>
      <w:drawing>
        <wp:anchor distT="0" distB="0" distL="0" distR="0" simplePos="0" allowOverlap="1" behindDoc="1" locked="0" layoutInCell="1" relativeHeight="5040000">
          <wp:simplePos x="0" y="0"/>
          <wp:positionH relativeFrom="page">
            <wp:posOffset>3420000</wp:posOffset>
          </wp:positionH>
          <wp:positionV relativeFrom="page">
            <wp:posOffset>4320000</wp:posOffset>
          </wp:positionV>
          <wp:extent cx="4617063" cy="5040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4617063" cy="5040000"/>
                  </a:xfrm>
                  <a:prstGeom prst="rect">
                    <a:avLst/>
                  </a:prstGeom>
                </pic:spPr>
              </pic:pic>
            </a:graphicData>
          </a:graphic>
        </wp:anchor>
      </w:drawing>
    </w:r>
    <w:r>
      <w:drawing>
        <wp:anchor distT="0" distB="0" distL="0" distR="0" simplePos="0" allowOverlap="1" behindDoc="1" locked="0" layoutInCell="1" relativeHeight="1184400">
          <wp:simplePos x="0" y="0"/>
          <wp:positionH relativeFrom="page">
            <wp:posOffset>468000</wp:posOffset>
          </wp:positionH>
          <wp:positionV relativeFrom="page">
            <wp:posOffset>6048000</wp:posOffset>
          </wp:positionV>
          <wp:extent cx="144000" cy="1184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cstate="none"/>
                  <a:srcRect/>
                  <a:stretch>
                    <a:fillRect/>
                  </a:stretch>
                </pic:blipFill>
                <pic:spPr bwMode="auto">
                  <a:xfrm>
                    <a:off x="0" y="0"/>
                    <a:ext cx="144000" cy="1184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color w:val="15131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79c9d23b1f530568fd64c4636d0757a022fbc51.png"/></Relationships>
</file>

<file path=word/_rels/header2.xml.rels><?xml version="1.0" encoding="UTF-8"?><Relationships xmlns="http://schemas.openxmlformats.org/package/2006/relationships"><Relationship Id="rId0" Type="http://schemas.openxmlformats.org/officeDocument/2006/relationships/image" Target="media/08f52f6f83007b8f35cddf5b6f8dbe8d6c76391d.png"/><Relationship Id="rId1" Type="http://schemas.openxmlformats.org/officeDocument/2006/relationships/image" Target="media/9862ef221412329ae3beccd9b38b25f1b2646efe.png"/><Relationship Id="rId2" Type="http://schemas.openxmlformats.org/officeDocument/2006/relationships/image" Target="media/9b6bf7a63de4a39aa8b5d6f23732304894228c9c.png"/><Relationship Id="rId3" Type="http://schemas.openxmlformats.org/officeDocument/2006/relationships/image" Target="media/84460b8926ada202fce10d00d7e031b2d9c942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MeshMedia Letterhead</dc:title>
  <dc:creator>MeshMedia For Marketing and PR</dc:creator>
  <dc:description>Branded A4 letterhead template</dc:description>
  <cp:lastModifiedBy>Un-named</cp:lastModifiedBy>
  <cp:revision>1</cp:revision>
  <dcterms:created xsi:type="dcterms:W3CDTF">2026-07-22T15:10:32.815Z</dcterms:created>
  <dcterms:modified xsi:type="dcterms:W3CDTF">2026-07-22T15:10:32.818Z</dcterms:modified>
</cp:coreProperties>
</file>

<file path=docProps/custom.xml><?xml version="1.0" encoding="utf-8"?>
<Properties xmlns="http://schemas.openxmlformats.org/officeDocument/2006/custom-properties" xmlns:vt="http://schemas.openxmlformats.org/officeDocument/2006/docPropsVTypes"/>
</file>