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F7151D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F7151D">
        <w:rPr>
          <w:b/>
          <w:bCs/>
          <w:i/>
          <w:iCs/>
          <w:sz w:val="36"/>
          <w:szCs w:val="36"/>
          <w:u w:val="single"/>
        </w:rPr>
        <w:t>7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937847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937847">
        <w:rPr>
          <w:b/>
          <w:bCs/>
          <w:i/>
          <w:iCs/>
          <w:sz w:val="36"/>
          <w:szCs w:val="36"/>
          <w:u w:val="single"/>
        </w:rPr>
        <w:t>:6</w:t>
      </w:r>
    </w:p>
    <w:p w:rsidR="00C52937" w:rsidRPr="00B96775" w:rsidRDefault="00C52937" w:rsidP="00937847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</w:t>
      </w:r>
      <w:r w:rsidR="0064700E" w:rsidRPr="009C082E">
        <w:rPr>
          <w:b/>
          <w:i/>
          <w:sz w:val="36"/>
          <w:szCs w:val="36"/>
          <w:u w:val="single"/>
        </w:rPr>
        <w:t xml:space="preserve"> </w:t>
      </w:r>
      <w:r w:rsidR="00937847" w:rsidRPr="00937847">
        <w:rPr>
          <w:b/>
          <w:i/>
          <w:sz w:val="36"/>
          <w:szCs w:val="36"/>
          <w:u w:val="single"/>
        </w:rPr>
        <w:t>Context API Basics</w:t>
      </w:r>
    </w:p>
    <w:p w:rsidR="00937847" w:rsidRDefault="00880C05" w:rsidP="00937847">
      <w:pPr>
        <w:pStyle w:val="Heading2"/>
      </w:pPr>
      <w:r>
        <w:br/>
      </w:r>
      <w:bookmarkStart w:id="0" w:name="_GoBack"/>
      <w:bookmarkEnd w:id="0"/>
      <w:r>
        <w:br/>
      </w:r>
      <w:r w:rsidR="00937847">
        <w:rPr>
          <w:rStyle w:val="Strong"/>
          <w:b w:val="0"/>
          <w:bCs w:val="0"/>
        </w:rPr>
        <w:t>1. What is Context API?</w:t>
      </w:r>
    </w:p>
    <w:p w:rsidR="00937847" w:rsidRDefault="00937847" w:rsidP="00937847">
      <w:pPr>
        <w:pStyle w:val="NormalWeb"/>
      </w:pPr>
      <w:r>
        <w:t xml:space="preserve">The </w:t>
      </w:r>
      <w:r>
        <w:rPr>
          <w:rStyle w:val="Strong"/>
        </w:rPr>
        <w:t>Context API</w:t>
      </w:r>
      <w:r>
        <w:t xml:space="preserve"> in React is a built-in feature used for </w:t>
      </w:r>
      <w:r>
        <w:rPr>
          <w:rStyle w:val="Strong"/>
        </w:rPr>
        <w:t>managing global state</w:t>
      </w:r>
      <w:r>
        <w:t xml:space="preserve"> without passing props manually through multiple component levels (</w:t>
      </w:r>
      <w:r>
        <w:rPr>
          <w:rStyle w:val="Strong"/>
        </w:rPr>
        <w:t>prop drilling</w:t>
      </w:r>
      <w:r>
        <w:t>).</w:t>
      </w:r>
    </w:p>
    <w:p w:rsidR="00937847" w:rsidRDefault="00937847" w:rsidP="00937847">
      <w:r>
        <w:pict>
          <v:rect id="_x0000_i1166" style="width:0;height:1.5pt" o:hralign="center" o:hrstd="t" o:hr="t" fillcolor="#a0a0a0" stroked="f"/>
        </w:pict>
      </w:r>
    </w:p>
    <w:p w:rsidR="00937847" w:rsidRDefault="00937847" w:rsidP="00937847">
      <w:pPr>
        <w:pStyle w:val="Heading2"/>
      </w:pPr>
      <w:r>
        <w:rPr>
          <w:rStyle w:val="Strong"/>
          <w:b w:val="0"/>
          <w:bCs w:val="0"/>
        </w:rPr>
        <w:t>2. When to Use It?</w:t>
      </w:r>
    </w:p>
    <w:p w:rsidR="00937847" w:rsidRDefault="00937847" w:rsidP="00937847">
      <w:pPr>
        <w:pStyle w:val="NormalWeb"/>
        <w:numPr>
          <w:ilvl w:val="0"/>
          <w:numId w:val="29"/>
        </w:numPr>
      </w:pPr>
      <w:r>
        <w:t>When multiple components need access to the same data (e.g., user info, theme, language).</w:t>
      </w:r>
    </w:p>
    <w:p w:rsidR="00937847" w:rsidRDefault="00937847" w:rsidP="00937847">
      <w:pPr>
        <w:pStyle w:val="NormalWeb"/>
        <w:numPr>
          <w:ilvl w:val="0"/>
          <w:numId w:val="29"/>
        </w:numPr>
      </w:pPr>
      <w:r>
        <w:t>To avoid passing props through many layers.</w:t>
      </w:r>
    </w:p>
    <w:p w:rsidR="00937847" w:rsidRDefault="00937847" w:rsidP="00937847">
      <w:pPr>
        <w:pStyle w:val="NormalWeb"/>
        <w:numPr>
          <w:ilvl w:val="0"/>
          <w:numId w:val="29"/>
        </w:numPr>
      </w:pPr>
      <w:r>
        <w:t xml:space="preserve">For simple global state management (instead of heavier tools like </w:t>
      </w:r>
      <w:proofErr w:type="spellStart"/>
      <w:r>
        <w:t>Redux</w:t>
      </w:r>
      <w:proofErr w:type="spellEnd"/>
      <w:r>
        <w:t>).</w:t>
      </w:r>
    </w:p>
    <w:p w:rsidR="00937847" w:rsidRDefault="00937847" w:rsidP="00937847">
      <w:r>
        <w:pict>
          <v:rect id="_x0000_i1167" style="width:0;height:1.5pt" o:hralign="center" o:hrstd="t" o:hr="t" fillcolor="#a0a0a0" stroked="f"/>
        </w:pict>
      </w:r>
    </w:p>
    <w:p w:rsidR="00937847" w:rsidRDefault="00937847" w:rsidP="00937847">
      <w:pPr>
        <w:pStyle w:val="Heading2"/>
      </w:pPr>
      <w:r>
        <w:rPr>
          <w:rStyle w:val="Strong"/>
          <w:b w:val="0"/>
          <w:bCs w:val="0"/>
        </w:rPr>
        <w:t>3. How It Works</w:t>
      </w:r>
    </w:p>
    <w:p w:rsidR="00937847" w:rsidRDefault="00937847" w:rsidP="00937847">
      <w:pPr>
        <w:pStyle w:val="NormalWeb"/>
        <w:numPr>
          <w:ilvl w:val="0"/>
          <w:numId w:val="30"/>
        </w:numPr>
      </w:pPr>
      <w:r>
        <w:rPr>
          <w:rStyle w:val="Strong"/>
        </w:rPr>
        <w:t>Create Context</w:t>
      </w:r>
      <w:r>
        <w:t xml:space="preserve"> – </w:t>
      </w:r>
      <w:proofErr w:type="spellStart"/>
      <w:r>
        <w:rPr>
          <w:rStyle w:val="HTMLCode"/>
        </w:rPr>
        <w:t>React.createContext</w:t>
      </w:r>
      <w:proofErr w:type="spellEnd"/>
      <w:r>
        <w:rPr>
          <w:rStyle w:val="HTMLCode"/>
        </w:rPr>
        <w:t>()</w:t>
      </w:r>
    </w:p>
    <w:p w:rsidR="00937847" w:rsidRDefault="00937847" w:rsidP="00937847">
      <w:pPr>
        <w:pStyle w:val="NormalWeb"/>
        <w:numPr>
          <w:ilvl w:val="0"/>
          <w:numId w:val="30"/>
        </w:numPr>
      </w:pPr>
      <w:r>
        <w:rPr>
          <w:rStyle w:val="Strong"/>
        </w:rPr>
        <w:t>Provide Context</w:t>
      </w:r>
      <w:r>
        <w:t xml:space="preserve"> – Wrap components in a </w:t>
      </w:r>
      <w:r>
        <w:rPr>
          <w:rStyle w:val="HTMLCode"/>
        </w:rPr>
        <w:t>Provider</w:t>
      </w:r>
      <w:r>
        <w:t>.</w:t>
      </w:r>
    </w:p>
    <w:p w:rsidR="00937847" w:rsidRDefault="00937847" w:rsidP="00937847">
      <w:pPr>
        <w:pStyle w:val="NormalWeb"/>
        <w:numPr>
          <w:ilvl w:val="0"/>
          <w:numId w:val="30"/>
        </w:numPr>
      </w:pPr>
      <w:r>
        <w:rPr>
          <w:rStyle w:val="Strong"/>
        </w:rPr>
        <w:t>Consume Context</w:t>
      </w:r>
      <w:r>
        <w:t xml:space="preserve"> – Use </w:t>
      </w:r>
      <w:proofErr w:type="spellStart"/>
      <w:proofErr w:type="gramStart"/>
      <w:r>
        <w:rPr>
          <w:rStyle w:val="HTMLCode"/>
        </w:rPr>
        <w:t>useContext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Context.Consumer</w:t>
      </w:r>
      <w:proofErr w:type="spellEnd"/>
      <w:r>
        <w:t xml:space="preserve"> inside components.</w:t>
      </w:r>
    </w:p>
    <w:p w:rsidR="00937847" w:rsidRDefault="00937847" w:rsidP="00937847">
      <w:r>
        <w:pict>
          <v:rect id="_x0000_i1168" style="width:0;height:1.5pt" o:hralign="center" o:hrstd="t" o:hr="t" fillcolor="#a0a0a0" stroked="f"/>
        </w:pict>
      </w:r>
    </w:p>
    <w:p w:rsidR="00937847" w:rsidRDefault="00937847" w:rsidP="00937847">
      <w:pPr>
        <w:pStyle w:val="Heading2"/>
      </w:pPr>
      <w:r>
        <w:rPr>
          <w:rStyle w:val="Strong"/>
          <w:b w:val="0"/>
          <w:bCs w:val="0"/>
        </w:rPr>
        <w:t>4. Example: Basic Usage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createContext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useContext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937847" w:rsidRDefault="00937847" w:rsidP="00937847">
      <w:pPr>
        <w:pStyle w:val="HTMLPreformatted"/>
        <w:rPr>
          <w:rStyle w:val="HTMLCode"/>
        </w:rPr>
      </w:pP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ljs-comment"/>
        </w:rPr>
        <w:t>// 1. Create Context</w:t>
      </w:r>
    </w:p>
    <w:p w:rsidR="00937847" w:rsidRDefault="00937847" w:rsidP="00937847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ThemeContext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37847" w:rsidRDefault="00937847" w:rsidP="00937847">
      <w:pPr>
        <w:pStyle w:val="HTMLPreformatted"/>
        <w:rPr>
          <w:rStyle w:val="HTMLCode"/>
        </w:rPr>
      </w:pP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ljs-comment"/>
        </w:rPr>
        <w:t>// 2. Provider Component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ThemeProvider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  <w:rFonts w:eastAsiaTheme="majorEastAsia"/>
        </w:rPr>
        <w:t>{ children }</w:t>
      </w:r>
      <w:r>
        <w:rPr>
          <w:rStyle w:val="HTMLCode"/>
        </w:rPr>
        <w:t>) {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[theme, </w:t>
      </w:r>
      <w:proofErr w:type="spellStart"/>
      <w:r>
        <w:rPr>
          <w:rStyle w:val="HTMLCode"/>
        </w:rPr>
        <w:t>setTheme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string"/>
        </w:rPr>
        <w:t>"light"</w:t>
      </w:r>
      <w:r>
        <w:rPr>
          <w:rStyle w:val="HTMLCode"/>
        </w:rPr>
        <w:t>);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ThemeContext.Provider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value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theme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setTheme</w:t>
      </w:r>
      <w:proofErr w:type="spellEnd"/>
      <w:r>
        <w:rPr>
          <w:rStyle w:val="HTMLCode"/>
        </w:rPr>
        <w:t xml:space="preserve"> }}&gt;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  {children}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ThemeContext.Provider</w:t>
      </w:r>
      <w:proofErr w:type="spellEnd"/>
      <w:r>
        <w:rPr>
          <w:rStyle w:val="HTMLCode"/>
        </w:rPr>
        <w:t>&gt;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37847" w:rsidRDefault="00937847" w:rsidP="00937847">
      <w:pPr>
        <w:pStyle w:val="HTMLPreformatted"/>
        <w:rPr>
          <w:rStyle w:val="HTMLCode"/>
        </w:rPr>
      </w:pP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ljs-comment"/>
        </w:rPr>
        <w:t>// 3. Consuming Context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ThemeSwitcher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theme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setTheme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ljs-title"/>
        </w:rPr>
        <w:t>useContext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ThemeContext</w:t>
      </w:r>
      <w:proofErr w:type="spellEnd"/>
      <w:r>
        <w:rPr>
          <w:rStyle w:val="HTMLCode"/>
        </w:rPr>
        <w:t>);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setTheme</w:t>
      </w:r>
      <w:proofErr w:type="spellEnd"/>
      <w:r>
        <w:rPr>
          <w:rStyle w:val="HTMLCode"/>
        </w:rPr>
        <w:t>(theme === "light" ? "dark</w:t>
      </w:r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"light")}&gt;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  Current Theme: {theme}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37847" w:rsidRDefault="00937847" w:rsidP="00937847">
      <w:pPr>
        <w:pStyle w:val="HTMLPreformatted"/>
        <w:rPr>
          <w:rStyle w:val="HTMLCode"/>
        </w:rPr>
      </w:pP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ljs-comment"/>
        </w:rPr>
        <w:t>// 4. Using Provider in App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ThemeProvider</w:t>
      </w:r>
      <w:proofErr w:type="spellEnd"/>
      <w:r>
        <w:rPr>
          <w:rStyle w:val="HTMLCode"/>
        </w:rPr>
        <w:t>&gt;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ThemeSwitcher</w:t>
      </w:r>
      <w:proofErr w:type="spellEnd"/>
      <w:r>
        <w:rPr>
          <w:rStyle w:val="HTMLCode"/>
        </w:rPr>
        <w:t xml:space="preserve"> /&gt;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ThemeProvider</w:t>
      </w:r>
      <w:proofErr w:type="spellEnd"/>
      <w:r>
        <w:rPr>
          <w:rStyle w:val="HTMLCode"/>
        </w:rPr>
        <w:t>&gt;</w:t>
      </w:r>
    </w:p>
    <w:p w:rsidR="00937847" w:rsidRDefault="00937847" w:rsidP="00937847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937847" w:rsidRDefault="00937847" w:rsidP="00937847">
      <w:pPr>
        <w:pStyle w:val="HTMLPreformatted"/>
      </w:pPr>
      <w:r>
        <w:rPr>
          <w:rStyle w:val="HTMLCode"/>
        </w:rPr>
        <w:t>}</w:t>
      </w:r>
    </w:p>
    <w:p w:rsidR="00157C3A" w:rsidRDefault="00157C3A" w:rsidP="00937847">
      <w:pPr>
        <w:pStyle w:val="Heading2"/>
      </w:pPr>
    </w:p>
    <w:p w:rsidR="00814B0E" w:rsidRDefault="00814B0E" w:rsidP="00157C3A">
      <w:pPr>
        <w:pStyle w:val="NormalWeb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00B5"/>
    <w:multiLevelType w:val="multilevel"/>
    <w:tmpl w:val="A1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12E6"/>
    <w:multiLevelType w:val="multilevel"/>
    <w:tmpl w:val="71D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0292"/>
    <w:multiLevelType w:val="multilevel"/>
    <w:tmpl w:val="8D7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90DE9"/>
    <w:multiLevelType w:val="multilevel"/>
    <w:tmpl w:val="874C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6200A"/>
    <w:multiLevelType w:val="multilevel"/>
    <w:tmpl w:val="8CCE2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10CEA"/>
    <w:multiLevelType w:val="multilevel"/>
    <w:tmpl w:val="396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936F7"/>
    <w:multiLevelType w:val="multilevel"/>
    <w:tmpl w:val="A41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850EA"/>
    <w:multiLevelType w:val="multilevel"/>
    <w:tmpl w:val="D57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A5E8B"/>
    <w:multiLevelType w:val="multilevel"/>
    <w:tmpl w:val="A45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73B03"/>
    <w:multiLevelType w:val="multilevel"/>
    <w:tmpl w:val="35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F670D"/>
    <w:multiLevelType w:val="multilevel"/>
    <w:tmpl w:val="786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43340"/>
    <w:multiLevelType w:val="multilevel"/>
    <w:tmpl w:val="D24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90F0F"/>
    <w:multiLevelType w:val="multilevel"/>
    <w:tmpl w:val="C90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61C32"/>
    <w:multiLevelType w:val="multilevel"/>
    <w:tmpl w:val="DD94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005C1"/>
    <w:multiLevelType w:val="multilevel"/>
    <w:tmpl w:val="C29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937F07"/>
    <w:multiLevelType w:val="multilevel"/>
    <w:tmpl w:val="FC5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16C7D"/>
    <w:multiLevelType w:val="multilevel"/>
    <w:tmpl w:val="7E8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1"/>
  </w:num>
  <w:num w:numId="3">
    <w:abstractNumId w:val="0"/>
  </w:num>
  <w:num w:numId="4">
    <w:abstractNumId w:val="7"/>
  </w:num>
  <w:num w:numId="5">
    <w:abstractNumId w:val="17"/>
  </w:num>
  <w:num w:numId="6">
    <w:abstractNumId w:val="1"/>
  </w:num>
  <w:num w:numId="7">
    <w:abstractNumId w:val="26"/>
  </w:num>
  <w:num w:numId="8">
    <w:abstractNumId w:val="9"/>
  </w:num>
  <w:num w:numId="9">
    <w:abstractNumId w:val="21"/>
  </w:num>
  <w:num w:numId="10">
    <w:abstractNumId w:val="4"/>
  </w:num>
  <w:num w:numId="11">
    <w:abstractNumId w:val="18"/>
  </w:num>
  <w:num w:numId="12">
    <w:abstractNumId w:val="24"/>
  </w:num>
  <w:num w:numId="13">
    <w:abstractNumId w:val="15"/>
  </w:num>
  <w:num w:numId="14">
    <w:abstractNumId w:val="27"/>
  </w:num>
  <w:num w:numId="15">
    <w:abstractNumId w:val="20"/>
  </w:num>
  <w:num w:numId="16">
    <w:abstractNumId w:val="16"/>
  </w:num>
  <w:num w:numId="17">
    <w:abstractNumId w:val="3"/>
  </w:num>
  <w:num w:numId="18">
    <w:abstractNumId w:val="8"/>
  </w:num>
  <w:num w:numId="19">
    <w:abstractNumId w:val="12"/>
  </w:num>
  <w:num w:numId="20">
    <w:abstractNumId w:val="5"/>
  </w:num>
  <w:num w:numId="21">
    <w:abstractNumId w:val="2"/>
  </w:num>
  <w:num w:numId="22">
    <w:abstractNumId w:val="23"/>
  </w:num>
  <w:num w:numId="23">
    <w:abstractNumId w:val="22"/>
  </w:num>
  <w:num w:numId="24">
    <w:abstractNumId w:val="25"/>
  </w:num>
  <w:num w:numId="25">
    <w:abstractNumId w:val="29"/>
  </w:num>
  <w:num w:numId="26">
    <w:abstractNumId w:val="13"/>
  </w:num>
  <w:num w:numId="27">
    <w:abstractNumId w:val="19"/>
  </w:num>
  <w:num w:numId="28">
    <w:abstractNumId w:val="14"/>
  </w:num>
  <w:num w:numId="29">
    <w:abstractNumId w:val="10"/>
  </w:num>
  <w:num w:numId="3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69FC"/>
    <w:rsid w:val="000E6FB2"/>
    <w:rsid w:val="00154475"/>
    <w:rsid w:val="00157C3A"/>
    <w:rsid w:val="001761B7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37847"/>
    <w:rsid w:val="00945066"/>
    <w:rsid w:val="00952200"/>
    <w:rsid w:val="009711ED"/>
    <w:rsid w:val="009937D7"/>
    <w:rsid w:val="0099642E"/>
    <w:rsid w:val="009C082E"/>
    <w:rsid w:val="009F5914"/>
    <w:rsid w:val="00AA0EF5"/>
    <w:rsid w:val="00AA5CBC"/>
    <w:rsid w:val="00AB2BBF"/>
    <w:rsid w:val="00AF5FB0"/>
    <w:rsid w:val="00AF60D3"/>
    <w:rsid w:val="00B96775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7151D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5D19F-EAC1-4283-9166-56163485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2025-08-10T06:39:00Z</dcterms:created>
  <dcterms:modified xsi:type="dcterms:W3CDTF">2025-08-10T06:39:00Z</dcterms:modified>
</cp:coreProperties>
</file>