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Closed-Won Contract Audit — Product &amp; Design Doc (PRD)</w:t>
      </w:r>
    </w:p>
    <w:p>
      <w:r>
        <w:rPr>
          <w:b/>
        </w:rPr>
        <w:t>Version:</w:t>
      </w:r>
      <w:r>
        <w:t xml:space="preserve"> 2.0</w:t>
      </w:r>
    </w:p>
    <w:p>
      <w:r>
        <w:rPr>
          <w:b/>
        </w:rPr>
        <w:t>Last updated:</w:t>
      </w:r>
      <w:r>
        <w:t xml:space="preserve"> 2026-06-10</w:t>
      </w:r>
    </w:p>
    <w:p>
      <w:r>
        <w:rPr>
          <w:b/>
        </w:rPr>
        <w:t>Owner:</w:t>
      </w:r>
      <w:r>
        <w:t xml:space="preserve"> Huzaifa Tofeeq · </w:t>
      </w:r>
      <w:r>
        <w:rPr>
          <w:b/>
        </w:rPr>
        <w:t>Requested by:</w:t>
      </w:r>
      <w:r>
        <w:t xml:space="preserve"> Caitlin Ferson (Sales Strategy &amp; Ops)</w:t>
      </w:r>
    </w:p>
    <w:p>
      <w:r>
        <w:rPr>
          <w:b/>
        </w:rPr>
        <w:t>Status:</w:t>
      </w:r>
      <w:r>
        <w:t xml:space="preserve"> Live (operated manually via Claude Code today; automation in build)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1. Purpose</w:t>
      </w:r>
    </w:p>
    <w:p>
      <w:r>
        <w:t>Sales reps hand-enter deal terms on the Salesforce Opportunity and its Product</w:t>
      </w:r>
    </w:p>
    <w:p>
      <w:r>
        <w:t>Line Items *after* a deal is signed. Those fields flow straight into billing and</w:t>
      </w:r>
    </w:p>
    <w:p>
      <w:r>
        <w:t>renewals, so a typo (wrong minimum, missing opt-out date, un-waived platform fee)</w:t>
      </w:r>
    </w:p>
    <w:p>
      <w:r>
        <w:t>becomes a revenue or churn problem. This audit compares **what the customer</w:t>
      </w:r>
    </w:p>
    <w:p>
      <w:r>
        <w:t>actually signed</w:t>
      </w:r>
      <w:r>
        <w:rPr>
          <w:b/>
        </w:rPr>
        <w:t xml:space="preserve"> (the executed SpotDraft Service Order) against </w:t>
      </w:r>
      <w:r>
        <w:t>what was</w:t>
      </w:r>
    </w:p>
    <w:p>
      <w:r>
        <w:t>entered in Salesforce**, and surfaces mismatches in Slack so the deal team can fix</w:t>
      </w:r>
    </w:p>
    <w:p>
      <w:r>
        <w:t>them before they hit billing.</w:t>
      </w:r>
    </w:p>
    <w:p>
      <w:r>
        <w:rPr>
          <w:b/>
        </w:rPr>
        <w:t>Two moments we audit:</w:t>
      </w:r>
    </w:p>
    <w:p>
      <w:pPr>
        <w:pStyle w:val="ListNumber"/>
      </w:pPr>
      <w:r>
        <w:rPr>
          <w:b/>
        </w:rPr>
        <w:t>Pre-close</w:t>
      </w:r>
      <w:r>
        <w:t xml:space="preserve"> — when an opp moves to </w:t>
      </w:r>
      <w:r>
        <w:rPr>
          <w:b/>
        </w:rPr>
        <w:t>Stage 5 (Negotiation &amp; Contracting)</w:t>
      </w:r>
      <w:r>
        <w:t xml:space="preserve"> →</w:t>
      </w:r>
    </w:p>
    <w:p>
      <w:r>
        <w:t xml:space="preserve">   posted in </w:t>
      </w:r>
      <w:r>
        <w:rPr>
          <w:b/>
        </w:rPr>
        <w:t>#sfdc-oppty-audit</w:t>
      </w:r>
      <w:r>
        <w:t>. Goal: catch and correct errors *before* the</w:t>
      </w:r>
    </w:p>
    <w:p>
      <w:r>
        <w:t xml:space="preserve">   deal flips to Closed Won.</w:t>
      </w:r>
    </w:p>
    <w:p>
      <w:pPr>
        <w:pStyle w:val="ListNumber"/>
      </w:pPr>
      <w:r>
        <w:rPr>
          <w:b/>
        </w:rPr>
        <w:t>Post-close</w:t>
      </w:r>
      <w:r>
        <w:t xml:space="preserve"> — when an opp flips to </w:t>
      </w:r>
      <w:r>
        <w:rPr>
          <w:b/>
        </w:rPr>
        <w:t>Closed Won</w:t>
      </w:r>
      <w:r>
        <w:t xml:space="preserve"> → posted in</w:t>
      </w:r>
    </w:p>
    <w:p>
      <w:r>
        <w:t xml:space="preserve">   </w:t>
      </w:r>
      <w:r>
        <w:rPr>
          <w:b/>
        </w:rPr>
        <w:t>#closed-won-presales</w:t>
      </w:r>
      <w:r>
        <w:t>. Goal: final verification against the executed SO.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2. Current architecture (as operated today)</w:t>
      </w:r>
    </w:p>
    <w:p>
      <w:r>
        <w:t xml:space="preserve">Everything runs </w:t>
      </w:r>
      <w:r>
        <w:rPr>
          <w:b/>
        </w:rPr>
        <w:t>inside Claude Code</w:t>
      </w:r>
      <w:r>
        <w:t xml:space="preserve"> as the orchestrator. Claude reads the</w:t>
      </w:r>
    </w:p>
    <w:p>
      <w:r>
        <w:rPr>
          <w:rFonts w:ascii="Consolas" w:hAnsi="Consolas"/>
          <w:sz w:val="19"/>
        </w:rPr>
        <w:t>SKILL.md</w:t>
      </w:r>
      <w:r>
        <w:t xml:space="preserve"> audit spec, pulls the data from each system, runs the 16 checks, and</w:t>
      </w:r>
    </w:p>
    <w:p>
      <w:r>
        <w:t>posts the result in-thread.</w:t>
      </w:r>
    </w:p>
    <w:p>
      <w:pPr>
        <w:ind w:left="240"/>
      </w:pPr>
      <w:r>
        <w:rPr>
          <w:rFonts w:ascii="Consolas" w:hAnsi="Consolas"/>
          <w:sz w:val="18"/>
        </w:rPr>
        <w:t xml:space="preserve">                      ┌─────────────────────────────┐</w:t>
        <w:br/>
        <w:t xml:space="preserve">                      │        Claude Code           │</w:t>
        <w:br/>
        <w:t xml:space="preserve">                      │   (reads SKILL.md as spec)   │</w:t>
        <w:br/>
        <w:t xml:space="preserve">                      └───────────────┬─────────────┘</w:t>
        <w:br/>
        <w:t xml:space="preserve">            ┌───────────────┬─────────┼──────────────┬───────────────┐</w:t>
        <w:br/>
        <w:t xml:space="preserve">            ▼               ▼         ▼               ▼               ▼</w:t>
        <w:br/>
        <w:t xml:space="preserve">      Slack MCP      Salesforce    SpotDraft     PDF text         git</w:t>
        <w:br/>
        <w:t xml:space="preserve">   (read + send)     Read-Only      Public API   extractor    (SKILL.md is</w:t>
        <w:br/>
        <w:t xml:space="preserve">   no edit/delete      (SOQL)      (REST/JSON)   (zlib, local)  versioned 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we use it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Slack MCP</w:t>
            </w:r>
          </w:p>
        </w:tc>
        <w:tc>
          <w:tcPr>
            <w:tcW w:type="dxa" w:w="2880"/>
          </w:tcPr>
          <w:p>
            <w:r/>
            <w:r>
              <w:t>read + send (no edit, no delete)</w:t>
            </w:r>
          </w:p>
        </w:tc>
        <w:tc>
          <w:tcPr>
            <w:tcW w:type="dxa" w:w="2880"/>
          </w:tcPr>
          <w:p>
            <w:r/>
            <w:r>
              <w:t xml:space="preserve">Read new alert messages in both channels; post audit replies in-thread. Corrections are </w:t>
            </w:r>
            <w:r>
              <w:rPr>
                <w:b/>
              </w:rPr>
              <w:t>superseding re-posts</w:t>
            </w:r>
            <w:r>
              <w:t>, never edits.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Salesforce Read-Only MCP</w:t>
            </w:r>
          </w:p>
        </w:tc>
        <w:tc>
          <w:tcPr>
            <w:tcW w:type="dxa" w:w="2880"/>
          </w:tcPr>
          <w:p>
            <w:r/>
            <w:r>
              <w:t>SOQL only</w:t>
            </w:r>
          </w:p>
        </w:tc>
        <w:tc>
          <w:tcPr>
            <w:tcW w:type="dxa" w:w="2880"/>
          </w:tcPr>
          <w:p>
            <w:r/>
            <w:r>
              <w:t xml:space="preserve">Opportunity header + OpportunityLineItem fields; </w:t>
            </w:r>
            <w:r>
              <w:rPr>
                <w:rFonts w:ascii="Consolas" w:hAnsi="Consolas"/>
                <w:sz w:val="19"/>
              </w:rPr>
              <w:t>SpotDraft_Contract__c</w:t>
            </w:r>
            <w:r>
              <w:t xml:space="preserve"> records.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SpotDraft Public API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client-id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client-secret</w:t>
            </w:r>
            <w:r>
              <w:t xml:space="preserve"> headers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GET /public/contracts/{T-id}/key_pointers/</w:t>
            </w:r>
            <w:r>
              <w:t xml:space="preserve"> (structured fields) and </w:t>
            </w:r>
            <w:r>
              <w:rPr>
                <w:rFonts w:ascii="Consolas" w:hAnsi="Consolas"/>
                <w:sz w:val="19"/>
              </w:rPr>
              <w:t>POST /public/contracts/{T-id}/download/</w:t>
            </w:r>
            <w:r>
              <w:t xml:space="preserve"> (signed PDF).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PDF text extractor</w:t>
            </w:r>
          </w:p>
        </w:tc>
        <w:tc>
          <w:tcPr>
            <w:tcW w:type="dxa" w:w="2880"/>
          </w:tcPr>
          <w:p>
            <w:r/>
            <w:r>
              <w:t>local zlib script</w:t>
            </w:r>
          </w:p>
        </w:tc>
        <w:tc>
          <w:tcPr>
            <w:tcW w:type="dxa" w:w="2880"/>
          </w:tcPr>
          <w:p>
            <w:r/>
            <w:r>
              <w:t xml:space="preserve">Read Term dates, fees, and clause wording straight from the SO PDF when </w:t>
            </w:r>
            <w:r>
              <w:rPr>
                <w:rFonts w:ascii="Consolas" w:hAnsi="Consolas"/>
                <w:sz w:val="19"/>
              </w:rPr>
              <w:t>key_pointers</w:t>
            </w:r>
            <w:r>
              <w:t xml:space="preserve"> is unreliable or </w:t>
            </w:r>
            <w:r>
              <w:rPr>
                <w:rFonts w:ascii="Consolas" w:hAnsi="Consolas"/>
                <w:sz w:val="19"/>
              </w:rPr>
              <w:t>poppler</w:t>
            </w:r>
            <w:r>
              <w:t xml:space="preserve"> is unavailable.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git</w:t>
            </w:r>
          </w:p>
        </w:tc>
        <w:tc>
          <w:tcPr>
            <w:tcW w:type="dxa" w:w="2880"/>
          </w:tcPr>
          <w:p>
            <w:r/>
            <w:r>
              <w:t>this repo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SKILL.md</w:t>
            </w:r>
            <w:r>
              <w:t xml:space="preserve"> is the single source of truth for the audit logic; updates ship via commit/push.</w:t>
            </w:r>
          </w:p>
        </w:tc>
      </w:tr>
    </w:tbl>
    <w:p/>
    <w:p>
      <w:r>
        <w:rPr>
          <w:b/>
        </w:rPr>
        <w:t>API base:</w:t>
      </w:r>
      <w:r>
        <w:t xml:space="preserve"> </w:t>
      </w:r>
      <w:r>
        <w:rPr>
          <w:rFonts w:ascii="Consolas" w:hAnsi="Consolas"/>
          <w:sz w:val="19"/>
        </w:rPr>
        <w:t>https://api.spotdraft.com/api/v2</w:t>
      </w:r>
    </w:p>
    <w:p>
      <w:r>
        <w:rPr>
          <w:b/>
        </w:rPr>
        <w:t>Auth:</w:t>
      </w:r>
      <w:r>
        <w:t xml:space="preserve"> header </w:t>
      </w:r>
      <w:r>
        <w:rPr>
          <w:rFonts w:ascii="Consolas" w:hAnsi="Consolas"/>
          <w:sz w:val="19"/>
        </w:rPr>
        <w:t>client-id</w:t>
      </w:r>
      <w:r>
        <w:t xml:space="preserve"> + </w:t>
      </w:r>
      <w:r>
        <w:rPr>
          <w:rFonts w:ascii="Consolas" w:hAnsi="Consolas"/>
          <w:sz w:val="19"/>
        </w:rPr>
        <w:t>client-secret</w:t>
      </w:r>
      <w:r>
        <w:t xml:space="preserve"> (stored locally in</w:t>
      </w:r>
    </w:p>
    <w:p>
      <w:r>
        <w:rPr>
          <w:rFonts w:ascii="Consolas" w:hAnsi="Consolas"/>
          <w:sz w:val="19"/>
        </w:rPr>
        <w:t>spotdraft-auth.json</w:t>
      </w:r>
      <w:r>
        <w:t xml:space="preserve">, </w:t>
      </w:r>
      <w:r>
        <w:rPr>
          <w:b/>
        </w:rPr>
        <w:t>gitignored</w:t>
      </w:r>
      <w:r>
        <w:t xml:space="preserve"> — never committed).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3. Inputs &amp; data model</w:t>
      </w:r>
    </w:p>
    <w:p>
      <w:pPr>
        <w:pStyle w:val="Heading2"/>
      </w:pPr>
      <w:r>
        <w:t>Salesforce — Opportunity (header)</w:t>
      </w:r>
    </w:p>
    <w:p>
      <w:r>
        <w:t>`Id, Name, Type, StageName, CloseDate, AccountId, Account.Name, Owner.Name,</w:t>
      </w:r>
    </w:p>
    <w:p>
      <w:r>
        <w:t>Shop_ID__c, Start_Date__c, DocuSign_End_Date__c, Opt_Out__c, Opt_Out_Date__c,</w:t>
      </w:r>
    </w:p>
    <w:p>
      <w:r>
        <w:t>Minimum_Spend__c`</w:t>
      </w:r>
    </w:p>
    <w:p>
      <w:pPr>
        <w:pStyle w:val="Heading2"/>
      </w:pPr>
      <w:r>
        <w:t>Salesforce — OpportunityLineItem</w:t>
      </w:r>
    </w:p>
    <w:p>
      <w:r>
        <w:rPr>
          <w:rFonts w:ascii="Consolas" w:hAnsi="Consolas"/>
          <w:sz w:val="19"/>
        </w:rPr>
        <w:t>Product2.Name, Package_Type__c, Platform_Fee__c, Number_Of_Months__c, UnitPrice</w:t>
      </w:r>
    </w:p>
    <w:p>
      <w:pPr>
        <w:pStyle w:val="Heading2"/>
      </w:pPr>
      <w:r>
        <w:t>Field gotchas (trust these over labels — learned from the live org)</w:t>
      </w:r>
    </w:p>
    <w:p>
      <w:pPr>
        <w:pStyle w:val="ListBullet"/>
      </w:pPr>
      <w:r>
        <w:rPr>
          <w:b/>
        </w:rPr>
        <w:t>Dates:</w:t>
      </w:r>
      <w:r>
        <w:t xml:space="preserve"> use </w:t>
      </w:r>
      <w:r>
        <w:rPr>
          <w:rFonts w:ascii="Consolas" w:hAnsi="Consolas"/>
          <w:sz w:val="19"/>
        </w:rPr>
        <w:t>Start_Date__c</w:t>
      </w:r>
      <w:r>
        <w:t xml:space="preserve"> (label "Contract Start Date") and</w:t>
      </w:r>
    </w:p>
    <w:p>
      <w:r>
        <w:t xml:space="preserve">  </w:t>
      </w:r>
      <w:r>
        <w:rPr>
          <w:rFonts w:ascii="Consolas" w:hAnsi="Consolas"/>
          <w:sz w:val="19"/>
        </w:rPr>
        <w:t>DocuSign_End_Date__c</w:t>
      </w:r>
      <w:r>
        <w:t xml:space="preserve"> (label "Contract End Date"). The fields</w:t>
      </w:r>
    </w:p>
    <w:p>
      <w:r>
        <w:t xml:space="preserve">  </w:t>
      </w:r>
      <w:r>
        <w:rPr>
          <w:rFonts w:ascii="Consolas" w:hAnsi="Consolas"/>
          <w:sz w:val="19"/>
        </w:rPr>
        <w:t>Contract_Start_Date__c</w:t>
      </w:r>
      <w:r>
        <w:t xml:space="preserve"> / </w:t>
      </w:r>
      <w:r>
        <w:rPr>
          <w:rFonts w:ascii="Consolas" w:hAnsi="Consolas"/>
          <w:sz w:val="19"/>
        </w:rPr>
        <w:t>Contract_End_Date__c</w:t>
      </w:r>
      <w:r>
        <w:t xml:space="preserve"> are </w:t>
      </w:r>
      <w:r>
        <w:rPr>
          <w:b/>
        </w:rPr>
        <w:t>deprecated</w:t>
      </w:r>
      <w:r>
        <w:t xml:space="preserve"> — never use.</w:t>
      </w:r>
    </w:p>
    <w:p>
      <w:pPr>
        <w:pStyle w:val="ListBullet"/>
      </w:pPr>
      <w:r>
        <w:rPr>
          <w:b/>
        </w:rPr>
        <w:t>Line-item "Monthly Fee"</w:t>
      </w:r>
      <w:r>
        <w:t xml:space="preserve"> is API name </w:t>
      </w:r>
      <w:r>
        <w:rPr>
          <w:rFonts w:ascii="Consolas" w:hAnsi="Consolas"/>
          <w:sz w:val="19"/>
        </w:rPr>
        <w:t>Platform_Fee__c</w:t>
      </w:r>
      <w:r>
        <w:t xml:space="preserve"> (label/API mismatch).</w:t>
      </w:r>
    </w:p>
    <w:p>
      <w:r>
        <w:t xml:space="preserve">  Do </w:t>
      </w:r>
      <w:r>
        <w:rPr>
          <w:b/>
        </w:rPr>
        <w:t>not</w:t>
      </w:r>
      <w:r>
        <w:t xml:space="preserve"> use </w:t>
      </w:r>
      <w:r>
        <w:rPr>
          <w:rFonts w:ascii="Consolas" w:hAnsi="Consolas"/>
          <w:sz w:val="19"/>
        </w:rPr>
        <w:t>UnitPrice</w:t>
      </w:r>
      <w:r>
        <w:t xml:space="preserve"> for fee checks. Ignore </w:t>
      </w:r>
      <w:r>
        <w:rPr>
          <w:rFonts w:ascii="Consolas" w:hAnsi="Consolas"/>
          <w:sz w:val="19"/>
        </w:rPr>
        <w:t>Calculated_Rate__c</w:t>
      </w:r>
      <w:r>
        <w:t>.</w:t>
      </w:r>
    </w:p>
    <w:p>
      <w:pPr>
        <w:pStyle w:val="ListBullet"/>
      </w:pPr>
      <w:r>
        <w:rPr>
          <w:b/>
        </w:rPr>
        <w:t>`Platform_Fee__c` / `Minimum_Spend__c` / `Number_Of_Months__c`</w:t>
      </w:r>
      <w:r>
        <w:t xml:space="preserve"> do not exist</w:t>
      </w:r>
    </w:p>
    <w:p>
      <w:r>
        <w:t xml:space="preserve">  on the Opportunity — </w:t>
      </w:r>
      <w:r>
        <w:rPr>
          <w:rFonts w:ascii="Consolas" w:hAnsi="Consolas"/>
          <w:sz w:val="19"/>
        </w:rPr>
        <w:t>Platform_Fee__c</w:t>
      </w:r>
      <w:r>
        <w:t xml:space="preserve"> and </w:t>
      </w:r>
      <w:r>
        <w:rPr>
          <w:rFonts w:ascii="Consolas" w:hAnsi="Consolas"/>
          <w:sz w:val="19"/>
        </w:rPr>
        <w:t>Number_Of_Months__c</w:t>
      </w:r>
      <w:r>
        <w:t xml:space="preserve"> live on the</w:t>
      </w:r>
    </w:p>
    <w:p>
      <w:r>
        <w:t xml:space="preserve">  </w:t>
      </w:r>
      <w:r>
        <w:rPr>
          <w:b/>
        </w:rPr>
        <w:t>line item</w:t>
      </w:r>
      <w:r>
        <w:t xml:space="preserve">; </w:t>
      </w:r>
      <w:r>
        <w:rPr>
          <w:rFonts w:ascii="Consolas" w:hAnsi="Consolas"/>
          <w:sz w:val="19"/>
        </w:rPr>
        <w:t>Minimum_Spend__c</w:t>
      </w:r>
      <w:r>
        <w:t xml:space="preserve"> lives on the </w:t>
      </w:r>
      <w:r>
        <w:rPr>
          <w:b/>
        </w:rPr>
        <w:t>Opportunity header</w:t>
      </w:r>
      <w:r>
        <w:t>.</w:t>
      </w:r>
    </w:p>
    <w:p>
      <w:pPr>
        <w:pStyle w:val="ListBullet"/>
      </w:pPr>
      <w:r>
        <w:rPr>
          <w:b/>
        </w:rPr>
        <w:t>Plus service window:</w:t>
      </w:r>
      <w:r>
        <w:t xml:space="preserve"> derive from line-item </w:t>
      </w:r>
      <w:r>
        <w:rPr>
          <w:rFonts w:ascii="Consolas" w:hAnsi="Consolas"/>
          <w:sz w:val="19"/>
        </w:rPr>
        <w:t>Number_Of_Months__c</w:t>
      </w:r>
      <w:r>
        <w:t xml:space="preserve"> (start =</w:t>
      </w:r>
    </w:p>
    <w:p>
      <w:r>
        <w:t xml:space="preserve">  SO start date, end = start + N months − 1 day). Do </w:t>
      </w:r>
      <w:r>
        <w:rPr>
          <w:b/>
        </w:rPr>
        <w:t>not</w:t>
      </w:r>
      <w:r>
        <w:t xml:space="preserve"> compare line-item</w:t>
      </w:r>
    </w:p>
    <w:p>
      <w:r>
        <w:t xml:space="preserve">  </w:t>
      </w:r>
      <w:r>
        <w:rPr>
          <w:rFonts w:ascii="Consolas" w:hAnsi="Consolas"/>
          <w:sz w:val="19"/>
        </w:rPr>
        <w:t>Start_Date__c</w:t>
      </w:r>
      <w:r>
        <w:t>/</w:t>
      </w:r>
      <w:r>
        <w:rPr>
          <w:rFonts w:ascii="Consolas" w:hAnsi="Consolas"/>
          <w:sz w:val="19"/>
        </w:rPr>
        <w:t>End_Date__c</w:t>
      </w:r>
      <w:r>
        <w:t xml:space="preserve"> — they auto-stamp from the close date.</w:t>
      </w:r>
    </w:p>
    <w:p>
      <w:pPr>
        <w:pStyle w:val="Heading2"/>
      </w:pPr>
      <w:r>
        <w:t>SpotDraft</w:t>
      </w:r>
    </w:p>
    <w:p>
      <w:pPr>
        <w:pStyle w:val="ListBullet"/>
      </w:pPr>
      <w:r>
        <w:rPr>
          <w:rFonts w:ascii="Consolas" w:hAnsi="Consolas"/>
          <w:sz w:val="19"/>
        </w:rPr>
        <w:t>key_pointers</w:t>
      </w:r>
      <w:r>
        <w:t xml:space="preserve"> returns a </w:t>
      </w:r>
      <w:r>
        <w:rPr>
          <w:b/>
        </w:rPr>
        <w:t>list</w:t>
      </w:r>
      <w:r>
        <w:t xml:space="preserve"> of field objects (</w:t>
      </w:r>
      <w:r>
        <w:rPr>
          <w:rFonts w:ascii="Consolas" w:hAnsi="Consolas"/>
          <w:sz w:val="19"/>
        </w:rPr>
        <w:t>label</w:t>
      </w:r>
      <w:r>
        <w:t xml:space="preserve">, </w:t>
      </w:r>
      <w:r>
        <w:rPr>
          <w:rFonts w:ascii="Consolas" w:hAnsi="Consolas"/>
          <w:sz w:val="19"/>
        </w:rPr>
        <w:t>value</w:t>
      </w:r>
      <w:r>
        <w:t>, …) — good</w:t>
      </w:r>
    </w:p>
    <w:p>
      <w:r>
        <w:t xml:space="preserve">  for Package, Shop name, fee values.</w:t>
      </w:r>
    </w:p>
    <w:p>
      <w:pPr>
        <w:pStyle w:val="ListBullet"/>
      </w:pPr>
      <w:r>
        <w:rPr>
          <w:b/>
        </w:rPr>
        <w:t>`ContractStartDate` in `key_pointers` is unreliable</w:t>
      </w:r>
      <w:r>
        <w:t xml:space="preserve"> (observed ~1 month early,</w:t>
      </w:r>
    </w:p>
    <w:p>
      <w:r>
        <w:t xml:space="preserve">  e.g. Tubby Todd, Dossier). </w:t>
      </w:r>
      <w:r>
        <w:rPr>
          <w:b/>
        </w:rPr>
        <w:t>Always read Term Start/End from the PDF text</w:t>
      </w:r>
      <w:r>
        <w:t>, not</w:t>
      </w:r>
    </w:p>
    <w:p>
      <w:r>
        <w:t xml:space="preserve">  from </w:t>
      </w:r>
      <w:r>
        <w:rPr>
          <w:rFonts w:ascii="Consolas" w:hAnsi="Consolas"/>
          <w:sz w:val="19"/>
        </w:rPr>
        <w:t>key_pointers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SpotDraft_Contract__c.Opportunity__c</w:t>
      </w:r>
      <w:r>
        <w:t xml:space="preserve"> is populated </w:t>
      </w:r>
      <w:r>
        <w:rPr>
          <w:b/>
        </w:rPr>
        <w:t>0 / 630</w:t>
      </w:r>
      <w:r>
        <w:t xml:space="preserve"> in 2026 — there is</w:t>
      </w:r>
    </w:p>
    <w:p>
      <w:r>
        <w:t xml:space="preserve">  </w:t>
      </w:r>
      <w:r>
        <w:rPr>
          <w:b/>
        </w:rPr>
        <w:t>no deterministic opp→contract link</w:t>
      </w:r>
      <w:r>
        <w:t xml:space="preserve"> in SFDC today (see §7 contract selection).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4. Contract selection logic</w:t>
      </w:r>
    </w:p>
    <w:p>
      <w:r>
        <w:t>There is no reliable foreign key from Opportunity to SpotDraft contract, so we</w:t>
      </w:r>
    </w:p>
    <w:p>
      <w:r>
        <w:t>select by heuristic and state our confidence:</w:t>
      </w:r>
    </w:p>
    <w:p>
      <w:pPr>
        <w:pStyle w:val="ListNumber"/>
      </w:pPr>
      <w:r>
        <w:t xml:space="preserve">Prefer the </w:t>
      </w:r>
      <w:r>
        <w:rPr>
          <w:b/>
        </w:rPr>
        <w:t>executed Proposed Service Order</w:t>
      </w:r>
      <w:r>
        <w:t xml:space="preserve"> for the account, **created</w:t>
      </w:r>
    </w:p>
    <w:p>
      <w:r>
        <w:t xml:space="preserve">   nearest** (usually shortly before) the opp CloseDate, typically by the opp owner,</w:t>
      </w:r>
    </w:p>
    <w:p>
      <w:r>
        <w:t xml:space="preserve">   and belonging to </w:t>
      </w:r>
      <w:r>
        <w:rPr>
          <w:b/>
        </w:rPr>
        <w:t>this</w:t>
      </w:r>
      <w:r>
        <w:t xml:space="preserve"> deal.</w:t>
      </w:r>
    </w:p>
    <w:p>
      <w:pPr>
        <w:pStyle w:val="ListNumber"/>
      </w:pPr>
      <w:r>
        <w:t xml:space="preserve">If the deal's own SO exists but is still </w:t>
      </w:r>
      <w:r>
        <w:rPr>
          <w:b/>
        </w:rPr>
        <w:t>in signature stage</w:t>
      </w:r>
      <w:r>
        <w:t xml:space="preserve"> (SpotDraft status</w:t>
      </w:r>
    </w:p>
    <w:p>
      <w:r>
        <w:t xml:space="preserve">   </w:t>
      </w:r>
      <w:r>
        <w:rPr>
          <w:rFonts w:ascii="Consolas" w:hAnsi="Consolas"/>
          <w:sz w:val="19"/>
        </w:rPr>
        <w:t>SIGN</w:t>
      </w:r>
      <w:r>
        <w:t xml:space="preserve"> — sent, not yet executed), audit that and mark the result</w:t>
      </w:r>
    </w:p>
    <w:p>
      <w:r>
        <w:t xml:space="preserve">   </w:t>
      </w:r>
      <w:r>
        <w:rPr>
          <w:b/>
        </w:rPr>
        <w:t>`⚠ PRELIMINARY`</w:t>
      </w:r>
      <w:r>
        <w:t>.</w:t>
      </w:r>
    </w:p>
    <w:p>
      <w:pPr>
        <w:pStyle w:val="ListNumber"/>
      </w:pPr>
      <w:r>
        <w:rPr>
          <w:b/>
        </w:rPr>
        <w:t>Do NOT fall back to a prior-term executed SO</w:t>
      </w:r>
      <w:r>
        <w:t xml:space="preserve"> when the current deal has its own</w:t>
      </w:r>
    </w:p>
    <w:p>
      <w:r>
        <w:t xml:space="preserve">   SO (whether </w:t>
      </w:r>
      <w:r>
        <w:rPr>
          <w:rFonts w:ascii="Consolas" w:hAnsi="Consolas"/>
          <w:sz w:val="19"/>
        </w:rPr>
        <w:t>SIGN</w:t>
      </w:r>
      <w:r>
        <w:t xml:space="preserve"> or executed). A renewal/amendment with only a </w:t>
      </w:r>
      <w:r>
        <w:rPr>
          <w:rFonts w:ascii="Consolas" w:hAnsi="Consolas"/>
          <w:sz w:val="19"/>
        </w:rPr>
        <w:t>SIGN</w:t>
      </w:r>
      <w:r>
        <w:t xml:space="preserve"> contract</w:t>
      </w:r>
    </w:p>
    <w:p>
      <w:r>
        <w:t xml:space="preserve">   audits as PRELIMINARY; a deal with only a draft (no published version) is **not</w:t>
      </w:r>
    </w:p>
    <w:p>
      <w:r>
        <w:t xml:space="preserve">   auditable** and is reported as such.</w:t>
      </w:r>
    </w:p>
    <w:p>
      <w:r>
        <w:rPr>
          <w:b/>
        </w:rPr>
        <w:t>Gate checks (report and stop if either fails):</w:t>
      </w:r>
    </w:p>
    <w:p>
      <w:pPr>
        <w:pStyle w:val="ListBullet"/>
      </w:pPr>
      <w:r>
        <w:t xml:space="preserve">Opportunity </w:t>
      </w:r>
      <w:r>
        <w:rPr>
          <w:rFonts w:ascii="Consolas" w:hAnsi="Consolas"/>
          <w:sz w:val="19"/>
        </w:rPr>
        <w:t>StageName</w:t>
      </w:r>
      <w:r>
        <w:t xml:space="preserve"> = "Closed Won" (post-close channel) — pre-close channel</w:t>
      </w:r>
    </w:p>
    <w:p>
      <w:r>
        <w:t xml:space="preserve">  audits Stage 5 opps as PRELIMINARY by design.</w:t>
      </w:r>
    </w:p>
    <w:p>
      <w:pPr>
        <w:pStyle w:val="ListBullet"/>
      </w:pPr>
      <w:r>
        <w:t xml:space="preserve">Contract status = Executed or </w:t>
      </w:r>
      <w:r>
        <w:rPr>
          <w:rFonts w:ascii="Consolas" w:hAnsi="Consolas"/>
          <w:sz w:val="19"/>
        </w:rPr>
        <w:t>SIGN</w:t>
      </w:r>
      <w:r>
        <w:t>. Earlier stages (draft/negotiation, no</w:t>
      </w:r>
    </w:p>
    <w:p>
      <w:r>
        <w:t xml:space="preserve">  published version, extraction not completed) fail the gate.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5. The 16-check audit</w:t>
      </w:r>
    </w:p>
    <w:p>
      <w:r>
        <w:t>Run all checks. A blank/null Salesforce value where the contract has a value is a</w:t>
      </w:r>
    </w:p>
    <w:p>
      <w:r>
        <w:rPr>
          <w:b/>
        </w:rPr>
        <w:t>mismatch</w:t>
      </w:r>
      <w:r>
        <w:t xml:space="preserve"> ("missing in SFDC"), not a skip.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Contract 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Salesforce source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Pass when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Shop ID</w:t>
            </w:r>
          </w:p>
        </w:tc>
        <w:tc>
          <w:tcPr>
            <w:tcW w:type="dxa" w:w="1728"/>
          </w:tcPr>
          <w:p>
            <w:r/>
            <w:r>
              <w:t>"Shop(s)" row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Shop_ID__c</w:t>
            </w:r>
          </w:p>
        </w:tc>
        <w:tc>
          <w:tcPr>
            <w:tcW w:type="dxa" w:w="1728"/>
          </w:tcPr>
          <w:p>
            <w:r/>
            <w:r>
              <w:t xml:space="preserve">All contract shop IDs present. </w:t>
            </w:r>
            <w:r>
              <w:rPr>
                <w:b/>
              </w:rPr>
              <w:t>New Business + "(0)"/name-only placeholder → ➖ N/A.</w:t>
            </w:r>
            <w:r>
              <w:t xml:space="preserve"> Multi-shop split → match on the opp's own shop.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Start Date</w:t>
            </w:r>
          </w:p>
        </w:tc>
        <w:tc>
          <w:tcPr>
            <w:tcW w:type="dxa" w:w="1728"/>
          </w:tcPr>
          <w:p>
            <w:r/>
            <w:r>
              <w:t>SO Term Start (PDF)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Start_Date__c</w:t>
            </w:r>
          </w:p>
        </w:tc>
        <w:tc>
          <w:tcPr>
            <w:tcW w:type="dxa" w:w="1728"/>
          </w:tcPr>
          <w:p>
            <w:r/>
            <w:r>
              <w:t>Exact match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End Date</w:t>
            </w:r>
          </w:p>
        </w:tc>
        <w:tc>
          <w:tcPr>
            <w:tcW w:type="dxa" w:w="1728"/>
          </w:tcPr>
          <w:p>
            <w:r/>
            <w:r>
              <w:t>SO Term End (PDF)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DocuSign_End_Date__c</w:t>
            </w:r>
          </w:p>
        </w:tc>
        <w:tc>
          <w:tcPr>
            <w:tcW w:type="dxa" w:w="1728"/>
          </w:tcPr>
          <w:p>
            <w:r/>
            <w:r>
              <w:t>Exact match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Opt-out flag</w:t>
            </w:r>
          </w:p>
        </w:tc>
        <w:tc>
          <w:tcPr>
            <w:tcW w:type="dxa" w:w="1728"/>
          </w:tcPr>
          <w:p>
            <w:r/>
            <w:r>
              <w:t>SO-level termination-for-convenience clause (any heading)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Opt_Out__c</w:t>
            </w:r>
          </w:p>
        </w:tc>
        <w:tc>
          <w:tcPr>
            <w:tcW w:type="dxa" w:w="1728"/>
          </w:tcPr>
          <w:p>
            <w:r/>
            <w:r>
              <w:t xml:space="preserve">Present → true; absent → false. </w:t>
            </w:r>
            <w:r>
              <w:rPr>
                <w:b/>
              </w:rPr>
              <w:t>Addendum-level termination rights (e.g. AI 90-day) do NOT count.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Opt-out date</w:t>
            </w:r>
          </w:p>
        </w:tc>
        <w:tc>
          <w:tcPr>
            <w:tcW w:type="dxa" w:w="1728"/>
          </w:tcPr>
          <w:p>
            <w:r/>
            <w:r>
              <w:t>Effective date of that right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Opt_Out_Date__c</w:t>
            </w:r>
          </w:p>
        </w:tc>
        <w:tc>
          <w:tcPr>
            <w:tcW w:type="dxa" w:w="1728"/>
          </w:tcPr>
          <w:p>
            <w:r/>
            <w:r>
              <w:t>Exact match (N/A if no clause &amp; flag correctly false)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Package</w:t>
            </w:r>
          </w:p>
        </w:tc>
        <w:tc>
          <w:tcPr>
            <w:tcW w:type="dxa" w:w="1728"/>
          </w:tcPr>
          <w:p>
            <w:r/>
            <w:r>
              <w:t>SMS Addendum Package</w:t>
            </w:r>
          </w:p>
        </w:tc>
        <w:tc>
          <w:tcPr>
            <w:tcW w:type="dxa" w:w="1728"/>
          </w:tcPr>
          <w:p>
            <w:r/>
            <w:r>
              <w:t xml:space="preserve">SMS line </w:t>
            </w:r>
            <w:r>
              <w:rPr>
                <w:rFonts w:ascii="Consolas" w:hAnsi="Consolas"/>
                <w:sz w:val="19"/>
              </w:rPr>
              <w:t>Package_Type__c</w:t>
            </w:r>
          </w:p>
        </w:tc>
        <w:tc>
          <w:tcPr>
            <w:tcW w:type="dxa" w:w="1728"/>
          </w:tcPr>
          <w:p>
            <w:r/>
            <w:r>
              <w:t>Exact (Enterprise / Professional / Growth)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SMS Platform Fee</w:t>
            </w:r>
          </w:p>
        </w:tc>
        <w:tc>
          <w:tcPr>
            <w:tcW w:type="dxa" w:w="1728"/>
          </w:tcPr>
          <w:p>
            <w:r/>
            <w:r>
              <w:t xml:space="preserve">SMS Platform Fee, </w:t>
            </w:r>
            <w:r>
              <w:rPr>
                <w:b/>
              </w:rPr>
              <w:t>waiver-adjusted</w:t>
            </w:r>
          </w:p>
        </w:tc>
        <w:tc>
          <w:tcPr>
            <w:tcW w:type="dxa" w:w="1728"/>
          </w:tcPr>
          <w:p>
            <w:r/>
            <w:r>
              <w:t xml:space="preserve">SMS line </w:t>
            </w:r>
            <w:r>
              <w:rPr>
                <w:rFonts w:ascii="Consolas" w:hAnsi="Consolas"/>
                <w:sz w:val="19"/>
              </w:rPr>
              <w:t>Platform_Fee__c</w:t>
            </w:r>
          </w:p>
        </w:tc>
        <w:tc>
          <w:tcPr>
            <w:tcW w:type="dxa" w:w="1728"/>
          </w:tcPr>
          <w:p>
            <w:r/>
            <w:r>
              <w:t>Equal. Waived → $0. Blank counts as $0.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Minimum Commitment</w:t>
            </w:r>
          </w:p>
        </w:tc>
        <w:tc>
          <w:tcPr>
            <w:tcW w:type="dxa" w:w="1728"/>
          </w:tcPr>
          <w:p>
            <w:r/>
            <w:r>
              <w:t xml:space="preserve">Minimum </w:t>
            </w:r>
            <w:r>
              <w:rPr>
                <w:b/>
              </w:rPr>
              <w:t>÷ 3 if quarterly</w:t>
            </w:r>
            <w:r>
              <w:t xml:space="preserve">; </w:t>
            </w:r>
            <w:r>
              <w:rPr>
                <w:b/>
              </w:rPr>
              <w:t>per-shop allocation</w:t>
            </w:r>
            <w:r>
              <w:t xml:space="preserve"> if a Minimum Commitment Allocation clause splits across shops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9"/>
              </w:rPr>
              <w:t>Minimum_Spend__c</w:t>
            </w:r>
          </w:p>
        </w:tc>
        <w:tc>
          <w:tcPr>
            <w:tcW w:type="dxa" w:w="1728"/>
          </w:tcPr>
          <w:p>
            <w:r/>
            <w:r>
              <w:t>Equal (show the math)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DSC included</w:t>
            </w:r>
          </w:p>
        </w:tc>
        <w:tc>
          <w:tcPr>
            <w:tcW w:type="dxa" w:w="1728"/>
          </w:tcPr>
          <w:p>
            <w:r/>
            <w:r>
              <w:t>DSC section present?</w:t>
            </w:r>
          </w:p>
        </w:tc>
        <w:tc>
          <w:tcPr>
            <w:tcW w:type="dxa" w:w="1728"/>
          </w:tcPr>
          <w:p>
            <w:r/>
            <w:r>
              <w:t>"Dedicated Short Code" line exists</w:t>
            </w:r>
          </w:p>
        </w:tc>
        <w:tc>
          <w:tcPr>
            <w:tcW w:type="dxa" w:w="1728"/>
          </w:tcPr>
          <w:p>
            <w:r/>
            <w:r>
              <w:t>Both present or both absent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DSC monthly fee</w:t>
            </w:r>
          </w:p>
        </w:tc>
        <w:tc>
          <w:tcPr>
            <w:tcW w:type="dxa" w:w="1728"/>
          </w:tcPr>
          <w:p>
            <w:r/>
            <w:r>
              <w:t>DSC fee, waiver/discount-adjusted</w:t>
            </w:r>
          </w:p>
        </w:tc>
        <w:tc>
          <w:tcPr>
            <w:tcW w:type="dxa" w:w="1728"/>
          </w:tcPr>
          <w:p>
            <w:r/>
            <w:r>
              <w:t xml:space="preserve">DSC line </w:t>
            </w:r>
            <w:r>
              <w:rPr>
                <w:rFonts w:ascii="Consolas" w:hAnsi="Consolas"/>
                <w:sz w:val="19"/>
              </w:rPr>
              <w:t>Platform_Fee__c</w:t>
            </w:r>
          </w:p>
        </w:tc>
        <w:tc>
          <w:tcPr>
            <w:tcW w:type="dxa" w:w="1728"/>
          </w:tcPr>
          <w:p>
            <w:r/>
            <w:r>
              <w:t>Equal. Blank = $0 only when waived/$0.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Plus included</w:t>
            </w:r>
          </w:p>
        </w:tc>
        <w:tc>
          <w:tcPr>
            <w:tcW w:type="dxa" w:w="1728"/>
          </w:tcPr>
          <w:p>
            <w:r/>
            <w:r>
              <w:t>Plus Addendum present?</w:t>
            </w:r>
          </w:p>
        </w:tc>
        <w:tc>
          <w:tcPr>
            <w:tcW w:type="dxa" w:w="1728"/>
          </w:tcPr>
          <w:p>
            <w:r/>
            <w:r>
              <w:t>"Postscript Plus" line exists</w:t>
            </w:r>
          </w:p>
        </w:tc>
        <w:tc>
          <w:tcPr>
            <w:tcW w:type="dxa" w:w="1728"/>
          </w:tcPr>
          <w:p>
            <w:r/>
            <w:r>
              <w:t>Both present or both absent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Plus service dates</w:t>
            </w:r>
          </w:p>
        </w:tc>
        <w:tc>
          <w:tcPr>
            <w:tcW w:type="dxa" w:w="1728"/>
          </w:tcPr>
          <w:p>
            <w:r/>
            <w:r>
              <w:t>Plus Addendum Start/End</w:t>
            </w:r>
          </w:p>
        </w:tc>
        <w:tc>
          <w:tcPr>
            <w:tcW w:type="dxa" w:w="1728"/>
          </w:tcPr>
          <w:p>
            <w:r/>
            <w:r>
              <w:t xml:space="preserve">Window from </w:t>
            </w:r>
            <w:r>
              <w:rPr>
                <w:rFonts w:ascii="Consolas" w:hAnsi="Consolas"/>
                <w:sz w:val="19"/>
              </w:rPr>
              <w:t>Number_Of_Months__c</w:t>
            </w:r>
          </w:p>
        </w:tc>
        <w:tc>
          <w:tcPr>
            <w:tcW w:type="dxa" w:w="1728"/>
          </w:tcPr>
          <w:p>
            <w:r/>
            <w:r>
              <w:t>Within 1 day = ✅; gap &gt; 1 day = ⚠/mismatch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Plus package</w:t>
            </w:r>
          </w:p>
        </w:tc>
        <w:tc>
          <w:tcPr>
            <w:tcW w:type="dxa" w:w="1728"/>
          </w:tcPr>
          <w:p>
            <w:r/>
            <w:r>
              <w:t>Plus tier (e.g. "Launch", "Signature")</w:t>
            </w:r>
          </w:p>
        </w:tc>
        <w:tc>
          <w:tcPr>
            <w:tcW w:type="dxa" w:w="1728"/>
          </w:tcPr>
          <w:p>
            <w:r/>
            <w:r>
              <w:t xml:space="preserve">Plus line </w:t>
            </w:r>
            <w:r>
              <w:rPr>
                <w:rFonts w:ascii="Consolas" w:hAnsi="Consolas"/>
                <w:sz w:val="19"/>
              </w:rPr>
              <w:t>Package_Type__c</w:t>
            </w:r>
          </w:p>
        </w:tc>
        <w:tc>
          <w:tcPr>
            <w:tcW w:type="dxa" w:w="1728"/>
          </w:tcPr>
          <w:p>
            <w:r/>
            <w:r>
              <w:t>Tier matches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Plus monthly fee</w:t>
            </w:r>
          </w:p>
        </w:tc>
        <w:tc>
          <w:tcPr>
            <w:tcW w:type="dxa" w:w="1728"/>
          </w:tcPr>
          <w:p>
            <w:r/>
            <w:r>
              <w:t>Plus Fees ($/mo per shop)</w:t>
            </w:r>
          </w:p>
        </w:tc>
        <w:tc>
          <w:tcPr>
            <w:tcW w:type="dxa" w:w="1728"/>
          </w:tcPr>
          <w:p>
            <w:r/>
            <w:r>
              <w:t xml:space="preserve">Plus line </w:t>
            </w:r>
            <w:r>
              <w:rPr>
                <w:rFonts w:ascii="Consolas" w:hAnsi="Consolas"/>
                <w:sz w:val="19"/>
              </w:rPr>
              <w:t>Platform_Fee__c</w:t>
            </w:r>
          </w:p>
        </w:tc>
        <w:tc>
          <w:tcPr>
            <w:tcW w:type="dxa" w:w="1728"/>
          </w:tcPr>
          <w:p>
            <w:r/>
            <w:r>
              <w:t>Equal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AI included</w:t>
            </w:r>
          </w:p>
        </w:tc>
        <w:tc>
          <w:tcPr>
            <w:tcW w:type="dxa" w:w="1728"/>
          </w:tcPr>
          <w:p>
            <w:r/>
            <w:r>
              <w:t>AI Addendum present?</w:t>
            </w:r>
          </w:p>
        </w:tc>
        <w:tc>
          <w:tcPr>
            <w:tcW w:type="dxa" w:w="1728"/>
          </w:tcPr>
          <w:p>
            <w:r/>
            <w:r>
              <w:t>"Postscript AI" line exists</w:t>
            </w:r>
          </w:p>
        </w:tc>
        <w:tc>
          <w:tcPr>
            <w:tcW w:type="dxa" w:w="1728"/>
          </w:tcPr>
          <w:p>
            <w:r/>
            <w:r>
              <w:t>Both present or both absent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AI Platform Fee</w:t>
            </w:r>
          </w:p>
        </w:tc>
        <w:tc>
          <w:tcPr>
            <w:tcW w:type="dxa" w:w="1728"/>
          </w:tcPr>
          <w:p>
            <w:r/>
            <w:r>
              <w:t>AI "Platform Fee Price" ($/mo per shop)</w:t>
            </w:r>
          </w:p>
        </w:tc>
        <w:tc>
          <w:tcPr>
            <w:tcW w:type="dxa" w:w="1728"/>
          </w:tcPr>
          <w:p>
            <w:r/>
            <w:r>
              <w:t xml:space="preserve">AI line </w:t>
            </w:r>
            <w:r>
              <w:rPr>
                <w:rFonts w:ascii="Consolas" w:hAnsi="Consolas"/>
                <w:sz w:val="19"/>
              </w:rPr>
              <w:t>Platform_Fee__c</w:t>
            </w:r>
          </w:p>
        </w:tc>
        <w:tc>
          <w:tcPr>
            <w:tcW w:type="dxa" w:w="1728"/>
          </w:tcPr>
          <w:p>
            <w:r/>
            <w:r>
              <w:t>Equal</w:t>
            </w:r>
          </w:p>
        </w:tc>
      </w:tr>
    </w:tbl>
    <w:p/>
    <w:p>
      <w:pPr>
        <w:pStyle w:val="Heading2"/>
      </w:pPr>
      <w:r>
        <w:t>Multi-shop Minimum Commitment allocation (check 8)</w:t>
      </w:r>
    </w:p>
    <w:p>
      <w:r>
        <w:t>When a master SO covers multiple shops and is split into per-shop opportunities,</w:t>
      </w:r>
    </w:p>
    <w:p>
      <w:r>
        <w:t xml:space="preserve">audit each opp against </w:t>
      </w:r>
      <w:r>
        <w:rPr>
          <w:b/>
        </w:rPr>
        <w:t>its own shop's allocation</w:t>
      </w:r>
      <w:r>
        <w:t>, not the aggregate. If the SMS</w:t>
      </w:r>
    </w:p>
    <w:p>
      <w:r>
        <w:t>Addendum has a *Minimum Commitment Allocation* clause listing per-shop amounts, use</w:t>
      </w:r>
    </w:p>
    <w:p>
      <w:r>
        <w:t xml:space="preserve">the amount for that opp's </w:t>
      </w:r>
      <w:r>
        <w:rPr>
          <w:rFonts w:ascii="Consolas" w:hAnsi="Consolas"/>
          <w:sz w:val="19"/>
        </w:rPr>
        <w:t>Shop_ID__c</w:t>
      </w:r>
      <w:r>
        <w:t>, ÷3 for quarterly cadence. Example:</w:t>
      </w:r>
    </w:p>
    <w:p>
      <w:r>
        <w:t xml:space="preserve">SO total $45,000/qtr → Woolx (6599) $22,500/qtr = </w:t>
      </w:r>
      <w:r>
        <w:rPr>
          <w:b/>
        </w:rPr>
        <w:t>$7,500/mo</w:t>
      </w:r>
      <w:r>
        <w:t xml:space="preserve"> → the Woolx opp's</w:t>
      </w:r>
    </w:p>
    <w:p>
      <w:r>
        <w:rPr>
          <w:rFonts w:ascii="Consolas" w:hAnsi="Consolas"/>
          <w:sz w:val="19"/>
        </w:rPr>
        <w:t>Minimum_Spend__c</w:t>
      </w:r>
      <w:r>
        <w:t xml:space="preserve"> should be $7,500, not the $15,000 aggregate.</w:t>
      </w:r>
    </w:p>
    <w:p>
      <w:r>
        <w:t>(Seen on: Steve Madden 6-shop master, Woolx + Hanks, Dossier + Dossier Mexico.)</w:t>
      </w:r>
    </w:p>
    <w:p>
      <w:pPr>
        <w:pStyle w:val="Heading2"/>
      </w:pPr>
      <w:r>
        <w:t>Output format</w:t>
      </w:r>
    </w:p>
    <w:p>
      <w:r>
        <w:t>Lead with a one-line verdict + links, then the full 16-row table (in order), then a</w:t>
      </w:r>
    </w:p>
    <w:p>
      <w:r>
        <w:t xml:space="preserve">short </w:t>
      </w:r>
      <w:r>
        <w:rPr>
          <w:b/>
        </w:rPr>
        <w:t>"What to fix"</w:t>
      </w:r>
      <w:r>
        <w:t xml:space="preserve"> list (one line per ❌/⚠, naming the exact field + correct</w:t>
      </w:r>
    </w:p>
    <w:p>
      <w:r>
        <w:t>value). Show converted-value math (÷3, waiver→$0). PRELIMINARY contracts get the</w:t>
      </w:r>
    </w:p>
    <w:p>
      <w:r>
        <w:rPr>
          <w:rFonts w:ascii="Consolas" w:hAnsi="Consolas"/>
          <w:sz w:val="19"/>
        </w:rPr>
        <w:t>⚠ PRELIMINARY</w:t>
      </w:r>
      <w:r>
        <w:t xml:space="preserve"> banner directly under the Links line. **Read-only — never writes to</w:t>
      </w:r>
    </w:p>
    <w:p>
      <w:r>
        <w:t>Salesforce or SpotDraft.**</w:t>
      </w:r>
    </w:p>
    <w:p>
      <w:r>
        <w:t xml:space="preserve">Result tokens: </w:t>
      </w:r>
      <w:r>
        <w:rPr>
          <w:rFonts w:ascii="Consolas" w:hAnsi="Consolas"/>
          <w:sz w:val="19"/>
        </w:rPr>
        <w:t>✅ Match</w:t>
      </w:r>
      <w:r>
        <w:t xml:space="preserve"> · </w:t>
      </w:r>
      <w:r>
        <w:rPr>
          <w:rFonts w:ascii="Consolas" w:hAnsi="Consolas"/>
          <w:sz w:val="19"/>
        </w:rPr>
        <w:t>❌ Mismatch</w:t>
      </w:r>
      <w:r>
        <w:t xml:space="preserve"> · </w:t>
      </w:r>
      <w:r>
        <w:rPr>
          <w:rFonts w:ascii="Consolas" w:hAnsi="Consolas"/>
          <w:sz w:val="19"/>
        </w:rPr>
        <w:t>❌ Missing in SFDC</w:t>
      </w:r>
      <w:r>
        <w:t xml:space="preserve"> ·</w:t>
      </w:r>
    </w:p>
    <w:p>
      <w:r>
        <w:rPr>
          <w:rFonts w:ascii="Consolas" w:hAnsi="Consolas"/>
          <w:sz w:val="19"/>
        </w:rPr>
        <w:t>⚠ &lt;note&gt;</w:t>
      </w:r>
      <w:r>
        <w:t xml:space="preserve"> · </w:t>
      </w:r>
      <w:r>
        <w:rPr>
          <w:rFonts w:ascii="Consolas" w:hAnsi="Consolas"/>
          <w:sz w:val="19"/>
        </w:rPr>
        <w:t>➖ N/A — not in contract</w:t>
      </w:r>
      <w:r>
        <w:t xml:space="preserve"> · </w:t>
      </w:r>
      <w:r>
        <w:rPr>
          <w:rFonts w:ascii="Consolas" w:hAnsi="Consolas"/>
          <w:sz w:val="19"/>
        </w:rPr>
        <w:t>⛔ Blocked (dependent check)</w:t>
      </w:r>
      <w:r>
        <w:t>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6. Channel routing &amp; per-individual tagging</w:t>
      </w:r>
    </w:p>
    <w:p>
      <w:r>
        <w:t xml:space="preserve">Two channels, same audit. Who gets @-mentioned depends on the </w:t>
      </w:r>
      <w:r>
        <w:rPr>
          <w:b/>
        </w:rPr>
        <w:t>Opportunity Type</w:t>
      </w:r>
    </w:p>
    <w:p>
      <w:r>
        <w:t xml:space="preserve">and whether </w:t>
      </w:r>
      <w:r>
        <w:rPr>
          <w:b/>
        </w:rPr>
        <w:t>Postscript Plus</w:t>
      </w:r>
      <w:r>
        <w:t xml:space="preserve"> is on the deal.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Opportunity Type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Tag</w:t>
            </w:r>
          </w:p>
        </w:tc>
      </w:tr>
      <w:tr>
        <w:tc>
          <w:tcPr>
            <w:tcW w:type="dxa" w:w="4320"/>
          </w:tcPr>
          <w:p>
            <w:r/>
            <w:r>
              <w:t>Renewal, Upsell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Caitlin Ferson</w:t>
            </w:r>
          </w:p>
        </w:tc>
      </w:tr>
      <w:tr>
        <w:tc>
          <w:tcPr>
            <w:tcW w:type="dxa" w:w="4320"/>
          </w:tcPr>
          <w:p>
            <w:r/>
            <w:r>
              <w:t>New Business, Winback, Captured Account, Amendment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Lola Gato</w:t>
            </w:r>
          </w:p>
        </w:tc>
      </w:tr>
      <w:tr>
        <w:tc>
          <w:tcPr>
            <w:tcW w:type="dxa" w:w="4320"/>
          </w:tcPr>
          <w:p>
            <w:r/>
            <w:r>
              <w:t xml:space="preserve">*Any of the above* </w:t>
            </w:r>
            <w:r>
              <w:rPr>
                <w:b/>
              </w:rPr>
              <w:t>+ Postscript Plus on the deal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+ Viv Hu</w:t>
            </w:r>
          </w:p>
        </w:tc>
      </w:tr>
    </w:tbl>
    <w:p/>
    <w:p>
      <w:r>
        <w:rPr>
          <w:b/>
        </w:rPr>
        <w:t>Channel-specific override (important):</w:t>
      </w:r>
    </w:p>
    <w:p>
      <w:pPr>
        <w:pStyle w:val="ListBullet"/>
      </w:pPr>
      <w:r>
        <w:rPr>
          <w:b/>
        </w:rPr>
        <w:t>#closed-won-presales:</w:t>
      </w:r>
      <w:r>
        <w:t xml:space="preserve"> full tagging rules above, including </w:t>
      </w:r>
      <w:r>
        <w:rPr>
          <w:b/>
        </w:rPr>
        <w:t>+Viv when PS Plus</w:t>
      </w:r>
      <w:r>
        <w:t>.</w:t>
      </w:r>
    </w:p>
    <w:p>
      <w:pPr>
        <w:pStyle w:val="ListBullet"/>
      </w:pPr>
      <w:r>
        <w:rPr>
          <w:b/>
        </w:rPr>
        <w:t>#sfdc-oppty-audit:</w:t>
      </w:r>
      <w:r>
        <w:t xml:space="preserve"> </w:t>
      </w:r>
      <w:r>
        <w:rPr>
          <w:b/>
        </w:rPr>
        <w:t>do NOT tag Viv.</w:t>
      </w:r>
      <w:r>
        <w:t xml:space="preserve"> Per Viv's in-channel request</w:t>
      </w:r>
    </w:p>
    <w:p>
      <w:r>
        <w:t xml:space="preserve">  (2026-06-09), she and Lola want to be tagged **only when there is a call to</w:t>
      </w:r>
    </w:p>
    <w:p>
      <w:r>
        <w:t xml:space="preserve">  action** (a real fix needed), to cut thread noise. Practically: in #sfdc, drop</w:t>
      </w:r>
    </w:p>
    <w:p>
      <w:r>
        <w:t xml:space="preserve">  Viv entirely; tag the Type owner (Lola/Caitlin) — and lean toward tagging only</w:t>
      </w:r>
    </w:p>
    <w:p>
      <w:r>
        <w:t xml:space="preserve">  when the audit surfaces something actionable.</w:t>
      </w:r>
    </w:p>
    <w:p>
      <w:r>
        <w:t xml:space="preserve">User IDs (for the workflow): Caitlin </w:t>
      </w:r>
      <w:r>
        <w:rPr>
          <w:rFonts w:ascii="Consolas" w:hAnsi="Consolas"/>
          <w:sz w:val="19"/>
        </w:rPr>
        <w:t>U077EJVK10R</w:t>
      </w:r>
      <w:r>
        <w:t xml:space="preserve"> · Lola </w:t>
      </w:r>
      <w:r>
        <w:rPr>
          <w:rFonts w:ascii="Consolas" w:hAnsi="Consolas"/>
          <w:sz w:val="19"/>
        </w:rPr>
        <w:t>U07GQE3BP7F</w:t>
      </w:r>
      <w:r>
        <w:t xml:space="preserve"> ·</w:t>
      </w:r>
    </w:p>
    <w:p>
      <w:r>
        <w:t xml:space="preserve">Viv </w:t>
      </w:r>
      <w:r>
        <w:rPr>
          <w:rFonts w:ascii="Consolas" w:hAnsi="Consolas"/>
          <w:sz w:val="19"/>
        </w:rPr>
        <w:t>U08CPAGU1DZ</w:t>
      </w:r>
      <w:r>
        <w:t>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7. Known gotchas &amp; lessons learned (operational playbook)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Gotcha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Handling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Sync lag</w:t>
            </w:r>
            <w:r>
              <w:t xml:space="preserve"> — reps post the instant the opp flips, sometimes before the executed SO syncs to SpotDraft.</w:t>
            </w:r>
          </w:p>
        </w:tc>
        <w:tc>
          <w:tcPr>
            <w:tcW w:type="dxa" w:w="2880"/>
          </w:tcPr>
          <w:p>
            <w:r/>
            <w:r>
              <w:t xml:space="preserve">If no </w:t>
            </w:r>
            <w:r>
              <w:rPr>
                <w:rFonts w:ascii="Consolas" w:hAnsi="Consolas"/>
                <w:sz w:val="19"/>
              </w:rPr>
              <w:t>Completed</w:t>
            </w:r>
            <w:r>
              <w:t xml:space="preserve"> contract yet → reply "not yet auditable"; (automation: Wait + retry ~3×).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`key_pointers.ContractStartDate` is ~1 month early.</w:t>
            </w:r>
          </w:p>
        </w:tc>
        <w:tc>
          <w:tcPr>
            <w:tcW w:type="dxa" w:w="2880"/>
          </w:tcPr>
          <w:p>
            <w:r/>
            <w:r>
              <w:t xml:space="preserve">Always read Term dates from the </w:t>
            </w:r>
            <w:r>
              <w:rPr>
                <w:b/>
              </w:rPr>
              <w:t>PDF text</w:t>
            </w:r>
            <w:r>
              <w:t>, never from key_pointers.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`poppler` / Read-PDF unavailable</w:t>
            </w:r>
            <w:r>
              <w:t xml:space="preserve"> in some containers.</w:t>
            </w:r>
          </w:p>
        </w:tc>
        <w:tc>
          <w:tcPr>
            <w:tcW w:type="dxa" w:w="2880"/>
          </w:tcPr>
          <w:p>
            <w:r/>
            <w:r>
              <w:t>Use the local zlib PDF text extractors (</w:t>
            </w:r>
            <w:r>
              <w:rPr>
                <w:rFonts w:ascii="Consolas" w:hAnsi="Consolas"/>
                <w:sz w:val="19"/>
              </w:rPr>
              <w:t>/tmp/pdftext.py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pdffind.py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pdfwin.py</w:t>
            </w:r>
            <w:r>
              <w:t>) — decompress FlateDecode streams, regex parenthesized text.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 deterministic opp→contract link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Opportunity__c</w:t>
            </w:r>
            <w:r>
              <w:t xml:space="preserve"> 0/630).</w:t>
            </w:r>
          </w:p>
        </w:tc>
        <w:tc>
          <w:tcPr>
            <w:tcW w:type="dxa" w:w="2880"/>
          </w:tcPr>
          <w:p>
            <w:r/>
            <w:r>
              <w:t>Select by newest Completed/SIGN for the account near close (§4); state confidence.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Wrong-message risk</w:t>
            </w:r>
            <w:r>
              <w:t xml:space="preserve"> — auditing the wrong Slack message.</w:t>
            </w:r>
          </w:p>
        </w:tc>
        <w:tc>
          <w:tcPr>
            <w:tcW w:type="dxa" w:w="2880"/>
          </w:tcPr>
          <w:p>
            <w:r/>
            <w:r>
              <w:t xml:space="preserve">Re-read the channel, confirm exact </w:t>
            </w:r>
            <w:r>
              <w:rPr>
                <w:rFonts w:ascii="Consolas" w:hAnsi="Consolas"/>
                <w:sz w:val="19"/>
              </w:rPr>
              <w:t>ts</w:t>
            </w:r>
            <w:r>
              <w:t>, and that the thread has no existing bot reply, before posting. Slack has no delete — mistakes need manual cleanup + a superseding post.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Stale cached SFDC data.</w:t>
            </w:r>
          </w:p>
        </w:tc>
        <w:tc>
          <w:tcPr>
            <w:tcW w:type="dxa" w:w="2880"/>
          </w:tcPr>
          <w:p>
            <w:r/>
            <w:r>
              <w:t>Re-pull Salesforce fresh at audit time; don't reuse a prior session's numbers (e.g. Woolx min was already fixed to $7,500 server-side).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Multi-shop master SO mis-flagged "no contract".</w:t>
            </w:r>
          </w:p>
        </w:tc>
        <w:tc>
          <w:tcPr>
            <w:tcW w:type="dxa" w:w="2880"/>
          </w:tcPr>
          <w:p>
            <w:r/>
            <w:r>
              <w:t>A shop may be one line on a multi-shop master SO (e.g. Dolce Vita CA on the Steve Madden 6-shop SO) — check the master before declaring "no contract".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Fondue / Gimme / other products on their own order form.</w:t>
            </w:r>
          </w:p>
        </w:tc>
        <w:tc>
          <w:tcPr>
            <w:tcW w:type="dxa" w:w="2880"/>
          </w:tcPr>
          <w:p>
            <w:r/>
            <w:r>
              <w:t xml:space="preserve">Fondue (cashback) typically signs on a </w:t>
            </w:r>
            <w:r>
              <w:rPr>
                <w:b/>
              </w:rPr>
              <w:t>separate order form</w:t>
            </w:r>
            <w:r>
              <w:t>, not the main SO. If the opp has a Fondue line but the SO + SpotDraft have no Fondue agreement, flag it ⚠ "confirm separate order form" — don't hard-fail. (Seen on Caden Lane: $4,861.42 Fondue line, no Fondue paperwork in SpotDraft.)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Plus `Number_Of_Months__c` rounding.</w:t>
            </w:r>
          </w:p>
        </w:tc>
        <w:tc>
          <w:tcPr>
            <w:tcW w:type="dxa" w:w="2880"/>
          </w:tcPr>
          <w:p>
            <w:r/>
            <w:r>
              <w:t>Reps round the Plus window to whole months, so the derived end can land ~2 weeks short of the SO's month-end (Caden Lane N=12 → 6/14 vs 6/30; Reale N=4 → 10/14 vs 10/31). Flag ⚠, low severity.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SOQL apostrophes</w:t>
            </w:r>
            <w:r>
              <w:t xml:space="preserve"> (e.g. "Y'all").</w:t>
            </w:r>
          </w:p>
        </w:tc>
        <w:tc>
          <w:tcPr>
            <w:tcW w:type="dxa" w:w="2880"/>
          </w:tcPr>
          <w:p>
            <w:r/>
            <w:r>
              <w:t xml:space="preserve">Use </w:t>
            </w:r>
            <w:r>
              <w:rPr>
                <w:rFonts w:ascii="Consolas" w:hAnsi="Consolas"/>
                <w:sz w:val="19"/>
              </w:rPr>
              <w:t>LIKE 'Y%all%'</w:t>
            </w:r>
            <w:r>
              <w:t xml:space="preserve"> instead of an escaped literal.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Ramp / temporary minimum discounts.</w:t>
            </w:r>
          </w:p>
        </w:tc>
        <w:tc>
          <w:tcPr>
            <w:tcW w:type="dxa" w:w="2880"/>
          </w:tcPr>
          <w:p>
            <w:r/>
            <w:r>
              <w:t xml:space="preserve">A SO may discount the minimum to $0 for an intro period then step to steady-state. The opp's </w:t>
            </w:r>
            <w:r>
              <w:rPr>
                <w:rFonts w:ascii="Consolas" w:hAnsi="Consolas"/>
                <w:sz w:val="19"/>
              </w:rPr>
              <w:t>Minimum_Spend__c</w:t>
            </w:r>
            <w:r>
              <w:t xml:space="preserve"> carries the </w:t>
            </w:r>
            <w:r>
              <w:rPr>
                <w:b/>
              </w:rPr>
              <w:t>steady-state</w:t>
            </w:r>
            <w:r>
              <w:t xml:space="preserve"> figure — match against that, note the ramp.</w:t>
            </w:r>
          </w:p>
        </w:tc>
      </w:tr>
    </w:tbl>
    <w:p/>
    <w:p>
      <w:r>
        <w:rPr>
          <w:color w:val="BBBBBB"/>
        </w:rPr>
        <w:t>________________________________________</w:t>
      </w:r>
    </w:p>
    <w:p>
      <w:pPr>
        <w:pStyle w:val="Heading1"/>
      </w:pPr>
      <w:r>
        <w:t>8. Resolved review comments (Caitlin's doc feedback)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Theme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Resolution baked into this doc</w:t>
            </w:r>
          </w:p>
        </w:tc>
      </w:tr>
      <w:tr>
        <w:tc>
          <w:tcPr>
            <w:tcW w:type="dxa" w:w="4320"/>
          </w:tcPr>
          <w:p>
            <w:r/>
            <w:r>
              <w:t>"Selecting by 'newest Completed/Signing' is the riskiest join — validate a deterministic link."</w:t>
            </w:r>
          </w:p>
        </w:tc>
        <w:tc>
          <w:tcPr>
            <w:tcW w:type="dxa" w:w="4320"/>
          </w:tcPr>
          <w:p>
            <w:r/>
            <w:r>
              <w:t xml:space="preserve">Validated: </w:t>
            </w:r>
            <w:r>
              <w:rPr>
                <w:rFonts w:ascii="Consolas" w:hAnsi="Consolas"/>
                <w:sz w:val="19"/>
              </w:rPr>
              <w:t>SpotDraft_Contract__c.Opportunity__c</w:t>
            </w:r>
            <w:r>
              <w:t xml:space="preserve"> is populated </w:t>
            </w:r>
            <w:r>
              <w:rPr>
                <w:b/>
              </w:rPr>
              <w:t>0/630</w:t>
            </w:r>
            <w:r>
              <w:t xml:space="preserve"> in 2026, so a deterministic key is unusable today. We keep the heuristic (§4) and </w:t>
            </w:r>
            <w:r>
              <w:rPr>
                <w:b/>
              </w:rPr>
              <w:t>state confidence</w:t>
            </w:r>
            <w:r>
              <w:t>; flagged as the #1 reliability risk and a candidate for a future SpotDraft↔SFDC link field.</w:t>
            </w:r>
          </w:p>
        </w:tc>
      </w:tr>
      <w:tr>
        <w:tc>
          <w:tcPr>
            <w:tcW w:type="dxa" w:w="4320"/>
          </w:tcPr>
          <w:p>
            <w:r/>
            <w:r>
              <w:t xml:space="preserve">"How is </w:t>
            </w:r>
            <w:r>
              <w:rPr>
                <w:rFonts w:ascii="Consolas" w:hAnsi="Consolas"/>
                <w:sz w:val="19"/>
              </w:rPr>
              <w:t>key_pointers</w:t>
            </w:r>
            <w:r>
              <w:t xml:space="preserve"> unreliable?" (plain English)</w:t>
            </w:r>
          </w:p>
        </w:tc>
        <w:tc>
          <w:tcPr>
            <w:tcW w:type="dxa" w:w="4320"/>
          </w:tcPr>
          <w:p>
            <w:r/>
            <w:r>
              <w:t>The structured Start Date field SpotDraft returns runs about a month early vs. the actual signed Term, so we read the date off the signed PDF instead (§3, §7-#2).</w:t>
            </w:r>
          </w:p>
        </w:tc>
      </w:tr>
      <w:tr>
        <w:tc>
          <w:tcPr>
            <w:tcW w:type="dxa" w:w="4320"/>
          </w:tcPr>
          <w:p>
            <w:r/>
            <w:r>
              <w:t>Pre-close auditing in #sfdc-oppty-audit</w:t>
            </w:r>
          </w:p>
        </w:tc>
        <w:tc>
          <w:tcPr>
            <w:tcW w:type="dxa" w:w="4320"/>
          </w:tcPr>
          <w:p>
            <w:r/>
            <w:r>
              <w:t>Added as a first-class flow (§1, §6) — audit Stage 5 opps as PRELIMINARY to fix before close.</w:t>
            </w:r>
          </w:p>
        </w:tc>
      </w:tr>
      <w:tr>
        <w:tc>
          <w:tcPr>
            <w:tcW w:type="dxa" w:w="4320"/>
          </w:tcPr>
          <w:p>
            <w:r/>
            <w:r>
              <w:t>Per-individual tagging</w:t>
            </w:r>
          </w:p>
        </w:tc>
        <w:tc>
          <w:tcPr>
            <w:tcW w:type="dxa" w:w="4320"/>
          </w:tcPr>
          <w:p>
            <w:r/>
            <w:r>
              <w:t>Encoded in §6 with the Type→owner table and the PS-Plus→Viv rule.</w:t>
            </w:r>
          </w:p>
        </w:tc>
      </w:tr>
      <w:tr>
        <w:tc>
          <w:tcPr>
            <w:tcW w:type="dxa" w:w="4320"/>
          </w:tcPr>
          <w:p>
            <w:r/>
            <w:r>
              <w:t>Viv: "only tag if there's a call to action"</w:t>
            </w:r>
          </w:p>
        </w:tc>
        <w:tc>
          <w:tcPr>
            <w:tcW w:type="dxa" w:w="4320"/>
          </w:tcPr>
          <w:p>
            <w:r/>
            <w:r>
              <w:t>§6 channel override — Viv dropped from #sfdc; lean to tagging only on actionable findings.</w:t>
            </w:r>
          </w:p>
        </w:tc>
      </w:tr>
      <w:tr>
        <w:tc>
          <w:tcPr>
            <w:tcW w:type="dxa" w:w="4320"/>
          </w:tcPr>
          <w:p>
            <w:r/>
            <w:r>
              <w:t>Multi-shop minimums</w:t>
            </w:r>
          </w:p>
        </w:tc>
        <w:tc>
          <w:tcPr>
            <w:tcW w:type="dxa" w:w="4320"/>
          </w:tcPr>
          <w:p>
            <w:r/>
            <w:r>
              <w:t>§5 check-8 allocation rule (per-shop, not aggregate).</w:t>
            </w:r>
          </w:p>
        </w:tc>
      </w:tr>
    </w:tbl>
    <w:p/>
    <w:p>
      <w:r>
        <w:rPr>
          <w:color w:val="BBBBBB"/>
        </w:rPr>
        <w:t>________________________________________</w:t>
      </w:r>
    </w:p>
    <w:p>
      <w:pPr>
        <w:pStyle w:val="Heading1"/>
      </w:pPr>
      <w:r>
        <w:t>9. Automation plan (in build)</w:t>
      </w:r>
    </w:p>
    <w:p>
      <w:r>
        <w:t>Goal: run the audit automatically on every new alert in both channels, with no</w:t>
      </w:r>
    </w:p>
    <w:p>
      <w:r>
        <w:t>human in the loop for the happy path.</w:t>
      </w:r>
    </w:p>
    <w:p>
      <w:pPr>
        <w:ind w:left="240"/>
      </w:pPr>
      <w:r>
        <w:rPr>
          <w:rFonts w:ascii="Consolas" w:hAnsi="Consolas"/>
          <w:sz w:val="18"/>
        </w:rPr>
        <w:t>Slack app (event)         n8n (orchestration)              Railway (compute)</w:t>
        <w:br/>
        <w:t>─────────────────         ────────────────────             ─────────────────</w:t>
        <w:br/>
        <w:t>new message in        →   Slack Trigger → filter      →    Python worker:</w:t>
        <w:br/>
        <w:t>#closed-won-presales      (is it a real deal alert?)        • SF SOQL pulls</w:t>
        <w:br/>
        <w:t>or #sfdc-oppty-audit      parse name + thread_ts            • contract pick (§4)</w:t>
        <w:br/>
        <w:t xml:space="preserve">                          route to worker                   • SpotDraft kp + PDF</w:t>
        <w:br/>
        <w:t xml:space="preserve">                                                            • 16-check audit</w:t>
        <w:br/>
        <w:t xml:space="preserve">                          ← audit text ←─────────────────   • Claude API (SKILL.md</w:t>
        <w:br/>
        <w:t xml:space="preserve">                          Slack post (in-thread,              as system prompt)</w:t>
        <w:br/>
        <w:t xml:space="preserve">                          tag per §6)</w:t>
      </w:r>
    </w:p>
    <w:p>
      <w:r>
        <w:rPr>
          <w:b/>
        </w:rPr>
        <w:t>Why two systems:</w:t>
      </w:r>
    </w:p>
    <w:p>
      <w:pPr>
        <w:pStyle w:val="ListBullet"/>
      </w:pPr>
      <w:r>
        <w:rPr>
          <w:b/>
        </w:rPr>
        <w:t>n8n = orchestration.</w:t>
      </w:r>
      <w:r>
        <w:t xml:space="preserve"> It owns the trigger (Slack event), the routing, retries,</w:t>
      </w:r>
    </w:p>
    <w:p>
      <w:r>
        <w:t xml:space="preserve">  dedupe, and the "post back to the right thread" step. It is the glue, not the brain.</w:t>
      </w:r>
    </w:p>
    <w:p>
      <w:pPr>
        <w:pStyle w:val="ListBullet"/>
      </w:pPr>
      <w:r>
        <w:rPr>
          <w:b/>
        </w:rPr>
        <w:t>Railway = compute.</w:t>
      </w:r>
      <w:r>
        <w:t xml:space="preserve"> The Python worker does the heavy, stateful work that doesn't</w:t>
      </w:r>
    </w:p>
    <w:p>
      <w:r>
        <w:t xml:space="preserve">  belong in n8n nodes: SOQL, contract selection, PDF download + text extraction, and</w:t>
      </w:r>
    </w:p>
    <w:p>
      <w:r>
        <w:t xml:space="preserve">  the Claude call. Keeping it on Railway means we can iterate on the audit logic in</w:t>
      </w:r>
    </w:p>
    <w:p>
      <w:r>
        <w:t xml:space="preserve">  real code, log/debug it, and scale it independently.</w:t>
      </w:r>
    </w:p>
    <w:p>
      <w:pPr>
        <w:pStyle w:val="ListBullet"/>
      </w:pPr>
      <w:r>
        <w:rPr>
          <w:b/>
        </w:rPr>
        <w:t>Claude API</w:t>
      </w:r>
      <w:r>
        <w:t xml:space="preserve"> runs the actual audit reasoning, using **</w:t>
      </w:r>
      <w:r>
        <w:rPr>
          <w:rFonts w:ascii="Consolas" w:hAnsi="Consolas"/>
          <w:sz w:val="19"/>
        </w:rPr>
        <w:t>SKILL.md</w:t>
      </w:r>
      <w:r>
        <w:t xml:space="preserve"> as the system</w:t>
      </w:r>
    </w:p>
    <w:p>
      <w:r>
        <w:t xml:space="preserve">  prompt** (passed via env var </w:t>
      </w:r>
      <w:r>
        <w:rPr>
          <w:rFonts w:ascii="Consolas" w:hAnsi="Consolas"/>
          <w:sz w:val="19"/>
        </w:rPr>
        <w:t>AUDIT_SKILL</w:t>
      </w:r>
      <w:r>
        <w:t xml:space="preserve"> or pasted into the node).</w:t>
      </w:r>
    </w:p>
    <w:p>
      <w:r>
        <w:rPr>
          <w:b/>
        </w:rPr>
        <w:t>How SKILL.md updates flow:</w:t>
      </w:r>
      <w:r>
        <w:t xml:space="preserve"> </w:t>
      </w:r>
      <w:r>
        <w:rPr>
          <w:rFonts w:ascii="Consolas" w:hAnsi="Consolas"/>
          <w:sz w:val="19"/>
        </w:rPr>
        <w:t>SKILL.md</w:t>
      </w:r>
      <w:r>
        <w:t xml:space="preserve"> lives in this git repo and is the single</w:t>
      </w:r>
    </w:p>
    <w:p>
      <w:r>
        <w:t xml:space="preserve">source of truth. Update it → commit → push. The worker reads the latest </w:t>
      </w:r>
      <w:r>
        <w:rPr>
          <w:rFonts w:ascii="Consolas" w:hAnsi="Consolas"/>
          <w:sz w:val="19"/>
        </w:rPr>
        <w:t>SKILL.md</w:t>
      </w:r>
    </w:p>
    <w:p>
      <w:r>
        <w:t xml:space="preserve">(from the repo at deploy, or synced into the </w:t>
      </w:r>
      <w:r>
        <w:rPr>
          <w:rFonts w:ascii="Consolas" w:hAnsi="Consolas"/>
          <w:sz w:val="19"/>
        </w:rPr>
        <w:t>AUDIT_SKILL</w:t>
      </w:r>
      <w:r>
        <w:t xml:space="preserve"> env var), so a logic</w:t>
      </w:r>
    </w:p>
    <w:p>
      <w:r>
        <w:t>change ships by editing one file — no workflow rewiring.</w:t>
      </w:r>
    </w:p>
    <w:p>
      <w:r>
        <w:rPr>
          <w:b/>
        </w:rPr>
        <w:t>Built artifacts (in repo):</w:t>
      </w:r>
    </w:p>
    <w:p>
      <w:pPr>
        <w:pStyle w:val="ListBullet"/>
      </w:pPr>
      <w:r>
        <w:rPr>
          <w:rFonts w:ascii="Consolas" w:hAnsi="Consolas"/>
          <w:sz w:val="19"/>
        </w:rPr>
        <w:t>n8n-closed-won-audit.workflow.json</w:t>
      </w:r>
      <w:r>
        <w:t xml:space="preserve"> — importable workflow (Slack Trigger → filter</w:t>
      </w:r>
    </w:p>
    <w:p>
      <w:r>
        <w:t xml:space="preserve">  → parse → SF token/queries → contract pick → SpotDraft kp + PDF → Claude → Slack</w:t>
      </w:r>
    </w:p>
    <w:p>
      <w:r>
        <w:t xml:space="preserve">  post; secrets via </w:t>
      </w:r>
      <w:r>
        <w:rPr>
          <w:rFonts w:ascii="Consolas" w:hAnsi="Consolas"/>
          <w:sz w:val="19"/>
        </w:rPr>
        <w:t>$env.*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n8n-closed-won-audit.GUIDE.md</w:t>
      </w:r>
      <w:r>
        <w:t xml:space="preserve"> — setup, credentials/env vars, and the two</w:t>
      </w:r>
    </w:p>
    <w:p>
      <w:r>
        <w:t xml:space="preserve">  built-in gotchas (sync-lag retry, dedupe).</w:t>
      </w:r>
    </w:p>
    <w:p>
      <w:r>
        <w:rPr>
          <w:b/>
        </w:rPr>
        <w:t>Two gotchas the automation must handle:</w:t>
      </w:r>
    </w:p>
    <w:p>
      <w:pPr>
        <w:pStyle w:val="ListNumber"/>
      </w:pPr>
      <w:r>
        <w:rPr>
          <w:b/>
        </w:rPr>
        <w:t>Sync lag</w:t>
      </w:r>
      <w:r>
        <w:t xml:space="preserve"> — branch to "not yet auditable" when no executed SO exists; optional</w:t>
      </w:r>
    </w:p>
    <w:p>
      <w:r>
        <w:t xml:space="preserve">   Wait + retry (~10 min, ≤3 tries) before giving up.</w:t>
      </w:r>
    </w:p>
    <w:p>
      <w:pPr>
        <w:pStyle w:val="ListNumber"/>
      </w:pPr>
      <w:r>
        <w:rPr>
          <w:b/>
        </w:rPr>
        <w:t>Dedupe</w:t>
      </w:r>
      <w:r>
        <w:t xml:space="preserve"> — before posting, check the thread for an existing bot reply (or store</w:t>
      </w:r>
    </w:p>
    <w:p>
      <w:r>
        <w:t xml:space="preserve">   handled </w:t>
      </w:r>
      <w:r>
        <w:rPr>
          <w:rFonts w:ascii="Consolas" w:hAnsi="Consolas"/>
          <w:sz w:val="19"/>
        </w:rPr>
        <w:t>ts</w:t>
      </w:r>
      <w:r>
        <w:t>) so a re-fired event doesn't double-post.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10. Roadmap / open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</w:tr>
      <w:tr>
        <w:tc>
          <w:tcPr>
            <w:tcW w:type="dxa" w:w="4320"/>
          </w:tcPr>
          <w:p>
            <w:r/>
            <w:r>
              <w:t>P0</w:t>
            </w:r>
          </w:p>
        </w:tc>
        <w:tc>
          <w:tcPr>
            <w:tcW w:type="dxa" w:w="4320"/>
          </w:tcPr>
          <w:p>
            <w:r/>
            <w:r>
              <w:t xml:space="preserve">Stand up the n8n workflow + Railway worker for </w:t>
            </w:r>
            <w:r>
              <w:rPr>
                <w:b/>
              </w:rPr>
              <w:t>both</w:t>
            </w:r>
            <w:r>
              <w:t xml:space="preserve"> channels; activate dedupe + sync-lag retry.</w:t>
            </w:r>
          </w:p>
        </w:tc>
      </w:tr>
      <w:tr>
        <w:tc>
          <w:tcPr>
            <w:tcW w:type="dxa" w:w="4320"/>
          </w:tcPr>
          <w:p>
            <w:r/>
            <w:r>
              <w:t>P0</w:t>
            </w:r>
          </w:p>
        </w:tc>
        <w:tc>
          <w:tcPr>
            <w:tcW w:type="dxa" w:w="4320"/>
          </w:tcPr>
          <w:p>
            <w:r/>
            <w:r>
              <w:t>Encode §6 tagging (incl. #sfdc no-Viv + CTA-only) in the worker.</w:t>
            </w:r>
          </w:p>
        </w:tc>
      </w:tr>
      <w:tr>
        <w:tc>
          <w:tcPr>
            <w:tcW w:type="dxa" w:w="4320"/>
          </w:tcPr>
          <w:p>
            <w:r/>
            <w:r>
              <w:t>P1</w:t>
            </w:r>
          </w:p>
        </w:tc>
        <w:tc>
          <w:tcPr>
            <w:tcW w:type="dxa" w:w="4320"/>
          </w:tcPr>
          <w:p>
            <w:r/>
            <w:r>
              <w:t xml:space="preserve">Pursue a </w:t>
            </w:r>
            <w:r>
              <w:rPr>
                <w:b/>
              </w:rPr>
              <w:t>deterministic opp→contract link</w:t>
            </w:r>
            <w:r>
              <w:t xml:space="preserve"> (SpotDraft contract ID on the opp, or </w:t>
            </w:r>
            <w:r>
              <w:rPr>
                <w:rFonts w:ascii="Consolas" w:hAnsi="Consolas"/>
                <w:sz w:val="19"/>
              </w:rPr>
              <w:t>Opportunity__c</w:t>
            </w:r>
            <w:r>
              <w:t xml:space="preserve"> populated) to retire the "newest contract" heuristic.</w:t>
            </w:r>
          </w:p>
        </w:tc>
      </w:tr>
      <w:tr>
        <w:tc>
          <w:tcPr>
            <w:tcW w:type="dxa" w:w="4320"/>
          </w:tcPr>
          <w:p>
            <w:r/>
            <w:r>
              <w:t>P1</w:t>
            </w:r>
          </w:p>
        </w:tc>
        <w:tc>
          <w:tcPr>
            <w:tcW w:type="dxa" w:w="4320"/>
          </w:tcPr>
          <w:p>
            <w:r/>
            <w:r>
              <w:t>Add Fondue / Gimme separate-order-form lookup so those products audit cleanly instead of flagging ⚠.</w:t>
            </w:r>
          </w:p>
        </w:tc>
      </w:tr>
      <w:tr>
        <w:tc>
          <w:tcPr>
            <w:tcW w:type="dxa" w:w="4320"/>
          </w:tcPr>
          <w:p>
            <w:r/>
            <w:r>
              <w:t>P2</w:t>
            </w:r>
          </w:p>
        </w:tc>
        <w:tc>
          <w:tcPr>
            <w:tcW w:type="dxa" w:w="4320"/>
          </w:tcPr>
          <w:p>
            <w:r/>
            <w:r>
              <w:t>Decide whether Lola is tagged on every New Business audit or only on actionable findings (pending Caitlin/Lola confirmation).</w:t>
            </w:r>
          </w:p>
        </w:tc>
      </w:tr>
      <w:tr>
        <w:tc>
          <w:tcPr>
            <w:tcW w:type="dxa" w:w="4320"/>
          </w:tcPr>
          <w:p>
            <w:r/>
            <w:r>
              <w:t>P2</w:t>
            </w:r>
          </w:p>
        </w:tc>
        <w:tc>
          <w:tcPr>
            <w:tcW w:type="dxa" w:w="4320"/>
          </w:tcPr>
          <w:p>
            <w:r/>
            <w:r>
              <w:t>Capture a per-shop allocation table automatically for multi-shop masters.</w:t>
            </w:r>
          </w:p>
        </w:tc>
      </w:tr>
    </w:tbl>
    <w:p/>
    <w:p>
      <w:r>
        <w:rPr>
          <w:color w:val="BBBBBB"/>
        </w:rPr>
        <w:t>________________________________________</w:t>
      </w:r>
    </w:p>
    <w:p>
      <w:pPr>
        <w:pStyle w:val="Heading1"/>
      </w:pPr>
      <w:r>
        <w:t>11. Guardrails (non-negotiable)</w:t>
      </w:r>
    </w:p>
    <w:p>
      <w:pPr>
        <w:pStyle w:val="ListBullet"/>
      </w:pPr>
      <w:r>
        <w:rPr>
          <w:b/>
        </w:rPr>
        <w:t>Read-only</w:t>
      </w:r>
      <w:r>
        <w:t xml:space="preserve"> on Salesforce and SpotDraft — the audit never writes.</w:t>
      </w:r>
    </w:p>
    <w:p>
      <w:pPr>
        <w:pStyle w:val="ListBullet"/>
      </w:pPr>
      <w:r>
        <w:rPr>
          <w:b/>
        </w:rPr>
        <w:t>No Slack edit/delete</w:t>
      </w:r>
      <w:r>
        <w:t xml:space="preserve"> — corrections are superseding re-posts.</w:t>
      </w:r>
    </w:p>
    <w:p>
      <w:pPr>
        <w:pStyle w:val="ListBullet"/>
      </w:pPr>
      <w:r>
        <w:rPr>
          <w:b/>
        </w:rPr>
        <w:t>Secrets stay local + gitignored</w:t>
      </w:r>
      <w:r>
        <w:t xml:space="preserve"> (</w:t>
      </w:r>
      <w:r>
        <w:rPr>
          <w:rFonts w:ascii="Consolas" w:hAnsi="Consolas"/>
          <w:sz w:val="19"/>
        </w:rPr>
        <w:t>spotdraft-auth.json</w:t>
      </w:r>
      <w:r>
        <w:t xml:space="preserve">, </w:t>
      </w:r>
      <w:r>
        <w:rPr>
          <w:rFonts w:ascii="Consolas" w:hAnsi="Consolas"/>
          <w:sz w:val="19"/>
        </w:rPr>
        <w:t>sf-auth.json</w:t>
      </w:r>
      <w:r>
        <w:t>) — never</w:t>
      </w:r>
    </w:p>
    <w:p>
      <w:r>
        <w:t xml:space="preserve">  committed. Workflow reads them from env vars.</w:t>
      </w:r>
    </w:p>
    <w:p>
      <w:pPr>
        <w:pStyle w:val="ListBullet"/>
      </w:pPr>
      <w:r>
        <w:rPr>
          <w:b/>
        </w:rPr>
        <w:t>Confidence stated</w:t>
      </w:r>
      <w:r>
        <w:t xml:space="preserve"> whenever contract selection is heuristic; PRELIMINARY banner</w:t>
      </w:r>
    </w:p>
    <w:p>
      <w:r>
        <w:t xml:space="preserve">  on any unexecuted (</w:t>
      </w:r>
      <w:r>
        <w:rPr>
          <w:rFonts w:ascii="Consolas" w:hAnsi="Consolas"/>
          <w:sz w:val="19"/>
        </w:rPr>
        <w:t>SIGN</w:t>
      </w:r>
      <w:r>
        <w:t>)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