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86"/>
          <w:szCs w:val="8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PRCP-1012-GameWinnerPred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1:-Prepare a complete data analysis report on the given data.</w:t>
      </w:r>
    </w:p>
    <w:p w:rsidR="00000000" w:rsidDel="00000000" w:rsidP="00000000" w:rsidRDefault="00000000" w:rsidRPr="00000000" w14:paraId="0000000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Task 2:-Create a predictive model which is an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attempt to predict the win probability of the Pubg match and to look at the important factors affecting the win probability of the pubg game.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Dataset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Link</w:t>
      </w:r>
      <w:r w:rsidDel="00000000" w:rsidR="00000000" w:rsidRPr="00000000">
        <w:rPr>
          <w:sz w:val="33"/>
          <w:szCs w:val="33"/>
          <w:highlight w:val="white"/>
          <w:rtl w:val="0"/>
        </w:rPr>
        <w:t xml:space="preserve">: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https://d3ilbtxij3aepc.cloudfront.net/projects/CDS-Capstone-Projects/PRCP-1012-Game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34"/>
          <w:szCs w:val="3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WinnerPred.zip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Attribute Information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groupId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matchId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assists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boosts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damageDealt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DBNOs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headshotKills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heals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killPlace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killPoints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kills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killStreaks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longestKill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matchDuration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matchType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maxPlace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maxPlace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rankPoints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revives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rideDistance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roadKills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swimDistance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teamKills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vehicleDestroys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walkDistance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weaponsAcquired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winPoints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winPlacePerc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Model Comparison Report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stating the performance of multiple models on this data and suggest the best model for production.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Report on Challenges faced</w:t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which should include challenges you faced on data and what technique used with proper reason.</w:t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Note:-All above tasks have been created on a single jupyter notebook and share the same while final submission of project.</w:t>
      </w:r>
    </w:p>
    <w:p w:rsidR="00000000" w:rsidDel="00000000" w:rsidP="00000000" w:rsidRDefault="00000000" w:rsidRPr="00000000" w14:paraId="00000038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3ilbtxij3aepc.cloudfront.net/projects/CDS-Capstone-Projects/PRCP-1012-GameWinnerPred.zip" TargetMode="External"/><Relationship Id="rId8" Type="http://schemas.openxmlformats.org/officeDocument/2006/relationships/hyperlink" Target="https://d3ilbtxij3aepc.cloudfront.net/projects/CDS-Capstone-Projects/PRCP-1012-GameWinnerPred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WRv1DFq3ZRFuqH9WnvSq4xBd/Q==">AMUW2mVopCvffpJk3l8bmQpqc4ERl2zZu7Tr9VzF0iZ7A6sFd7akN6u4NNDwdqyavp/iCZB+QxphIQ25HARESmpGQtUzSTp3ktmD5J1qCV63smyoXjWpNZk=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