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A26" w14:textId="77777777" w:rsidR="005F54FD" w:rsidRPr="005F54FD" w:rsidRDefault="005F54FD" w:rsidP="00C3483F">
      <w:pPr>
        <w:widowControl/>
        <w:spacing w:before="340" w:after="80"/>
        <w:ind w:firstLine="204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  <w:t>Appendix</w:t>
      </w:r>
    </w:p>
    <w:p w14:paraId="1E0AA045" w14:textId="6ED93246" w:rsidR="005F54FD" w:rsidRPr="005F54FD" w:rsidRDefault="005F54FD" w:rsidP="00C3483F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Wasserstein-distance-based</w:t>
      </w:r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-</w:t>
      </w:r>
      <w:proofErr w:type="spellStart"/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Distributionally</w:t>
      </w:r>
      <w:proofErr w:type="spellEnd"/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Robust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)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1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\r 1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MTChap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18B33B8E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 this paper,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method based on Wasserstein distance is used to deal with uncertain variables. </w:t>
      </w:r>
    </w:p>
    <w:p w14:paraId="2F006AD0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Wasserstein distance is defined as follows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E0E7831" w14:textId="50D875B1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jc w:val="center"/>
        <w:rPr>
          <w:rFonts w:ascii="Times" w:eastAsia="等线" w:hAnsi="Times" w:cs="Times New Roman"/>
          <w:kern w:val="0"/>
          <w:sz w:val="16"/>
          <w:szCs w:val="16"/>
        </w:rPr>
      </w:pPr>
      <w:r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0" w:name="MTBlankEqn"/>
      <w:r w:rsidR="00C3483F" w:rsidRPr="00C3483F">
        <w:rPr>
          <w:position w:val="-18"/>
        </w:rPr>
        <w:object w:dxaOrig="3280" w:dyaOrig="440" w14:anchorId="2901E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64.1pt;height:21.75pt" o:ole="">
            <v:imagedata r:id="rId8" o:title=""/>
          </v:shape>
          <o:OLEObject Type="Embed" ProgID="Equation.DSMT4" ShapeID="_x0000_i1151" DrawAspect="Content" ObjectID="_1805745388" r:id="rId9"/>
        </w:object>
      </w:r>
      <w:bookmarkEnd w:id="0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C25C658" w14:textId="3D50B190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C3483F" w:rsidRPr="00C3483F">
        <w:rPr>
          <w:position w:val="-10"/>
        </w:rPr>
        <w:object w:dxaOrig="279" w:dyaOrig="300" w14:anchorId="66E99CC6">
          <v:shape id="_x0000_i1157" type="#_x0000_t75" style="width:14.25pt;height:15.05pt" o:ole="">
            <v:imagedata r:id="rId10" o:title=""/>
          </v:shape>
          <o:OLEObject Type="Embed" ProgID="Equation.DSMT4" ShapeID="_x0000_i1157" DrawAspect="Content" ObjectID="_1805745389" r:id="rId1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C3483F" w:rsidRPr="00025957">
        <w:rPr>
          <w:position w:val="-4"/>
        </w:rPr>
        <w:object w:dxaOrig="220" w:dyaOrig="220" w14:anchorId="1FA3E9BF">
          <v:shape id="_x0000_i1162" type="#_x0000_t75" style="width:10.9pt;height:10.9pt" o:ole="">
            <v:imagedata r:id="rId12" o:title=""/>
          </v:shape>
          <o:OLEObject Type="Embed" ProgID="Equation.DSMT4" ShapeID="_x0000_i1162" DrawAspect="Content" ObjectID="_1805745390" r:id="rId1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empirical distribution and real probability distribution, respectively. </w:t>
      </w:r>
      <w:r w:rsidR="00C3483F" w:rsidRPr="00025957">
        <w:rPr>
          <w:position w:val="-4"/>
        </w:rPr>
        <w:object w:dxaOrig="240" w:dyaOrig="220" w14:anchorId="7B8BE973">
          <v:shape id="_x0000_i1167" type="#_x0000_t75" style="width:11.7pt;height:10.9pt" o:ole="">
            <v:imagedata r:id="rId14" o:title=""/>
          </v:shape>
          <o:OLEObject Type="Embed" ProgID="Equation.DSMT4" ShapeID="_x0000_i1167" DrawAspect="Content" ObjectID="_1805745391" r:id="rId1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a joint distribution of two random variables, </w:t>
      </w:r>
      <w:r w:rsidR="00C3483F" w:rsidRPr="00C3483F">
        <w:rPr>
          <w:position w:val="-10"/>
        </w:rPr>
        <w:object w:dxaOrig="180" w:dyaOrig="240" w14:anchorId="0BD0DC06">
          <v:shape id="_x0000_i1173" type="#_x0000_t75" style="width:9.2pt;height:11.7pt" o:ole="">
            <v:imagedata r:id="rId16" o:title=""/>
          </v:shape>
          <o:OLEObject Type="Embed" ProgID="Equation.DSMT4" ShapeID="_x0000_i1173" DrawAspect="Content" ObjectID="_1805745392" r:id="rId1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C3483F" w:rsidRPr="00C3483F">
        <w:rPr>
          <w:position w:val="-8"/>
        </w:rPr>
        <w:object w:dxaOrig="180" w:dyaOrig="279" w14:anchorId="6E9F9B82">
          <v:shape id="_x0000_i1178" type="#_x0000_t75" style="width:9.2pt;height:14.25pt" o:ole="">
            <v:imagedata r:id="rId18" o:title=""/>
          </v:shape>
          <o:OLEObject Type="Embed" ProgID="Equation.DSMT4" ShapeID="_x0000_i1178" DrawAspect="Content" ObjectID="_1805745393" r:id="rId1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with marginal distributions </w:t>
      </w:r>
      <w:r w:rsidR="00C3483F" w:rsidRPr="00C3483F">
        <w:rPr>
          <w:position w:val="-10"/>
        </w:rPr>
        <w:object w:dxaOrig="279" w:dyaOrig="300" w14:anchorId="1B683025">
          <v:shape id="_x0000_i1183" type="#_x0000_t75" style="width:14.25pt;height:15.05pt" o:ole="">
            <v:imagedata r:id="rId20" o:title=""/>
          </v:shape>
          <o:OLEObject Type="Embed" ProgID="Equation.DSMT4" ShapeID="_x0000_i1183" DrawAspect="Content" ObjectID="_1805745394" r:id="rId2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C3483F" w:rsidRPr="00025957">
        <w:rPr>
          <w:position w:val="-4"/>
        </w:rPr>
        <w:object w:dxaOrig="220" w:dyaOrig="220" w14:anchorId="39BA7A07">
          <v:shape id="_x0000_i1188" type="#_x0000_t75" style="width:10.9pt;height:10.9pt" o:ole="">
            <v:imagedata r:id="rId22" o:title=""/>
          </v:shape>
          <o:OLEObject Type="Embed" ProgID="Equation.DSMT4" ShapeID="_x0000_i1188" DrawAspect="Content" ObjectID="_1805745395" r:id="rId2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  <w:r w:rsidR="00C3483F" w:rsidRPr="00025957">
        <w:rPr>
          <w:position w:val="-4"/>
        </w:rPr>
        <w:object w:dxaOrig="240" w:dyaOrig="220" w14:anchorId="3AF0C6AA">
          <v:shape id="_x0000_i1193" type="#_x0000_t75" style="width:11.7pt;height:10.9pt" o:ole="">
            <v:imagedata r:id="rId24" o:title=""/>
          </v:shape>
          <o:OLEObject Type="Embed" ProgID="Equation.DSMT4" ShapeID="_x0000_i1193" DrawAspect="Content" ObjectID="_1805745396" r:id="rId2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support set of random 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variables.</w:t>
      </w:r>
      <w:proofErr w:type="gramEnd"/>
    </w:p>
    <w:p w14:paraId="6036EFF0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A fuzzy set of uncertain variables is constructed based on Wasserstein distance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69FBF74" w14:textId="578174AD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14"/>
        </w:rPr>
        <w:object w:dxaOrig="4060" w:dyaOrig="380" w14:anchorId="43F79950">
          <v:shape id="_x0000_i1198" type="#_x0000_t75" style="width:202.6pt;height:19.25pt" o:ole="">
            <v:imagedata r:id="rId26" o:title=""/>
          </v:shape>
          <o:OLEObject Type="Embed" ProgID="Equation.DSMT4" ShapeID="_x0000_i1198" DrawAspect="Content" ObjectID="_1805745397" r:id="rId27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298082E2" w14:textId="54152F05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fuzzy set is a Wasserstein ball with </w:t>
      </w:r>
      <w:r w:rsidR="00C3483F" w:rsidRPr="00C3483F">
        <w:rPr>
          <w:position w:val="-10"/>
        </w:rPr>
        <w:object w:dxaOrig="279" w:dyaOrig="300" w14:anchorId="28B5E98D">
          <v:shape id="_x0000_i1203" type="#_x0000_t75" style="width:14.25pt;height:15.05pt" o:ole="">
            <v:imagedata r:id="rId28" o:title=""/>
          </v:shape>
          <o:OLEObject Type="Embed" ProgID="Equation.DSMT4" ShapeID="_x0000_i1203" DrawAspect="Content" ObjectID="_1805745398" r:id="rId2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center and </w:t>
      </w:r>
      <w:r w:rsidR="00C3483F" w:rsidRPr="00C3483F">
        <w:rPr>
          <w:position w:val="-6"/>
        </w:rPr>
        <w:object w:dxaOrig="180" w:dyaOrig="200" w14:anchorId="59510793">
          <v:shape id="_x0000_i1208" type="#_x0000_t75" style="width:9.2pt;height:10.05pt" o:ole="">
            <v:imagedata r:id="rId30" o:title=""/>
          </v:shape>
          <o:OLEObject Type="Embed" ProgID="Equation.DSMT4" ShapeID="_x0000_i1208" DrawAspect="Content" ObjectID="_1805745399" r:id="rId3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radius of probability distribution space.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Random variables are included in this ball at a higher confidence level. The relationship between radius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confidence level is as follows:</w:t>
      </w:r>
    </w:p>
    <w:p w14:paraId="4229E55A" w14:textId="799B0424" w:rsidR="005F54FD" w:rsidRPr="005F54FD" w:rsidRDefault="005F54FD" w:rsidP="00C3483F">
      <w:pPr>
        <w:widowControl/>
        <w:tabs>
          <w:tab w:val="center" w:pos="2520"/>
          <w:tab w:val="right" w:pos="5040"/>
        </w:tabs>
        <w:snapToGrid w:val="0"/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3500" w:dyaOrig="660" w14:anchorId="6372D583">
          <v:shape id="_x0000_i1213" type="#_x0000_t75" style="width:175pt;height:32.65pt" o:ole="">
            <v:imagedata r:id="rId32" o:title=""/>
          </v:shape>
          <o:OLEObject Type="Embed" ProgID="Equation.DSMT4" ShapeID="_x0000_i1213" DrawAspect="Content" ObjectID="_1805745400" r:id="rId33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C5091F3" w14:textId="7D74CBA8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1740" w:dyaOrig="680" w14:anchorId="12E1767E">
          <v:shape id="_x0000_i1218" type="#_x0000_t75" style="width:87.05pt;height:34.35pt" o:ole="">
            <v:imagedata r:id="rId34" o:title=""/>
          </v:shape>
          <o:OLEObject Type="Embed" ProgID="Equation.DSMT4" ShapeID="_x0000_i1218" DrawAspect="Content" ObjectID="_1805745401" r:id="rId3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19FBF278" w14:textId="5F48FEF3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32"/>
        </w:rPr>
        <w:object w:dxaOrig="3480" w:dyaOrig="760" w14:anchorId="0263D70D">
          <v:shape id="_x0000_i1223" type="#_x0000_t75" style="width:174.15pt;height:37.65pt" o:ole="">
            <v:imagedata r:id="rId36" o:title=""/>
          </v:shape>
          <o:OLEObject Type="Embed" ProgID="Equation.DSMT4" ShapeID="_x0000_i1223" DrawAspect="Content" ObjectID="_1805745402" r:id="rId37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1919B3D" w14:textId="26460F6A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C3483F" w:rsidRPr="00C3483F">
        <w:rPr>
          <w:position w:val="-10"/>
        </w:rPr>
        <w:object w:dxaOrig="220" w:dyaOrig="240" w14:anchorId="707855D4">
          <v:shape id="_x0000_i1228" type="#_x0000_t75" style="width:10.9pt;height:11.7pt" o:ole="">
            <v:imagedata r:id="rId38" o:title=""/>
          </v:shape>
          <o:OLEObject Type="Embed" ProgID="Equation.DSMT4" ShapeID="_x0000_i1228" DrawAspect="Content" ObjectID="_1805745403" r:id="rId3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confidence level. </w:t>
      </w:r>
      <w:r w:rsidR="00C3483F" w:rsidRPr="00C3483F">
        <w:rPr>
          <w:position w:val="-10"/>
        </w:rPr>
        <w:object w:dxaOrig="220" w:dyaOrig="240" w14:anchorId="75898FF9">
          <v:shape id="_x0000_i1233" type="#_x0000_t75" style="width:10.9pt;height:11.7pt" o:ole="">
            <v:imagedata r:id="rId40" o:title=""/>
          </v:shape>
          <o:OLEObject Type="Embed" ProgID="Equation.DSMT4" ShapeID="_x0000_i1233" DrawAspect="Content" ObjectID="_1805745404" r:id="rId4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C3483F" w:rsidRPr="00C3483F">
        <w:rPr>
          <w:position w:val="-6"/>
        </w:rPr>
        <w:object w:dxaOrig="240" w:dyaOrig="240" w14:anchorId="49F0BBCF">
          <v:shape id="_x0000_i1238" type="#_x0000_t75" style="width:11.7pt;height:11.7pt" o:ole="">
            <v:imagedata r:id="rId42" o:title=""/>
          </v:shape>
          <o:OLEObject Type="Embed" ProgID="Equation.DSMT4" ShapeID="_x0000_i1238" DrawAspect="Content" ObjectID="_1805745405" r:id="rId4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are the mean and number of samples, respectively.</w:t>
      </w:r>
    </w:p>
    <w:p w14:paraId="79FD7575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equivalent transformation theorem of Wasserstein fuzzy constraints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0B9004EA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If the optimization problem is convex, the uncertainty loss (the worst case) of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problem with Wasserstein fuzzy sets is consistent with the optimal value of the following convex problem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2F193EC7" w14:textId="02AC2120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90"/>
        </w:rPr>
        <w:object w:dxaOrig="1719" w:dyaOrig="1900" w14:anchorId="365E7397">
          <v:shape id="_x0000_i1243" type="#_x0000_t75" style="width:86.25pt;height:94.6pt" o:ole="">
            <v:imagedata r:id="rId44" o:title=""/>
          </v:shape>
          <o:OLEObject Type="Embed" ProgID="Equation.DSMT4" ShapeID="_x0000_i1243" DrawAspect="Content" ObjectID="_1805745406" r:id="rId4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68A33DA" w14:textId="59B6C791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C3483F" w:rsidRPr="00C3483F">
        <w:rPr>
          <w:position w:val="-10"/>
        </w:rPr>
        <w:object w:dxaOrig="220" w:dyaOrig="300" w14:anchorId="5C246AE0">
          <v:shape id="_x0000_i1248" type="#_x0000_t75" style="width:10.9pt;height:15.05pt" o:ole="">
            <v:imagedata r:id="rId46" o:title=""/>
          </v:shape>
          <o:OLEObject Type="Embed" ProgID="Equation.DSMT4" ShapeID="_x0000_i1248" DrawAspect="Content" ObjectID="_1805745407" r:id="rId4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C3483F" w:rsidRPr="00C3483F">
        <w:rPr>
          <w:position w:val="-10"/>
        </w:rPr>
        <w:object w:dxaOrig="200" w:dyaOrig="340" w14:anchorId="20A80652">
          <v:shape id="_x0000_i1253" type="#_x0000_t75" style="width:10.05pt;height:16.75pt" o:ole="">
            <v:imagedata r:id="rId48" o:title=""/>
          </v:shape>
          <o:OLEObject Type="Embed" ProgID="Equation.DSMT4" ShapeID="_x0000_i1253" DrawAspect="Content" ObjectID="_1805745408" r:id="rId4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the values of samples and deviation, respectively. </w:t>
      </w:r>
      <w:r w:rsidR="00C3483F" w:rsidRPr="00025957">
        <w:rPr>
          <w:position w:val="-4"/>
        </w:rPr>
        <w:object w:dxaOrig="160" w:dyaOrig="220" w14:anchorId="0D4F95ED">
          <v:shape id="_x0000_i1258" type="#_x0000_t75" style="width:8.35pt;height:10.9pt" o:ole="">
            <v:imagedata r:id="rId50" o:title=""/>
          </v:shape>
          <o:OLEObject Type="Embed" ProgID="Equation.DSMT4" ShapeID="_x0000_i1258" DrawAspect="Content" ObjectID="_1805745409" r:id="rId5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denotes 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uncertainty loss.</w:t>
      </w:r>
    </w:p>
    <w:p w14:paraId="2EF4310D" w14:textId="77777777" w:rsidR="005F54FD" w:rsidRPr="005F54FD" w:rsidRDefault="005F54FD" w:rsidP="00C3483F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The Proof of ADMM Algorithm Convergence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690A8721" w14:textId="77777777" w:rsidR="005F54FD" w:rsidRPr="005F54FD" w:rsidRDefault="005F54FD" w:rsidP="00C3483F">
      <w:pPr>
        <w:widowControl/>
        <w:spacing w:before="20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From the convergence theorem of the ADMM algorithm, it follows in the following form of convex optimization problems:</w:t>
      </w:r>
    </w:p>
    <w:p w14:paraId="53EEDACC" w14:textId="5B890B6D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1520" w:dyaOrig="660" w14:anchorId="3D607B21">
          <v:shape id="_x0000_i1263" type="#_x0000_t75" style="width:76.2pt;height:32.65pt" o:ole="">
            <v:imagedata r:id="rId52" o:title=""/>
          </v:shape>
          <o:OLEObject Type="Embed" ProgID="Equation.DSMT4" ShapeID="_x0000_i1263" DrawAspect="Content" ObjectID="_1805745410" r:id="rId53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B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0D4CADD6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Where A and B are linear constraint matrices, c is a constant vector.</w:t>
      </w:r>
    </w:p>
    <w:p w14:paraId="51B5A988" w14:textId="3C4885F1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If f(x) and g(z) are closed convex functions (Condition 1), the problem has a feasible solution (Condition 2), and strong duality holds (Condition 3), the sequence </w:t>
      </w:r>
      <w:r w:rsidR="00C3483F" w:rsidRPr="00C3483F">
        <w:rPr>
          <w:position w:val="-16"/>
        </w:rPr>
        <w:object w:dxaOrig="999" w:dyaOrig="420" w14:anchorId="4EE63CBD">
          <v:shape id="_x0000_i1268" type="#_x0000_t75" style="width:50.25pt;height:20.95pt" o:ole="">
            <v:imagedata r:id="rId54" o:title=""/>
          </v:shape>
          <o:OLEObject Type="Embed" ProgID="Equation.DSMT4" ShapeID="_x0000_i1268" DrawAspect="Content" ObjectID="_1805745411" r:id="rId5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generated by ADMM satisfies: </w:t>
      </w:r>
    </w:p>
    <w:p w14:paraId="4135A87D" w14:textId="0129FC7B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(1) Original residual convergence: </w:t>
      </w:r>
      <w:r w:rsidR="00C3483F" w:rsidRPr="00C3483F">
        <w:rPr>
          <w:position w:val="-18"/>
        </w:rPr>
        <w:object w:dxaOrig="1960" w:dyaOrig="440" w14:anchorId="0D880ACC">
          <v:shape id="_x0000_i1273" type="#_x0000_t75" style="width:97.95pt;height:21.75pt" o:ole="">
            <v:imagedata r:id="rId56" o:title=""/>
          </v:shape>
          <o:OLEObject Type="Embed" ProgID="Equation.DSMT4" ShapeID="_x0000_i1273" DrawAspect="Content" ObjectID="_1805745412" r:id="rId5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428D9455" w14:textId="338901F0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(2) Objective function convergence: </w:t>
      </w:r>
      <w:r w:rsidR="00C3483F" w:rsidRPr="00C3483F">
        <w:rPr>
          <w:position w:val="-18"/>
        </w:rPr>
        <w:object w:dxaOrig="2180" w:dyaOrig="460" w14:anchorId="14D4179D">
          <v:shape id="_x0000_i1278" type="#_x0000_t75" style="width:108.85pt;height:22.6pt" o:ole="">
            <v:imagedata r:id="rId58" o:title=""/>
          </v:shape>
          <o:OLEObject Type="Embed" ProgID="Equation.DSMT4" ShapeID="_x0000_i1278" DrawAspect="Content" ObjectID="_1805745413" r:id="rId5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C3483F" w:rsidRPr="00C3483F">
        <w:rPr>
          <w:position w:val="-10"/>
        </w:rPr>
        <w:object w:dxaOrig="260" w:dyaOrig="340" w14:anchorId="494DA6D7">
          <v:shape id="_x0000_i1283" type="#_x0000_t75" style="width:13.4pt;height:16.75pt" o:ole="">
            <v:imagedata r:id="rId60" o:title=""/>
          </v:shape>
          <o:OLEObject Type="Embed" ProgID="Equation.DSMT4" ShapeID="_x0000_i1283" DrawAspect="Content" ObjectID="_1805745414" r:id="rId6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solution </w:t>
      </w:r>
    </w:p>
    <w:p w14:paraId="4C806150" w14:textId="292669F8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(3) Dyadic variable convergence: </w:t>
      </w:r>
      <w:r w:rsidR="00C3483F" w:rsidRPr="00C3483F">
        <w:rPr>
          <w:position w:val="-18"/>
        </w:rPr>
        <w:object w:dxaOrig="1020" w:dyaOrig="420" w14:anchorId="1BE2D341">
          <v:shape id="_x0000_i1288" type="#_x0000_t75" style="width:51.05pt;height:20.95pt" o:ole="">
            <v:imagedata r:id="rId62" o:title=""/>
          </v:shape>
          <o:OLEObject Type="Embed" ProgID="Equation.DSMT4" ShapeID="_x0000_i1288" DrawAspect="Content" ObjectID="_1805745415" r:id="rId6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C3483F" w:rsidRPr="00C3483F">
        <w:rPr>
          <w:position w:val="-6"/>
        </w:rPr>
        <w:object w:dxaOrig="260" w:dyaOrig="300" w14:anchorId="671E7BEA">
          <v:shape id="_x0000_i1293" type="#_x0000_t75" style="width:13.4pt;height:15.05pt" o:ole="">
            <v:imagedata r:id="rId64" o:title=""/>
          </v:shape>
          <o:OLEObject Type="Embed" ProgID="Equation.DSMT4" ShapeID="_x0000_i1293" DrawAspect="Content" ObjectID="_1805745416" r:id="rId6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dyadic optimal solution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instrText xml:space="preserve"> REF _Ref194936933 \n \h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separate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[</w:t>
      </w:r>
      <w:r w:rsidR="007C7DCB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26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]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.</w:t>
      </w:r>
    </w:p>
    <w:p w14:paraId="74220B22" w14:textId="59F0B34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In the MGSC-SEPS optimization model, the objective function is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Eqs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(41)-(42). </w:t>
      </w:r>
      <w:r w:rsidR="00C3483F" w:rsidRPr="00C3483F">
        <w:rPr>
          <w:position w:val="-12"/>
        </w:rPr>
        <w:object w:dxaOrig="499" w:dyaOrig="320" w14:anchorId="60A209DD">
          <v:shape id="_x0000_i1298" type="#_x0000_t75" style="width:25.1pt;height:15.9pt" o:ole="">
            <v:imagedata r:id="rId66" o:title=""/>
          </v:shape>
          <o:OLEObject Type="Embed" ProgID="Equation.DSMT4" ShapeID="_x0000_i1298" DrawAspect="Content" ObjectID="_1805745417" r:id="rId6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contains linear and quadratic terms, both convex; </w:t>
      </w:r>
      <w:r w:rsidR="00C3483F" w:rsidRPr="00C3483F">
        <w:rPr>
          <w:position w:val="-10"/>
        </w:rPr>
        <w:object w:dxaOrig="420" w:dyaOrig="300" w14:anchorId="2C1F1016">
          <v:shape id="_x0000_i1303" type="#_x0000_t75" style="width:20.95pt;height:15.05pt" o:ole="">
            <v:imagedata r:id="rId68" o:title=""/>
          </v:shape>
          <o:OLEObject Type="Embed" ProgID="Equation.DSMT4" ShapeID="_x0000_i1303" DrawAspect="Content" ObjectID="_1805745418" r:id="rId6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linear function, obviously convex; the constraints are all linear equations/inequalities, convex, and thus satisfy </w:t>
      </w:r>
      <w:r w:rsidR="00DA714B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ondition 1. In the system design, the MGSC-SEPS system satisfies the base load demand, there exists at least one feasible solution,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ondition 2 is satisfied, and the system has strong duality, and condition 3 is satisfied.</w:t>
      </w:r>
    </w:p>
    <w:p w14:paraId="591205B8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In summary, the algorithm in this paper converges globally.</w:t>
      </w:r>
    </w:p>
    <w:p w14:paraId="2372531D" w14:textId="77777777" w:rsidR="005F54FD" w:rsidRPr="005F54FD" w:rsidRDefault="005F54FD" w:rsidP="00C3483F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lastRenderedPageBreak/>
        <w:t>The Proof of P</w: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</w:rPr>
        <w:t>ro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position 1</w:t>
      </w:r>
    </w:p>
    <w:p w14:paraId="73EB4F42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Firstly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construct the centralized optimization problem in Eq. (38) to minimize the total system cost.</w:t>
      </w:r>
    </w:p>
    <w:p w14:paraId="254C7B02" w14:textId="2F90F78D" w:rsidR="005F54FD" w:rsidRPr="005F54FD" w:rsidRDefault="005F54FD" w:rsidP="00C3483F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Secondly, we establish optimization models for microgrid clusters and shared energy storage plants, respectively.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or simplicity, we ignore the index </w:t>
      </w:r>
      <w:r w:rsidR="00C3483F" w:rsidRPr="00C3483F">
        <w:rPr>
          <w:position w:val="-6"/>
        </w:rPr>
        <w:object w:dxaOrig="139" w:dyaOrig="220" w14:anchorId="2FCC8F9E">
          <v:shape id="_x0000_i1308" type="#_x0000_t75" style="width:6.7pt;height:10.9pt" o:ole="">
            <v:imagedata r:id="rId70" o:title=""/>
          </v:shape>
          <o:OLEObject Type="Embed" ProgID="Equation.DSMT4" ShapeID="_x0000_i1308" DrawAspect="Content" ObjectID="_1805745419" r:id="rId7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, and </w:t>
      </w:r>
      <w:r w:rsidR="00C3483F" w:rsidRPr="00C3483F">
        <w:rPr>
          <w:position w:val="-10"/>
        </w:rPr>
        <w:object w:dxaOrig="380" w:dyaOrig="340" w14:anchorId="113BAACD">
          <v:shape id="_x0000_i1313" type="#_x0000_t75" style="width:19.25pt;height:16.75pt" o:ole="">
            <v:imagedata r:id="rId72" o:title=""/>
          </v:shape>
          <o:OLEObject Type="Embed" ProgID="Equation.DSMT4" ShapeID="_x0000_i1313" DrawAspect="Content" ObjectID="_1805745420" r:id="rId7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collection of </w:t>
      </w:r>
      <w:r w:rsidR="00C3483F" w:rsidRPr="00C3483F">
        <w:rPr>
          <w:position w:val="-12"/>
        </w:rPr>
        <w:object w:dxaOrig="380" w:dyaOrig="360" w14:anchorId="66DFDA80">
          <v:shape id="_x0000_i1318" type="#_x0000_t75" style="width:19.25pt;height:18.4pt" o:ole="">
            <v:imagedata r:id="rId74" o:title=""/>
          </v:shape>
          <o:OLEObject Type="Embed" ProgID="Equation.DSMT4" ShapeID="_x0000_i1318" DrawAspect="Content" ObjectID="_1805745421" r:id="rId7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="00C3483F" w:rsidRPr="00C3483F">
        <w:rPr>
          <w:position w:val="-6"/>
        </w:rPr>
        <w:object w:dxaOrig="139" w:dyaOrig="220" w14:anchorId="0DF2B380">
          <v:shape id="_x0000_i1323" type="#_x0000_t75" style="width:6.7pt;height:10.9pt" o:ole="">
            <v:imagedata r:id="rId76" o:title=""/>
          </v:shape>
          <o:OLEObject Type="Embed" ProgID="Equation.DSMT4" ShapeID="_x0000_i1323" DrawAspect="Content" ObjectID="_1805745422" r:id="rId7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; other symbols without </w:t>
      </w:r>
      <w:r w:rsidR="00C3483F" w:rsidRPr="00C3483F">
        <w:rPr>
          <w:position w:val="-6"/>
        </w:rPr>
        <w:object w:dxaOrig="139" w:dyaOrig="220" w14:anchorId="7C56825A">
          <v:shape id="_x0000_i1328" type="#_x0000_t75" style="width:6.7pt;height:10.9pt" o:ole="">
            <v:imagedata r:id="rId78" o:title=""/>
          </v:shape>
          <o:OLEObject Type="Embed" ProgID="Equation.DSMT4" ShapeID="_x0000_i1328" DrawAspect="Content" ObjectID="_1805745423" r:id="rId7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defined similarly.</w:t>
      </w:r>
    </w:p>
    <w:p w14:paraId="0217C217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MG’s problem is equivalent to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instrText>SEQ MTEqn \r \h \* MERGEFORMAT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</w:p>
    <w:p w14:paraId="647D8EF8" w14:textId="0F2D495B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46"/>
        </w:rPr>
        <w:object w:dxaOrig="2000" w:dyaOrig="1020" w14:anchorId="3FCE33B2">
          <v:shape id="_x0000_i1333" type="#_x0000_t75" style="width:99.65pt;height:51.05pt" o:ole="">
            <v:imagedata r:id="rId80" o:title=""/>
          </v:shape>
          <o:OLEObject Type="Embed" ProgID="Equation.DSMT4" ShapeID="_x0000_i1333" DrawAspect="Content" ObjectID="_1805745424" r:id="rId81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 xml:space="preserve"> </w:t>
      </w:r>
    </w:p>
    <w:p w14:paraId="3FE2BD27" w14:textId="7852FD5E" w:rsidR="005F54FD" w:rsidRPr="005F54FD" w:rsidRDefault="005F54FD" w:rsidP="00C3483F">
      <w:pPr>
        <w:widowControl/>
        <w:spacing w:line="300" w:lineRule="exact"/>
        <w:ind w:firstLine="204"/>
        <w:textAlignment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Based on the variational inequality, if </w:t>
      </w:r>
      <w:r w:rsidR="00C3483F" w:rsidRPr="00025957">
        <w:rPr>
          <w:position w:val="-4"/>
        </w:rPr>
        <w:object w:dxaOrig="440" w:dyaOrig="360" w14:anchorId="519B9AB2">
          <v:shape id="_x0000_i1338" type="#_x0000_t75" style="width:21.75pt;height:18.4pt" o:ole="">
            <v:imagedata r:id="rId82" o:title=""/>
          </v:shape>
          <o:OLEObject Type="Embed" ProgID="Equation.DSMT4" ShapeID="_x0000_i1338" DrawAspect="Content" ObjectID="_1805745425" r:id="rId8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optimal solution, then for all </w:t>
      </w:r>
      <w:r w:rsidR="00C3483F" w:rsidRPr="00025957">
        <w:rPr>
          <w:position w:val="-4"/>
        </w:rPr>
        <w:object w:dxaOrig="1200" w:dyaOrig="360" w14:anchorId="3E46D5BE">
          <v:shape id="_x0000_i1343" type="#_x0000_t75" style="width:60.3pt;height:18.4pt" o:ole="">
            <v:imagedata r:id="rId84" o:title=""/>
          </v:shape>
          <o:OLEObject Type="Embed" ProgID="Equation.DSMT4" ShapeID="_x0000_i1343" DrawAspect="Content" ObjectID="_1805745426" r:id="rId8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, we have</w:t>
      </w:r>
    </w:p>
    <w:p w14:paraId="787F51B6" w14:textId="27E44299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4099" w:dyaOrig="639" w14:anchorId="3A0CCC7F">
          <v:shape id="_x0000_i1348" type="#_x0000_t75" style="width:205.1pt;height:31.8pt" o:ole="">
            <v:imagedata r:id="rId86" o:title=""/>
          </v:shape>
          <o:OLEObject Type="Embed" ProgID="Equation.DSMT4" ShapeID="_x0000_i1348" DrawAspect="Content" ObjectID="_1805745427" r:id="rId87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76EBD6F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SEPS’s problem is equivalent to </w:t>
      </w:r>
    </w:p>
    <w:p w14:paraId="0B3460C7" w14:textId="54CCB662" w:rsidR="00DA714B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46"/>
        </w:rPr>
        <w:object w:dxaOrig="3580" w:dyaOrig="1020" w14:anchorId="62A4FAAC">
          <v:shape id="_x0000_i1353" type="#_x0000_t75" style="width:179.15pt;height:51.05pt" o:ole="">
            <v:imagedata r:id="rId88" o:title=""/>
          </v:shape>
          <o:OLEObject Type="Embed" ProgID="Equation.DSMT4" ShapeID="_x0000_i1353" DrawAspect="Content" ObjectID="_1805745428" r:id="rId89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E663126" w14:textId="19AFF317" w:rsidR="005F54FD" w:rsidRPr="005F54FD" w:rsidRDefault="005F54FD" w:rsidP="00C3483F">
      <w:pPr>
        <w:widowControl/>
        <w:tabs>
          <w:tab w:val="center" w:pos="2520"/>
          <w:tab w:val="right" w:pos="5040"/>
        </w:tabs>
        <w:spacing w:line="300" w:lineRule="exact"/>
        <w:ind w:firstLine="204"/>
        <w:textAlignment w:val="center"/>
        <w:rPr>
          <w:rFonts w:ascii="Times" w:eastAsia="等线" w:hAnsi="Times" w:cs="Times New Roman"/>
          <w:kern w:val="0"/>
          <w:sz w:val="16"/>
          <w:szCs w:val="16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B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ased on the variational inequality, if </w:t>
      </w:r>
      <w:r w:rsidR="00C3483F" w:rsidRPr="00025957">
        <w:rPr>
          <w:position w:val="-4"/>
        </w:rPr>
        <w:object w:dxaOrig="1440" w:dyaOrig="360" w14:anchorId="24469391">
          <v:shape id="_x0000_i1358" type="#_x0000_t75" style="width:1in;height:18.4pt" o:ole="">
            <v:imagedata r:id="rId90" o:title=""/>
          </v:shape>
          <o:OLEObject Type="Embed" ProgID="Equation.DSMT4" ShapeID="_x0000_i1358" DrawAspect="Content" ObjectID="_1805745429" r:id="rId9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is the optimal solution and </w:t>
      </w:r>
      <w:r w:rsidR="00C3483F" w:rsidRPr="00025957">
        <w:rPr>
          <w:position w:val="-4"/>
        </w:rPr>
        <w:object w:dxaOrig="540" w:dyaOrig="340" w14:anchorId="12145338">
          <v:shape id="_x0000_i1363" type="#_x0000_t75" style="width:26.8pt;height:16.75pt" o:ole="">
            <v:imagedata r:id="rId92" o:title=""/>
          </v:shape>
          <o:OLEObject Type="Embed" ProgID="Equation.DSMT4" ShapeID="_x0000_i1363" DrawAspect="Content" ObjectID="_1805745430" r:id="rId9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corresponding dual variable, then for all </w:t>
      </w:r>
      <w:r w:rsidR="00C3483F" w:rsidRPr="00025957">
        <w:rPr>
          <w:position w:val="-4"/>
        </w:rPr>
        <w:object w:dxaOrig="2900" w:dyaOrig="360" w14:anchorId="61D57CF3">
          <v:shape id="_x0000_i1368" type="#_x0000_t75" style="width:144.85pt;height:18.4pt" o:ole="">
            <v:imagedata r:id="rId94" o:title=""/>
          </v:shape>
          <o:OLEObject Type="Embed" ProgID="Equation.DSMT4" ShapeID="_x0000_i1368" DrawAspect="Content" ObjectID="_1805745431" r:id="rId9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  <w:lang w:eastAsia="en-US"/>
        </w:rPr>
        <w:t xml:space="preserve">, </w:t>
      </w:r>
      <w:r w:rsidRPr="00C3483F">
        <w:rPr>
          <w:rFonts w:ascii="Times New Roman" w:eastAsia="等线" w:hAnsi="Times New Roman" w:cs="Times New Roman"/>
          <w:kern w:val="0"/>
          <w:sz w:val="20"/>
          <w:szCs w:val="20"/>
        </w:rPr>
        <w:t>we have</w:t>
      </w:r>
    </w:p>
    <w:p w14:paraId="3178793D" w14:textId="5FABA92C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1" w:name="_Hlk194311402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4020" w:dyaOrig="639" w14:anchorId="3BBCD124">
          <v:shape id="_x0000_i1373" type="#_x0000_t75" style="width:200.95pt;height:31.8pt" o:ole="">
            <v:imagedata r:id="rId96" o:title=""/>
          </v:shape>
          <o:OLEObject Type="Embed" ProgID="Equation.DSMT4" ShapeID="_x0000_i1373" DrawAspect="Content" ObjectID="_1805745432" r:id="rId97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5CFEB81" w14:textId="552087F5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12"/>
        </w:rPr>
        <w:object w:dxaOrig="2580" w:dyaOrig="360" w14:anchorId="141483BD">
          <v:shape id="_x0000_i1378" type="#_x0000_t75" style="width:128.95pt;height:18.4pt" o:ole="">
            <v:imagedata r:id="rId98" o:title=""/>
          </v:shape>
          <o:OLEObject Type="Embed" ProgID="Equation.DSMT4" ShapeID="_x0000_i1378" DrawAspect="Content" ObjectID="_1805745433" r:id="rId99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48AA59B" w14:textId="7B54BFE6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2720" w:dyaOrig="639" w14:anchorId="22832B6F">
          <v:shape id="_x0000_i1383" type="#_x0000_t75" style="width:135.65pt;height:31.8pt" o:ole="">
            <v:imagedata r:id="rId100" o:title=""/>
          </v:shape>
          <o:OLEObject Type="Embed" ProgID="Equation.DSMT4" ShapeID="_x0000_i1383" DrawAspect="Content" ObjectID="_1805745434" r:id="rId101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1"/>
    <w:p w14:paraId="15FFFAF6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The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-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(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  <w:lang w:eastAsia="en-US"/>
        </w:rPr>
        <w:t>3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7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constitute the condition for a MGSC-SEPS joint sys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tem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equilibrium.</w:t>
      </w:r>
    </w:p>
    <w:p w14:paraId="1F976495" w14:textId="0D38F80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imilarly, we suppose </w:t>
      </w:r>
      <w:r w:rsidR="00C3483F" w:rsidRPr="00C3483F">
        <w:rPr>
          <w:position w:val="-12"/>
        </w:rPr>
        <w:object w:dxaOrig="1080" w:dyaOrig="360" w14:anchorId="4EAD43CE">
          <v:shape id="_x0000_i1388" type="#_x0000_t75" style="width:54.4pt;height:18.4pt" o:ole="">
            <v:imagedata r:id="rId102" o:title=""/>
          </v:shape>
          <o:OLEObject Type="Embed" ProgID="Equation.DSMT4" ShapeID="_x0000_i1388" DrawAspect="Content" ObjectID="_1805745435" r:id="rId10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solution of (38). Then, for all </w:t>
      </w:r>
      <w:r w:rsidR="00C3483F" w:rsidRPr="00C3483F">
        <w:rPr>
          <w:position w:val="-16"/>
        </w:rPr>
        <w:object w:dxaOrig="3300" w:dyaOrig="400" w14:anchorId="3CA247A7">
          <v:shape id="_x0000_i1393" type="#_x0000_t75" style="width:164.95pt;height:20.1pt" o:ole="">
            <v:imagedata r:id="rId104" o:title=""/>
          </v:shape>
          <o:OLEObject Type="Embed" ProgID="Equation.DSMT4" ShapeID="_x0000_i1393" DrawAspect="Content" ObjectID="_1805745436" r:id="rId10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we have</w:t>
      </w:r>
    </w:p>
    <w:p w14:paraId="0DFA69C5" w14:textId="414E1305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2" w:name="_Hlk194311456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4060" w:dyaOrig="639" w14:anchorId="1A5752ED">
          <v:shape id="_x0000_i1398" type="#_x0000_t75" style="width:202.6pt;height:31.8pt" o:ole="">
            <v:imagedata r:id="rId106" o:title=""/>
          </v:shape>
          <o:OLEObject Type="Embed" ProgID="Equation.DSMT4" ShapeID="_x0000_i1398" DrawAspect="Content" ObjectID="_1805745437" r:id="rId107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7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AB86289" w14:textId="49A492F9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4280" w:dyaOrig="639" w14:anchorId="5392A23A">
          <v:shape id="_x0000_i1403" type="#_x0000_t75" style="width:214.35pt;height:31.8pt" o:ole="">
            <v:imagedata r:id="rId108" o:title=""/>
          </v:shape>
          <o:OLEObject Type="Embed" ProgID="Equation.DSMT4" ShapeID="_x0000_i1403" DrawAspect="Content" ObjectID="_1805745438" r:id="rId109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8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6EA915E8" w14:textId="79B772EF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28"/>
        </w:rPr>
        <w:object w:dxaOrig="2740" w:dyaOrig="639" w14:anchorId="68F7D7ED">
          <v:shape id="_x0000_i1408" type="#_x0000_t75" style="width:137.3pt;height:31.8pt" o:ole="">
            <v:imagedata r:id="rId110" o:title=""/>
          </v:shape>
          <o:OLEObject Type="Embed" ProgID="Equation.DSMT4" ShapeID="_x0000_i1408" DrawAspect="Content" ObjectID="_1805745439" r:id="rId111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9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2"/>
    <w:p w14:paraId="67BA53F3" w14:textId="4D1BD20A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f </w:t>
      </w:r>
      <w:r w:rsidR="00C3483F" w:rsidRPr="00C3483F">
        <w:rPr>
          <w:position w:val="-10"/>
        </w:rPr>
        <w:object w:dxaOrig="1560" w:dyaOrig="340" w14:anchorId="7695AF63">
          <v:shape id="_x0000_i1413" type="#_x0000_t75" style="width:77.85pt;height:16.75pt" o:ole="">
            <v:imagedata r:id="rId112" o:title=""/>
          </v:shape>
          <o:OLEObject Type="Embed" ProgID="Equation.DSMT4" ShapeID="_x0000_i1413" DrawAspect="Content" ObjectID="_1805745440" r:id="rId11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system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equilibrium associated with price </w:t>
      </w:r>
      <w:r w:rsidR="00C3483F" w:rsidRPr="00C3483F">
        <w:rPr>
          <w:position w:val="-10"/>
        </w:rPr>
        <w:object w:dxaOrig="660" w:dyaOrig="300" w14:anchorId="2284651B">
          <v:shape id="_x0000_i1418" type="#_x0000_t75" style="width:32.65pt;height:15.05pt" o:ole="">
            <v:imagedata r:id="rId114" o:title=""/>
          </v:shape>
          <o:OLEObject Type="Embed" ProgID="Equation.DSMT4" ShapeID="_x0000_i1418" DrawAspect="Content" ObjectID="_1805745441" r:id="rId11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according to (C5), we have </w:t>
      </w:r>
      <w:r w:rsidR="00C3483F" w:rsidRPr="00C3483F">
        <w:rPr>
          <w:position w:val="-12"/>
        </w:rPr>
        <w:object w:dxaOrig="760" w:dyaOrig="360" w14:anchorId="481871E2">
          <v:shape id="_x0000_i1423" type="#_x0000_t75" style="width:37.65pt;height:18.4pt" o:ole="">
            <v:imagedata r:id="rId116" o:title=""/>
          </v:shape>
          <o:OLEObject Type="Embed" ProgID="Equation.DSMT4" ShapeID="_x0000_i1423" DrawAspect="Content" ObjectID="_1805745442" r:id="rId11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="00C3483F" w:rsidRPr="00C3483F">
        <w:rPr>
          <w:position w:val="-6"/>
        </w:rPr>
        <w:object w:dxaOrig="540" w:dyaOrig="240" w14:anchorId="2E80BEF9">
          <v:shape id="_x0000_i1428" type="#_x0000_t75" style="width:26.8pt;height:11.7pt" o:ole="">
            <v:imagedata r:id="rId118" o:title=""/>
          </v:shape>
          <o:OLEObject Type="Embed" ProgID="Equation.DSMT4" ShapeID="_x0000_i1428" DrawAspect="Content" ObjectID="_1805745443" r:id="rId11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and </w:t>
      </w:r>
      <w:r w:rsidR="00C3483F" w:rsidRPr="00C3483F">
        <w:rPr>
          <w:position w:val="-6"/>
        </w:rPr>
        <w:object w:dxaOrig="460" w:dyaOrig="240" w14:anchorId="296A5316">
          <v:shape id="_x0000_i1433" type="#_x0000_t75" style="width:22.6pt;height:11.7pt" o:ole="">
            <v:imagedata r:id="rId120" o:title=""/>
          </v:shape>
          <o:OLEObject Type="Embed" ProgID="Equation.DSMT4" ShapeID="_x0000_i1433" DrawAspect="Content" ObjectID="_1805745444" r:id="rId12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</w:p>
    <w:p w14:paraId="7233760E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let</w:t>
      </w:r>
    </w:p>
    <w:p w14:paraId="3B44DCB0" w14:textId="196727EE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3" w:name="_Hlk194311518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12"/>
        </w:rPr>
        <w:object w:dxaOrig="2100" w:dyaOrig="360" w14:anchorId="71A75DE3">
          <v:shape id="_x0000_i1438" type="#_x0000_t75" style="width:104.65pt;height:18.4pt" o:ole="">
            <v:imagedata r:id="rId122" o:title=""/>
          </v:shape>
          <o:OLEObject Type="Embed" ProgID="Equation.DSMT4" ShapeID="_x0000_i1438" DrawAspect="Content" ObjectID="_1805745445" r:id="rId123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10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BD33177" w14:textId="7D696E32" w:rsidR="005F54FD" w:rsidRPr="005F54FD" w:rsidRDefault="005F54FD" w:rsidP="00C3483F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C3483F" w:rsidRPr="00C3483F">
        <w:rPr>
          <w:position w:val="-12"/>
        </w:rPr>
        <w:object w:dxaOrig="1800" w:dyaOrig="360" w14:anchorId="223A534B">
          <v:shape id="_x0000_i1443" type="#_x0000_t75" style="width:90.4pt;height:18.4pt" o:ole="">
            <v:imagedata r:id="rId124" o:title=""/>
          </v:shape>
          <o:OLEObject Type="Embed" ProgID="Equation.DSMT4" ShapeID="_x0000_i1443" DrawAspect="Content" ObjectID="_1805745446" r:id="rId12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3"/>
    <w:p w14:paraId="501D80CA" w14:textId="485D1EA0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hen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2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), 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(C6)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become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(C7)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(C8)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and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(C9), respectively. </w:t>
      </w:r>
      <w:bookmarkStart w:id="4" w:name="_Hlk194311538"/>
    </w:p>
    <w:bookmarkEnd w:id="4"/>
    <w:p w14:paraId="16E2A811" w14:textId="77777777" w:rsidR="005F54FD" w:rsidRPr="005F54FD" w:rsidRDefault="005F54FD" w:rsidP="00C3483F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Then, the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(C2), 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4)-(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 and the supply-demand balance (37) are all satisfied. Therefore,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the MGSC-SEPS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jo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int system equilibrium can be constructed when a price is consistent with the value of the dual variable in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model (38).</w:t>
      </w:r>
    </w:p>
    <w:p w14:paraId="4004A185" w14:textId="77777777" w:rsidR="00972485" w:rsidRDefault="00972485" w:rsidP="00C3483F">
      <w:pPr>
        <w:pStyle w:val="2"/>
        <w:keepNext w:val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  <w:lang w:eastAsia="zh-CN"/>
        </w:rPr>
        <w:t>a</w:t>
      </w:r>
      <w:r>
        <w:rPr>
          <w:rFonts w:ascii="Times New Roman" w:hAnsi="Times New Roman"/>
        </w:rPr>
        <w:t>sic Data</w:t>
      </w:r>
    </w:p>
    <w:p w14:paraId="0CB52EFB" w14:textId="376CF679" w:rsidR="00972485" w:rsidRDefault="00C3483F" w:rsidP="00C3483F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186" w:dyaOrig="2343" w14:anchorId="0B3E0B65">
          <v:shape id="Object 463" o:spid="_x0000_i1084" type="#_x0000_t75" style="width:142.35pt;height:103.8pt;mso-wrap-style:square;mso-position-horizontal-relative:page;mso-position-vertical-relative:page" o:ole="">
            <v:imagedata r:id="rId126" o:title=""/>
          </v:shape>
          <o:OLEObject Type="Embed" ProgID="Visio.Drawing.15" ShapeID="Object 463" DrawAspect="Content" ObjectID="_1805745447" r:id="rId127"/>
        </w:object>
      </w:r>
    </w:p>
    <w:p w14:paraId="1DD8077C" w14:textId="3AA255C0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D1.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MG1.</w:t>
      </w:r>
    </w:p>
    <w:p w14:paraId="03A3F1A6" w14:textId="0E3B9FE6" w:rsidR="00972485" w:rsidRDefault="00C3483F" w:rsidP="00C3483F">
      <w:pPr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145" w:dyaOrig="2333" w14:anchorId="6647E400">
          <v:shape id="Object 465" o:spid="_x0000_i1085" type="#_x0000_t75" style="width:2in;height:101.3pt;mso-wrap-style:square;mso-position-horizontal-relative:page;mso-position-vertical-relative:page" o:ole="">
            <v:imagedata r:id="rId128" o:title=""/>
            <o:lock v:ext="edit" aspectratio="f"/>
          </v:shape>
          <o:OLEObject Type="Embed" ProgID="Visio.Drawing.15" ShapeID="Object 465" DrawAspect="Content" ObjectID="_1805745448" r:id="rId129"/>
        </w:object>
      </w:r>
    </w:p>
    <w:p w14:paraId="437A195D" w14:textId="759EA0AD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D2. The PV’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MG2.</w:t>
      </w:r>
    </w:p>
    <w:p w14:paraId="3E2BD722" w14:textId="70BBC972" w:rsidR="00972485" w:rsidRDefault="00A83B97" w:rsidP="00C3483F">
      <w:pPr>
        <w:adjustRightInd w:val="0"/>
        <w:snapToGrid w:val="0"/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064" w:dyaOrig="2353" w14:anchorId="6F02CAAF">
          <v:shape id="Object 469" o:spid="_x0000_i1086" type="#_x0000_t75" style="width:154.05pt;height:113pt;mso-wrap-style:square;mso-position-horizontal-relative:page;mso-position-vertical-relative:page" o:ole="">
            <v:imagedata r:id="rId130" o:title=""/>
            <o:lock v:ext="edit" aspectratio="f"/>
          </v:shape>
          <o:OLEObject Type="Embed" ProgID="Visio.Drawing.15" ShapeID="Object 469" DrawAspect="Content" ObjectID="_1805745449" r:id="rId131"/>
        </w:object>
      </w:r>
    </w:p>
    <w:p w14:paraId="32E8FEBB" w14:textId="15FDFE26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D3.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MG3.</w:t>
      </w:r>
    </w:p>
    <w:p w14:paraId="2F811B6F" w14:textId="15E77E5A" w:rsidR="00972485" w:rsidRDefault="00A83B97" w:rsidP="00C3483F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388" w:dyaOrig="2312" w14:anchorId="592690FC">
          <v:shape id="Object 471" o:spid="_x0000_i1087" type="#_x0000_t75" style="width:154.9pt;height:113pt;mso-wrap-style:square;mso-position-horizontal-relative:page;mso-position-vertical-relative:page" o:ole="">
            <v:imagedata r:id="rId132" o:title=""/>
            <o:lock v:ext="edit" aspectratio="f"/>
          </v:shape>
          <o:OLEObject Type="Embed" ProgID="Visio.Drawing.15" ShapeID="Object 471" DrawAspect="Content" ObjectID="_1805745450" r:id="rId133"/>
        </w:object>
      </w:r>
    </w:p>
    <w:p w14:paraId="07064074" w14:textId="776612F0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D4. The </w:t>
      </w:r>
      <w:r>
        <w:rPr>
          <w:rFonts w:ascii="Times New Roman" w:hAnsi="Times New Roman" w:hint="eastAsia"/>
          <w:lang w:eastAsia="zh-CN"/>
        </w:rPr>
        <w:t>e</w:t>
      </w:r>
      <w:r>
        <w:rPr>
          <w:rFonts w:ascii="Times New Roman" w:hAnsi="Times New Roman"/>
        </w:rPr>
        <w:t>lectricity load prediction curves.</w:t>
      </w:r>
    </w:p>
    <w:p w14:paraId="15E34E6D" w14:textId="285FF71C" w:rsidR="00972485" w:rsidRDefault="00A83B97" w:rsidP="00C3483F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408" w:dyaOrig="2251" w14:anchorId="379505AA">
          <v:shape id="Object 473" o:spid="_x0000_i1088" type="#_x0000_t75" style="width:154.9pt;height:113pt;mso-wrap-style:square;mso-position-horizontal-relative:page;mso-position-vertical-relative:page" o:ole="">
            <v:imagedata r:id="rId134" o:title=""/>
            <o:lock v:ext="edit" aspectratio="f"/>
          </v:shape>
          <o:OLEObject Type="Embed" ProgID="Visio.Drawing.15" ShapeID="Object 473" DrawAspect="Content" ObjectID="_1805745451" r:id="rId135"/>
        </w:object>
      </w:r>
    </w:p>
    <w:p w14:paraId="4C446C7C" w14:textId="45BEF086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D5. The </w:t>
      </w:r>
      <w:r>
        <w:rPr>
          <w:rFonts w:ascii="Times New Roman" w:hAnsi="Times New Roman"/>
          <w:lang w:eastAsia="zh-CN"/>
        </w:rPr>
        <w:t>heat</w:t>
      </w:r>
      <w:r>
        <w:rPr>
          <w:rFonts w:ascii="Times New Roman" w:hAnsi="Times New Roman"/>
        </w:rPr>
        <w:t xml:space="preserve"> load prediction curves.</w:t>
      </w:r>
    </w:p>
    <w:p w14:paraId="7802B66C" w14:textId="1DCB68DA" w:rsidR="00972485" w:rsidRDefault="00A83B97" w:rsidP="00C3483F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2912" w:dyaOrig="2353" w14:anchorId="6B0716BC">
          <v:shape id="Object 475" o:spid="_x0000_i1089" type="#_x0000_t75" style="width:154.9pt;height:113pt;mso-wrap-style:square;mso-position-horizontal:absolute;mso-position-horizontal-relative:page;mso-position-vertical-relative:page" o:ole="">
            <v:imagedata r:id="rId136" o:title=""/>
            <o:lock v:ext="edit" aspectratio="f"/>
          </v:shape>
          <o:OLEObject Type="Embed" ProgID="Visio.Drawing.15" ShapeID="Object 475" DrawAspect="Content" ObjectID="_1805745452" r:id="rId137"/>
        </w:object>
      </w:r>
    </w:p>
    <w:p w14:paraId="1B1D4439" w14:textId="25CD2BBD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D6. The </w:t>
      </w:r>
      <w:r>
        <w:rPr>
          <w:rFonts w:ascii="Times New Roman" w:hAnsi="Times New Roman"/>
          <w:lang w:eastAsia="zh-CN"/>
        </w:rPr>
        <w:t xml:space="preserve">purchasing price sample </w:t>
      </w:r>
      <w:r>
        <w:rPr>
          <w:rFonts w:ascii="Times New Roman" w:hAnsi="Times New Roman"/>
        </w:rPr>
        <w:t>curves.</w:t>
      </w:r>
    </w:p>
    <w:p w14:paraId="4CCF0344" w14:textId="4D2D216F" w:rsidR="00972485" w:rsidRDefault="00C3483F" w:rsidP="00C3483F">
      <w:pPr>
        <w:jc w:val="center"/>
        <w:rPr>
          <w:rFonts w:eastAsia="黑体"/>
          <w:b/>
          <w:bCs/>
          <w:sz w:val="18"/>
        </w:rPr>
      </w:pPr>
      <w:r>
        <w:rPr>
          <w:rFonts w:eastAsia="黑体"/>
          <w:b/>
          <w:bCs/>
          <w:sz w:val="18"/>
        </w:rPr>
        <w:object w:dxaOrig="3031" w:dyaOrig="2292" w14:anchorId="0A000B2F">
          <v:shape id="Object 477" o:spid="_x0000_i1090" type="#_x0000_t75" style="width:147.35pt;height:107.15pt;mso-wrap-style:square;mso-position-horizontal-relative:page;mso-position-vertical-relative:page" o:ole="">
            <v:imagedata r:id="rId138" o:title=""/>
            <o:lock v:ext="edit" aspectratio="f"/>
          </v:shape>
          <o:OLEObject Type="Embed" ProgID="Visio.Drawing.15" ShapeID="Object 477" DrawAspect="Content" ObjectID="_1805745453" r:id="rId139"/>
        </w:object>
      </w:r>
    </w:p>
    <w:p w14:paraId="1CE194C4" w14:textId="74FEC0AE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D7. The </w:t>
      </w:r>
      <w:r>
        <w:rPr>
          <w:rFonts w:ascii="Times New Roman" w:hAnsi="Times New Roman"/>
          <w:lang w:eastAsia="zh-CN"/>
        </w:rPr>
        <w:t xml:space="preserve">selling price sample </w:t>
      </w:r>
      <w:r>
        <w:rPr>
          <w:rFonts w:ascii="Times New Roman" w:hAnsi="Times New Roman"/>
        </w:rPr>
        <w:t>curves.</w:t>
      </w:r>
    </w:p>
    <w:p w14:paraId="74AF0430" w14:textId="77777777" w:rsidR="00C3483F" w:rsidRDefault="00C3483F" w:rsidP="00C3483F">
      <w:pPr>
        <w:pStyle w:val="a7"/>
        <w:ind w:firstLine="0"/>
        <w:jc w:val="center"/>
        <w:rPr>
          <w:rFonts w:ascii="Times New Roman" w:hAnsi="Times New Roman"/>
        </w:rPr>
      </w:pPr>
    </w:p>
    <w:p w14:paraId="410DEBAB" w14:textId="77777777" w:rsidR="00C3483F" w:rsidRDefault="00C3483F" w:rsidP="00C3483F">
      <w:pPr>
        <w:pStyle w:val="a7"/>
        <w:ind w:firstLine="0"/>
        <w:jc w:val="center"/>
        <w:rPr>
          <w:rFonts w:ascii="Times New Roman" w:hAnsi="Times New Roman"/>
        </w:rPr>
      </w:pPr>
    </w:p>
    <w:p w14:paraId="44211CC0" w14:textId="7940ABDB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D1</w:t>
      </w:r>
    </w:p>
    <w:p w14:paraId="4558C033" w14:textId="77777777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18"/>
          <w:szCs w:val="18"/>
        </w:rPr>
        <w:t>T</w:t>
      </w:r>
      <w:r>
        <w:rPr>
          <w:rFonts w:ascii="Times New Roman" w:hAnsi="Times New Roman"/>
          <w:sz w:val="15"/>
          <w:szCs w:val="15"/>
        </w:rPr>
        <w:t xml:space="preserve">HE </w:t>
      </w:r>
      <w:r>
        <w:rPr>
          <w:rFonts w:ascii="Times New Roman" w:hAnsi="Times New Roman"/>
          <w:sz w:val="18"/>
          <w:szCs w:val="18"/>
        </w:rPr>
        <w:t>P</w:t>
      </w:r>
      <w:r>
        <w:rPr>
          <w:rFonts w:ascii="Times New Roman" w:hAnsi="Times New Roman"/>
          <w:sz w:val="15"/>
          <w:szCs w:val="15"/>
        </w:rPr>
        <w:t xml:space="preserve">ARAMETERS OF </w:t>
      </w:r>
      <w:r>
        <w:rPr>
          <w:rFonts w:ascii="Times New Roman" w:hAnsi="Times New Roman"/>
          <w:sz w:val="18"/>
          <w:szCs w:val="18"/>
        </w:rPr>
        <w:t>S</w:t>
      </w:r>
      <w:r>
        <w:rPr>
          <w:rFonts w:ascii="Times New Roman" w:hAnsi="Times New Roman"/>
          <w:sz w:val="15"/>
          <w:szCs w:val="15"/>
        </w:rPr>
        <w:t>YSTEM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90"/>
        <w:gridCol w:w="1929"/>
      </w:tblGrid>
      <w:tr w:rsidR="00972485" w14:paraId="7C1C8ECD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D2452F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5" w:name="_Hlk96712995"/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B5020D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Values</w:t>
            </w:r>
          </w:p>
        </w:tc>
      </w:tr>
      <w:tr w:rsidR="00972485" w14:paraId="1F56D2CB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9F45C2" w14:textId="5BA22BF3" w:rsidR="00972485" w:rsidRPr="00C3483F" w:rsidRDefault="00C3483F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240" w:dyaOrig="300" w14:anchorId="65219770">
                <v:shape id="_x0000_i1448" type="#_x0000_t75" style="width:11.7pt;height:15.05pt" o:ole="">
                  <v:imagedata r:id="rId140" o:title=""/>
                </v:shape>
                <o:OLEObject Type="Embed" ProgID="Equation.DSMT4" ShapeID="_x0000_i1448" DrawAspect="Content" ObjectID="_1805745454" r:id="rId141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220" w:dyaOrig="300" w14:anchorId="22A2D441">
                <v:shape id="_x0000_i1453" type="#_x0000_t75" style="width:10.9pt;height:15.05pt" o:ole="">
                  <v:imagedata r:id="rId142" o:title=""/>
                </v:shape>
                <o:OLEObject Type="Embed" ProgID="Equation.DSMT4" ShapeID="_x0000_i1453" DrawAspect="Content" ObjectID="_1805745455" r:id="rId14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80" w:dyaOrig="300" w14:anchorId="639A3FD6">
                <v:shape id="_x0000_i1458" type="#_x0000_t75" style="width:24.3pt;height:15.05pt" o:ole="">
                  <v:imagedata r:id="rId144" o:title=""/>
                </v:shape>
                <o:OLEObject Type="Embed" ProgID="Equation.DSMT4" ShapeID="_x0000_i1458" DrawAspect="Content" ObjectID="_1805745456" r:id="rId145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4403E8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3.021/0.992/6.063kW/m</w:t>
            </w:r>
            <w:r w:rsidRPr="00C3483F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753E776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0E184CB" w14:textId="053A8318" w:rsidR="00972485" w:rsidRPr="00C3483F" w:rsidRDefault="00C3483F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60" w:dyaOrig="300" w14:anchorId="0671A737">
                <v:shape id="_x0000_i1463" type="#_x0000_t75" style="width:22.6pt;height:15.05pt" o:ole="">
                  <v:imagedata r:id="rId146" o:title=""/>
                </v:shape>
                <o:OLEObject Type="Embed" ProgID="Equation.DSMT4" ShapeID="_x0000_i1463" DrawAspect="Content" ObjectID="_1805745457" r:id="rId14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520" w:dyaOrig="300" w14:anchorId="4174426A">
                <v:shape id="_x0000_i1468" type="#_x0000_t75" style="width:25.95pt;height:15.05pt" o:ole="">
                  <v:imagedata r:id="rId148" o:title=""/>
                </v:shape>
                <o:OLEObject Type="Embed" ProgID="Equation.DSMT4" ShapeID="_x0000_i1468" DrawAspect="Content" ObjectID="_1805745458" r:id="rId14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99" w:dyaOrig="300" w14:anchorId="5FFB3D5C">
                <v:shape id="_x0000_i1473" type="#_x0000_t75" style="width:25.1pt;height:15.05pt" o:ole="">
                  <v:imagedata r:id="rId150" o:title=""/>
                </v:shape>
                <o:OLEObject Type="Embed" ProgID="Equation.DSMT4" ShapeID="_x0000_i1473" DrawAspect="Content" ObjectID="_1805745459" r:id="rId151"/>
              </w:object>
            </w:r>
          </w:p>
        </w:tc>
        <w:tc>
          <w:tcPr>
            <w:tcW w:w="0" w:type="auto"/>
            <w:vAlign w:val="center"/>
          </w:tcPr>
          <w:p w14:paraId="46B051C9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-0.500/1.487/0.493 kW/m</w:t>
            </w:r>
            <w:r w:rsidRPr="00C3483F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280E686C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78771C54" w14:textId="76FECFF4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680" w:dyaOrig="320" w14:anchorId="194C11A8">
                <v:shape id="_x0000_i1478" type="#_x0000_t75" style="width:34.35pt;height:15.9pt" o:ole="">
                  <v:imagedata r:id="rId152" o:title=""/>
                </v:shape>
                <o:OLEObject Type="Embed" ProgID="Equation.DSMT4" ShapeID="_x0000_i1478" DrawAspect="Content" ObjectID="_1805745460" r:id="rId15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720" w:dyaOrig="320" w14:anchorId="6BA1CE95">
                <v:shape id="_x0000_i1483" type="#_x0000_t75" style="width:36pt;height:15.9pt" o:ole="">
                  <v:imagedata r:id="rId154" o:title=""/>
                </v:shape>
                <o:OLEObject Type="Embed" ProgID="Equation.DSMT4" ShapeID="_x0000_i1483" DrawAspect="Content" ObjectID="_1805745461" r:id="rId155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60" w:dyaOrig="300" w14:anchorId="3D08E69C">
                <v:shape id="_x0000_i1488" type="#_x0000_t75" style="width:18.4pt;height:15.05pt" o:ole="">
                  <v:imagedata r:id="rId156" o:title=""/>
                </v:shape>
                <o:OLEObject Type="Embed" ProgID="Equation.DSMT4" ShapeID="_x0000_i1488" DrawAspect="Content" ObjectID="_1805745462" r:id="rId157"/>
              </w:object>
            </w:r>
          </w:p>
        </w:tc>
        <w:tc>
          <w:tcPr>
            <w:tcW w:w="0" w:type="auto"/>
            <w:vAlign w:val="center"/>
          </w:tcPr>
          <w:p w14:paraId="0C86BD07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1/0.85/0.9</w:t>
            </w:r>
          </w:p>
        </w:tc>
      </w:tr>
      <w:tr w:rsidR="00972485" w14:paraId="113DAF1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BC8B786" w14:textId="5443AD02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00" w:dyaOrig="340" w14:anchorId="3313684A">
                <v:shape id="_x0000_i1493" type="#_x0000_t75" style="width:20.1pt;height:16.75pt" o:ole="">
                  <v:imagedata r:id="rId158" o:title=""/>
                </v:shape>
                <o:OLEObject Type="Embed" ProgID="Equation.DSMT4" ShapeID="_x0000_i1493" DrawAspect="Content" ObjectID="_1805745463" r:id="rId15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40" w14:anchorId="4C6B1D15">
                <v:shape id="_x0000_i1498" type="#_x0000_t75" style="width:20.95pt;height:16.75pt" o:ole="">
                  <v:imagedata r:id="rId160" o:title=""/>
                </v:shape>
                <o:OLEObject Type="Embed" ProgID="Equation.DSMT4" ShapeID="_x0000_i1498" DrawAspect="Content" ObjectID="_1805745464" r:id="rId161"/>
              </w:object>
            </w:r>
          </w:p>
        </w:tc>
        <w:tc>
          <w:tcPr>
            <w:tcW w:w="0" w:type="auto"/>
            <w:vAlign w:val="center"/>
          </w:tcPr>
          <w:p w14:paraId="6E3563AC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0/20%</w:t>
            </w:r>
          </w:p>
        </w:tc>
      </w:tr>
      <w:tr w:rsidR="00972485" w14:paraId="7D82587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67253D5" w14:textId="66F21F4A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00" w14:anchorId="30D17B09">
                <v:shape id="_x0000_i1503" type="#_x0000_t75" style="width:20.95pt;height:15.05pt" o:ole="">
                  <v:imagedata r:id="rId162" o:title=""/>
                </v:shape>
                <o:OLEObject Type="Embed" ProgID="Equation.DSMT4" ShapeID="_x0000_i1503" DrawAspect="Content" ObjectID="_1805745465" r:id="rId16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4"/>
              </w:rPr>
              <w:object w:dxaOrig="360" w:dyaOrig="340" w14:anchorId="6D54BC04">
                <v:shape id="_x0000_i1508" type="#_x0000_t75" style="width:18.4pt;height:16.75pt" o:ole="">
                  <v:imagedata r:id="rId164" o:title=""/>
                </v:shape>
                <o:OLEObject Type="Embed" ProgID="Equation.DSMT4" ShapeID="_x0000_i1508" DrawAspect="Content" ObjectID="_1805745466" r:id="rId165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00" w14:anchorId="37068BF7">
                <v:shape id="_x0000_i1513" type="#_x0000_t75" style="width:20.95pt;height:15.05pt" o:ole="">
                  <v:imagedata r:id="rId166" o:title=""/>
                </v:shape>
                <o:OLEObject Type="Embed" ProgID="Equation.DSMT4" ShapeID="_x0000_i1513" DrawAspect="Content" ObjectID="_1805745467" r:id="rId167"/>
              </w:object>
            </w:r>
          </w:p>
        </w:tc>
        <w:tc>
          <w:tcPr>
            <w:tcW w:w="0" w:type="auto"/>
            <w:vAlign w:val="center"/>
          </w:tcPr>
          <w:p w14:paraId="6B06C361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0.218/0.2/0.269</w:t>
            </w:r>
          </w:p>
        </w:tc>
      </w:tr>
      <w:tr w:rsidR="00972485" w14:paraId="7EE47A12" w14:textId="77777777" w:rsidTr="006426DC">
        <w:trPr>
          <w:trHeight w:val="485"/>
          <w:jc w:val="center"/>
        </w:trPr>
        <w:tc>
          <w:tcPr>
            <w:tcW w:w="0" w:type="auto"/>
            <w:vAlign w:val="center"/>
          </w:tcPr>
          <w:p w14:paraId="0C89EE82" w14:textId="2852ABF2" w:rsidR="00972485" w:rsidRPr="00C3483F" w:rsidRDefault="00C3483F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00" w14:anchorId="3B92FA5D">
                <v:shape id="_x0000_i1518" type="#_x0000_t75" style="width:20.95pt;height:15.05pt" o:ole="">
                  <v:imagedata r:id="rId168" o:title=""/>
                </v:shape>
                <o:OLEObject Type="Embed" ProgID="Equation.DSMT4" ShapeID="_x0000_i1518" DrawAspect="Content" ObjectID="_1805745468" r:id="rId16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00" w14:anchorId="4C848B8A">
                <v:shape id="_x0000_i1523" type="#_x0000_t75" style="width:20.95pt;height:15.05pt" o:ole="">
                  <v:imagedata r:id="rId170" o:title=""/>
                </v:shape>
                <o:OLEObject Type="Embed" ProgID="Equation.DSMT4" ShapeID="_x0000_i1523" DrawAspect="Content" ObjectID="_1805745469" r:id="rId171"/>
              </w:object>
            </w:r>
          </w:p>
        </w:tc>
        <w:tc>
          <w:tcPr>
            <w:tcW w:w="0" w:type="auto"/>
            <w:vAlign w:val="center"/>
          </w:tcPr>
          <w:p w14:paraId="228FBA22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0.04kg/ kW, 35.46 kW/kg</w:t>
            </w:r>
          </w:p>
        </w:tc>
      </w:tr>
      <w:tr w:rsidR="00972485" w14:paraId="5B11AD0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E2C0EEF" w14:textId="4CD2C1BE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700" w:dyaOrig="360" w14:anchorId="33B6EA60">
                <v:shape id="_x0000_i1528" type="#_x0000_t75" style="width:35.15pt;height:18.4pt" o:ole="">
                  <v:imagedata r:id="rId172" o:title=""/>
                </v:shape>
                <o:OLEObject Type="Embed" ProgID="Equation.DSMT4" ShapeID="_x0000_i1528" DrawAspect="Content" ObjectID="_1805745470" r:id="rId17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700" w:dyaOrig="360" w14:anchorId="1779CBEB">
                <v:shape id="_x0000_i1533" type="#_x0000_t75" style="width:35.15pt;height:18.4pt" o:ole="">
                  <v:imagedata r:id="rId174" o:title=""/>
                </v:shape>
                <o:OLEObject Type="Embed" ProgID="Equation.DSMT4" ShapeID="_x0000_i1533" DrawAspect="Content" ObjectID="_1805745471" r:id="rId175"/>
              </w:object>
            </w:r>
          </w:p>
        </w:tc>
        <w:tc>
          <w:tcPr>
            <w:tcW w:w="0" w:type="auto"/>
            <w:vAlign w:val="center"/>
          </w:tcPr>
          <w:p w14:paraId="1B45AD2F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1000 /1000kW</w:t>
            </w:r>
          </w:p>
        </w:tc>
      </w:tr>
      <w:tr w:rsidR="00972485" w14:paraId="13B0438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028C8C7" w14:textId="3265E8DE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660" w:dyaOrig="360" w14:anchorId="6ABF67CB">
                <v:shape id="_x0000_i1538" type="#_x0000_t75" style="width:32.65pt;height:18.4pt" o:ole="">
                  <v:imagedata r:id="rId176" o:title=""/>
                </v:shape>
                <o:OLEObject Type="Embed" ProgID="Equation.DSMT4" ShapeID="_x0000_i1538" DrawAspect="Content" ObjectID="_1805745472" r:id="rId17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639" w:dyaOrig="360" w14:anchorId="3204ABB2">
                <v:shape id="_x0000_i1543" type="#_x0000_t75" style="width:31.8pt;height:18.4pt" o:ole="">
                  <v:imagedata r:id="rId178" o:title=""/>
                </v:shape>
                <o:OLEObject Type="Embed" ProgID="Equation.DSMT4" ShapeID="_x0000_i1543" DrawAspect="Content" ObjectID="_1805745473" r:id="rId179"/>
              </w:object>
            </w:r>
          </w:p>
        </w:tc>
        <w:tc>
          <w:tcPr>
            <w:tcW w:w="0" w:type="auto"/>
            <w:vAlign w:val="center"/>
          </w:tcPr>
          <w:p w14:paraId="47AB5A33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1000/1000 kW</w:t>
            </w:r>
          </w:p>
        </w:tc>
      </w:tr>
      <w:tr w:rsidR="00972485" w14:paraId="7031D16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C1C36B6" w14:textId="22883684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380" w:dyaOrig="340" w14:anchorId="766D595E">
                <v:shape id="_x0000_i1548" type="#_x0000_t75" style="width:19.25pt;height:16.75pt" o:ole="">
                  <v:imagedata r:id="rId180" o:title=""/>
                </v:shape>
                <o:OLEObject Type="Embed" ProgID="Equation.DSMT4" ShapeID="_x0000_i1548" DrawAspect="Content" ObjectID="_1805745474" r:id="rId181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60" w:dyaOrig="340" w14:anchorId="70B79E36">
                <v:shape id="_x0000_i1553" type="#_x0000_t75" style="width:18.4pt;height:16.75pt" o:ole="">
                  <v:imagedata r:id="rId182" o:title=""/>
                </v:shape>
                <o:OLEObject Type="Embed" ProgID="Equation.DSMT4" ShapeID="_x0000_i1553" DrawAspect="Content" ObjectID="_1805745475" r:id="rId183"/>
              </w:object>
            </w:r>
          </w:p>
        </w:tc>
        <w:tc>
          <w:tcPr>
            <w:tcW w:w="0" w:type="auto"/>
            <w:vAlign w:val="center"/>
          </w:tcPr>
          <w:p w14:paraId="116BD0B1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720/80 kWh</w:t>
            </w:r>
          </w:p>
        </w:tc>
      </w:tr>
      <w:tr w:rsidR="00972485" w14:paraId="6036992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23BDBC6" w14:textId="1E1C6429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540" w:dyaOrig="360" w14:anchorId="66F783CE">
                <v:shape id="_x0000_i1558" type="#_x0000_t75" style="width:26.8pt;height:18.4pt" o:ole="">
                  <v:imagedata r:id="rId184" o:title=""/>
                </v:shape>
                <o:OLEObject Type="Embed" ProgID="Equation.DSMT4" ShapeID="_x0000_i1558" DrawAspect="Content" ObjectID="_1805745476" r:id="rId185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580" w:dyaOrig="360" w14:anchorId="102B0630">
                <v:shape id="_x0000_i1563" type="#_x0000_t75" style="width:29.3pt;height:18.4pt" o:ole="">
                  <v:imagedata r:id="rId186" o:title=""/>
                </v:shape>
                <o:OLEObject Type="Embed" ProgID="Equation.DSMT4" ShapeID="_x0000_i1563" DrawAspect="Content" ObjectID="_1805745477" r:id="rId187"/>
              </w:object>
            </w:r>
          </w:p>
        </w:tc>
        <w:tc>
          <w:tcPr>
            <w:tcW w:w="0" w:type="auto"/>
            <w:vAlign w:val="center"/>
          </w:tcPr>
          <w:p w14:paraId="0D6B15F9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200/200 kWh</w:t>
            </w:r>
          </w:p>
        </w:tc>
      </w:tr>
      <w:tr w:rsidR="00972485" w14:paraId="0748FC70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99EEACD" w14:textId="5E87E22C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300" w:dyaOrig="300" w14:anchorId="603112DB">
                <v:shape id="_x0000_i1568" type="#_x0000_t75" style="width:15.05pt;height:15.05pt" o:ole="">
                  <v:imagedata r:id="rId188" o:title=""/>
                </v:shape>
                <o:OLEObject Type="Embed" ProgID="Equation.DSMT4" ShapeID="_x0000_i1568" DrawAspect="Content" ObjectID="_1805745478" r:id="rId18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40" w:dyaOrig="300" w14:anchorId="1AAACF47">
                <v:shape id="_x0000_i1573" type="#_x0000_t75" style="width:16.75pt;height:15.05pt" o:ole="">
                  <v:imagedata r:id="rId190" o:title=""/>
                </v:shape>
                <o:OLEObject Type="Embed" ProgID="Equation.DSMT4" ShapeID="_x0000_i1573" DrawAspect="Content" ObjectID="_1805745479" r:id="rId191"/>
              </w:object>
            </w:r>
          </w:p>
        </w:tc>
        <w:tc>
          <w:tcPr>
            <w:tcW w:w="0" w:type="auto"/>
            <w:vAlign w:val="center"/>
          </w:tcPr>
          <w:p w14:paraId="50A28EB1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0.95/0.95</w:t>
            </w:r>
          </w:p>
        </w:tc>
      </w:tr>
      <w:tr w:rsidR="00972485" w14:paraId="1F9C7B57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60909E4" w14:textId="135341AD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380" w:dyaOrig="340" w14:anchorId="77C57D52">
                <v:shape id="_x0000_i1578" type="#_x0000_t75" style="width:19.25pt;height:16.75pt" o:ole="">
                  <v:imagedata r:id="rId192" o:title=""/>
                </v:shape>
                <o:OLEObject Type="Embed" ProgID="Equation.DSMT4" ShapeID="_x0000_i1578" DrawAspect="Content" ObjectID="_1805745480" r:id="rId19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60" w:dyaOrig="340" w14:anchorId="5FBF09D9">
                <v:shape id="_x0000_i1583" type="#_x0000_t75" style="width:18.4pt;height:16.75pt" o:ole="">
                  <v:imagedata r:id="rId194" o:title=""/>
                </v:shape>
                <o:OLEObject Type="Embed" ProgID="Equation.DSMT4" ShapeID="_x0000_i1583" DrawAspect="Content" ObjectID="_1805745481" r:id="rId195"/>
              </w:object>
            </w:r>
          </w:p>
        </w:tc>
        <w:tc>
          <w:tcPr>
            <w:tcW w:w="0" w:type="auto"/>
            <w:vAlign w:val="center"/>
          </w:tcPr>
          <w:p w14:paraId="73CD21F4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300/30kg</w:t>
            </w:r>
          </w:p>
        </w:tc>
      </w:tr>
      <w:tr w:rsidR="00972485" w14:paraId="1D735EB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1346915" w14:textId="75DCBC5A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540" w:dyaOrig="360" w14:anchorId="28C70E77">
                <v:shape id="_x0000_i1588" type="#_x0000_t75" style="width:26.8pt;height:18.4pt" o:ole="">
                  <v:imagedata r:id="rId196" o:title=""/>
                </v:shape>
                <o:OLEObject Type="Embed" ProgID="Equation.DSMT4" ShapeID="_x0000_i1588" DrawAspect="Content" ObjectID="_1805745482" r:id="rId19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580" w:dyaOrig="360" w14:anchorId="0318E394">
                <v:shape id="_x0000_i1593" type="#_x0000_t75" style="width:29.3pt;height:18.4pt" o:ole="">
                  <v:imagedata r:id="rId198" o:title=""/>
                </v:shape>
                <o:OLEObject Type="Embed" ProgID="Equation.DSMT4" ShapeID="_x0000_i1593" DrawAspect="Content" ObjectID="_1805745483" r:id="rId199"/>
              </w:object>
            </w:r>
          </w:p>
        </w:tc>
        <w:tc>
          <w:tcPr>
            <w:tcW w:w="0" w:type="auto"/>
            <w:vAlign w:val="center"/>
          </w:tcPr>
          <w:p w14:paraId="62B03879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80/80kg</w:t>
            </w:r>
          </w:p>
        </w:tc>
      </w:tr>
      <w:tr w:rsidR="00972485" w14:paraId="058EFC4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E0637E6" w14:textId="44B389AB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380" w:dyaOrig="300" w14:anchorId="39A84592">
                <v:shape id="_x0000_i1598" type="#_x0000_t75" style="width:19.25pt;height:15.05pt" o:ole="">
                  <v:imagedata r:id="rId200" o:title=""/>
                </v:shape>
                <o:OLEObject Type="Embed" ProgID="Equation.DSMT4" ShapeID="_x0000_i1598" DrawAspect="Content" ObjectID="_1805745484" r:id="rId201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80" w:dyaOrig="300" w14:anchorId="210BF977">
                <v:shape id="_x0000_i1603" type="#_x0000_t75" style="width:19.25pt;height:15.05pt" o:ole="">
                  <v:imagedata r:id="rId202" o:title=""/>
                </v:shape>
                <o:OLEObject Type="Embed" ProgID="Equation.DSMT4" ShapeID="_x0000_i1603" DrawAspect="Content" ObjectID="_1805745485" r:id="rId20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400" w:dyaOrig="320" w14:anchorId="46C4454A">
                <v:shape id="_x0000_i1608" type="#_x0000_t75" style="width:20.1pt;height:15.9pt" o:ole="">
                  <v:imagedata r:id="rId204" o:title=""/>
                </v:shape>
                <o:OLEObject Type="Embed" ProgID="Equation.DSMT4" ShapeID="_x0000_i1608" DrawAspect="Content" ObjectID="_1805745486" r:id="rId205"/>
              </w:object>
            </w:r>
          </w:p>
        </w:tc>
        <w:tc>
          <w:tcPr>
            <w:tcW w:w="0" w:type="auto"/>
            <w:vAlign w:val="center"/>
          </w:tcPr>
          <w:p w14:paraId="7F9B5814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0.968/0.968/0.889</w:t>
            </w:r>
          </w:p>
        </w:tc>
      </w:tr>
      <w:tr w:rsidR="00972485" w14:paraId="7C9047C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9708010" w14:textId="0906CC8C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40" w14:anchorId="528AF3B4">
                <v:shape id="_x0000_i1613" type="#_x0000_t75" style="width:20.95pt;height:16.75pt" o:ole="">
                  <v:imagedata r:id="rId206" o:title=""/>
                </v:shape>
                <o:OLEObject Type="Embed" ProgID="Equation.DSMT4" ShapeID="_x0000_i1613" DrawAspect="Content" ObjectID="_1805745487" r:id="rId20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00" w:dyaOrig="340" w14:anchorId="7CC6A1E2">
                <v:shape id="_x0000_i1618" type="#_x0000_t75" style="width:20.1pt;height:16.75pt" o:ole="">
                  <v:imagedata r:id="rId208" o:title=""/>
                </v:shape>
                <o:OLEObject Type="Embed" ProgID="Equation.DSMT4" ShapeID="_x0000_i1618" DrawAspect="Content" ObjectID="_1805745488" r:id="rId20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380" w:dyaOrig="340" w14:anchorId="2F57A827">
                <v:shape id="_x0000_i1623" type="#_x0000_t75" style="width:19.25pt;height:16.75pt" o:ole="">
                  <v:imagedata r:id="rId210" o:title=""/>
                </v:shape>
                <o:OLEObject Type="Embed" ProgID="Equation.DSMT4" ShapeID="_x0000_i1623" DrawAspect="Content" ObjectID="_1805745489" r:id="rId211"/>
              </w:object>
            </w:r>
          </w:p>
        </w:tc>
        <w:tc>
          <w:tcPr>
            <w:tcW w:w="0" w:type="auto"/>
            <w:vAlign w:val="center"/>
          </w:tcPr>
          <w:p w14:paraId="4BEDCAF7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0.9/0.1/0.2</w:t>
            </w:r>
          </w:p>
        </w:tc>
      </w:tr>
      <w:tr w:rsidR="00972485" w14:paraId="1EC8FFC2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61FC77C" w14:textId="460DDCF9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600" w:dyaOrig="360" w14:anchorId="1F0CD309">
                <v:shape id="_x0000_i1628" type="#_x0000_t75" style="width:30.15pt;height:18.4pt" o:ole="">
                  <v:imagedata r:id="rId212" o:title=""/>
                </v:shape>
                <o:OLEObject Type="Embed" ProgID="Equation.DSMT4" ShapeID="_x0000_i1628" DrawAspect="Content" ObjectID="_1805745490" r:id="rId21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600" w:dyaOrig="360" w14:anchorId="7F3E8649">
                <v:shape id="_x0000_i1633" type="#_x0000_t75" style="width:30.15pt;height:18.4pt" o:ole="">
                  <v:imagedata r:id="rId214" o:title=""/>
                </v:shape>
                <o:OLEObject Type="Embed" ProgID="Equation.DSMT4" ShapeID="_x0000_i1633" DrawAspect="Content" ObjectID="_1805745491" r:id="rId215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40" w:dyaOrig="300" w14:anchorId="5023F355">
                <v:shape id="_x0000_i1638" type="#_x0000_t75" style="width:21.75pt;height:15.05pt" o:ole="">
                  <v:imagedata r:id="rId216" o:title=""/>
                </v:shape>
                <o:OLEObject Type="Embed" ProgID="Equation.DSMT4" ShapeID="_x0000_i1638" DrawAspect="Content" ObjectID="_1805745492" r:id="rId217"/>
              </w:object>
            </w:r>
          </w:p>
        </w:tc>
        <w:tc>
          <w:tcPr>
            <w:tcW w:w="0" w:type="auto"/>
            <w:vAlign w:val="center"/>
          </w:tcPr>
          <w:p w14:paraId="4C34C07B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400kW/400kW/1200 kWh</w:t>
            </w:r>
          </w:p>
        </w:tc>
      </w:tr>
      <w:tr w:rsidR="00972485" w14:paraId="4B546E7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0087D7C" w14:textId="1854D094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40" w14:anchorId="3618A84F">
                <v:shape id="_x0000_i3531" type="#_x0000_t75" style="width:20.95pt;height:16.75pt" o:ole="">
                  <v:imagedata r:id="rId218" o:title=""/>
                </v:shape>
                <o:OLEObject Type="Embed" ProgID="Equation.DSMT4" ShapeID="_x0000_i3531" DrawAspect="Content" ObjectID="_1805745493" r:id="rId21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480" w:dyaOrig="360" w14:anchorId="3CBA85AC">
                <v:shape id="_x0000_i3532" type="#_x0000_t75" style="width:24.3pt;height:18.4pt" o:ole="">
                  <v:imagedata r:id="rId220" o:title=""/>
                </v:shape>
                <o:OLEObject Type="Embed" ProgID="Equation.DSMT4" ShapeID="_x0000_i3532" DrawAspect="Content" ObjectID="_1805745494" r:id="rId221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20" w:dyaOrig="340" w14:anchorId="4E7DA7D3">
                <v:shape id="_x0000_i3533" type="#_x0000_t75" style="width:20.95pt;height:16.75pt" o:ole="">
                  <v:imagedata r:id="rId222" o:title=""/>
                </v:shape>
                <o:OLEObject Type="Embed" ProgID="Equation.DSMT4" ShapeID="_x0000_i3533" DrawAspect="Content" ObjectID="_1805745495" r:id="rId22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2"/>
              </w:rPr>
              <w:object w:dxaOrig="420" w:dyaOrig="360" w14:anchorId="58352375">
                <v:shape id="_x0000_i3534" type="#_x0000_t75" style="width:20.95pt;height:18.4pt" o:ole="">
                  <v:imagedata r:id="rId224" o:title=""/>
                </v:shape>
                <o:OLEObject Type="Embed" ProgID="Equation.DSMT4" ShapeID="_x0000_i3534" DrawAspect="Content" ObjectID="_1805745496" r:id="rId225"/>
              </w:object>
            </w:r>
          </w:p>
        </w:tc>
        <w:tc>
          <w:tcPr>
            <w:tcW w:w="0" w:type="auto"/>
            <w:vAlign w:val="center"/>
          </w:tcPr>
          <w:p w14:paraId="00C2C6E2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0.112/0.067/0.067/0.798</w:t>
            </w:r>
          </w:p>
        </w:tc>
      </w:tr>
      <w:tr w:rsidR="00972485" w14:paraId="7B3BB779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11FBFEE" w14:textId="7C7F7554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6"/>
              </w:rPr>
              <w:object w:dxaOrig="160" w:dyaOrig="200" w14:anchorId="0D930C47">
                <v:shape id="_x0000_i3401" type="#_x0000_t75" style="width:8.35pt;height:10.05pt" o:ole="">
                  <v:imagedata r:id="rId226" o:title=""/>
                </v:shape>
                <o:OLEObject Type="Embed" ProgID="Equation.DSMT4" ShapeID="_x0000_i3401" DrawAspect="Content" ObjectID="_1805745497" r:id="rId22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6"/>
              </w:rPr>
              <w:object w:dxaOrig="200" w:dyaOrig="260" w14:anchorId="608533C2">
                <v:shape id="_x0000_i3406" type="#_x0000_t75" style="width:10.05pt;height:13.4pt" o:ole="">
                  <v:imagedata r:id="rId228" o:title=""/>
                </v:shape>
                <o:OLEObject Type="Embed" ProgID="Equation.DSMT4" ShapeID="_x0000_i3406" DrawAspect="Content" ObjectID="_1805745498" r:id="rId229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6"/>
              </w:rPr>
              <w:object w:dxaOrig="160" w:dyaOrig="200" w14:anchorId="35C0B40E">
                <v:shape id="_x0000_i3411" type="#_x0000_t75" style="width:8.35pt;height:10.05pt" o:ole="">
                  <v:imagedata r:id="rId230" o:title=""/>
                </v:shape>
                <o:OLEObject Type="Embed" ProgID="Equation.DSMT4" ShapeID="_x0000_i3411" DrawAspect="Content" ObjectID="_1805745499" r:id="rId231"/>
              </w:object>
            </w:r>
          </w:p>
        </w:tc>
        <w:tc>
          <w:tcPr>
            <w:tcW w:w="0" w:type="auto"/>
            <w:vAlign w:val="center"/>
          </w:tcPr>
          <w:p w14:paraId="3A12B878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0.2 ¥/kg, 800kg, 0.5</w:t>
            </w:r>
          </w:p>
        </w:tc>
      </w:tr>
      <w:tr w:rsidR="00972485" w14:paraId="265D7B15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3CFA8722" w14:textId="609CA353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0"/>
              </w:rPr>
              <w:object w:dxaOrig="400" w:dyaOrig="300" w14:anchorId="539B2072">
                <v:shape id="_x0000_i3416" type="#_x0000_t75" style="width:20.1pt;height:15.05pt" o:ole="">
                  <v:imagedata r:id="rId232" o:title=""/>
                </v:shape>
                <o:OLEObject Type="Embed" ProgID="Equation.DSMT4" ShapeID="_x0000_i3416" DrawAspect="Content" ObjectID="_1805745500" r:id="rId233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400" w:dyaOrig="300" w14:anchorId="2B507636">
                <v:shape id="_x0000_i3421" type="#_x0000_t75" style="width:20.1pt;height:15.05pt" o:ole="">
                  <v:imagedata r:id="rId234" o:title=""/>
                </v:shape>
                <o:OLEObject Type="Embed" ProgID="Equation.DSMT4" ShapeID="_x0000_i3421" DrawAspect="Content" ObjectID="_1805745501" r:id="rId235"/>
              </w:object>
            </w:r>
          </w:p>
        </w:tc>
        <w:tc>
          <w:tcPr>
            <w:tcW w:w="0" w:type="auto"/>
            <w:vAlign w:val="center"/>
          </w:tcPr>
          <w:p w14:paraId="721EE5A9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16.705/10.075 ¥</w:t>
            </w:r>
          </w:p>
        </w:tc>
      </w:tr>
      <w:tr w:rsidR="00972485" w14:paraId="78D790FC" w14:textId="77777777" w:rsidTr="006426DC">
        <w:trPr>
          <w:trHeight w:val="284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B47A3AD" w14:textId="7471598E" w:rsidR="00972485" w:rsidRPr="00C3483F" w:rsidRDefault="00C3483F" w:rsidP="00C348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position w:val="-12"/>
              </w:rPr>
              <w:object w:dxaOrig="340" w:dyaOrig="320" w14:anchorId="1AE2BF3D">
                <v:shape id="_x0000_i3426" type="#_x0000_t75" style="width:16.75pt;height:15.9pt" o:ole="">
                  <v:imagedata r:id="rId236" o:title=""/>
                </v:shape>
                <o:OLEObject Type="Embed" ProgID="Equation.DSMT4" ShapeID="_x0000_i3426" DrawAspect="Content" ObjectID="_1805745502" r:id="rId237"/>
              </w:object>
            </w:r>
            <w:r w:rsidR="00972485" w:rsidRPr="00C3483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C3483F">
              <w:rPr>
                <w:rFonts w:ascii="Times New Roman" w:hAnsi="Times New Roman" w:cs="Times New Roman"/>
                <w:position w:val="-10"/>
              </w:rPr>
              <w:object w:dxaOrig="260" w:dyaOrig="300" w14:anchorId="3DA33B1C">
                <v:shape id="_x0000_i3431" type="#_x0000_t75" style="width:13.4pt;height:15.05pt" o:ole="">
                  <v:imagedata r:id="rId238" o:title=""/>
                </v:shape>
                <o:OLEObject Type="Embed" ProgID="Equation.DSMT4" ShapeID="_x0000_i3431" DrawAspect="Content" ObjectID="_1805745503" r:id="rId239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65F15E4" w14:textId="77777777" w:rsidR="00972485" w:rsidRPr="00C3483F" w:rsidRDefault="00972485" w:rsidP="00C348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3.2 ¥/m</w:t>
            </w:r>
            <w:r w:rsidRPr="00C3483F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C3483F">
              <w:rPr>
                <w:rFonts w:ascii="Times New Roman" w:hAnsi="Times New Roman" w:cs="Times New Roman"/>
                <w:sz w:val="16"/>
                <w:szCs w:val="16"/>
              </w:rPr>
              <w:t>,0.01 ¥/kW</w:t>
            </w:r>
          </w:p>
        </w:tc>
      </w:tr>
    </w:tbl>
    <w:bookmarkEnd w:id="5"/>
    <w:p w14:paraId="7A1FB576" w14:textId="01E91A50" w:rsidR="00972485" w:rsidRDefault="00972485" w:rsidP="00C3483F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Residual Optimization Results</w:t>
      </w:r>
    </w:p>
    <w:p w14:paraId="2D8157B8" w14:textId="38DE52FD" w:rsidR="00972485" w:rsidRDefault="00972485" w:rsidP="00C3483F">
      <w:pPr>
        <w:jc w:val="center"/>
      </w:pPr>
      <w:r>
        <w:rPr>
          <w:sz w:val="16"/>
          <w:szCs w:val="16"/>
        </w:rPr>
        <w:object w:dxaOrig="4289" w:dyaOrig="1694" w14:anchorId="011146D6">
          <v:shape id="Object 506" o:spid="_x0000_i1141" type="#_x0000_t75" style="width:253.65pt;height:99.65pt;mso-wrap-style:square;mso-position-horizontal-relative:page;mso-position-vertical-relative:page" o:ole="">
            <v:imagedata r:id="rId240" o:title=""/>
          </v:shape>
          <o:OLEObject Type="Embed" ProgID="Visio.Drawing.15" ShapeID="Object 506" DrawAspect="Content" ObjectID="_1805745504" r:id="rId241"/>
        </w:objec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</w:t>
      </w:r>
      <w:r w:rsidR="006426DC"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1.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MG2.</w:t>
      </w:r>
    </w:p>
    <w:p w14:paraId="560F09C8" w14:textId="7CA4D06B" w:rsidR="00972485" w:rsidRDefault="00972485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</w:t>
      </w:r>
      <w:r w:rsidR="006426D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2.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MG2.</w:t>
      </w:r>
    </w:p>
    <w:p w14:paraId="5D107A25" w14:textId="77777777" w:rsidR="00B01954" w:rsidRDefault="00972485" w:rsidP="00C3483F">
      <w:pPr>
        <w:jc w:val="center"/>
        <w:rPr>
          <w:rFonts w:ascii="Times New Roman" w:hAnsi="Times New Roman"/>
        </w:rPr>
      </w:pPr>
      <w:r>
        <w:rPr>
          <w:sz w:val="16"/>
          <w:szCs w:val="16"/>
        </w:rPr>
        <w:object w:dxaOrig="4329" w:dyaOrig="1673" w14:anchorId="0ED735D8">
          <v:shape id="Object 511" o:spid="_x0000_i1142" type="#_x0000_t75" style="width:255.35pt;height:98.8pt;mso-wrap-style:square;mso-position-horizontal-relative:page;mso-position-vertical-relative:page" o:ole="">
            <v:imagedata r:id="rId242" o:title=""/>
          </v:shape>
          <o:OLEObject Type="Embed" ProgID="Visio.Drawing.15" ShapeID="Object 511" DrawAspect="Content" ObjectID="_1805745505" r:id="rId243"/>
        </w:object>
      </w:r>
      <w:r>
        <w:rPr>
          <w:rFonts w:ascii="Times New Roman" w:hAnsi="Times New Roman"/>
        </w:rPr>
        <w:object w:dxaOrig="3530" w:dyaOrig="659" w14:anchorId="7139587D">
          <v:shape id="Object 496" o:spid="_x0000_i1143" type="#_x0000_t75" style="width:208.45pt;height:38.5pt;mso-wrap-style:square;mso-position-horizontal-relative:page;mso-position-vertical-relative:page" o:ole="">
            <v:imagedata r:id="rId244" o:title=""/>
          </v:shape>
          <o:OLEObject Type="Embed" ProgID="Visio.Drawing.15" ShapeID="Object 496" DrawAspect="Content" ObjectID="_1805745506" r:id="rId245"/>
        </w:object>
      </w:r>
    </w:p>
    <w:p w14:paraId="0073859B" w14:textId="09CB733C" w:rsidR="00B01954" w:rsidRDefault="00B01954" w:rsidP="00C3483F">
      <w:pPr>
        <w:jc w:val="center"/>
      </w:pP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E3.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MG3.</w:t>
      </w:r>
    </w:p>
    <w:p w14:paraId="6AD94155" w14:textId="77777777" w:rsidR="00B01954" w:rsidRDefault="00B01954" w:rsidP="00C3483F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E4.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MG3.</w:t>
      </w:r>
    </w:p>
    <w:p w14:paraId="1CD36A11" w14:textId="59DFE716" w:rsidR="009702F0" w:rsidRPr="00A83B97" w:rsidRDefault="009702F0" w:rsidP="00C3483F">
      <w:pPr>
        <w:pStyle w:val="a7"/>
        <w:ind w:firstLine="0"/>
        <w:jc w:val="center"/>
        <w:rPr>
          <w:rFonts w:ascii="Times New Roman" w:hAnsi="Times New Roman"/>
        </w:rPr>
      </w:pPr>
    </w:p>
    <w:sectPr w:rsidR="009702F0" w:rsidRPr="00A83B97" w:rsidSect="005F54FD">
      <w:headerReference w:type="even" r:id="rId246"/>
      <w:headerReference w:type="default" r:id="rId247"/>
      <w:pgSz w:w="12240" w:h="15840" w:code="1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8E0F" w14:textId="77777777" w:rsidR="00444EC9" w:rsidRDefault="00444EC9" w:rsidP="002738D0">
      <w:r>
        <w:separator/>
      </w:r>
    </w:p>
  </w:endnote>
  <w:endnote w:type="continuationSeparator" w:id="0">
    <w:p w14:paraId="7E4BF92C" w14:textId="77777777" w:rsidR="00444EC9" w:rsidRDefault="00444EC9" w:rsidP="0027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0967" w14:textId="77777777" w:rsidR="00444EC9" w:rsidRDefault="00444EC9" w:rsidP="002738D0">
      <w:r>
        <w:separator/>
      </w:r>
    </w:p>
  </w:footnote>
  <w:footnote w:type="continuationSeparator" w:id="0">
    <w:p w14:paraId="7BC8232F" w14:textId="77777777" w:rsidR="00444EC9" w:rsidRDefault="00444EC9" w:rsidP="00273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6234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5377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rFonts w:ascii="Times New Roman" w:hAnsi="Times New Roman" w:cs="Times New Roman" w:hint="default"/>
        <w:b w:val="0"/>
        <w:i/>
        <w:sz w:val="20"/>
        <w:szCs w:val="2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2711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3431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4151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4871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5591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6311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F0"/>
    <w:rsid w:val="000848A8"/>
    <w:rsid w:val="000C04C5"/>
    <w:rsid w:val="0026111D"/>
    <w:rsid w:val="002738D0"/>
    <w:rsid w:val="002E685D"/>
    <w:rsid w:val="00324833"/>
    <w:rsid w:val="00444EC9"/>
    <w:rsid w:val="005F54FD"/>
    <w:rsid w:val="006426DC"/>
    <w:rsid w:val="006B67FE"/>
    <w:rsid w:val="007C7DCB"/>
    <w:rsid w:val="007F74FC"/>
    <w:rsid w:val="00815BD2"/>
    <w:rsid w:val="009702F0"/>
    <w:rsid w:val="00972485"/>
    <w:rsid w:val="00A83B97"/>
    <w:rsid w:val="00B01954"/>
    <w:rsid w:val="00B40127"/>
    <w:rsid w:val="00C3483F"/>
    <w:rsid w:val="00DA714B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BF435"/>
  <w15:chartTrackingRefBased/>
  <w15:docId w15:val="{F652C86A-D70E-45B4-9767-601FDC7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11D"/>
    <w:pPr>
      <w:keepNext/>
      <w:widowControl/>
      <w:numPr>
        <w:numId w:val="1"/>
      </w:numPr>
      <w:spacing w:before="240" w:after="80"/>
      <w:outlineLvl w:val="0"/>
    </w:pPr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6111D"/>
    <w:pPr>
      <w:keepNext/>
      <w:widowControl/>
      <w:numPr>
        <w:ilvl w:val="1"/>
        <w:numId w:val="1"/>
      </w:numPr>
      <w:spacing w:before="120" w:after="60"/>
      <w:outlineLvl w:val="1"/>
    </w:pPr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26111D"/>
    <w:pPr>
      <w:keepNext/>
      <w:widowControl/>
      <w:numPr>
        <w:ilvl w:val="2"/>
        <w:numId w:val="1"/>
      </w:numPr>
      <w:outlineLvl w:val="2"/>
    </w:pPr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26111D"/>
    <w:pPr>
      <w:keepNext/>
      <w:widowControl/>
      <w:numPr>
        <w:ilvl w:val="3"/>
        <w:numId w:val="1"/>
      </w:numPr>
      <w:spacing w:before="240" w:after="60"/>
      <w:outlineLvl w:val="3"/>
    </w:pPr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26111D"/>
    <w:pPr>
      <w:widowControl/>
      <w:numPr>
        <w:ilvl w:val="4"/>
        <w:numId w:val="1"/>
      </w:numPr>
      <w:spacing w:before="240" w:after="60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26111D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26111D"/>
    <w:pPr>
      <w:widowControl/>
      <w:numPr>
        <w:ilvl w:val="6"/>
        <w:numId w:val="1"/>
      </w:numPr>
      <w:spacing w:before="240" w:after="60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26111D"/>
    <w:pPr>
      <w:widowControl/>
      <w:numPr>
        <w:ilvl w:val="7"/>
        <w:numId w:val="1"/>
      </w:numPr>
      <w:spacing w:before="240" w:after="60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26111D"/>
    <w:pPr>
      <w:widowControl/>
      <w:numPr>
        <w:ilvl w:val="8"/>
        <w:numId w:val="1"/>
      </w:numPr>
      <w:spacing w:before="240" w:after="60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8D0"/>
    <w:rPr>
      <w:sz w:val="18"/>
      <w:szCs w:val="18"/>
    </w:rPr>
  </w:style>
  <w:style w:type="paragraph" w:styleId="a7">
    <w:name w:val="footnote text"/>
    <w:basedOn w:val="a"/>
    <w:link w:val="a8"/>
    <w:semiHidden/>
    <w:rsid w:val="002738D0"/>
    <w:pPr>
      <w:widowControl/>
      <w:ind w:firstLine="202"/>
    </w:pPr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a8">
    <w:name w:val="脚注文本 字符"/>
    <w:basedOn w:val="a0"/>
    <w:link w:val="a7"/>
    <w:semiHidden/>
    <w:rsid w:val="002738D0"/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10">
    <w:name w:val="标题 1 字符"/>
    <w:basedOn w:val="a0"/>
    <w:link w:val="1"/>
    <w:uiPriority w:val="9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26111D"/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26111D"/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26111D"/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26111D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26111D"/>
    <w:pPr>
      <w:widowControl/>
      <w:spacing w:before="20"/>
      <w:ind w:firstLine="202"/>
    </w:pPr>
    <w:rPr>
      <w:rFonts w:ascii="Helvetica" w:eastAsia="等线" w:hAnsi="Helvetica" w:cs="Times New Roman"/>
      <w:b/>
      <w:bCs/>
      <w:kern w:val="0"/>
      <w:sz w:val="18"/>
      <w:szCs w:val="18"/>
      <w:lang w:eastAsia="en-US"/>
    </w:rPr>
  </w:style>
  <w:style w:type="paragraph" w:customStyle="1" w:styleId="ReferenceHead">
    <w:name w:val="Reference Head"/>
    <w:basedOn w:val="1"/>
    <w:link w:val="ReferenceHeadChar"/>
    <w:rsid w:val="0026111D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MTEquationSection">
    <w:name w:val="MTEquationSection"/>
    <w:rsid w:val="0026111D"/>
    <w:rPr>
      <w:rFonts w:ascii="Times" w:hAnsi="Times"/>
      <w:vanish/>
      <w:color w:val="FF0000"/>
      <w:sz w:val="18"/>
      <w:szCs w:val="18"/>
    </w:rPr>
  </w:style>
  <w:style w:type="paragraph" w:customStyle="1" w:styleId="MTDisplayEquation">
    <w:name w:val="MTDisplayEquation"/>
    <w:basedOn w:val="a7"/>
    <w:next w:val="a"/>
    <w:link w:val="MTDisplayEquation0"/>
    <w:rsid w:val="0026111D"/>
    <w:pPr>
      <w:tabs>
        <w:tab w:val="center" w:pos="2520"/>
        <w:tab w:val="right" w:pos="5040"/>
      </w:tabs>
      <w:ind w:firstLine="204"/>
    </w:pPr>
    <w:rPr>
      <w:rFonts w:ascii="Times" w:hAnsi="Times"/>
    </w:rPr>
  </w:style>
  <w:style w:type="character" w:customStyle="1" w:styleId="MTDisplayEquation0">
    <w:name w:val="MTDisplayEquation 字符"/>
    <w:link w:val="MTDisplayEquation"/>
    <w:rsid w:val="0026111D"/>
    <w:rPr>
      <w:rFonts w:ascii="Times" w:eastAsia="等线" w:hAnsi="Times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e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226" Type="http://schemas.openxmlformats.org/officeDocument/2006/relationships/image" Target="media/image110.wmf"/><Relationship Id="rId247" Type="http://schemas.openxmlformats.org/officeDocument/2006/relationships/header" Target="header2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emf"/><Relationship Id="rId149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0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package" Target="embeddings/Microsoft_Visio_Drawing6.vsdx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3.bin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package" Target="embeddings/Microsoft_Visio_Drawing1.vsdx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emf"/><Relationship Id="rId151" Type="http://schemas.openxmlformats.org/officeDocument/2006/relationships/oleObject" Target="embeddings/oleObject65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3.bin"/><Relationship Id="rId228" Type="http://schemas.openxmlformats.org/officeDocument/2006/relationships/image" Target="media/image111.wmf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0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1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0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package" Target="embeddings/Microsoft_Visio_Drawing2.vsdx"/><Relationship Id="rId152" Type="http://schemas.openxmlformats.org/officeDocument/2006/relationships/image" Target="media/image73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04.bin"/><Relationship Id="rId240" Type="http://schemas.openxmlformats.org/officeDocument/2006/relationships/image" Target="media/image117.e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99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emf"/><Relationship Id="rId153" Type="http://schemas.openxmlformats.org/officeDocument/2006/relationships/oleObject" Target="embeddings/oleObject66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87.bin"/><Relationship Id="rId209" Type="http://schemas.openxmlformats.org/officeDocument/2006/relationships/oleObject" Target="embeddings/oleObject94.bin"/><Relationship Id="rId220" Type="http://schemas.openxmlformats.org/officeDocument/2006/relationships/image" Target="media/image107.wmf"/><Relationship Id="rId241" Type="http://schemas.openxmlformats.org/officeDocument/2006/relationships/package" Target="embeddings/Microsoft_Visio_Drawing7.vsdx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package" Target="embeddings/Microsoft_Visio_Drawing3.vsdx"/><Relationship Id="rId154" Type="http://schemas.openxmlformats.org/officeDocument/2006/relationships/image" Target="media/image74.wmf"/><Relationship Id="rId175" Type="http://schemas.openxmlformats.org/officeDocument/2006/relationships/oleObject" Target="embeddings/oleObject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0.bin"/><Relationship Id="rId242" Type="http://schemas.openxmlformats.org/officeDocument/2006/relationships/image" Target="media/image118.e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9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emf"/><Relationship Id="rId80" Type="http://schemas.openxmlformats.org/officeDocument/2006/relationships/image" Target="media/image37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88.bin"/><Relationship Id="rId201" Type="http://schemas.openxmlformats.org/officeDocument/2006/relationships/oleObject" Target="embeddings/oleObject90.bin"/><Relationship Id="rId222" Type="http://schemas.openxmlformats.org/officeDocument/2006/relationships/image" Target="media/image108.wmf"/><Relationship Id="rId243" Type="http://schemas.openxmlformats.org/officeDocument/2006/relationships/package" Target="embeddings/Microsoft_Visio_Drawing8.vsdx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0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package" Target="embeddings/Microsoft_Visio_Drawing4.vsdx"/><Relationship Id="rId156" Type="http://schemas.openxmlformats.org/officeDocument/2006/relationships/image" Target="media/image75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1.bin"/><Relationship Id="rId244" Type="http://schemas.openxmlformats.org/officeDocument/2006/relationships/image" Target="media/image119.e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96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emf"/><Relationship Id="rId157" Type="http://schemas.openxmlformats.org/officeDocument/2006/relationships/oleObject" Target="embeddings/oleObject68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package" Target="embeddings/Microsoft_Visio_Drawing9.vsdx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e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4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07.bin"/><Relationship Id="rId116" Type="http://schemas.openxmlformats.org/officeDocument/2006/relationships/image" Target="media/image55.wmf"/><Relationship Id="rId137" Type="http://schemas.openxmlformats.org/officeDocument/2006/relationships/package" Target="embeddings/Microsoft_Visio_Drawing5.vsdx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7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2.bin"/><Relationship Id="rId246" Type="http://schemas.openxmlformats.org/officeDocument/2006/relationships/header" Target="header1.xml"/><Relationship Id="rId106" Type="http://schemas.openxmlformats.org/officeDocument/2006/relationships/image" Target="media/image50.wmf"/><Relationship Id="rId127" Type="http://schemas.openxmlformats.org/officeDocument/2006/relationships/package" Target="embeddings/Microsoft_Visio_Drawing.vsdx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80B5-22C0-4CB9-B027-D002FA3B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743</Words>
  <Characters>3943</Characters>
  <Application>Microsoft Office Word</Application>
  <DocSecurity>0</DocSecurity>
  <Lines>172</Lines>
  <Paragraphs>108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</dc:creator>
  <cp:keywords/>
  <dc:description/>
  <cp:lastModifiedBy>志辉</cp:lastModifiedBy>
  <cp:revision>10</cp:revision>
  <dcterms:created xsi:type="dcterms:W3CDTF">2025-04-08T02:15:00Z</dcterms:created>
  <dcterms:modified xsi:type="dcterms:W3CDTF">2025-04-09T14:31:00Z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a3d9ed660b5aa7766d58c4f449366fb81a3570c30f40518dde61920dbd5e6fea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