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黑体" w:cs="黑体" w:eastAsia="黑体" w:hAnsi="黑体"/>
          <w:b/>
          <w:bCs/>
          <w:color w:val="1E3A5F"/>
          <w:sz w:val="44"/>
          <w:szCs w:val="44"/>
        </w:rPr>
        <w:t xml:space="preserve">湖南省考株洲市市场监督管理局</w:t>
      </w: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color w:val="1E3A5F"/>
          <w:sz w:val="44"/>
          <w:szCs w:val="44"/>
        </w:rPr>
        <w:t xml:space="preserve">公务员面试备考资料</w:t>
      </w:r>
    </w:p>
    <w:p>
      <w:pPr>
        <w:spacing w:after="80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（整理时间：2026年4月）</w:t>
      </w:r>
    </w:p>
    <w:p>
      <w:pPr>
        <w:pStyle w:val="Heading1"/>
      </w:pPr>
      <w:r>
        <w:t xml:space="preserve">第一部分 重要政策文件</w:t>
      </w:r>
    </w:p>
    <w:p>
      <w:pPr>
        <w:pStyle w:val="Heading2"/>
      </w:pPr>
      <w:r>
        <w:t xml:space="preserve">一、国家层面重要政策文件</w:t>
      </w:r>
    </w:p>
    <w:p>
      <w:pPr>
        <w:pStyle w:val="Heading3"/>
      </w:pPr>
      <w:r>
        <w:t xml:space="preserve">（一）党的二十大报告核心要点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1. 大会主题：</w:t>
      </w:r>
      <w:r>
        <w:rPr>
          <w:sz w:val="24"/>
          <w:szCs w:val="24"/>
        </w:rPr>
        <w:t xml:space="preserve">高举中国特色社会主义伟大旗帜，全面贯彻新时代中国特色社会主义思想，弘扬伟大建党精神，自信自强、守正创新，踔厉奋发、勇毅前行，为全面建设社会主义现代化国家、全面推进中华民族伟大复兴而团结奋斗。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2. 三个务必：</w:t>
      </w:r>
      <w:r>
        <w:rPr>
          <w:sz w:val="24"/>
          <w:szCs w:val="24"/>
        </w:rPr>
        <w:t xml:space="preserve">务必不忘初心、牢记使命；务必谦虚谨慎、艰苦奋斗；务必敢于斗争、善于斗争。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3. 中国式现代化五个特征：</w:t>
      </w:r>
      <w:r>
        <w:rPr>
          <w:sz w:val="24"/>
          <w:szCs w:val="24"/>
        </w:rPr>
        <w:t xml:space="preserve">人口规模巨大的现代化；全体人民共同富裕的现代化；物质文明和精神文明相协调的现代化；人与自然和谐共生的现代化；走和平发展道路的现代化。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4. 高质量发展是全面建设社会主义现代化国家的首要任务。</w:t>
      </w:r>
    </w:p>
    <w:p>
      <w:pPr>
        <w:spacing w:after="200" w:before="100"/>
      </w:pPr>
      <w:r>
        <w:rPr>
          <w:b/>
          <w:bCs/>
          <w:sz w:val="24"/>
          <w:szCs w:val="24"/>
        </w:rPr>
        <w:t xml:space="preserve">5. 五个必由之路：</w:t>
      </w:r>
      <w:r>
        <w:rPr>
          <w:sz w:val="24"/>
          <w:szCs w:val="24"/>
        </w:rPr>
        <w:t xml:space="preserve">坚持党的全面领导是坚持和发展中国特色社会主义的必由之路；中国特色社会主义是实现中华民族伟大复兴的必由之路；团结奋斗是中国人民创造历史伟业的必由之路；贯彻新发展理念是新时代我国发展壮大的必由之路；全面从严治党是党永葆生机活力、走好新的赶考之路的必由之路。</w:t>
      </w:r>
    </w:p>
    <w:p>
      <w:pPr>
        <w:pStyle w:val="Heading3"/>
      </w:pPr>
      <w:r>
        <w:t xml:space="preserve">（二）市场监管核心法规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1. 《中华人民共和国食品安全法》</w:t>
      </w:r>
    </w:p>
    <w:p>
      <w:pPr>
        <w:spacing w:after="100" w:before="50"/>
      </w:pPr>
      <w:r>
        <w:rPr>
          <w:sz w:val="22"/>
          <w:szCs w:val="22"/>
        </w:rPr>
        <w:t xml:space="preserve">• 立法目的：保证食品安全，保障公众身体健康和生命安全</w:t>
      </w:r>
    </w:p>
    <w:p>
      <w:pPr>
        <w:spacing w:after="100" w:before="50"/>
      </w:pPr>
      <w:r>
        <w:rPr>
          <w:sz w:val="22"/>
          <w:szCs w:val="22"/>
        </w:rPr>
        <w:t xml:space="preserve">• 基本原则：预防为主、风险管理、全程控制、社会共治</w:t>
      </w:r>
    </w:p>
    <w:p>
      <w:pPr>
        <w:spacing w:after="100" w:before="50"/>
      </w:pPr>
      <w:r>
        <w:rPr>
          <w:sz w:val="22"/>
          <w:szCs w:val="22"/>
        </w:rPr>
        <w:t xml:space="preserve">• 四个最严：最严谨的标准、最严格的监管、最严厉的处罚、最严肃的问责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2. 《中华人民共和国反不正当竞争法》</w:t>
      </w:r>
    </w:p>
    <w:p>
      <w:pPr>
        <w:spacing w:after="100" w:before="50"/>
      </w:pPr>
      <w:r>
        <w:rPr>
          <w:sz w:val="22"/>
          <w:szCs w:val="22"/>
        </w:rPr>
        <w:t xml:space="preserve">• 立法目的：促进社会主义市场经济健康发展，鼓励和保护公平竞争</w:t>
      </w:r>
    </w:p>
    <w:p>
      <w:pPr>
        <w:spacing w:after="100" w:before="50"/>
      </w:pPr>
      <w:r>
        <w:rPr>
          <w:sz w:val="22"/>
          <w:szCs w:val="22"/>
        </w:rPr>
        <w:t xml:space="preserve">• 主要规制行为：混淆行为、商业贿赂、虚假宣传、侵犯商业秘密、不正当有奖销售、商业诋毁、网络不正当竞争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3. 《中华人民共和国消费者权益保护法》</w:t>
      </w:r>
    </w:p>
    <w:p>
      <w:pPr>
        <w:spacing w:after="100" w:before="50"/>
      </w:pPr>
      <w:r>
        <w:rPr>
          <w:sz w:val="22"/>
          <w:szCs w:val="22"/>
        </w:rPr>
        <w:t xml:space="preserve">• 消费者九项权利：安全权、知情权、自主选择权、公平交易权、求偿权、结社权、获得知识权、受尊重权、监督权</w:t>
      </w:r>
    </w:p>
    <w:p>
      <w:pPr>
        <w:spacing w:after="100" w:before="50"/>
      </w:pPr>
      <w:r>
        <w:rPr>
          <w:sz w:val="22"/>
          <w:szCs w:val="22"/>
        </w:rPr>
        <w:t xml:space="preserve">• 经营者义务：履行法定和约定义务、接受监督、保障安全、提供真实信息、出具凭证单据、保证质量、履行三包、无理由退货（7日）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4. 《市场主体登记管理条例》</w:t>
      </w:r>
    </w:p>
    <w:p>
      <w:pPr>
        <w:spacing w:after="200" w:before="50"/>
      </w:pPr>
      <w:r>
        <w:rPr>
          <w:sz w:val="22"/>
          <w:szCs w:val="22"/>
        </w:rPr>
        <w:t xml:space="preserve">• 核心内容：规范市场主体登记管理行为，推进法治化市场建设，维护良好市场秩序和市场主体合法权益</w:t>
      </w:r>
    </w:p>
    <w:p>
      <w:pPr>
        <w:pStyle w:val="Heading2"/>
      </w:pPr>
      <w:r>
        <w:t xml:space="preserve">二、湖南省重要政策</w:t>
      </w:r>
    </w:p>
    <w:p>
      <w:pPr>
        <w:pStyle w:val="Heading3"/>
      </w:pPr>
      <w:r>
        <w:t xml:space="preserve">（一）三高四新战略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• 三个高地：</w:t>
      </w:r>
      <w:r>
        <w:rPr>
          <w:sz w:val="24"/>
          <w:szCs w:val="24"/>
        </w:rPr>
        <w:t xml:space="preserve">国家重要先进制造业高地；具有核心竞争力的科技创新高地；内陆地区改革开放高地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• 四新使命：</w:t>
      </w:r>
      <w:r>
        <w:rPr>
          <w:sz w:val="24"/>
          <w:szCs w:val="24"/>
        </w:rPr>
        <w:t xml:space="preserve">在推动高质量发展上闯出新路子；在构建新发展格局中展现新作为；在推动中部地区崛起和长江经济带发展中彰显新担当；奋力谱写新时代坚持和发展中国特色社会主义的湖南新篇章</w:t>
      </w:r>
    </w:p>
    <w:p>
      <w:pPr>
        <w:pStyle w:val="Heading3"/>
      </w:pPr>
      <w:r>
        <w:t xml:space="preserve">（二）湖南省十四五市场监管规划要点</w:t>
      </w:r>
    </w:p>
    <w:p>
      <w:pPr>
        <w:spacing w:after="100" w:before="100"/>
      </w:pPr>
      <w:r>
        <w:rPr>
          <w:sz w:val="24"/>
          <w:szCs w:val="24"/>
        </w:rPr>
        <w:t xml:space="preserve">1. 总体目标：到2025年，基本建成统一开放、竞争有序、监管有力的现代市场体系</w:t>
      </w:r>
    </w:p>
    <w:p>
      <w:pPr>
        <w:spacing w:after="100" w:before="100"/>
      </w:pPr>
      <w:r>
        <w:rPr>
          <w:sz w:val="24"/>
          <w:szCs w:val="24"/>
        </w:rPr>
        <w:t xml:space="preserve">2. 六大重点任务：</w:t>
      </w:r>
    </w:p>
    <w:p>
      <w:pPr>
        <w:spacing w:after="50" w:before="50"/>
      </w:pPr>
      <w:r>
        <w:rPr>
          <w:sz w:val="22"/>
          <w:szCs w:val="22"/>
        </w:rPr>
        <w:t xml:space="preserve">（1）优化营商环境，激发市场主体活力</w:t>
      </w:r>
    </w:p>
    <w:p>
      <w:pPr>
        <w:spacing w:after="50" w:before="50"/>
      </w:pPr>
      <w:r>
        <w:rPr>
          <w:sz w:val="22"/>
          <w:szCs w:val="22"/>
        </w:rPr>
        <w:t xml:space="preserve">（2）强化竞争政策实施，维护市场公平竞争</w:t>
      </w:r>
    </w:p>
    <w:p>
      <w:pPr>
        <w:spacing w:after="50" w:before="50"/>
      </w:pPr>
      <w:r>
        <w:rPr>
          <w:sz w:val="22"/>
          <w:szCs w:val="22"/>
        </w:rPr>
        <w:t xml:space="preserve">（3）加强食品安全监管，守护人民群众舌尖上的安全</w:t>
      </w:r>
    </w:p>
    <w:p>
      <w:pPr>
        <w:spacing w:after="50" w:before="50"/>
      </w:pPr>
      <w:r>
        <w:rPr>
          <w:sz w:val="22"/>
          <w:szCs w:val="22"/>
        </w:rPr>
        <w:t xml:space="preserve">（4）强化药品安全监管，保障人民群众用药安全</w:t>
      </w:r>
    </w:p>
    <w:p>
      <w:pPr>
        <w:spacing w:after="50" w:before="50"/>
      </w:pPr>
      <w:r>
        <w:rPr>
          <w:sz w:val="22"/>
          <w:szCs w:val="22"/>
        </w:rPr>
        <w:t xml:space="preserve">（5）加强特种设备安全监管，防范重大安全风险</w:t>
      </w:r>
    </w:p>
    <w:p>
      <w:pPr>
        <w:spacing w:after="200" w:before="50"/>
      </w:pPr>
      <w:r>
        <w:rPr>
          <w:sz w:val="22"/>
          <w:szCs w:val="22"/>
        </w:rPr>
        <w:t xml:space="preserve">（6）强化消费者权益保护，营造安全放心消费环境</w:t>
      </w:r>
    </w:p>
    <w:p>
      <w:pPr>
        <w:pStyle w:val="Heading3"/>
      </w:pPr>
      <w:r>
        <w:t xml:space="preserve">（三）2025年湖南省市场监管工作重点</w:t>
      </w:r>
    </w:p>
    <w:p>
      <w:pPr>
        <w:spacing w:after="100" w:before="100"/>
      </w:pPr>
      <w:r>
        <w:rPr>
          <w:sz w:val="24"/>
          <w:szCs w:val="24"/>
        </w:rPr>
        <w:t xml:space="preserve">1. 工作思路：讲政治、强监管、促发展、保安全，坚持一二三四五六工作思路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2. 三品一特安全监管：</w:t>
      </w:r>
      <w:r>
        <w:rPr>
          <w:sz w:val="24"/>
          <w:szCs w:val="24"/>
        </w:rPr>
        <w:t xml:space="preserve">食品、药品、重点工业产品、特种设备</w:t>
      </w:r>
    </w:p>
    <w:p>
      <w:pPr>
        <w:spacing w:after="100" w:before="100"/>
      </w:pPr>
      <w:r>
        <w:rPr>
          <w:sz w:val="24"/>
          <w:szCs w:val="24"/>
        </w:rPr>
        <w:t xml:space="preserve">3. 服务型执法：推行服务型执法和体检式监管，实现执法与服务有机统一</w:t>
      </w:r>
    </w:p>
    <w:p>
      <w:pPr>
        <w:spacing w:after="200" w:before="100"/>
      </w:pPr>
      <w:r>
        <w:rPr>
          <w:sz w:val="24"/>
          <w:szCs w:val="24"/>
        </w:rPr>
        <w:t xml:space="preserve">4. 知识产权强省：推进三高四新知识产权强省建设</w:t>
      </w:r>
    </w:p>
    <w:p>
      <w:pPr>
        <w:pStyle w:val="Heading2"/>
      </w:pPr>
      <w:r>
        <w:t xml:space="preserve">三、株洲市市场监管工作重点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1. 2025年工作目标：锚定六个最优目标</w:t>
      </w:r>
    </w:p>
    <w:p>
      <w:pPr>
        <w:spacing w:after="100" w:before="100"/>
      </w:pPr>
      <w:r>
        <w:rPr>
          <w:sz w:val="24"/>
          <w:szCs w:val="24"/>
        </w:rPr>
        <w:t xml:space="preserve">2. 重点领域：</w:t>
      </w:r>
    </w:p>
    <w:p>
      <w:pPr>
        <w:spacing w:after="50" w:before="50"/>
      </w:pPr>
      <w:r>
        <w:rPr>
          <w:sz w:val="22"/>
          <w:szCs w:val="22"/>
        </w:rPr>
        <w:t xml:space="preserve">• 优化营商环境，深化放管服改革</w:t>
      </w:r>
    </w:p>
    <w:p>
      <w:pPr>
        <w:spacing w:after="50" w:before="50"/>
      </w:pPr>
      <w:r>
        <w:rPr>
          <w:sz w:val="22"/>
          <w:szCs w:val="22"/>
        </w:rPr>
        <w:t xml:space="preserve">• 强化质量基础设施建设</w:t>
      </w:r>
    </w:p>
    <w:p>
      <w:pPr>
        <w:spacing w:after="50" w:before="50"/>
      </w:pPr>
      <w:r>
        <w:rPr>
          <w:sz w:val="22"/>
          <w:szCs w:val="22"/>
        </w:rPr>
        <w:t xml:space="preserve">• 加强食品安全全链条监管</w:t>
      </w:r>
    </w:p>
    <w:p>
      <w:pPr>
        <w:spacing w:after="200" w:before="50"/>
      </w:pPr>
      <w:r>
        <w:rPr>
          <w:sz w:val="22"/>
          <w:szCs w:val="22"/>
        </w:rPr>
        <w:t xml:space="preserve">• 推进知识产权保护与运用</w:t>
      </w:r>
    </w:p>
    <w:p>
      <w:pPr>
        <w:pStyle w:val="Heading1"/>
      </w:pPr>
      <w:r>
        <w:t xml:space="preserve">第二部分 面试必背素材</w:t>
      </w:r>
    </w:p>
    <w:p>
      <w:pPr>
        <w:pStyle w:val="Heading2"/>
      </w:pPr>
      <w:r>
        <w:t xml:space="preserve">一、人物案例素材</w:t>
      </w:r>
    </w:p>
    <w:p>
      <w:pPr>
        <w:pStyle w:val="Heading3"/>
      </w:pPr>
      <w:r>
        <w:t xml:space="preserve">（一）科技强国类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【黄旭华】</w:t>
      </w:r>
      <w:r>
        <w:rPr>
          <w:sz w:val="24"/>
          <w:szCs w:val="24"/>
        </w:rPr>
        <w:t xml:space="preserve">中国核潜艇之父</w:t>
      </w:r>
    </w:p>
    <w:p>
      <w:pPr>
        <w:spacing w:after="100" w:before="50"/>
      </w:pPr>
      <w:r>
        <w:rPr>
          <w:sz w:val="22"/>
          <w:szCs w:val="22"/>
        </w:rPr>
        <w:t xml:space="preserve">事迹：隐姓埋名三十载，为我国核潜艇事业奉献一生。他说对国家的忠，就是对父母最大的孝。荣获国家最高科学技术奖。</w:t>
      </w:r>
    </w:p>
    <w:p>
      <w:pPr>
        <w:spacing w:after="200" w:before="50"/>
      </w:pPr>
      <w:r>
        <w:rPr>
          <w:i/>
          <w:iCs/>
          <w:color w:val="666666"/>
          <w:sz w:val="22"/>
          <w:szCs w:val="22"/>
        </w:rPr>
        <w:t xml:space="preserve">适用话题：爱国奉献、坚守初心、工匠精神、淡泊名利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【屠呦呦】</w:t>
      </w:r>
      <w:r>
        <w:rPr>
          <w:sz w:val="24"/>
          <w:szCs w:val="24"/>
        </w:rPr>
        <w:t xml:space="preserve">诺贝尔奖获得者</w:t>
      </w:r>
    </w:p>
    <w:p>
      <w:pPr>
        <w:spacing w:after="100" w:before="50"/>
      </w:pPr>
      <w:r>
        <w:rPr>
          <w:sz w:val="22"/>
          <w:szCs w:val="22"/>
        </w:rPr>
        <w:t xml:space="preserve">事迹：发现青蒿素，挽救全球特别是发展中国家数百万人的生命。85岁获诺贝尔生理学或医学奖，是首位获诺贝尔科学奖项的中国本土科学家。</w:t>
      </w:r>
    </w:p>
    <w:p>
      <w:pPr>
        <w:spacing w:after="200" w:before="50"/>
      </w:pPr>
      <w:r>
        <w:rPr>
          <w:i/>
          <w:iCs/>
          <w:color w:val="666666"/>
          <w:sz w:val="22"/>
          <w:szCs w:val="22"/>
        </w:rPr>
        <w:t xml:space="preserve">适用话题：科技创新、为民服务、坚持不懈、中医药发展</w:t>
      </w:r>
    </w:p>
    <w:p>
      <w:pPr>
        <w:pStyle w:val="Heading3"/>
      </w:pPr>
      <w:r>
        <w:t xml:space="preserve">（二）基层治理类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【黄文秀】</w:t>
      </w:r>
      <w:r>
        <w:rPr>
          <w:sz w:val="24"/>
          <w:szCs w:val="24"/>
        </w:rPr>
        <w:t xml:space="preserve">扶贫干部楷模</w:t>
      </w:r>
    </w:p>
    <w:p>
      <w:pPr>
        <w:spacing w:after="100" w:before="50"/>
      </w:pPr>
      <w:r>
        <w:rPr>
          <w:sz w:val="22"/>
          <w:szCs w:val="22"/>
        </w:rPr>
        <w:t xml:space="preserve">事迹：北师大硕士毕业，放弃大城市工作机会，回到家乡担任驻村第一书记，带领88户贫困户脱贫，2019年因公牺牲，年仅30岁。</w:t>
      </w:r>
    </w:p>
    <w:p>
      <w:pPr>
        <w:spacing w:after="200" w:before="50"/>
      </w:pPr>
      <w:r>
        <w:rPr>
          <w:i/>
          <w:iCs/>
          <w:color w:val="666666"/>
          <w:sz w:val="22"/>
          <w:szCs w:val="22"/>
        </w:rPr>
        <w:t xml:space="preserve">适用话题：脱贫攻坚、初心使命、青年担当、奉献精神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【毛相林】</w:t>
      </w:r>
      <w:r>
        <w:rPr>
          <w:sz w:val="24"/>
          <w:szCs w:val="24"/>
        </w:rPr>
        <w:t xml:space="preserve">当代愚公</w:t>
      </w:r>
    </w:p>
    <w:p>
      <w:pPr>
        <w:spacing w:after="100" w:before="50"/>
      </w:pPr>
      <w:r>
        <w:rPr>
          <w:sz w:val="22"/>
          <w:szCs w:val="22"/>
        </w:rPr>
        <w:t xml:space="preserve">事迹：重庆市巫山县下庄村村委会主任，带领村民历时7年在绝壁上凿出一条8公里长的天路，带领全村脱贫致富。</w:t>
      </w:r>
    </w:p>
    <w:p>
      <w:pPr>
        <w:spacing w:after="200" w:before="50"/>
      </w:pPr>
      <w:r>
        <w:rPr>
          <w:i/>
          <w:iCs/>
          <w:color w:val="666666"/>
          <w:sz w:val="22"/>
          <w:szCs w:val="22"/>
        </w:rPr>
        <w:t xml:space="preserve">适用话题：艰苦奋斗、为民情怀、实干精神、脱贫攻坚</w:t>
      </w:r>
    </w:p>
    <w:p>
      <w:pPr>
        <w:pStyle w:val="Heading3"/>
      </w:pPr>
      <w:r>
        <w:t xml:space="preserve">（三）执法榜样类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【毛丽】</w:t>
      </w:r>
      <w:r>
        <w:rPr>
          <w:sz w:val="24"/>
          <w:szCs w:val="24"/>
        </w:rPr>
        <w:t xml:space="preserve">最美女交警</w:t>
      </w:r>
    </w:p>
    <w:p>
      <w:pPr>
        <w:spacing w:after="100" w:before="50"/>
      </w:pPr>
      <w:r>
        <w:rPr>
          <w:sz w:val="22"/>
          <w:szCs w:val="22"/>
        </w:rPr>
        <w:t xml:space="preserve">事迹：山西阳泉市交警，秉公执法，曾处罚违规领导的车辆，坚持法律面前人人平等，被称为铁面交警。</w:t>
      </w:r>
    </w:p>
    <w:p>
      <w:pPr>
        <w:spacing w:after="200" w:before="50"/>
      </w:pPr>
      <w:r>
        <w:rPr>
          <w:i/>
          <w:iCs/>
          <w:color w:val="666666"/>
          <w:sz w:val="22"/>
          <w:szCs w:val="22"/>
        </w:rPr>
        <w:t xml:space="preserve">适用话题：公正执法、法治信仰、原则底线、职业操守</w:t>
      </w:r>
    </w:p>
    <w:p>
      <w:pPr>
        <w:pStyle w:val="Heading2"/>
      </w:pPr>
      <w:r>
        <w:t xml:space="preserve">二、面试必背金句</w:t>
      </w:r>
    </w:p>
    <w:p>
      <w:pPr>
        <w:pStyle w:val="Heading3"/>
      </w:pPr>
      <w:r>
        <w:t xml:space="preserve">（一）关于理想信念</w:t>
      </w:r>
    </w:p>
    <w:p>
      <w:pPr>
        <w:spacing w:after="50" w:before="100"/>
      </w:pPr>
      <w:r>
        <w:rPr>
          <w:sz w:val="22"/>
          <w:szCs w:val="22"/>
        </w:rPr>
        <w:t xml:space="preserve">1. 权为民所用，情为民所系，利为民所谋。</w:t>
      </w:r>
    </w:p>
    <w:p>
      <w:pPr>
        <w:spacing w:after="50" w:before="50"/>
      </w:pPr>
      <w:r>
        <w:rPr>
          <w:sz w:val="22"/>
          <w:szCs w:val="22"/>
        </w:rPr>
        <w:t xml:space="preserve">2. 心中有阳光，脚下有力量，为了理想能坚持、不懈怠，才能创造无愧于时代的人生。</w:t>
      </w:r>
    </w:p>
    <w:p>
      <w:pPr>
        <w:spacing w:after="100" w:before="50"/>
      </w:pPr>
      <w:r>
        <w:rPr>
          <w:sz w:val="22"/>
          <w:szCs w:val="22"/>
        </w:rPr>
        <w:t xml:space="preserve">3. 当官就不要发财，发财就不要当官。</w:t>
      </w:r>
    </w:p>
    <w:p>
      <w:pPr>
        <w:pStyle w:val="Heading3"/>
      </w:pPr>
      <w:r>
        <w:t xml:space="preserve">（二）关于为民服务</w:t>
      </w:r>
    </w:p>
    <w:p>
      <w:pPr>
        <w:spacing w:after="50" w:before="100"/>
      </w:pPr>
      <w:r>
        <w:rPr>
          <w:sz w:val="22"/>
          <w:szCs w:val="22"/>
        </w:rPr>
        <w:t xml:space="preserve">1. 深入实际，深入基层，深入群众，做到知民情，解民忧，暖民心。</w:t>
      </w:r>
    </w:p>
    <w:p>
      <w:pPr>
        <w:spacing w:after="50" w:before="50"/>
      </w:pPr>
      <w:r>
        <w:rPr>
          <w:sz w:val="22"/>
          <w:szCs w:val="22"/>
        </w:rPr>
        <w:t xml:space="preserve">2. 没有一种根基，比扎根于人民更坚实；没有一种力量，比从群众中汲取更强大。</w:t>
      </w:r>
    </w:p>
    <w:p>
      <w:pPr>
        <w:spacing w:after="100" w:before="50"/>
      </w:pPr>
      <w:r>
        <w:rPr>
          <w:sz w:val="22"/>
          <w:szCs w:val="22"/>
        </w:rPr>
        <w:t xml:space="preserve">3. 民之所忧，我必念之；民之所盼，我必行之。</w:t>
      </w:r>
    </w:p>
    <w:p>
      <w:pPr>
        <w:pStyle w:val="Heading3"/>
      </w:pPr>
      <w:r>
        <w:t xml:space="preserve">（三）关于法治执法</w:t>
      </w:r>
    </w:p>
    <w:p>
      <w:pPr>
        <w:spacing w:after="50" w:before="100"/>
      </w:pPr>
      <w:r>
        <w:rPr>
          <w:sz w:val="22"/>
          <w:szCs w:val="22"/>
        </w:rPr>
        <w:t xml:space="preserve">1. 法无授权不可为，法定职责必须为。</w:t>
      </w:r>
    </w:p>
    <w:p>
      <w:pPr>
        <w:spacing w:after="50" w:before="50"/>
      </w:pPr>
      <w:r>
        <w:rPr>
          <w:sz w:val="22"/>
          <w:szCs w:val="22"/>
        </w:rPr>
        <w:t xml:space="preserve">2. 执法要有力度，更要有温度。</w:t>
      </w:r>
    </w:p>
    <w:p>
      <w:pPr>
        <w:spacing w:after="50" w:before="50"/>
      </w:pPr>
      <w:r>
        <w:rPr>
          <w:sz w:val="22"/>
          <w:szCs w:val="22"/>
        </w:rPr>
        <w:t xml:space="preserve">3. 法律的生命力在于实施，法律的权威也在于实施。</w:t>
      </w:r>
    </w:p>
    <w:p>
      <w:pPr>
        <w:spacing w:after="100" w:before="50"/>
      </w:pPr>
      <w:r>
        <w:rPr>
          <w:sz w:val="22"/>
          <w:szCs w:val="22"/>
        </w:rPr>
        <w:t xml:space="preserve">4. 公正司法是维护社会公平正义的最后一道防线。</w:t>
      </w:r>
    </w:p>
    <w:p>
      <w:pPr>
        <w:pStyle w:val="Heading3"/>
      </w:pPr>
      <w:r>
        <w:t xml:space="preserve">（四）关于实干担当</w:t>
      </w:r>
    </w:p>
    <w:p>
      <w:pPr>
        <w:spacing w:after="50" w:before="100"/>
      </w:pPr>
      <w:r>
        <w:rPr>
          <w:sz w:val="22"/>
          <w:szCs w:val="22"/>
        </w:rPr>
        <w:t xml:space="preserve">1. 空谈误国，实干兴邦。</w:t>
      </w:r>
    </w:p>
    <w:p>
      <w:pPr>
        <w:spacing w:after="50" w:before="50"/>
      </w:pPr>
      <w:r>
        <w:rPr>
          <w:sz w:val="22"/>
          <w:szCs w:val="22"/>
        </w:rPr>
        <w:t xml:space="preserve">2. 一分部署，九分落实。</w:t>
      </w:r>
    </w:p>
    <w:p>
      <w:pPr>
        <w:spacing w:after="50" w:before="50"/>
      </w:pPr>
      <w:r>
        <w:rPr>
          <w:sz w:val="22"/>
          <w:szCs w:val="22"/>
        </w:rPr>
        <w:t xml:space="preserve">3. 天下难事，必作于易；天下大事，必作于细。</w:t>
      </w:r>
    </w:p>
    <w:p>
      <w:pPr>
        <w:spacing w:after="100" w:before="50"/>
      </w:pPr>
      <w:r>
        <w:rPr>
          <w:sz w:val="22"/>
          <w:szCs w:val="22"/>
        </w:rPr>
        <w:t xml:space="preserve">4. 功成不必在我，功成必定有我。</w:t>
      </w:r>
    </w:p>
    <w:p>
      <w:pPr>
        <w:pStyle w:val="Heading3"/>
      </w:pPr>
      <w:r>
        <w:t xml:space="preserve">（五）湖南特色表述</w:t>
      </w:r>
    </w:p>
    <w:p>
      <w:pPr>
        <w:spacing w:after="50" w:before="100"/>
      </w:pPr>
      <w:r>
        <w:rPr>
          <w:b/>
          <w:bCs/>
          <w:color w:val="C41E3A"/>
          <w:sz w:val="22"/>
          <w:szCs w:val="22"/>
        </w:rPr>
        <w:t xml:space="preserve">1. 吃得苦、霸得蛮、耐得烦——湖南精神</w:t>
      </w:r>
    </w:p>
    <w:p>
      <w:pPr>
        <w:spacing w:after="50" w:before="50"/>
      </w:pPr>
      <w:r>
        <w:rPr>
          <w:b/>
          <w:bCs/>
          <w:color w:val="C41E3A"/>
          <w:sz w:val="22"/>
          <w:szCs w:val="22"/>
        </w:rPr>
        <w:t xml:space="preserve">2. 心忧天下，敢为人先——湖湘文化</w:t>
      </w:r>
    </w:p>
    <w:p>
      <w:pPr>
        <w:spacing w:after="50" w:before="50"/>
      </w:pPr>
      <w:r>
        <w:rPr>
          <w:b/>
          <w:bCs/>
          <w:color w:val="C41E3A"/>
          <w:sz w:val="22"/>
          <w:szCs w:val="22"/>
        </w:rPr>
        <w:t xml:space="preserve">3. 屋场会——湖南基层治理特色模式</w:t>
      </w:r>
    </w:p>
    <w:p>
      <w:pPr>
        <w:spacing w:after="200" w:before="50"/>
      </w:pPr>
      <w:r>
        <w:rPr>
          <w:b/>
          <w:bCs/>
          <w:color w:val="C41E3A"/>
          <w:sz w:val="22"/>
          <w:szCs w:val="22"/>
        </w:rPr>
        <w:t xml:space="preserve">4. 美丽屋场——湖南农村人居环境整治品牌</w:t>
      </w:r>
    </w:p>
    <w:p>
      <w:pPr>
        <w:pStyle w:val="Heading2"/>
      </w:pPr>
      <w:r>
        <w:t xml:space="preserve">三、热点事件与案例</w:t>
      </w:r>
    </w:p>
    <w:p>
      <w:pPr>
        <w:pStyle w:val="Heading3"/>
      </w:pPr>
      <w:r>
        <w:t xml:space="preserve">（一）服务型执法与柔性执法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核心内涵：</w:t>
      </w:r>
      <w:r>
        <w:rPr>
          <w:sz w:val="24"/>
          <w:szCs w:val="24"/>
        </w:rPr>
        <w:t xml:space="preserve">推行721工作法——70%的问题用服务手段解决，20%的问题用管理手段解决，10%的问题用执法手段解决。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实践案例：</w:t>
      </w:r>
      <w:r>
        <w:rPr>
          <w:sz w:val="24"/>
          <w:szCs w:val="24"/>
        </w:rPr>
        <w:t xml:space="preserve">某市市场监管部门对流动摊贩采取首次违规口头警告、轻微违法教育为主的执法方式，既维护了市场秩序，又体现了执法温度。</w:t>
      </w:r>
    </w:p>
    <w:p>
      <w:pPr>
        <w:pStyle w:val="Heading3"/>
      </w:pPr>
      <w:r>
        <w:t xml:space="preserve">（二）优化营商环境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政策措施：</w:t>
      </w:r>
      <w:r>
        <w:rPr>
          <w:sz w:val="24"/>
          <w:szCs w:val="24"/>
        </w:rPr>
        <w:t xml:space="preserve">证照分离改革、一网通办、最多跑一次、首违不罚清单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面试应用：</w:t>
      </w:r>
      <w:r>
        <w:rPr>
          <w:sz w:val="24"/>
          <w:szCs w:val="24"/>
        </w:rPr>
        <w:t xml:space="preserve">在组织管理题中，可结合惠企政策宣讲、企业帮扶等具体场景作答。</w:t>
      </w:r>
    </w:p>
    <w:p>
      <w:pPr>
        <w:pStyle w:val="Heading3"/>
      </w:pPr>
      <w:r>
        <w:t xml:space="preserve">（三）食品安全监管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热点方向：</w:t>
      </w:r>
      <w:r>
        <w:rPr>
          <w:sz w:val="24"/>
          <w:szCs w:val="24"/>
        </w:rPr>
        <w:t xml:space="preserve">校园食品安全、网络餐饮监管、预制菜安全、直播带货食品监管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监管重点：</w:t>
      </w:r>
      <w:r>
        <w:rPr>
          <w:sz w:val="24"/>
          <w:szCs w:val="24"/>
        </w:rPr>
        <w:t xml:space="preserve">全链条监管（从农田到餐桌）、智慧监管、信用监管、社会共治</w:t>
      </w:r>
    </w:p>
    <w:p>
      <w:pPr>
        <w:pStyle w:val="Heading3"/>
      </w:pPr>
      <w:r>
        <w:t xml:space="preserve">（四）新型消费领域监管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监管难点：</w:t>
      </w:r>
      <w:r>
        <w:rPr>
          <w:sz w:val="24"/>
          <w:szCs w:val="24"/>
        </w:rPr>
        <w:t xml:space="preserve">直播带货虚假宣传、刷单炒信、大数据杀熟、个人信息泄露</w:t>
      </w:r>
    </w:p>
    <w:p>
      <w:pPr>
        <w:spacing w:after="200" w:before="100"/>
      </w:pPr>
      <w:r>
        <w:rPr>
          <w:b/>
          <w:bCs/>
          <w:sz w:val="24"/>
          <w:szCs w:val="24"/>
        </w:rPr>
        <w:t xml:space="preserve">应对思路：</w:t>
      </w:r>
      <w:r>
        <w:rPr>
          <w:sz w:val="24"/>
          <w:szCs w:val="24"/>
        </w:rPr>
        <w:t xml:space="preserve">完善法规、平台责任、技术赋能、协同监管</w:t>
      </w:r>
    </w:p>
    <w:p>
      <w:pPr>
        <w:pStyle w:val="Heading1"/>
      </w:pPr>
      <w:r>
        <w:t xml:space="preserve">第三部分 往年面试真题精选</w:t>
      </w:r>
    </w:p>
    <w:p>
      <w:pPr>
        <w:pStyle w:val="Heading2"/>
      </w:pPr>
      <w:r>
        <w:t xml:space="preserve">一、2024年湖南省考面试真题</w:t>
      </w:r>
    </w:p>
    <w:p>
      <w:pPr>
        <w:pStyle w:val="Heading3"/>
      </w:pPr>
      <w:r>
        <w:t xml:space="preserve">（一）2024年6月1日湖南省考（县乡卷）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【第一题】</w:t>
      </w:r>
    </w:p>
    <w:p>
      <w:pPr>
        <w:spacing w:after="50" w:before="50"/>
      </w:pPr>
      <w:r>
        <w:rPr>
          <w:sz w:val="22"/>
          <w:szCs w:val="22"/>
        </w:rPr>
        <w:t xml:space="preserve">习近平总书记强调：江山就是人民，人民就是江山，请谈谈你的理解。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点明本质：体现了以人民为中心的发展思想和党的根本宗旨</w:t>
      </w:r>
    </w:p>
    <w:p>
      <w:pPr>
        <w:spacing w:after="50" w:before="50"/>
      </w:pPr>
      <w:r>
        <w:rPr>
          <w:sz w:val="22"/>
          <w:szCs w:val="22"/>
        </w:rPr>
        <w:t xml:space="preserve">2. 理论阐述：人民是历史的创造者，是党的执政之基、力量之源</w:t>
      </w:r>
    </w:p>
    <w:p>
      <w:pPr>
        <w:spacing w:after="50" w:before="50"/>
      </w:pPr>
      <w:r>
        <w:rPr>
          <w:sz w:val="22"/>
          <w:szCs w:val="22"/>
        </w:rPr>
        <w:t xml:space="preserve">3. 结合岗位：作为市场监管人员，要守护好人民群众的食品安全、消费安全</w:t>
      </w:r>
    </w:p>
    <w:p>
      <w:pPr>
        <w:spacing w:after="200" w:before="50"/>
      </w:pPr>
      <w:r>
        <w:rPr>
          <w:sz w:val="22"/>
          <w:szCs w:val="22"/>
        </w:rPr>
        <w:t xml:space="preserve">4. 践行方向：深入基层、服务群众，解决群众急难愁盼问题</w:t>
      </w:r>
    </w:p>
    <w:p>
      <w:pPr>
        <w:pStyle w:val="Heading3"/>
      </w:pPr>
      <w:r>
        <w:t xml:space="preserve">（二）2024年10月20日湖南省直市场监督管理局遴选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【第一题】</w:t>
      </w:r>
    </w:p>
    <w:p>
      <w:pPr>
        <w:spacing w:after="50" w:before="50"/>
      </w:pPr>
      <w:r>
        <w:rPr>
          <w:sz w:val="22"/>
          <w:szCs w:val="22"/>
        </w:rPr>
        <w:t xml:space="preserve">对于服务型执法和体检式监管，谈谈你的看法。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概念阐释：服务型执法是指执法与服务相结合，体检式监管是指主动排查风险隐患</w:t>
      </w:r>
    </w:p>
    <w:p>
      <w:pPr>
        <w:spacing w:after="50" w:before="50"/>
      </w:pPr>
      <w:r>
        <w:rPr>
          <w:sz w:val="22"/>
          <w:szCs w:val="22"/>
        </w:rPr>
        <w:t xml:space="preserve">2. 积极意义：优化营商环境、防范安全风险、提升监管效能</w:t>
      </w:r>
    </w:p>
    <w:p>
      <w:pPr>
        <w:spacing w:after="50" w:before="50"/>
      </w:pPr>
      <w:r>
        <w:rPr>
          <w:sz w:val="22"/>
          <w:szCs w:val="22"/>
        </w:rPr>
        <w:t xml:space="preserve">3. 实施路径：主动服务、预防为主、分类监管、信用监管</w:t>
      </w:r>
    </w:p>
    <w:p>
      <w:pPr>
        <w:spacing w:after="200" w:before="50"/>
      </w:pPr>
      <w:r>
        <w:rPr>
          <w:sz w:val="22"/>
          <w:szCs w:val="22"/>
        </w:rPr>
        <w:t xml:space="preserve">4. 注意事项：服务不越位、监管不缺位、执法有温度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【第二题】</w:t>
      </w:r>
    </w:p>
    <w:p>
      <w:pPr>
        <w:spacing w:after="50" w:before="50"/>
      </w:pPr>
      <w:r>
        <w:rPr>
          <w:sz w:val="22"/>
          <w:szCs w:val="22"/>
        </w:rPr>
        <w:t xml:space="preserve">你会如何开展电动自行车安全隐患排查专项行动？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前期准备：制定方案、明确重点、组建队伍、宣传发动</w:t>
      </w:r>
    </w:p>
    <w:p>
      <w:pPr>
        <w:spacing w:after="50" w:before="50"/>
      </w:pPr>
      <w:r>
        <w:rPr>
          <w:sz w:val="22"/>
          <w:szCs w:val="22"/>
        </w:rPr>
        <w:t xml:space="preserve">2. 组织实施：生产环节（质量检查）、销售环节（认证检查）、使用环节（联合执法）</w:t>
      </w:r>
    </w:p>
    <w:p>
      <w:pPr>
        <w:spacing w:after="50" w:before="50"/>
      </w:pPr>
      <w:r>
        <w:rPr>
          <w:sz w:val="22"/>
          <w:szCs w:val="22"/>
        </w:rPr>
        <w:t xml:space="preserve">3. 重点内容：非法改装、假冒伪劣、违规充电</w:t>
      </w:r>
    </w:p>
    <w:p>
      <w:pPr>
        <w:spacing w:after="200" w:before="50"/>
      </w:pPr>
      <w:r>
        <w:rPr>
          <w:sz w:val="22"/>
          <w:szCs w:val="22"/>
        </w:rPr>
        <w:t xml:space="preserve">4. 长效机制：标准完善、信用监管、社会共治</w:t>
      </w:r>
    </w:p>
    <w:p>
      <w:pPr>
        <w:pStyle w:val="Heading2"/>
      </w:pPr>
      <w:r>
        <w:t xml:space="preserve">二、2023年湖南省考面试真题</w:t>
      </w:r>
    </w:p>
    <w:p>
      <w:pPr>
        <w:pStyle w:val="Heading3"/>
      </w:pPr>
      <w:r>
        <w:t xml:space="preserve">（一）2023年4月9日湖南省市场监督管理局事业面试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【第一题】</w:t>
      </w:r>
    </w:p>
    <w:p>
      <w:pPr>
        <w:spacing w:after="50" w:before="50"/>
      </w:pPr>
      <w:r>
        <w:rPr>
          <w:sz w:val="22"/>
          <w:szCs w:val="22"/>
        </w:rPr>
        <w:t xml:space="preserve">中央下发《全党大兴调查研究之风》，请谈谈市场监管部门如何开展调查研究工作。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明确调研重点：食品安全隐患、消费维权热点、企业发展困难</w:t>
      </w:r>
    </w:p>
    <w:p>
      <w:pPr>
        <w:spacing w:after="50" w:before="50"/>
      </w:pPr>
      <w:r>
        <w:rPr>
          <w:sz w:val="22"/>
          <w:szCs w:val="22"/>
        </w:rPr>
        <w:t xml:space="preserve">2. 创新调研方式：明察暗访、四不两直、蹲点调研、问卷调查</w:t>
      </w:r>
    </w:p>
    <w:p>
      <w:pPr>
        <w:spacing w:after="50" w:before="50"/>
      </w:pPr>
      <w:r>
        <w:rPr>
          <w:sz w:val="22"/>
          <w:szCs w:val="22"/>
        </w:rPr>
        <w:t xml:space="preserve">3. 深入基层一线：农贸市场、食品企业、基层所站</w:t>
      </w:r>
    </w:p>
    <w:p>
      <w:pPr>
        <w:spacing w:after="200" w:before="50"/>
      </w:pPr>
      <w:r>
        <w:rPr>
          <w:sz w:val="22"/>
          <w:szCs w:val="22"/>
        </w:rPr>
        <w:t xml:space="preserve">4. 成果转化运用：形成调研报告、出台政策措施、解决实际问题</w:t>
      </w:r>
    </w:p>
    <w:p>
      <w:pPr>
        <w:pStyle w:val="Heading3"/>
      </w:pPr>
      <w:r>
        <w:t xml:space="preserve">（二）2023年6月18日株洲市公务员面试题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【第一题】</w:t>
      </w:r>
    </w:p>
    <w:p>
      <w:pPr>
        <w:spacing w:after="50" w:before="50"/>
      </w:pPr>
      <w:r>
        <w:rPr>
          <w:sz w:val="22"/>
          <w:szCs w:val="22"/>
        </w:rPr>
        <w:t xml:space="preserve">老子曰：天下难事，必作于易；天下大事，必作于细。你怎么理解？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释义：难事从简单做起，大事从细节做起</w:t>
      </w:r>
    </w:p>
    <w:p>
      <w:pPr>
        <w:spacing w:after="50" w:before="50"/>
      </w:pPr>
      <w:r>
        <w:rPr>
          <w:sz w:val="22"/>
          <w:szCs w:val="22"/>
        </w:rPr>
        <w:t xml:space="preserve">2. 重要性：细节决定成败，基础决定高度</w:t>
      </w:r>
    </w:p>
    <w:p>
      <w:pPr>
        <w:spacing w:after="50" w:before="50"/>
      </w:pPr>
      <w:r>
        <w:rPr>
          <w:sz w:val="22"/>
          <w:szCs w:val="22"/>
        </w:rPr>
        <w:t xml:space="preserve">3. 反面案例：忽视细节导致的监管漏洞、安全事故</w:t>
      </w:r>
    </w:p>
    <w:p>
      <w:pPr>
        <w:spacing w:after="50" w:before="50"/>
      </w:pPr>
      <w:r>
        <w:rPr>
          <w:sz w:val="22"/>
          <w:szCs w:val="22"/>
        </w:rPr>
        <w:t xml:space="preserve">4. 践行：从小事做起，注重细节，精益求精</w:t>
      </w:r>
    </w:p>
    <w:p>
      <w:pPr>
        <w:spacing w:after="200" w:before="50"/>
      </w:pPr>
      <w:r>
        <w:rPr>
          <w:sz w:val="22"/>
          <w:szCs w:val="22"/>
        </w:rPr>
        <w:t xml:space="preserve">5. 结合岗位：市场监管工作需要一丝不苟的态度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【第二题】</w:t>
      </w:r>
    </w:p>
    <w:p>
      <w:pPr>
        <w:spacing w:after="50" w:before="50"/>
      </w:pPr>
      <w:r>
        <w:rPr>
          <w:sz w:val="22"/>
          <w:szCs w:val="22"/>
        </w:rPr>
        <w:t xml:space="preserve">山西交警毛丽在执法过程中惩罚了诸多领导的违规车辆，有人说她没人情味，你怎么看？</w:t>
      </w:r>
    </w:p>
    <w:p>
      <w:pPr>
        <w:spacing w:after="100" w:before="50"/>
      </w:pPr>
      <w:r>
        <w:rPr>
          <w:b/>
          <w:bCs/>
          <w:color w:val="4A7C59"/>
          <w:sz w:val="22"/>
          <w:szCs w:val="22"/>
        </w:rPr>
        <w:t xml:space="preserve">【答题思路】</w:t>
      </w:r>
    </w:p>
    <w:p>
      <w:pPr>
        <w:spacing w:after="50" w:before="50"/>
      </w:pPr>
      <w:r>
        <w:rPr>
          <w:sz w:val="22"/>
          <w:szCs w:val="22"/>
        </w:rPr>
        <w:t xml:space="preserve">1. 表明态度：坚决支持毛丽的做法，这是依法履职的表现</w:t>
      </w:r>
    </w:p>
    <w:p>
      <w:pPr>
        <w:spacing w:after="50" w:before="50"/>
      </w:pPr>
      <w:r>
        <w:rPr>
          <w:sz w:val="22"/>
          <w:szCs w:val="22"/>
        </w:rPr>
        <w:t xml:space="preserve">2. 法理分析：法律面前人人平等，执法必严、违法必究</w:t>
      </w:r>
    </w:p>
    <w:p>
      <w:pPr>
        <w:spacing w:after="50" w:before="50"/>
      </w:pPr>
      <w:r>
        <w:rPr>
          <w:sz w:val="22"/>
          <w:szCs w:val="22"/>
        </w:rPr>
        <w:t xml:space="preserve">3. 价值意义：维护法律尊严、树立执法权威、促进社会公平</w:t>
      </w:r>
    </w:p>
    <w:p>
      <w:pPr>
        <w:spacing w:after="50" w:before="50"/>
      </w:pPr>
      <w:r>
        <w:rPr>
          <w:sz w:val="22"/>
          <w:szCs w:val="22"/>
        </w:rPr>
        <w:t xml:space="preserve">4. 澄清误解：人情味不等于放弃原则，公正才是最大的人情</w:t>
      </w:r>
    </w:p>
    <w:p>
      <w:pPr>
        <w:spacing w:after="200" w:before="50"/>
      </w:pPr>
      <w:r>
        <w:rPr>
          <w:sz w:val="22"/>
          <w:szCs w:val="22"/>
        </w:rPr>
        <w:t xml:space="preserve">5. 自身践行：学习毛丽精神，坚守法治底线</w:t>
      </w:r>
    </w:p>
    <w:p>
      <w:pPr>
        <w:pStyle w:val="Heading1"/>
      </w:pPr>
      <w:r>
        <w:t xml:space="preserve">第四部分 面试答题技巧与方法论</w:t>
      </w:r>
    </w:p>
    <w:p>
      <w:pPr>
        <w:pStyle w:val="Heading2"/>
      </w:pPr>
      <w:r>
        <w:t xml:space="preserve">一、四大底层思维</w:t>
      </w:r>
    </w:p>
    <w:p>
      <w:pPr>
        <w:pStyle w:val="Heading3"/>
      </w:pPr>
      <w:r>
        <w:t xml:space="preserve">（一）底层逻辑思维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核心要义：</w:t>
      </w:r>
      <w:r>
        <w:rPr>
          <w:sz w:val="24"/>
          <w:szCs w:val="24"/>
        </w:rPr>
        <w:t xml:space="preserve">拿到题目后，第一步不是判断题型，而是理清三个核心：</w:t>
      </w:r>
    </w:p>
    <w:p>
      <w:pPr>
        <w:spacing w:after="50" w:before="50"/>
      </w:pPr>
      <w:r>
        <w:rPr>
          <w:sz w:val="22"/>
          <w:szCs w:val="22"/>
        </w:rPr>
        <w:t xml:space="preserve">1. 核心矛盾：问题的本质是什么？</w:t>
      </w:r>
    </w:p>
    <w:p>
      <w:pPr>
        <w:spacing w:after="50" w:before="50"/>
      </w:pPr>
      <w:r>
        <w:rPr>
          <w:sz w:val="22"/>
          <w:szCs w:val="22"/>
        </w:rPr>
        <w:t xml:space="preserve">2. 作答目的：要解决什么问题、达成什么效果？</w:t>
      </w:r>
    </w:p>
    <w:p>
      <w:pPr>
        <w:spacing w:after="100" w:before="50"/>
      </w:pPr>
      <w:r>
        <w:rPr>
          <w:sz w:val="22"/>
          <w:szCs w:val="22"/>
        </w:rPr>
        <w:t xml:space="preserve">3. 能力展现：岗位需要我展现什么能力？</w:t>
      </w:r>
    </w:p>
    <w:p>
      <w:pPr>
        <w:pStyle w:val="Heading3"/>
      </w:pPr>
      <w:r>
        <w:t xml:space="preserve">（二）务实接地气思维</w:t>
      </w:r>
    </w:p>
    <w:p>
      <w:pPr>
        <w:spacing w:after="100" w:before="100"/>
      </w:pPr>
      <w:r>
        <w:rPr>
          <w:sz w:val="24"/>
          <w:szCs w:val="24"/>
        </w:rPr>
        <w:t xml:space="preserve">将宏观理念转化为具体的工作细节，用人话表达，让答案充满烟火气。</w:t>
      </w:r>
    </w:p>
    <w:p>
      <w:pPr>
        <w:spacing w:after="50" w:before="100"/>
      </w:pPr>
      <w:r>
        <w:rPr>
          <w:color w:val="C41E3A"/>
          <w:sz w:val="22"/>
          <w:szCs w:val="22"/>
        </w:rPr>
        <w:t xml:space="preserve">错误示例：</w:t>
      </w:r>
      <w:r>
        <w:rPr>
          <w:sz w:val="22"/>
          <w:szCs w:val="22"/>
        </w:rPr>
        <w:t xml:space="preserve">我会全心全意为人民服务。</w:t>
      </w:r>
    </w:p>
    <w:p>
      <w:pPr>
        <w:spacing w:after="100" w:before="50"/>
      </w:pPr>
      <w:r>
        <w:rPr>
          <w:color w:val="4A7C59"/>
          <w:sz w:val="22"/>
          <w:szCs w:val="22"/>
        </w:rPr>
        <w:t xml:space="preserve">正确示例：</w:t>
      </w:r>
      <w:r>
        <w:rPr>
          <w:sz w:val="22"/>
          <w:szCs w:val="22"/>
        </w:rPr>
        <w:t xml:space="preserve">面对来办事的老年群众，我会一次性讲清流程，能当场办结的绝不拖延，能线上办理的手把手教。</w:t>
      </w:r>
    </w:p>
    <w:p>
      <w:pPr>
        <w:pStyle w:val="Heading3"/>
      </w:pPr>
      <w:r>
        <w:t xml:space="preserve">（三）岗位匹配思维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执法岗答题要点：</w:t>
      </w:r>
    </w:p>
    <w:p>
      <w:pPr>
        <w:spacing w:after="50" w:before="50"/>
      </w:pPr>
      <w:r>
        <w:rPr>
          <w:sz w:val="22"/>
          <w:szCs w:val="22"/>
        </w:rPr>
        <w:t xml:space="preserve">• 突出法理情统一与程序正义</w:t>
      </w:r>
    </w:p>
    <w:p>
      <w:pPr>
        <w:spacing w:after="50" w:before="50"/>
      </w:pPr>
      <w:r>
        <w:rPr>
          <w:sz w:val="22"/>
          <w:szCs w:val="22"/>
        </w:rPr>
        <w:t xml:space="preserve">• 体现处罚与教育相结合的柔性执法理念</w:t>
      </w:r>
    </w:p>
    <w:p>
      <w:pPr>
        <w:spacing w:after="100" w:before="50"/>
      </w:pPr>
      <w:r>
        <w:rPr>
          <w:sz w:val="22"/>
          <w:szCs w:val="22"/>
        </w:rPr>
        <w:t xml:space="preserve">• 懂规矩：事前请示、事中反馈、事后汇报的闭环管理</w:t>
      </w:r>
    </w:p>
    <w:p>
      <w:pPr>
        <w:pStyle w:val="Heading3"/>
      </w:pPr>
      <w:r>
        <w:t xml:space="preserve">（四）从容平等思维</w:t>
      </w:r>
    </w:p>
    <w:p>
      <w:pPr>
        <w:spacing w:after="100" w:before="100"/>
      </w:pPr>
      <w:r>
        <w:rPr>
          <w:sz w:val="24"/>
          <w:szCs w:val="24"/>
        </w:rPr>
        <w:t xml:space="preserve">把面试看作与前辈的一次平等工作交流。考官是在选拔未来的同事，期待看到情绪稳定、思维清晰的你。</w:t>
      </w:r>
    </w:p>
    <w:p>
      <w:pPr>
        <w:pStyle w:val="Heading2"/>
      </w:pPr>
      <w:r>
        <w:t xml:space="preserve">二、五大高分标准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标准一：角色站对</w:t>
      </w:r>
    </w:p>
    <w:p>
      <w:pPr>
        <w:spacing w:after="100" w:before="50"/>
      </w:pPr>
      <w:r>
        <w:rPr>
          <w:sz w:val="22"/>
          <w:szCs w:val="22"/>
        </w:rPr>
        <w:t xml:space="preserve">站稳人民立场与法治底线，体现既能体现政策高度，又能解决群众急难愁盼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标准二：可执行性</w:t>
      </w:r>
    </w:p>
    <w:p>
      <w:pPr>
        <w:spacing w:after="100" w:before="50"/>
      </w:pPr>
      <w:r>
        <w:rPr>
          <w:sz w:val="22"/>
          <w:szCs w:val="22"/>
        </w:rPr>
        <w:t xml:space="preserve">拒绝万金油答案，强调湖湘实干。用屋场会、恳谈会等湖南特色方式作答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标准三：体制化逻辑</w:t>
      </w:r>
    </w:p>
    <w:p>
      <w:pPr>
        <w:spacing w:after="100" w:before="50"/>
      </w:pPr>
      <w:r>
        <w:rPr>
          <w:sz w:val="22"/>
          <w:szCs w:val="22"/>
        </w:rPr>
        <w:t xml:space="preserve">懂请示汇报与闭环管理，应急题体现双线报告（向领导报情况、向相关部门报需求）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标准四：情绪标准</w:t>
      </w:r>
    </w:p>
    <w:p>
      <w:pPr>
        <w:spacing w:after="100" w:before="50"/>
      </w:pPr>
      <w:r>
        <w:rPr>
          <w:sz w:val="22"/>
          <w:szCs w:val="22"/>
        </w:rPr>
        <w:t xml:space="preserve">体现吃得苦、耐得烦、霸得蛮的湖南精神。声音要大，但语速要慢；态度诚恳，但用词保留</w:t>
      </w:r>
    </w:p>
    <w:p>
      <w:pPr>
        <w:spacing w:after="50" w:before="100"/>
      </w:pPr>
      <w:r>
        <w:rPr>
          <w:b/>
          <w:bCs/>
          <w:color w:val="2E5090"/>
          <w:sz w:val="24"/>
          <w:szCs w:val="24"/>
        </w:rPr>
        <w:t xml:space="preserve">标准五：培养价值</w:t>
      </w:r>
    </w:p>
    <w:p>
      <w:pPr>
        <w:spacing w:after="100" w:before="50"/>
      </w:pPr>
      <w:r>
        <w:rPr>
          <w:sz w:val="22"/>
          <w:szCs w:val="22"/>
        </w:rPr>
        <w:t xml:space="preserve">体现复盘能力和风险意识，结尾要有总结提升环节，体现举一反三、治未病思维</w:t>
      </w:r>
    </w:p>
    <w:p>
      <w:pPr>
        <w:pStyle w:val="Heading2"/>
      </w:pPr>
      <w:r>
        <w:t xml:space="preserve">三、万能答题框架</w:t>
      </w:r>
    </w:p>
    <w:p>
      <w:pPr>
        <w:pStyle w:val="Heading3"/>
      </w:pPr>
      <w:r>
        <w:t xml:space="preserve">（一）综合分析题框架</w:t>
      </w:r>
    </w:p>
    <w:p>
      <w:pPr>
        <w:spacing w:after="50" w:before="100"/>
      </w:pPr>
      <w:r>
        <w:rPr>
          <w:sz w:val="22"/>
          <w:szCs w:val="22"/>
        </w:rPr>
        <w:t xml:space="preserve">1. 是什么：点明本质，表明态度</w:t>
      </w:r>
    </w:p>
    <w:p>
      <w:pPr>
        <w:spacing w:after="50" w:before="50"/>
      </w:pPr>
      <w:r>
        <w:rPr>
          <w:sz w:val="22"/>
          <w:szCs w:val="22"/>
        </w:rPr>
        <w:t xml:space="preserve">2. 为什么：分析原因/意义/影响（多角度：个人、社会、国家）</w:t>
      </w:r>
    </w:p>
    <w:p>
      <w:pPr>
        <w:spacing w:after="50" w:before="50"/>
      </w:pPr>
      <w:r>
        <w:rPr>
          <w:sz w:val="22"/>
          <w:szCs w:val="22"/>
        </w:rPr>
        <w:t xml:space="preserve">3. 怎么办：提出对策（宏观+微观、当前+长远）</w:t>
      </w:r>
    </w:p>
    <w:p>
      <w:pPr>
        <w:spacing w:after="100" w:before="50"/>
      </w:pPr>
      <w:r>
        <w:rPr>
          <w:sz w:val="22"/>
          <w:szCs w:val="22"/>
        </w:rPr>
        <w:t xml:space="preserve">4. 结合自身：如何践行（理念+行动）</w:t>
      </w:r>
    </w:p>
    <w:p>
      <w:pPr>
        <w:pStyle w:val="Heading3"/>
      </w:pPr>
      <w:r>
        <w:t xml:space="preserve">（二）组织管理题框架</w:t>
      </w:r>
    </w:p>
    <w:p>
      <w:pPr>
        <w:spacing w:after="50" w:before="100"/>
      </w:pPr>
      <w:r>
        <w:rPr>
          <w:sz w:val="22"/>
          <w:szCs w:val="22"/>
        </w:rPr>
        <w:t xml:space="preserve">1. 前期筹备：调研需求→制定方案→成立专班→宣传动员</w:t>
      </w:r>
    </w:p>
    <w:p>
      <w:pPr>
        <w:spacing w:after="50" w:before="50"/>
      </w:pPr>
      <w:r>
        <w:rPr>
          <w:sz w:val="22"/>
          <w:szCs w:val="22"/>
        </w:rPr>
        <w:t xml:space="preserve">2. 组织实施：分工协作→有序推进→动态调整→确保效果</w:t>
      </w:r>
    </w:p>
    <w:p>
      <w:pPr>
        <w:spacing w:after="100" w:before="50"/>
      </w:pPr>
      <w:r>
        <w:rPr>
          <w:sz w:val="22"/>
          <w:szCs w:val="22"/>
        </w:rPr>
        <w:t xml:space="preserve">3. 总结提升：收集反馈→形成报告→宣传推广→长效机制</w:t>
      </w:r>
    </w:p>
    <w:p>
      <w:pPr>
        <w:pStyle w:val="Heading3"/>
      </w:pPr>
      <w:r>
        <w:t xml:space="preserve">（三）应急应变题框架</w:t>
      </w:r>
    </w:p>
    <w:p>
      <w:pPr>
        <w:spacing w:after="50" w:before="100"/>
      </w:pPr>
      <w:r>
        <w:rPr>
          <w:sz w:val="22"/>
          <w:szCs w:val="22"/>
        </w:rPr>
        <w:t xml:space="preserve">1. 稳定局面：控制现场→安抚情绪→防止扩大</w:t>
      </w:r>
    </w:p>
    <w:p>
      <w:pPr>
        <w:spacing w:after="50" w:before="50"/>
      </w:pPr>
      <w:r>
        <w:rPr>
          <w:sz w:val="22"/>
          <w:szCs w:val="22"/>
        </w:rPr>
        <w:t xml:space="preserve">2. 了解情况：听取诉求→调查核实→掌握全貌</w:t>
      </w:r>
    </w:p>
    <w:p>
      <w:pPr>
        <w:spacing w:after="50" w:before="50"/>
      </w:pPr>
      <w:r>
        <w:rPr>
          <w:sz w:val="22"/>
          <w:szCs w:val="22"/>
        </w:rPr>
        <w:t xml:space="preserve">3. 解决问题：依法依规→分类处理→及时反馈</w:t>
      </w:r>
    </w:p>
    <w:p>
      <w:pPr>
        <w:spacing w:after="100" w:before="50"/>
      </w:pPr>
      <w:r>
        <w:rPr>
          <w:sz w:val="22"/>
          <w:szCs w:val="22"/>
        </w:rPr>
        <w:t xml:space="preserve">4. 总结提升：举一反三→完善机制→预防再发</w:t>
      </w:r>
    </w:p>
    <w:p>
      <w:pPr>
        <w:pStyle w:val="Heading3"/>
      </w:pPr>
      <w:r>
        <w:t xml:space="preserve">（四）人际关系题框架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与领导：</w:t>
      </w:r>
      <w:r>
        <w:rPr>
          <w:sz w:val="22"/>
          <w:szCs w:val="22"/>
        </w:rPr>
        <w:t xml:space="preserve">尊重服从、主动汇报、虚心接受批评、有则改之无则加勉</w:t>
      </w:r>
    </w:p>
    <w:p>
      <w:pPr>
        <w:spacing w:after="50" w:before="50"/>
      </w:pPr>
      <w:r>
        <w:rPr>
          <w:b/>
          <w:bCs/>
          <w:sz w:val="22"/>
          <w:szCs w:val="22"/>
        </w:rPr>
        <w:t xml:space="preserve">与同事：</w:t>
      </w:r>
      <w:r>
        <w:rPr>
          <w:sz w:val="22"/>
          <w:szCs w:val="22"/>
        </w:rPr>
        <w:t xml:space="preserve">工作为重、主动担责、互帮互助、求同存异</w:t>
      </w:r>
    </w:p>
    <w:p>
      <w:pPr>
        <w:spacing w:after="50" w:before="50"/>
      </w:pPr>
      <w:r>
        <w:rPr>
          <w:b/>
          <w:bCs/>
          <w:sz w:val="22"/>
          <w:szCs w:val="22"/>
        </w:rPr>
        <w:t xml:space="preserve">与群众：</w:t>
      </w:r>
      <w:r>
        <w:rPr>
          <w:sz w:val="22"/>
          <w:szCs w:val="22"/>
        </w:rPr>
        <w:t xml:space="preserve">热情耐心、换位思考、依法依规、解决问题</w:t>
      </w:r>
    </w:p>
    <w:p>
      <w:pPr>
        <w:spacing w:after="100" w:before="50"/>
      </w:pPr>
      <w:r>
        <w:rPr>
          <w:b/>
          <w:bCs/>
          <w:sz w:val="22"/>
          <w:szCs w:val="22"/>
        </w:rPr>
        <w:t xml:space="preserve">与亲友：</w:t>
      </w:r>
      <w:r>
        <w:rPr>
          <w:sz w:val="22"/>
          <w:szCs w:val="22"/>
        </w:rPr>
        <w:t xml:space="preserve">坚持原则、灵活有度、动之以情晓之以理</w:t>
      </w:r>
    </w:p>
    <w:p>
      <w:pPr>
        <w:pStyle w:val="Heading2"/>
      </w:pPr>
      <w:r>
        <w:t xml:space="preserve">四、执法类岗位答题要点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1. 程序正义：</w:t>
      </w:r>
      <w:r>
        <w:rPr>
          <w:sz w:val="24"/>
          <w:szCs w:val="24"/>
        </w:rPr>
        <w:t xml:space="preserve">亮明身份→说明事由→依法检查→记录归档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2. 柔性执法：</w:t>
      </w:r>
      <w:r>
        <w:rPr>
          <w:sz w:val="24"/>
          <w:szCs w:val="24"/>
        </w:rPr>
        <w:t xml:space="preserve">首违不罚、轻微免罚、教育为主、处罚为辅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3. 服务型执法：</w:t>
      </w:r>
      <w:r>
        <w:rPr>
          <w:sz w:val="24"/>
          <w:szCs w:val="24"/>
        </w:rPr>
        <w:t xml:space="preserve">执法与服务相结合，帮助企业合规发展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4. 应急处置：</w:t>
      </w:r>
      <w:r>
        <w:rPr>
          <w:sz w:val="24"/>
          <w:szCs w:val="24"/>
        </w:rPr>
        <w:t xml:space="preserve">快速响应→控制事态→依法处置→善后恢复</w:t>
      </w:r>
    </w:p>
    <w:p>
      <w:pPr>
        <w:spacing w:after="100" w:before="50"/>
      </w:pPr>
      <w:r>
        <w:rPr>
          <w:b/>
          <w:bCs/>
          <w:sz w:val="24"/>
          <w:szCs w:val="24"/>
        </w:rPr>
        <w:t xml:space="preserve">5. 底线思维：</w:t>
      </w:r>
      <w:r>
        <w:rPr>
          <w:sz w:val="24"/>
          <w:szCs w:val="24"/>
        </w:rPr>
        <w:t xml:space="preserve">食品安全、特种设备、药品安全三品一特安全底线</w:t>
      </w:r>
    </w:p>
    <w:p>
      <w:pPr>
        <w:pStyle w:val="Heading1"/>
      </w:pPr>
      <w:r>
        <w:t xml:space="preserve">第五部分 备考学习计划</w:t>
      </w:r>
    </w:p>
    <w:p>
      <w:pPr>
        <w:pStyle w:val="Heading2"/>
      </w:pPr>
      <w:r>
        <w:t xml:space="preserve">一、每日学习任务规划</w:t>
      </w:r>
    </w:p>
    <w:p>
      <w:pPr>
        <w:spacing w:after="100" w:before="100"/>
      </w:pPr>
      <w:r>
        <w:rPr>
          <w:b/>
          <w:bCs/>
          <w:color w:val="2E5090"/>
          <w:sz w:val="24"/>
          <w:szCs w:val="24"/>
        </w:rPr>
        <w:t xml:space="preserve">建议备考周期：4-6周，每天学习3-4小时</w:t>
      </w:r>
    </w:p>
    <w:p>
      <w:pPr>
        <w:pStyle w:val="Heading3"/>
      </w:pPr>
      <w:r>
        <w:t xml:space="preserve">第1周：基础积累期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【每日任务】</w:t>
      </w:r>
    </w:p>
    <w:p>
      <w:pPr>
        <w:spacing w:after="50" w:before="50"/>
      </w:pPr>
      <w:r>
        <w:rPr>
          <w:sz w:val="22"/>
          <w:szCs w:val="22"/>
        </w:rPr>
        <w:t xml:space="preserve">• 晨读（30分钟）：背诵党的二十大报告要点、必背金句</w:t>
      </w:r>
    </w:p>
    <w:p>
      <w:pPr>
        <w:spacing w:after="50" w:before="50"/>
      </w:pPr>
      <w:r>
        <w:rPr>
          <w:sz w:val="22"/>
          <w:szCs w:val="22"/>
        </w:rPr>
        <w:t xml:space="preserve">• 上午（1小时）：学习政策法规（食品安全法、消费者权益保护法等）</w:t>
      </w:r>
    </w:p>
    <w:p>
      <w:pPr>
        <w:spacing w:after="50" w:before="50"/>
      </w:pPr>
      <w:r>
        <w:rPr>
          <w:sz w:val="22"/>
          <w:szCs w:val="22"/>
        </w:rPr>
        <w:t xml:space="preserve">• 下午（1小时）：整理人物案例素材，制作记忆卡片</w:t>
      </w:r>
    </w:p>
    <w:p>
      <w:pPr>
        <w:spacing w:after="100" w:before="50"/>
      </w:pPr>
      <w:r>
        <w:rPr>
          <w:sz w:val="22"/>
          <w:szCs w:val="22"/>
        </w:rPr>
        <w:t xml:space="preserve">• 晚上（30分钟）：复习当天内容，整理笔记</w:t>
      </w:r>
    </w:p>
    <w:p>
      <w:pPr>
        <w:pStyle w:val="Heading3"/>
      </w:pPr>
      <w:r>
        <w:t xml:space="preserve">第2周：方法学习期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【每日任务】</w:t>
      </w:r>
    </w:p>
    <w:p>
      <w:pPr>
        <w:spacing w:after="50" w:before="50"/>
      </w:pPr>
      <w:r>
        <w:rPr>
          <w:sz w:val="22"/>
          <w:szCs w:val="22"/>
        </w:rPr>
        <w:t xml:space="preserve">• 晨读（30分钟）：复习金句+朗读逐字稿</w:t>
      </w:r>
    </w:p>
    <w:p>
      <w:pPr>
        <w:spacing w:after="50" w:before="50"/>
      </w:pPr>
      <w:r>
        <w:rPr>
          <w:sz w:val="22"/>
          <w:szCs w:val="22"/>
        </w:rPr>
        <w:t xml:space="preserve">• 上午（1小时）：学习答题技巧（四大思维、五大标准）</w:t>
      </w:r>
    </w:p>
    <w:p>
      <w:pPr>
        <w:spacing w:after="50" w:before="50"/>
      </w:pPr>
      <w:r>
        <w:rPr>
          <w:sz w:val="22"/>
          <w:szCs w:val="22"/>
        </w:rPr>
        <w:t xml:space="preserve">• 下午（1.5小时）：研究往年真题，梳理解题思路</w:t>
      </w:r>
    </w:p>
    <w:p>
      <w:pPr>
        <w:spacing w:after="100" w:before="50"/>
      </w:pPr>
      <w:r>
        <w:rPr>
          <w:sz w:val="22"/>
          <w:szCs w:val="22"/>
        </w:rPr>
        <w:t xml:space="preserve">• 晚上（30分钟）：总结答题框架，制作模板</w:t>
      </w:r>
    </w:p>
    <w:p>
      <w:pPr>
        <w:pStyle w:val="Heading3"/>
      </w:pPr>
      <w:r>
        <w:t xml:space="preserve">第3-4周：强化练习期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【每日任务】</w:t>
      </w:r>
    </w:p>
    <w:p>
      <w:pPr>
        <w:spacing w:after="50" w:before="50"/>
      </w:pPr>
      <w:r>
        <w:rPr>
          <w:sz w:val="22"/>
          <w:szCs w:val="22"/>
        </w:rPr>
        <w:t xml:space="preserve">• 晨读（30分钟）：热点素材+自己整理的高频表述</w:t>
      </w:r>
    </w:p>
    <w:p>
      <w:pPr>
        <w:spacing w:after="50" w:before="50"/>
      </w:pPr>
      <w:r>
        <w:rPr>
          <w:sz w:val="22"/>
          <w:szCs w:val="22"/>
        </w:rPr>
        <w:t xml:space="preserve">• 上午（1.5小时）：模拟答题（每天3-5道题，录音回看）</w:t>
      </w:r>
    </w:p>
    <w:p>
      <w:pPr>
        <w:spacing w:after="50" w:before="50"/>
      </w:pPr>
      <w:r>
        <w:rPr>
          <w:sz w:val="22"/>
          <w:szCs w:val="22"/>
        </w:rPr>
        <w:t xml:space="preserve">• 下午（1.5小时）：复盘改进，针对性强化薄弱环节</w:t>
      </w:r>
    </w:p>
    <w:p>
      <w:pPr>
        <w:spacing w:after="100" w:before="50"/>
      </w:pPr>
      <w:r>
        <w:rPr>
          <w:sz w:val="22"/>
          <w:szCs w:val="22"/>
        </w:rPr>
        <w:t xml:space="preserve">• 晚上（30分钟）：整理当天答题的问题和改进方向</w:t>
      </w:r>
    </w:p>
    <w:p>
      <w:pPr>
        <w:pStyle w:val="Heading3"/>
      </w:pPr>
      <w:r>
        <w:t xml:space="preserve">第5-6周：冲刺模拟期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【每日任务】</w:t>
      </w:r>
    </w:p>
    <w:p>
      <w:pPr>
        <w:spacing w:after="50" w:before="50"/>
      </w:pPr>
      <w:r>
        <w:rPr>
          <w:sz w:val="22"/>
          <w:szCs w:val="22"/>
        </w:rPr>
        <w:t xml:space="preserve">• 晨读（30分钟）：快速浏览全部素材和框架</w:t>
      </w:r>
    </w:p>
    <w:p>
      <w:pPr>
        <w:spacing w:after="50" w:before="50"/>
      </w:pPr>
      <w:r>
        <w:rPr>
          <w:sz w:val="22"/>
          <w:szCs w:val="22"/>
        </w:rPr>
        <w:t xml:space="preserve">• 上午（2小时）：全真模拟（按考试流程，一套3道题）</w:t>
      </w:r>
    </w:p>
    <w:p>
      <w:pPr>
        <w:spacing w:after="50" w:before="50"/>
      </w:pPr>
      <w:r>
        <w:rPr>
          <w:sz w:val="22"/>
          <w:szCs w:val="22"/>
        </w:rPr>
        <w:t xml:space="preserve">• 下午（1小时）：查漏补缺，重点记忆高频考点</w:t>
      </w:r>
    </w:p>
    <w:p>
      <w:pPr>
        <w:spacing w:after="100" w:before="50"/>
      </w:pPr>
      <w:r>
        <w:rPr>
          <w:sz w:val="22"/>
          <w:szCs w:val="22"/>
        </w:rPr>
        <w:t xml:space="preserve">• 晚上（30分钟）：调整心态，保持状态</w:t>
      </w:r>
    </w:p>
    <w:p>
      <w:pPr>
        <w:pStyle w:val="Heading2"/>
      </w:pPr>
      <w:r>
        <w:t xml:space="preserve">二、每周重点回顾清单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周一：</w:t>
      </w:r>
      <w:r>
        <w:rPr>
          <w:sz w:val="24"/>
          <w:szCs w:val="24"/>
        </w:rPr>
        <w:t xml:space="preserve">政策文件背诵（二十大报告、市场监管法规）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周二：</w:t>
      </w:r>
      <w:r>
        <w:rPr>
          <w:sz w:val="24"/>
          <w:szCs w:val="24"/>
        </w:rPr>
        <w:t xml:space="preserve">人物案例记忆（3-5个典型人物，能完整复述）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周三：</w:t>
      </w:r>
      <w:r>
        <w:rPr>
          <w:sz w:val="24"/>
          <w:szCs w:val="24"/>
        </w:rPr>
        <w:t xml:space="preserve">金句积累（按主题分类，各准备3-5句）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周四：</w:t>
      </w:r>
      <w:r>
        <w:rPr>
          <w:sz w:val="24"/>
          <w:szCs w:val="24"/>
        </w:rPr>
        <w:t xml:space="preserve">热点事件（本周新增热点，积累表达）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周五：</w:t>
      </w:r>
      <w:r>
        <w:rPr>
          <w:sz w:val="24"/>
          <w:szCs w:val="24"/>
        </w:rPr>
        <w:t xml:space="preserve">真题演练（至少完成一套真题模拟）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周六：</w:t>
      </w:r>
      <w:r>
        <w:rPr>
          <w:sz w:val="24"/>
          <w:szCs w:val="24"/>
        </w:rPr>
        <w:t xml:space="preserve">全真模拟（完整流程，录像回看）</w:t>
      </w:r>
    </w:p>
    <w:p>
      <w:pPr>
        <w:spacing w:after="200" w:before="50"/>
      </w:pPr>
      <w:r>
        <w:rPr>
          <w:b/>
          <w:bCs/>
          <w:sz w:val="24"/>
          <w:szCs w:val="24"/>
        </w:rPr>
        <w:t xml:space="preserve">周日：</w:t>
      </w:r>
      <w:r>
        <w:rPr>
          <w:sz w:val="24"/>
          <w:szCs w:val="24"/>
        </w:rPr>
        <w:t xml:space="preserve">复盘总结+休息调整</w:t>
      </w:r>
    </w:p>
    <w:p>
      <w:pPr>
        <w:pStyle w:val="Heading2"/>
      </w:pPr>
      <w:r>
        <w:t xml:space="preserve">三、面试前一周冲刺要点</w:t>
      </w:r>
    </w:p>
    <w:p>
      <w:pPr>
        <w:spacing w:after="50" w:before="100"/>
      </w:pPr>
      <w:r>
        <w:rPr>
          <w:b/>
          <w:bCs/>
          <w:sz w:val="24"/>
          <w:szCs w:val="24"/>
        </w:rPr>
        <w:t xml:space="preserve">1. 素材方面：</w:t>
      </w:r>
      <w:r>
        <w:rPr>
          <w:sz w:val="24"/>
          <w:szCs w:val="24"/>
        </w:rPr>
        <w:t xml:space="preserve">精简记忆内容，只保留高频金句和1-2个万能人物案例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2. 练习方面：</w:t>
      </w:r>
      <w:r>
        <w:rPr>
          <w:sz w:val="24"/>
          <w:szCs w:val="24"/>
        </w:rPr>
        <w:t xml:space="preserve">保持答题状态，每天2-3题即可，不求多求精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3. 心态方面：</w:t>
      </w:r>
      <w:r>
        <w:rPr>
          <w:sz w:val="24"/>
          <w:szCs w:val="24"/>
        </w:rPr>
        <w:t xml:space="preserve">调整作息，保证睡眠，积极自我暗示</w:t>
      </w:r>
    </w:p>
    <w:p>
      <w:pPr>
        <w:spacing w:after="50" w:before="50"/>
      </w:pPr>
      <w:r>
        <w:rPr>
          <w:b/>
          <w:bCs/>
          <w:sz w:val="24"/>
          <w:szCs w:val="24"/>
        </w:rPr>
        <w:t xml:space="preserve">4. 仪表方面：</w:t>
      </w:r>
      <w:r>
        <w:rPr>
          <w:sz w:val="24"/>
          <w:szCs w:val="24"/>
        </w:rPr>
        <w:t xml:space="preserve">准备面试服装，提前试穿，确保合身得体</w:t>
      </w:r>
    </w:p>
    <w:p>
      <w:pPr>
        <w:spacing w:after="200" w:before="50"/>
      </w:pPr>
      <w:r>
        <w:rPr>
          <w:b/>
          <w:bCs/>
          <w:sz w:val="24"/>
          <w:szCs w:val="24"/>
        </w:rPr>
        <w:t xml:space="preserve">5. 物资方面：</w:t>
      </w:r>
      <w:r>
        <w:rPr>
          <w:sz w:val="24"/>
          <w:szCs w:val="24"/>
        </w:rPr>
        <w:t xml:space="preserve">检查证件、准考证、文具等，提前规划路线</w:t>
      </w:r>
    </w:p>
    <w:p>
      <w:pPr>
        <w:spacing w:after="200" w:before="600"/>
      </w:pPr>
      <w:r>
        <w:rPr>
          <w:rFonts w:ascii="黑体" w:cs="黑体" w:eastAsia="黑体" w:hAnsi="黑体"/>
          <w:b/>
          <w:bCs/>
          <w:color w:val="2E5090"/>
          <w:sz w:val="28"/>
          <w:szCs w:val="28"/>
        </w:rPr>
        <w:t xml:space="preserve">【备考寄语】</w:t>
      </w:r>
    </w:p>
    <w:p>
      <w:pPr>
        <w:spacing w:after="100" w:before="100"/>
      </w:pPr>
      <w:r>
        <w:rPr>
          <w:i/>
          <w:iCs/>
          <w:sz w:val="24"/>
          <w:szCs w:val="24"/>
        </w:rPr>
        <w:t xml:space="preserve">面试不是背诵考试，而是思维能力的展示。把握四大思维与五大标准，结合湖南本土政务风格，做一个能干事、能扛事、不出事的考生。少一点套路感，多一点实干感，让考官看见一个像同事的你。</w:t>
      </w:r>
    </w:p>
    <w:p>
      <w:pPr>
        <w:spacing w:after="200" w:before="200"/>
        <w:jc w:val="right"/>
      </w:pPr>
      <w:r>
        <w:rPr>
          <w:b/>
          <w:bCs/>
          <w:sz w:val="24"/>
          <w:szCs w:val="24"/>
        </w:rPr>
        <w:t xml:space="preserve">祝你面试顺利，成功上岸！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黑体" w:cs="黑体" w:eastAsia="黑体" w:hAnsi="黑体"/>
      <w:b/>
      <w:bCs/>
      <w:color w:val="4A7C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宋体" w:cs="宋体" w:eastAsia="宋体" w:hAnsi="宋体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2026-04-09T14:43:09.126Z</dcterms:created>
  <dcterms:modified xsi:type="dcterms:W3CDTF">2026-04-09T14:43:09.126Z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