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E4F5C" w14:textId="56E1685A" w:rsidR="00D83381" w:rsidRDefault="00637D84" w:rsidP="00637D84">
      <w:pPr>
        <w:pStyle w:val="a3"/>
      </w:pPr>
      <w:r>
        <w:rPr>
          <w:rFonts w:hint="eastAsia"/>
        </w:rPr>
        <w:t>Zy</w:t>
      </w:r>
      <w:r>
        <w:t>nq7000-AXI-GPIO</w:t>
      </w:r>
      <w:r>
        <w:rPr>
          <w:rFonts w:hint="eastAsia"/>
        </w:rPr>
        <w:t>之L</w:t>
      </w:r>
      <w:r>
        <w:t>ED</w:t>
      </w:r>
      <w:r>
        <w:rPr>
          <w:rFonts w:hint="eastAsia"/>
        </w:rPr>
        <w:t>点亮</w:t>
      </w:r>
    </w:p>
    <w:p w14:paraId="206D334B" w14:textId="60304EA2" w:rsidR="00637D84" w:rsidRDefault="00637D84" w:rsidP="00637D84">
      <w:pPr>
        <w:pStyle w:val="1"/>
        <w:numPr>
          <w:ilvl w:val="0"/>
          <w:numId w:val="1"/>
        </w:numPr>
      </w:pPr>
      <w:r>
        <w:rPr>
          <w:rFonts w:hint="eastAsia"/>
        </w:rPr>
        <w:t>基础知识</w:t>
      </w:r>
    </w:p>
    <w:p w14:paraId="38457AE3" w14:textId="6A2EC257" w:rsidR="00637D84" w:rsidRPr="00637D84" w:rsidRDefault="00637D84" w:rsidP="00637D84">
      <w:pPr>
        <w:ind w:firstLineChars="200" w:firstLine="420"/>
      </w:pPr>
      <w:r>
        <w:rPr>
          <w:rFonts w:hint="eastAsia"/>
        </w:rPr>
        <w:t>在第3小节中，我们使用P</w:t>
      </w:r>
      <w:r>
        <w:t>S</w:t>
      </w:r>
      <w:r>
        <w:rPr>
          <w:rFonts w:hint="eastAsia"/>
        </w:rPr>
        <w:t>专用的G</w:t>
      </w:r>
      <w:r>
        <w:t>PIO</w:t>
      </w:r>
      <w:r>
        <w:rPr>
          <w:rFonts w:hint="eastAsia"/>
        </w:rPr>
        <w:t>，通过M</w:t>
      </w:r>
      <w:r>
        <w:t>IO</w:t>
      </w:r>
      <w:r>
        <w:rPr>
          <w:rFonts w:hint="eastAsia"/>
        </w:rPr>
        <w:t>模块点亮了Zybo</w:t>
      </w:r>
      <w:r>
        <w:t>-Z720</w:t>
      </w:r>
      <w:r>
        <w:rPr>
          <w:rFonts w:hint="eastAsia"/>
        </w:rPr>
        <w:t>板上的L</w:t>
      </w:r>
      <w:r>
        <w:t>ED</w:t>
      </w:r>
      <w:r>
        <w:rPr>
          <w:rFonts w:hint="eastAsia"/>
        </w:rPr>
        <w:t>4。第3小节的实验完全使用P</w:t>
      </w:r>
      <w:r>
        <w:t>S</w:t>
      </w:r>
      <w:r>
        <w:rPr>
          <w:rFonts w:hint="eastAsia"/>
        </w:rPr>
        <w:t>（A</w:t>
      </w:r>
      <w:r>
        <w:t>RM</w:t>
      </w:r>
      <w:r>
        <w:rPr>
          <w:rFonts w:hint="eastAsia"/>
        </w:rPr>
        <w:t>）处理，并没有用到P</w:t>
      </w:r>
      <w:r>
        <w:t>L</w:t>
      </w:r>
      <w:r>
        <w:rPr>
          <w:rFonts w:hint="eastAsia"/>
        </w:rPr>
        <w:t>（F</w:t>
      </w:r>
      <w:r>
        <w:t>PGA</w:t>
      </w:r>
      <w:r>
        <w:rPr>
          <w:rFonts w:hint="eastAsia"/>
        </w:rPr>
        <w:t>）部分。在本小节的学习中，我们将以这样的流程：P</w:t>
      </w:r>
      <w:r>
        <w:t xml:space="preserve">S </w:t>
      </w:r>
      <w:r>
        <w:rPr>
          <w:rFonts w:hint="eastAsia"/>
        </w:rPr>
        <w:t>-&gt;</w:t>
      </w:r>
      <w:r>
        <w:t xml:space="preserve"> AXI GPIO -&gt; PL</w:t>
      </w:r>
      <w:r>
        <w:rPr>
          <w:rFonts w:hint="eastAsia"/>
        </w:rPr>
        <w:t xml:space="preserve"> -</w:t>
      </w:r>
      <w:r>
        <w:t>&gt; LED</w:t>
      </w:r>
      <w:r>
        <w:rPr>
          <w:rFonts w:hint="eastAsia"/>
        </w:rPr>
        <w:t>，来初步了解</w:t>
      </w:r>
      <w:r>
        <w:t>AXI GPIO</w:t>
      </w:r>
      <w:r>
        <w:rPr>
          <w:rFonts w:hint="eastAsia"/>
        </w:rPr>
        <w:t>，并感受Zy</w:t>
      </w:r>
      <w:r>
        <w:t>bo-Z720</w:t>
      </w:r>
      <w:r>
        <w:rPr>
          <w:rFonts w:hint="eastAsia"/>
        </w:rPr>
        <w:t>的P</w:t>
      </w:r>
      <w:r>
        <w:t>S</w:t>
      </w:r>
      <w:r>
        <w:rPr>
          <w:rFonts w:hint="eastAsia"/>
        </w:rPr>
        <w:t>与P</w:t>
      </w:r>
      <w:r>
        <w:t>L</w:t>
      </w:r>
      <w:r>
        <w:rPr>
          <w:rFonts w:hint="eastAsia"/>
        </w:rPr>
        <w:t>相结合的独特魅力。</w:t>
      </w:r>
    </w:p>
    <w:p w14:paraId="7784FC28" w14:textId="682A7B88" w:rsidR="00637D84" w:rsidRDefault="00637D84" w:rsidP="00637D84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</w:p>
    <w:p w14:paraId="40D20465" w14:textId="1EE273A0" w:rsidR="00637D84" w:rsidRDefault="00637D84" w:rsidP="00637D84">
      <w:pPr>
        <w:pStyle w:val="2"/>
        <w:numPr>
          <w:ilvl w:val="0"/>
          <w:numId w:val="2"/>
        </w:numPr>
      </w:pPr>
      <w:r>
        <w:rPr>
          <w:rFonts w:hint="eastAsia"/>
        </w:rPr>
        <w:t>实验环境</w:t>
      </w:r>
    </w:p>
    <w:p w14:paraId="707A89CE" w14:textId="6C6AECF2" w:rsidR="00637D84" w:rsidRDefault="00637D84" w:rsidP="00637D84">
      <w:pPr>
        <w:pStyle w:val="3"/>
      </w:pPr>
      <w:r>
        <w:rPr>
          <w:rFonts w:hint="eastAsia"/>
        </w:rPr>
        <w:t>So</w:t>
      </w:r>
      <w:r>
        <w:t>ftware</w:t>
      </w:r>
    </w:p>
    <w:p w14:paraId="5D10DE66" w14:textId="1E11BEFD" w:rsidR="00637D84" w:rsidRDefault="00637D84" w:rsidP="001858BB">
      <w:pPr>
        <w:ind w:firstLineChars="200" w:firstLine="420"/>
      </w:pPr>
      <w:r>
        <w:t>Windows 10 64bit</w:t>
      </w:r>
    </w:p>
    <w:p w14:paraId="29D8A57C" w14:textId="6D7639CD" w:rsidR="00637D84" w:rsidRDefault="00637D84" w:rsidP="001858BB">
      <w:pPr>
        <w:ind w:firstLineChars="200" w:firstLine="420"/>
      </w:pPr>
      <w:proofErr w:type="spellStart"/>
      <w:r>
        <w:rPr>
          <w:rFonts w:hint="eastAsia"/>
        </w:rPr>
        <w:t>V</w:t>
      </w:r>
      <w:r>
        <w:t>ivado</w:t>
      </w:r>
      <w:proofErr w:type="spellEnd"/>
      <w:r>
        <w:t xml:space="preserve"> 2017.4</w:t>
      </w:r>
    </w:p>
    <w:p w14:paraId="6B945998" w14:textId="2138F9F1" w:rsidR="00637D84" w:rsidRDefault="00637D84" w:rsidP="001858BB">
      <w:pPr>
        <w:ind w:firstLineChars="200" w:firstLine="420"/>
      </w:pPr>
      <w:r>
        <w:rPr>
          <w:rFonts w:hint="eastAsia"/>
        </w:rPr>
        <w:t>X</w:t>
      </w:r>
      <w:r>
        <w:t>ilinx SDK 2017.4</w:t>
      </w:r>
    </w:p>
    <w:p w14:paraId="21D95DC8" w14:textId="68EEF8EF" w:rsidR="00637D84" w:rsidRDefault="00637D84" w:rsidP="00637D84">
      <w:pPr>
        <w:pStyle w:val="3"/>
      </w:pPr>
      <w:r>
        <w:rPr>
          <w:rFonts w:hint="eastAsia"/>
        </w:rPr>
        <w:t>H</w:t>
      </w:r>
      <w:r>
        <w:t>ardware</w:t>
      </w:r>
    </w:p>
    <w:p w14:paraId="32D0DEEA" w14:textId="7A6CC11D" w:rsidR="00637D84" w:rsidRPr="00637D84" w:rsidRDefault="00637D84" w:rsidP="001858BB">
      <w:pPr>
        <w:ind w:firstLineChars="200" w:firstLine="420"/>
      </w:pPr>
      <w:r>
        <w:rPr>
          <w:rFonts w:hint="eastAsia"/>
        </w:rPr>
        <w:t>Z</w:t>
      </w:r>
      <w:r>
        <w:t>ybo-Z720</w:t>
      </w:r>
    </w:p>
    <w:p w14:paraId="22F1007B" w14:textId="38EFE564" w:rsidR="00637D84" w:rsidRDefault="00637D84" w:rsidP="00637D84">
      <w:pPr>
        <w:pStyle w:val="2"/>
        <w:numPr>
          <w:ilvl w:val="0"/>
          <w:numId w:val="2"/>
        </w:numPr>
      </w:pPr>
      <w:r>
        <w:rPr>
          <w:rFonts w:hint="eastAsia"/>
        </w:rPr>
        <w:t>成果与目标</w:t>
      </w:r>
    </w:p>
    <w:p w14:paraId="66400691" w14:textId="1CA5FB9D" w:rsidR="001858BB" w:rsidRDefault="00FB0A77" w:rsidP="00FB0A77">
      <w:pPr>
        <w:ind w:firstLineChars="200" w:firstLine="420"/>
      </w:pPr>
      <w:r>
        <w:rPr>
          <w:rFonts w:hint="eastAsia"/>
        </w:rPr>
        <w:t>成果：分别采用两种方式，直接访问寄存器和A</w:t>
      </w:r>
      <w:r>
        <w:t>PI D</w:t>
      </w:r>
      <w:r>
        <w:rPr>
          <w:rFonts w:hint="eastAsia"/>
        </w:rPr>
        <w:t>ri</w:t>
      </w:r>
      <w:r>
        <w:t xml:space="preserve">ver, </w:t>
      </w:r>
      <w:r>
        <w:rPr>
          <w:rFonts w:hint="eastAsia"/>
        </w:rPr>
        <w:t>点亮Zybo-</w:t>
      </w:r>
      <w:r>
        <w:t>Z720</w:t>
      </w:r>
      <w:r>
        <w:rPr>
          <w:rFonts w:hint="eastAsia"/>
        </w:rPr>
        <w:t>的L</w:t>
      </w:r>
      <w:r>
        <w:t>ED</w:t>
      </w:r>
    </w:p>
    <w:p w14:paraId="26B28742" w14:textId="49AE4D23" w:rsidR="00D347BF" w:rsidRPr="001858BB" w:rsidRDefault="00D347BF" w:rsidP="00FB0A77">
      <w:pPr>
        <w:ind w:firstLineChars="200" w:firstLine="420"/>
        <w:rPr>
          <w:rFonts w:hint="eastAsia"/>
        </w:rPr>
      </w:pPr>
      <w:r>
        <w:rPr>
          <w:rFonts w:hint="eastAsia"/>
        </w:rPr>
        <w:t>目标：通过本次实验，初步了解</w:t>
      </w:r>
      <w:r>
        <w:t>PS-PL</w:t>
      </w:r>
      <w:r>
        <w:rPr>
          <w:rFonts w:hint="eastAsia"/>
        </w:rPr>
        <w:t>的桥梁 — A</w:t>
      </w:r>
      <w:r>
        <w:t>XI</w:t>
      </w:r>
      <w:r>
        <w:rPr>
          <w:rFonts w:hint="eastAsia"/>
        </w:rPr>
        <w:t>总线。重点理解互联（Inte</w:t>
      </w:r>
      <w:r>
        <w:t>rconnect</w:t>
      </w:r>
      <w:r>
        <w:rPr>
          <w:rFonts w:hint="eastAsia"/>
        </w:rPr>
        <w:t>）和接口（Inter</w:t>
      </w:r>
      <w:r>
        <w:t>fac</w:t>
      </w:r>
      <w:r>
        <w:rPr>
          <w:rFonts w:hint="eastAsia"/>
        </w:rPr>
        <w:t>e）这两个术语。除此以外，熟练T</w:t>
      </w:r>
      <w:r>
        <w:t>RM</w:t>
      </w:r>
      <w:r>
        <w:rPr>
          <w:rFonts w:hint="eastAsia"/>
        </w:rPr>
        <w:t>的查阅，以及A</w:t>
      </w:r>
      <w:r>
        <w:t>PI Driver</w:t>
      </w:r>
      <w:r>
        <w:rPr>
          <w:rFonts w:hint="eastAsia"/>
        </w:rPr>
        <w:t>的使用方法。</w:t>
      </w:r>
    </w:p>
    <w:p w14:paraId="48B30FA7" w14:textId="7B805D9D" w:rsidR="00637D84" w:rsidRDefault="00637D84" w:rsidP="00637D8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预备知识</w:t>
      </w:r>
    </w:p>
    <w:p w14:paraId="06945556" w14:textId="66C809C2" w:rsidR="00A82E36" w:rsidRDefault="00A82E36" w:rsidP="00A82E36">
      <w:pPr>
        <w:pStyle w:val="3"/>
      </w:pPr>
      <w:r>
        <w:t>AXI</w:t>
      </w:r>
      <w:r>
        <w:rPr>
          <w:rFonts w:hint="eastAsia"/>
        </w:rPr>
        <w:t>互联和接口</w:t>
      </w:r>
    </w:p>
    <w:p w14:paraId="2E354FA7" w14:textId="77777777" w:rsidR="00A82E36" w:rsidRDefault="00A82E36" w:rsidP="00A82E36">
      <w:pPr>
        <w:ind w:firstLineChars="200" w:firstLine="420"/>
      </w:pPr>
      <w:r>
        <w:rPr>
          <w:rFonts w:hint="eastAsia"/>
        </w:rPr>
        <w:t>在P</w:t>
      </w:r>
      <w:r>
        <w:t>S</w:t>
      </w:r>
      <w:r>
        <w:rPr>
          <w:rFonts w:hint="eastAsia"/>
        </w:rPr>
        <w:t>和P</w:t>
      </w:r>
      <w:r>
        <w:t>L</w:t>
      </w:r>
      <w:r>
        <w:rPr>
          <w:rFonts w:hint="eastAsia"/>
        </w:rPr>
        <w:t>之间的主要链接是通过一组9个A</w:t>
      </w:r>
      <w:r>
        <w:t>XI</w:t>
      </w:r>
      <w:r>
        <w:rPr>
          <w:rFonts w:hint="eastAsia"/>
        </w:rPr>
        <w:t>接口，每个接口由多个通道组成。这些形成了P</w:t>
      </w:r>
      <w:r>
        <w:t>S</w:t>
      </w:r>
      <w:r>
        <w:rPr>
          <w:rFonts w:hint="eastAsia"/>
        </w:rPr>
        <w:t>内部的互联以及P</w:t>
      </w:r>
      <w:r>
        <w:t>L</w:t>
      </w:r>
      <w:r>
        <w:rPr>
          <w:rFonts w:hint="eastAsia"/>
        </w:rPr>
        <w:t>的链接，如图1所示，这里有必要定义两个重要的术语：</w:t>
      </w:r>
    </w:p>
    <w:p w14:paraId="4F386C3A" w14:textId="78B1D79B" w:rsidR="00A82E36" w:rsidRDefault="00A82E36" w:rsidP="00A82E3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互联（In</w:t>
      </w:r>
      <w:r>
        <w:t>terconnect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互联实际上是一个“开关”，管理并直接传递所连接的A</w:t>
      </w:r>
      <w:r>
        <w:t>XI</w:t>
      </w:r>
      <w:r>
        <w:rPr>
          <w:rFonts w:hint="eastAsia"/>
        </w:rPr>
        <w:t>接口之间的通信。在P</w:t>
      </w:r>
      <w:r>
        <w:t>S</w:t>
      </w:r>
      <w:r>
        <w:rPr>
          <w:rFonts w:hint="eastAsia"/>
        </w:rPr>
        <w:t>内有几个互联，其中有些还直接连接到P</w:t>
      </w:r>
      <w:r>
        <w:t>L</w:t>
      </w:r>
      <w:r>
        <w:rPr>
          <w:rFonts w:hint="eastAsia"/>
        </w:rPr>
        <w:t>，而另一些是只用于内部连接的。这些互联之间的连接也是用A</w:t>
      </w:r>
      <w:r>
        <w:t>XI</w:t>
      </w:r>
      <w:r>
        <w:rPr>
          <w:rFonts w:hint="eastAsia"/>
        </w:rPr>
        <w:t>接口所构成的。</w:t>
      </w:r>
    </w:p>
    <w:p w14:paraId="4823C6B4" w14:textId="41A22CB5" w:rsidR="00A82E36" w:rsidRDefault="00A82E36" w:rsidP="00A82E3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接口（Inter</w:t>
      </w:r>
      <w:r>
        <w:t>face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用于在系统内的主机和从机之间传递数据，地址和握手信号的点对点连接。</w:t>
      </w:r>
    </w:p>
    <w:p w14:paraId="0599E124" w14:textId="77777777" w:rsidR="00A82E36" w:rsidRDefault="00A82E36" w:rsidP="00A82E36">
      <w:pPr>
        <w:pStyle w:val="a5"/>
        <w:ind w:left="780" w:firstLineChars="0" w:firstLine="0"/>
        <w:rPr>
          <w:rFonts w:hint="eastAsia"/>
        </w:rPr>
      </w:pPr>
    </w:p>
    <w:p w14:paraId="73524B3D" w14:textId="7B5EDD31" w:rsidR="00A82E36" w:rsidRDefault="00A82E36" w:rsidP="00A82E36">
      <w:pPr>
        <w:ind w:left="420"/>
      </w:pPr>
      <w:r>
        <w:rPr>
          <w:rFonts w:hint="eastAsia"/>
        </w:rPr>
        <w:t>从图上可以注意到所有的接口都明确地连接到P</w:t>
      </w:r>
      <w:r>
        <w:t>S</w:t>
      </w:r>
      <w:r>
        <w:rPr>
          <w:rFonts w:hint="eastAsia"/>
        </w:rPr>
        <w:t>内的A</w:t>
      </w:r>
      <w:r>
        <w:t>XI</w:t>
      </w:r>
      <w:r>
        <w:rPr>
          <w:rFonts w:hint="eastAsia"/>
        </w:rPr>
        <w:t>互联，唯一例外的是A</w:t>
      </w:r>
      <w:r>
        <w:t>CP</w:t>
      </w:r>
      <w:r>
        <w:rPr>
          <w:rFonts w:hint="eastAsia"/>
        </w:rPr>
        <w:t>接口，它直接连接到A</w:t>
      </w:r>
      <w:r>
        <w:t>PU</w:t>
      </w:r>
      <w:r>
        <w:rPr>
          <w:rFonts w:hint="eastAsia"/>
        </w:rPr>
        <w:t>里面的一致性控制单元（S</w:t>
      </w:r>
      <w:r>
        <w:t>CU</w:t>
      </w:r>
      <w:r>
        <w:rPr>
          <w:rFonts w:hint="eastAsia"/>
        </w:rPr>
        <w:t>）。</w:t>
      </w:r>
    </w:p>
    <w:p w14:paraId="0158AD12" w14:textId="41F44037" w:rsidR="00A82E36" w:rsidRDefault="00A82E36" w:rsidP="00A82E36">
      <w:pPr>
        <w:ind w:left="420"/>
      </w:pPr>
    </w:p>
    <w:p w14:paraId="61766D1C" w14:textId="77777777" w:rsidR="00A82E36" w:rsidRDefault="00A82E36" w:rsidP="00A82E36">
      <w:pPr>
        <w:keepNext/>
        <w:ind w:left="420"/>
        <w:jc w:val="center"/>
      </w:pPr>
      <w:r w:rsidRPr="00A82E36">
        <w:rPr>
          <w:noProof/>
        </w:rPr>
        <w:drawing>
          <wp:inline distT="0" distB="0" distL="0" distR="0" wp14:anchorId="0F359BED" wp14:editId="20E3027C">
            <wp:extent cx="5400040" cy="4672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4C0E" w14:textId="0C837EEF" w:rsidR="00A82E36" w:rsidRDefault="00A82E36" w:rsidP="00A82E36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1E1F70">
        <w:rPr>
          <w:noProof/>
        </w:rPr>
        <w:t>1</w:t>
      </w:r>
      <w:r>
        <w:fldChar w:fldCharType="end"/>
      </w:r>
      <w:r>
        <w:rPr>
          <w:rFonts w:hint="eastAsia"/>
        </w:rPr>
        <w:t>：连接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XI</w:t>
      </w:r>
      <w:r>
        <w:rPr>
          <w:rFonts w:hint="eastAsia"/>
        </w:rPr>
        <w:t>互联和接口的架构</w:t>
      </w:r>
    </w:p>
    <w:p w14:paraId="73F0C22F" w14:textId="166193A6" w:rsidR="001E1F70" w:rsidRDefault="001E1F70" w:rsidP="001E1F7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在本次实验中，我们构建的</w:t>
      </w:r>
      <w:r>
        <w:t>block diagram</w:t>
      </w:r>
      <w:r>
        <w:rPr>
          <w:rFonts w:hint="eastAsia"/>
        </w:rPr>
        <w:t>中可以看出，</w:t>
      </w:r>
      <w:proofErr w:type="spellStart"/>
      <w:r>
        <w:rPr>
          <w:rFonts w:hint="eastAsia"/>
        </w:rPr>
        <w:t>Vi</w:t>
      </w:r>
      <w:r>
        <w:t>vado</w:t>
      </w:r>
      <w:proofErr w:type="spellEnd"/>
      <w:r>
        <w:rPr>
          <w:rFonts w:hint="eastAsia"/>
        </w:rPr>
        <w:t>的自动配线功能将Z</w:t>
      </w:r>
      <w:r>
        <w:t>YNQ Processing System</w:t>
      </w:r>
      <w:r>
        <w:rPr>
          <w:rFonts w:hint="eastAsia"/>
        </w:rPr>
        <w:t xml:space="preserve"> 通过 </w:t>
      </w:r>
      <w:r>
        <w:t>M</w:t>
      </w:r>
      <w:r>
        <w:rPr>
          <w:rFonts w:hint="eastAsia"/>
        </w:rPr>
        <w:t>_</w:t>
      </w:r>
      <w:r>
        <w:t>AXI_GP0</w:t>
      </w:r>
      <w:r>
        <w:rPr>
          <w:rFonts w:hint="eastAsia"/>
        </w:rPr>
        <w:t>接口与A</w:t>
      </w:r>
      <w:r>
        <w:t>XI I</w:t>
      </w:r>
      <w:r>
        <w:rPr>
          <w:rFonts w:hint="eastAsia"/>
        </w:rPr>
        <w:t>n</w:t>
      </w:r>
      <w:r>
        <w:t>terconnect</w:t>
      </w:r>
      <w:r>
        <w:rPr>
          <w:rFonts w:hint="eastAsia"/>
        </w:rPr>
        <w:t>的S</w:t>
      </w:r>
      <w:r>
        <w:t>00_AXI</w:t>
      </w:r>
      <w:r>
        <w:rPr>
          <w:rFonts w:hint="eastAsia"/>
        </w:rPr>
        <w:t>接口相连。</w:t>
      </w:r>
    </w:p>
    <w:p w14:paraId="1C3C4E04" w14:textId="22AEB9CF" w:rsidR="001E1F70" w:rsidRDefault="008C2544" w:rsidP="001E1F70">
      <w:pPr>
        <w:keepNext/>
      </w:pPr>
      <w:r w:rsidRPr="008C2544">
        <w:rPr>
          <w:noProof/>
        </w:rPr>
        <w:drawing>
          <wp:inline distT="0" distB="0" distL="0" distR="0" wp14:anchorId="772B8B3C" wp14:editId="56E1217E">
            <wp:extent cx="5400040" cy="1892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01AE" w14:textId="1F530F79" w:rsidR="001E1F70" w:rsidRDefault="001E1F70" w:rsidP="001E1F70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：实例：</w:t>
      </w:r>
      <w:r>
        <w:rPr>
          <w:rFonts w:hint="eastAsia"/>
        </w:rPr>
        <w:t>I</w:t>
      </w:r>
      <w:r>
        <w:t>nterface &amp; Interconnect</w:t>
      </w:r>
    </w:p>
    <w:p w14:paraId="50856428" w14:textId="3FF8CA04" w:rsidR="001E1F70" w:rsidRDefault="001E1F70" w:rsidP="001E1F70">
      <w:pPr>
        <w:ind w:firstLineChars="200" w:firstLine="420"/>
      </w:pPr>
      <w:r>
        <w:rPr>
          <w:rFonts w:hint="eastAsia"/>
        </w:rPr>
        <w:t>下</w:t>
      </w:r>
      <w:r>
        <w:rPr>
          <w:rFonts w:hint="eastAsia"/>
        </w:rPr>
        <w:t>表</w:t>
      </w:r>
      <w:r>
        <w:t>给出了图</w:t>
      </w:r>
      <w:r>
        <w:rPr>
          <w:rFonts w:hint="eastAsia"/>
        </w:rPr>
        <w:t>1</w:t>
      </w:r>
      <w:r>
        <w:t xml:space="preserve"> 中的箭头所表示的接口的总结。它给出了每个接口的简</w:t>
      </w:r>
      <w:r>
        <w:rPr>
          <w:rFonts w:hint="eastAsia"/>
        </w:rPr>
        <w:t>述，标出了主机和从机（按照惯例，主机是控制总线并发起会话的，而从机是做响应的）。注意接口命名的规范（在表</w:t>
      </w:r>
      <w:r>
        <w:t>2.2 的第一列）是表示了PS 的角色的，也就是</w:t>
      </w:r>
      <w:r>
        <w:rPr>
          <w:rFonts w:hint="eastAsia"/>
        </w:rPr>
        <w:t>说，第一个字母“</w:t>
      </w:r>
      <w:r>
        <w:t>M” 表示PS 是主机，</w:t>
      </w:r>
      <w:bookmarkStart w:id="0" w:name="_GoBack"/>
      <w:bookmarkEnd w:id="0"/>
      <w:r>
        <w:t>而第一个字母“S” 表示PS 是从机。</w:t>
      </w:r>
    </w:p>
    <w:p w14:paraId="6D084F0F" w14:textId="466AD00C" w:rsidR="001E1F70" w:rsidRDefault="001E1F70" w:rsidP="001E1F70">
      <w:r w:rsidRPr="001E1F70">
        <w:rPr>
          <w:noProof/>
        </w:rPr>
        <w:drawing>
          <wp:inline distT="0" distB="0" distL="0" distR="0" wp14:anchorId="1D6C2509" wp14:editId="4967BE2E">
            <wp:extent cx="5400040" cy="31616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38F9" w14:textId="6DFFBE81" w:rsidR="001E1F70" w:rsidRDefault="001E1F70" w:rsidP="001E1F70">
      <w:pPr>
        <w:ind w:firstLineChars="200" w:firstLine="420"/>
      </w:pPr>
      <w:r>
        <w:rPr>
          <w:rFonts w:hint="eastAsia"/>
        </w:rPr>
        <w:t>进一步解释这些不同类型的P</w:t>
      </w:r>
      <w:r>
        <w:t>S-PL AXI</w:t>
      </w:r>
      <w:r>
        <w:rPr>
          <w:rFonts w:hint="eastAsia"/>
        </w:rPr>
        <w:t>接口的作用：</w:t>
      </w:r>
    </w:p>
    <w:p w14:paraId="073C5706" w14:textId="390A3349" w:rsidR="001E1F70" w:rsidRDefault="001E1F70" w:rsidP="001E1F70">
      <w:pPr>
        <w:ind w:firstLineChars="200" w:firstLine="420"/>
      </w:pPr>
      <w:r>
        <w:rPr>
          <w:rFonts w:hint="eastAsia"/>
        </w:rPr>
        <w:t>·通用A</w:t>
      </w:r>
      <w:r>
        <w:t xml:space="preserve">XI </w:t>
      </w:r>
      <w:r>
        <w:rPr>
          <w:rFonts w:hint="eastAsia"/>
        </w:rPr>
        <w:t>（Ge</w:t>
      </w:r>
      <w:r>
        <w:t>neral Purpose AXI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一条32位数据总线，适合P</w:t>
      </w:r>
      <w:r>
        <w:t>L</w:t>
      </w:r>
      <w:r>
        <w:rPr>
          <w:rFonts w:hint="eastAsia"/>
        </w:rPr>
        <w:t>和P</w:t>
      </w:r>
      <w:r>
        <w:t>S</w:t>
      </w:r>
      <w:r>
        <w:rPr>
          <w:rFonts w:hint="eastAsia"/>
        </w:rPr>
        <w:t>之间的中低速通信。接口</w:t>
      </w:r>
      <w:proofErr w:type="gramStart"/>
      <w:r w:rsidR="002001C7">
        <w:rPr>
          <w:rFonts w:hint="eastAsia"/>
        </w:rPr>
        <w:t>是透传的</w:t>
      </w:r>
      <w:proofErr w:type="gramEnd"/>
      <w:r w:rsidR="002001C7">
        <w:rPr>
          <w:rFonts w:hint="eastAsia"/>
        </w:rPr>
        <w:t>不带缓冲。总共有四个通用接口：两个P</w:t>
      </w:r>
      <w:r w:rsidR="002001C7">
        <w:t>S</w:t>
      </w:r>
      <w:r w:rsidR="002001C7">
        <w:rPr>
          <w:rFonts w:hint="eastAsia"/>
        </w:rPr>
        <w:t>坐主机，另两个P</w:t>
      </w:r>
      <w:r w:rsidR="002001C7">
        <w:t>S</w:t>
      </w:r>
      <w:proofErr w:type="gramStart"/>
      <w:r w:rsidR="002001C7">
        <w:rPr>
          <w:rFonts w:hint="eastAsia"/>
        </w:rPr>
        <w:t>做从机</w:t>
      </w:r>
      <w:proofErr w:type="gramEnd"/>
      <w:r w:rsidR="002001C7">
        <w:rPr>
          <w:rFonts w:hint="eastAsia"/>
        </w:rPr>
        <w:t>。</w:t>
      </w:r>
    </w:p>
    <w:p w14:paraId="575E3F99" w14:textId="2AF4B7C3" w:rsidR="002001C7" w:rsidRDefault="002001C7" w:rsidP="001E1F70">
      <w:pPr>
        <w:ind w:firstLineChars="200" w:firstLine="420"/>
      </w:pPr>
      <w:r>
        <w:rPr>
          <w:rFonts w:hint="eastAsia"/>
        </w:rPr>
        <w:t>·加速器一致性端口（A</w:t>
      </w:r>
      <w:r>
        <w:t>ccelerator C</w:t>
      </w:r>
      <w:r>
        <w:rPr>
          <w:rFonts w:hint="eastAsia"/>
        </w:rPr>
        <w:t>o</w:t>
      </w:r>
      <w:r>
        <w:t>herency Port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在P</w:t>
      </w:r>
      <w:r>
        <w:t>L</w:t>
      </w:r>
      <w:r>
        <w:rPr>
          <w:rFonts w:hint="eastAsia"/>
        </w:rPr>
        <w:t>和A</w:t>
      </w:r>
      <w:r>
        <w:t>PU</w:t>
      </w:r>
      <w:r>
        <w:rPr>
          <w:rFonts w:hint="eastAsia"/>
        </w:rPr>
        <w:t>内的S</w:t>
      </w:r>
      <w:r>
        <w:t>CU</w:t>
      </w:r>
      <w:r>
        <w:rPr>
          <w:rFonts w:hint="eastAsia"/>
        </w:rPr>
        <w:t>之间的单个异步连接，总线宽度为64位。这个端口用来实现A</w:t>
      </w:r>
      <w:r>
        <w:t>PU cache</w:t>
      </w:r>
      <w:r>
        <w:rPr>
          <w:rFonts w:hint="eastAsia"/>
        </w:rPr>
        <w:t>和P</w:t>
      </w:r>
      <w:r>
        <w:t>L</w:t>
      </w:r>
      <w:r>
        <w:rPr>
          <w:rFonts w:hint="eastAsia"/>
        </w:rPr>
        <w:t>单元之间的一致性。P</w:t>
      </w:r>
      <w:r>
        <w:t>L</w:t>
      </w:r>
      <w:r>
        <w:rPr>
          <w:rFonts w:hint="eastAsia"/>
        </w:rPr>
        <w:t>做主机。</w:t>
      </w:r>
    </w:p>
    <w:p w14:paraId="093A8032" w14:textId="08EAE6EB" w:rsidR="002001C7" w:rsidRDefault="002001C7" w:rsidP="001E1F70">
      <w:pPr>
        <w:ind w:firstLineChars="200" w:firstLine="420"/>
      </w:pPr>
      <w:r>
        <w:rPr>
          <w:rFonts w:hint="eastAsia"/>
        </w:rPr>
        <w:t>·高性能端口（Hi</w:t>
      </w:r>
      <w:r>
        <w:t>gh Performance Ports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四个高性能</w:t>
      </w:r>
      <w:r>
        <w:t>AXI</w:t>
      </w:r>
      <w:r>
        <w:rPr>
          <w:rFonts w:hint="eastAsia"/>
        </w:rPr>
        <w:t>接口，带有F</w:t>
      </w:r>
      <w:r>
        <w:t>IFO</w:t>
      </w:r>
      <w:r>
        <w:rPr>
          <w:rFonts w:hint="eastAsia"/>
        </w:rPr>
        <w:t>缓冲来提供“批量”读写操作，并支持P</w:t>
      </w:r>
      <w:r>
        <w:t>L</w:t>
      </w:r>
      <w:r>
        <w:rPr>
          <w:rFonts w:hint="eastAsia"/>
        </w:rPr>
        <w:t>和P</w:t>
      </w:r>
      <w:r>
        <w:t>S</w:t>
      </w:r>
      <w:r>
        <w:rPr>
          <w:rFonts w:hint="eastAsia"/>
        </w:rPr>
        <w:t>中的存储器单元的高速率通信。数据宽度是32或64位，在所有的四个接口中P</w:t>
      </w:r>
      <w:r>
        <w:t>L</w:t>
      </w:r>
      <w:r>
        <w:rPr>
          <w:rFonts w:hint="eastAsia"/>
        </w:rPr>
        <w:t>都是做主机的。</w:t>
      </w:r>
    </w:p>
    <w:p w14:paraId="36A9819D" w14:textId="45701BC2" w:rsidR="002001C7" w:rsidRPr="001E1F70" w:rsidRDefault="002001C7" w:rsidP="001E1F7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每天总线都是由一组信号组成，这些总线上的会话是根据所定义的总线标准，也就是A</w:t>
      </w:r>
      <w:r>
        <w:t>XI4</w:t>
      </w:r>
      <w:r>
        <w:rPr>
          <w:rFonts w:hint="eastAsia"/>
        </w:rPr>
        <w:t>来发生的，下面会介绍这个标准。关于A</w:t>
      </w:r>
      <w:r>
        <w:t>XI</w:t>
      </w:r>
      <w:r>
        <w:rPr>
          <w:rFonts w:hint="eastAsia"/>
        </w:rPr>
        <w:t>总线的会话的深入解释超出了目前讨论的范围，我们将会在之后的章节进行讨论。</w:t>
      </w:r>
    </w:p>
    <w:p w14:paraId="4A503322" w14:textId="1123416D" w:rsidR="00637D84" w:rsidRDefault="00637D84" w:rsidP="00637D84">
      <w:pPr>
        <w:pStyle w:val="2"/>
        <w:numPr>
          <w:ilvl w:val="0"/>
          <w:numId w:val="2"/>
        </w:numPr>
      </w:pPr>
      <w:r>
        <w:rPr>
          <w:rFonts w:hint="eastAsia"/>
        </w:rPr>
        <w:t>实验步骤</w:t>
      </w:r>
    </w:p>
    <w:p w14:paraId="2F7AB29F" w14:textId="23C414B5" w:rsidR="00637D84" w:rsidRDefault="00637D84" w:rsidP="00637D84">
      <w:pPr>
        <w:pStyle w:val="2"/>
        <w:numPr>
          <w:ilvl w:val="0"/>
          <w:numId w:val="2"/>
        </w:numPr>
      </w:pPr>
      <w:r>
        <w:rPr>
          <w:rFonts w:hint="eastAsia"/>
        </w:rPr>
        <w:t>反思</w:t>
      </w:r>
    </w:p>
    <w:p w14:paraId="345B37E6" w14:textId="68354F4E" w:rsidR="00637D84" w:rsidRPr="00637D84" w:rsidRDefault="00637D84" w:rsidP="00637D84">
      <w:pPr>
        <w:pStyle w:val="1"/>
      </w:pPr>
      <w:r>
        <w:rPr>
          <w:rFonts w:hint="eastAsia"/>
        </w:rPr>
        <w:t>三．参考文献</w:t>
      </w:r>
    </w:p>
    <w:sectPr w:rsidR="00637D84" w:rsidRPr="00637D8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C4096"/>
    <w:multiLevelType w:val="hybridMultilevel"/>
    <w:tmpl w:val="AA367606"/>
    <w:lvl w:ilvl="0" w:tplc="494EBF18">
      <w:start w:val="1"/>
      <w:numFmt w:val="japaneseCounting"/>
      <w:lvlText w:val="%1．"/>
      <w:lvlJc w:val="left"/>
      <w:pPr>
        <w:ind w:left="888" w:hanging="888"/>
      </w:pPr>
      <w:rPr>
        <w:rFonts w:hint="default"/>
        <w:lang w:val="en-US"/>
      </w:rPr>
    </w:lvl>
    <w:lvl w:ilvl="1" w:tplc="6964BD6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4F1746"/>
    <w:multiLevelType w:val="hybridMultilevel"/>
    <w:tmpl w:val="1D769FA8"/>
    <w:lvl w:ilvl="0" w:tplc="A2760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38"/>
    <w:rsid w:val="001858BB"/>
    <w:rsid w:val="001E1F70"/>
    <w:rsid w:val="002001C7"/>
    <w:rsid w:val="00637D84"/>
    <w:rsid w:val="00673238"/>
    <w:rsid w:val="006D7AC8"/>
    <w:rsid w:val="008C2544"/>
    <w:rsid w:val="00A82E36"/>
    <w:rsid w:val="00D347BF"/>
    <w:rsid w:val="00D83381"/>
    <w:rsid w:val="00FB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968F"/>
  <w15:chartTrackingRefBased/>
  <w15:docId w15:val="{539EA248-B037-4B99-A3ED-DB68C070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7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7D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7D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7D8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37D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37D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7D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37D8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37D84"/>
    <w:rPr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A82E36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子键</dc:creator>
  <cp:keywords/>
  <dc:description/>
  <cp:lastModifiedBy>胡 子键</cp:lastModifiedBy>
  <cp:revision>6</cp:revision>
  <dcterms:created xsi:type="dcterms:W3CDTF">2019-11-10T02:05:00Z</dcterms:created>
  <dcterms:modified xsi:type="dcterms:W3CDTF">2019-11-10T05:45:00Z</dcterms:modified>
</cp:coreProperties>
</file>