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1F8" w:rsidRDefault="004F50E6">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 xml:space="preserve">                 </w:t>
      </w:r>
      <w:r>
        <w:rPr>
          <w:rFonts w:ascii="黑体" w:eastAsia="黑体" w:hAnsi="黑体" w:hint="eastAsia"/>
          <w:sz w:val="36"/>
          <w:szCs w:val="36"/>
        </w:rPr>
        <w:t>中文题目</w:t>
      </w:r>
      <w:r>
        <w:rPr>
          <w:rFonts w:asciiTheme="minorEastAsia" w:eastAsiaTheme="minorEastAsia" w:hAnsiTheme="minorEastAsia" w:hint="eastAsia"/>
          <w:color w:val="FF0000"/>
          <w:szCs w:val="18"/>
        </w:rPr>
        <w:t>（中英文题目意思须吻合，字号：</w:t>
      </w:r>
      <w:r>
        <w:rPr>
          <w:rFonts w:ascii="宋体" w:hAnsi="宋体" w:cs="Times New Roman" w:hint="eastAsia"/>
          <w:color w:val="FF0000"/>
          <w:szCs w:val="18"/>
        </w:rPr>
        <w:t>黑体小</w:t>
      </w:r>
      <w:r>
        <w:rPr>
          <w:rFonts w:ascii="宋体" w:hAnsi="宋体" w:cs="Times New Roman" w:hint="eastAsia"/>
          <w:color w:val="FF0000"/>
          <w:szCs w:val="18"/>
        </w:rPr>
        <w:t>2</w:t>
      </w:r>
      <w:r>
        <w:rPr>
          <w:rFonts w:ascii="宋体" w:hAnsi="宋体" w:cs="Times New Roman" w:hint="eastAsia"/>
          <w:color w:val="FF0000"/>
          <w:szCs w:val="18"/>
        </w:rPr>
        <w:t>号</w:t>
      </w:r>
      <w:r>
        <w:rPr>
          <w:rFonts w:asciiTheme="minorEastAsia" w:eastAsiaTheme="minorEastAsia" w:hAnsiTheme="minorEastAsia" w:hint="eastAsia"/>
          <w:color w:val="FF0000"/>
          <w:szCs w:val="18"/>
        </w:rPr>
        <w:t>）</w:t>
      </w:r>
    </w:p>
    <w:p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2</w:t>
      </w:r>
    </w:p>
    <w:p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3</w:t>
      </w:r>
    </w:p>
    <w:p w:rsidR="00D701F8" w:rsidRDefault="00D701F8">
      <w:pPr>
        <w:spacing w:after="0" w:line="220" w:lineRule="atLeast"/>
        <w:rPr>
          <w:rFonts w:ascii="楷体" w:eastAsia="楷体" w:hAnsi="楷体"/>
          <w:sz w:val="21"/>
          <w:szCs w:val="21"/>
          <w:vertAlign w:val="superscript"/>
        </w:rPr>
      </w:pPr>
    </w:p>
    <w:p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w:t>
      </w:r>
      <w:r>
        <w:rPr>
          <w:rFonts w:asciiTheme="majorEastAsia" w:eastAsiaTheme="majorEastAsia" w:hAnsiTheme="majorEastAsia" w:hint="eastAsia"/>
          <w:b/>
          <w:szCs w:val="18"/>
        </w:rPr>
        <w:t xml:space="preserve"> </w:t>
      </w:r>
      <w:r>
        <w:rPr>
          <w:rFonts w:asciiTheme="majorEastAsia" w:eastAsiaTheme="majorEastAsia" w:hAnsiTheme="majorEastAsia" w:hint="eastAsia"/>
          <w:b/>
          <w:szCs w:val="18"/>
        </w:rPr>
        <w:t>要</w:t>
      </w:r>
      <w:r>
        <w:rPr>
          <w:rFonts w:asciiTheme="majorEastAsia" w:eastAsiaTheme="majorEastAsia" w:hAnsiTheme="majorEastAsia" w:hint="eastAsia"/>
          <w:b/>
          <w:szCs w:val="18"/>
        </w:rPr>
        <w:t xml:space="preserve">  </w:t>
      </w:r>
      <w:r>
        <w:rPr>
          <w:rFonts w:asciiTheme="majorEastAsia" w:eastAsiaTheme="majorEastAsia" w:hAnsiTheme="majorEastAsia" w:hint="eastAsia"/>
          <w:b/>
          <w:szCs w:val="18"/>
        </w:rPr>
        <w:t>（</w:t>
      </w:r>
      <w:r>
        <w:rPr>
          <w:rFonts w:asciiTheme="majorEastAsia" w:eastAsiaTheme="majorEastAsia" w:hAnsiTheme="majorEastAsia" w:hint="eastAsia"/>
          <w:szCs w:val="18"/>
        </w:rPr>
        <w:t>该部分主要是对自己工作的概述，一般不出现参考文献引用。表达上，语句应简洁明了，逻辑清晰，请勿使用“本文”、“我们”的字样）</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w:t>
      </w:r>
      <w:r>
        <w:rPr>
          <w:rFonts w:ascii="宋体" w:hAnsi="宋体" w:cs="Times New Roman" w:hint="eastAsia"/>
          <w:color w:val="FF0000"/>
          <w:szCs w:val="18"/>
        </w:rPr>
        <w:t>5</w:t>
      </w:r>
      <w:r>
        <w:rPr>
          <w:rFonts w:ascii="宋体" w:hAnsi="宋体" w:cs="Times New Roman" w:hint="eastAsia"/>
          <w:color w:val="FF0000"/>
          <w:szCs w:val="18"/>
        </w:rPr>
        <w:t>号</w:t>
      </w:r>
      <w:r>
        <w:rPr>
          <w:rFonts w:asciiTheme="majorEastAsia" w:eastAsiaTheme="majorEastAsia" w:hAnsiTheme="majorEastAsia" w:hint="eastAsia"/>
          <w:color w:val="FF0000"/>
          <w:szCs w:val="18"/>
        </w:rPr>
        <w:t>）</w:t>
      </w:r>
    </w:p>
    <w:p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关键词</w:t>
      </w:r>
      <w:r>
        <w:rPr>
          <w:rFonts w:asciiTheme="majorEastAsia" w:eastAsiaTheme="majorEastAsia" w:hAnsiTheme="majorEastAsia" w:hint="eastAsia"/>
          <w:b/>
          <w:szCs w:val="18"/>
        </w:rPr>
        <w:t xml:space="preserve">  </w:t>
      </w:r>
      <w:r>
        <w:rPr>
          <w:rFonts w:asciiTheme="majorEastAsia" w:eastAsiaTheme="majorEastAsia" w:hAnsiTheme="majorEastAsia" w:hint="eastAsia"/>
          <w:szCs w:val="18"/>
        </w:rPr>
        <w:t>关键词</w:t>
      </w:r>
      <w:r>
        <w:rPr>
          <w:rFonts w:asciiTheme="majorEastAsia" w:eastAsiaTheme="majorEastAsia" w:hAnsiTheme="majorEastAsia" w:hint="eastAsia"/>
          <w:szCs w:val="18"/>
        </w:rPr>
        <w:t>1</w:t>
      </w:r>
      <w:r>
        <w:rPr>
          <w:rFonts w:asciiTheme="majorEastAsia" w:eastAsiaTheme="majorEastAsia" w:hAnsiTheme="majorEastAsia" w:hint="eastAsia"/>
          <w:szCs w:val="18"/>
        </w:rPr>
        <w:t>，关键词</w:t>
      </w:r>
      <w:r>
        <w:rPr>
          <w:rFonts w:asciiTheme="majorEastAsia" w:eastAsiaTheme="majorEastAsia" w:hAnsiTheme="majorEastAsia" w:hint="eastAsia"/>
          <w:szCs w:val="18"/>
        </w:rPr>
        <w:t>2</w:t>
      </w:r>
      <w:r>
        <w:rPr>
          <w:rFonts w:asciiTheme="majorEastAsia" w:eastAsiaTheme="majorEastAsia" w:hAnsiTheme="majorEastAsia" w:hint="eastAsia"/>
          <w:szCs w:val="18"/>
        </w:rPr>
        <w:t>，关键词</w:t>
      </w:r>
      <w:r>
        <w:rPr>
          <w:rFonts w:asciiTheme="majorEastAsia" w:eastAsiaTheme="majorEastAsia" w:hAnsiTheme="majorEastAsia" w:hint="eastAsia"/>
          <w:szCs w:val="18"/>
        </w:rPr>
        <w:t>3</w:t>
      </w:r>
      <w:r>
        <w:rPr>
          <w:rFonts w:asciiTheme="majorEastAsia" w:eastAsiaTheme="majorEastAsia" w:hAnsiTheme="majorEastAsia" w:hint="eastAsia"/>
          <w:szCs w:val="18"/>
        </w:rPr>
        <w:t>，关键词</w:t>
      </w:r>
      <w:r>
        <w:rPr>
          <w:rFonts w:asciiTheme="majorEastAsia" w:eastAsiaTheme="majorEastAsia" w:hAnsiTheme="majorEastAsia" w:hint="eastAsia"/>
          <w:szCs w:val="18"/>
        </w:rPr>
        <w:t>4</w:t>
      </w:r>
      <w:r>
        <w:rPr>
          <w:rFonts w:asciiTheme="majorEastAsia" w:eastAsiaTheme="majorEastAsia" w:hAnsiTheme="majorEastAsia" w:hint="eastAsia"/>
          <w:szCs w:val="18"/>
        </w:rPr>
        <w:t>，关键词</w:t>
      </w:r>
      <w:r>
        <w:rPr>
          <w:rFonts w:asciiTheme="majorEastAsia" w:eastAsiaTheme="majorEastAsia" w:hAnsiTheme="majorEastAsia" w:hint="eastAsia"/>
          <w:szCs w:val="18"/>
        </w:rPr>
        <w:t>5</w:t>
      </w:r>
      <w:r>
        <w:rPr>
          <w:rFonts w:asciiTheme="majorEastAsia" w:eastAsiaTheme="majorEastAsia" w:hAnsiTheme="majorEastAsia" w:hint="eastAsia"/>
          <w:szCs w:val="18"/>
        </w:rPr>
        <w:t>，</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w:t>
      </w:r>
      <w:r>
        <w:rPr>
          <w:rFonts w:asciiTheme="majorEastAsia" w:eastAsiaTheme="majorEastAsia" w:hAnsiTheme="majorEastAsia" w:hint="eastAsia"/>
          <w:szCs w:val="18"/>
        </w:rPr>
        <w:t>4~6</w:t>
      </w:r>
      <w:r>
        <w:rPr>
          <w:rFonts w:asciiTheme="majorEastAsia" w:eastAsiaTheme="majorEastAsia" w:hAnsiTheme="majorEastAsia" w:hint="eastAsia"/>
          <w:szCs w:val="18"/>
        </w:rPr>
        <w:t>个）</w:t>
      </w:r>
    </w:p>
    <w:p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中图法分类号</w:t>
      </w:r>
      <w:r>
        <w:rPr>
          <w:rFonts w:asciiTheme="majorEastAsia" w:eastAsiaTheme="majorEastAsia" w:hAnsiTheme="majorEastAsia" w:hint="eastAsia"/>
          <w:b/>
          <w:szCs w:val="18"/>
        </w:rPr>
        <w:t xml:space="preserve"> </w:t>
      </w:r>
      <w:r>
        <w:rPr>
          <w:rFonts w:asciiTheme="majorEastAsia" w:eastAsiaTheme="majorEastAsia" w:hAnsiTheme="majorEastAsia" w:hint="eastAsia"/>
          <w:color w:val="FF0000"/>
          <w:szCs w:val="18"/>
        </w:rPr>
        <w:t xml:space="preserve"> </w:t>
      </w:r>
      <w:r>
        <w:rPr>
          <w:rFonts w:asciiTheme="majorEastAsia" w:eastAsiaTheme="majorEastAsia" w:hAnsiTheme="majorEastAsia" w:hint="eastAsia"/>
          <w:color w:val="FF0000"/>
          <w:szCs w:val="18"/>
        </w:rPr>
        <w:t>（细化到</w:t>
      </w:r>
      <w:r>
        <w:rPr>
          <w:rFonts w:asciiTheme="majorEastAsia" w:eastAsiaTheme="majorEastAsia" w:hAnsiTheme="majorEastAsia" w:hint="eastAsia"/>
          <w:color w:val="FF0000"/>
          <w:szCs w:val="18"/>
        </w:rPr>
        <w:t>3</w:t>
      </w:r>
      <w:r>
        <w:rPr>
          <w:rFonts w:asciiTheme="majorEastAsia" w:eastAsiaTheme="majorEastAsia" w:hAnsiTheme="majorEastAsia" w:hint="eastAsia"/>
          <w:color w:val="FF0000"/>
          <w:szCs w:val="18"/>
        </w:rPr>
        <w:t>位数字</w:t>
      </w:r>
      <w:r>
        <w:rPr>
          <w:rFonts w:asciiTheme="majorEastAsia" w:eastAsiaTheme="majorEastAsia" w:hAnsiTheme="majorEastAsia" w:hint="eastAsia"/>
          <w:color w:val="FF0000"/>
          <w:szCs w:val="18"/>
        </w:rPr>
        <w:t xml:space="preserve"> </w:t>
      </w:r>
      <w:r>
        <w:rPr>
          <w:rFonts w:asciiTheme="majorEastAsia" w:eastAsiaTheme="majorEastAsia" w:hAnsiTheme="majorEastAsia" w:hint="eastAsia"/>
          <w:color w:val="FF0000"/>
          <w:szCs w:val="18"/>
        </w:rPr>
        <w:t>）</w:t>
      </w:r>
      <w:r>
        <w:rPr>
          <w:rFonts w:asciiTheme="majorEastAsia" w:eastAsiaTheme="majorEastAsia" w:hAnsiTheme="majorEastAsia" w:hint="eastAsia"/>
          <w:b/>
          <w:szCs w:val="18"/>
        </w:rPr>
        <w:t xml:space="preserve">     </w:t>
      </w:r>
      <w:r>
        <w:rPr>
          <w:rFonts w:asciiTheme="majorEastAsia" w:eastAsiaTheme="majorEastAsia" w:hAnsiTheme="majorEastAsia" w:hint="eastAsia"/>
          <w:b/>
          <w:szCs w:val="18"/>
        </w:rPr>
        <w:t>文献标识码</w:t>
      </w:r>
      <w:r>
        <w:rPr>
          <w:rFonts w:asciiTheme="majorEastAsia" w:eastAsiaTheme="majorEastAsia" w:hAnsiTheme="majorEastAsia" w:hint="eastAsia"/>
          <w:b/>
          <w:szCs w:val="18"/>
        </w:rPr>
        <w:t xml:space="preserve">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（投稿时不提供</w:t>
      </w:r>
      <w:r>
        <w:rPr>
          <w:rFonts w:asciiTheme="majorEastAsia" w:eastAsiaTheme="majorEastAsia" w:hAnsiTheme="majorEastAsia" w:hint="eastAsia"/>
          <w:color w:val="FF0000"/>
          <w:szCs w:val="18"/>
        </w:rPr>
        <w:t>DOI</w:t>
      </w:r>
      <w:r>
        <w:rPr>
          <w:rFonts w:asciiTheme="majorEastAsia" w:eastAsiaTheme="majorEastAsia" w:hAnsiTheme="majorEastAsia" w:hint="eastAsia"/>
          <w:color w:val="FF0000"/>
          <w:szCs w:val="18"/>
        </w:rPr>
        <w:t>号）</w:t>
      </w:r>
      <w:r>
        <w:rPr>
          <w:rFonts w:asciiTheme="majorEastAsia" w:eastAsiaTheme="majorEastAsia" w:hAnsiTheme="majorEastAsia" w:hint="eastAsia"/>
          <w:color w:val="FF0000"/>
          <w:szCs w:val="18"/>
        </w:rPr>
        <w:t xml:space="preserve">   </w:t>
      </w:r>
    </w:p>
    <w:p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w:t>
      </w:r>
      <w:r>
        <w:rPr>
          <w:rFonts w:asciiTheme="minorEastAsia" w:eastAsiaTheme="minorEastAsia" w:hAnsiTheme="minorEastAsia" w:hint="eastAsia"/>
          <w:color w:val="FF0000"/>
          <w:szCs w:val="18"/>
        </w:rPr>
        <w:t>5</w:t>
      </w:r>
      <w:r>
        <w:rPr>
          <w:rFonts w:ascii="宋体" w:hAnsi="宋体" w:cs="Times New Roman" w:hint="eastAsia"/>
          <w:color w:val="FF0000"/>
          <w:szCs w:val="18"/>
        </w:rPr>
        <w:t>号</w:t>
      </w:r>
      <w:r>
        <w:rPr>
          <w:rFonts w:ascii="Times New Roman" w:hAnsi="Times New Roman" w:cs="Times New Roman" w:hint="eastAsia"/>
          <w:szCs w:val="18"/>
        </w:rPr>
        <w:t>）</w:t>
      </w:r>
    </w:p>
    <w:p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w:t>
      </w:r>
      <w:r>
        <w:rPr>
          <w:rFonts w:ascii="宋体" w:hAnsi="宋体" w:hint="eastAsia"/>
          <w:color w:val="FF0000"/>
          <w:sz w:val="18"/>
          <w:szCs w:val="18"/>
        </w:rPr>
        <w:t>号</w:t>
      </w:r>
      <w:r>
        <w:rPr>
          <w:rFonts w:asciiTheme="majorEastAsia" w:eastAsiaTheme="majorEastAsia" w:hAnsiTheme="majorEastAsia" w:hint="eastAsia"/>
          <w:color w:val="FF0000"/>
          <w:sz w:val="18"/>
          <w:szCs w:val="18"/>
        </w:rPr>
        <w:t>）</w:t>
      </w:r>
    </w:p>
    <w:p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rsidR="00D701F8" w:rsidRDefault="00D701F8">
      <w:pPr>
        <w:pStyle w:val="DepartCorrespond"/>
        <w:ind w:left="99" w:hanging="99"/>
        <w:rPr>
          <w:sz w:val="15"/>
          <w:szCs w:val="15"/>
        </w:rPr>
      </w:pPr>
    </w:p>
    <w:p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rsidR="00D31865" w:rsidRPr="00D31865" w:rsidRDefault="00D31865" w:rsidP="00D31865">
      <w:pPr>
        <w:pStyle w:val="1"/>
      </w:pPr>
      <w:r w:rsidRPr="00D31865">
        <w:rPr>
          <w:rFonts w:hint="eastAsia"/>
        </w:rPr>
        <w:t>引言</w:t>
      </w:r>
    </w:p>
    <w:p w:rsidR="00D31865" w:rsidRDefault="00D31865" w:rsidP="00D31865">
      <w:pPr>
        <w:ind w:firstLine="420"/>
      </w:pPr>
      <w:r>
        <w:rPr>
          <w:rFonts w:hint="eastAsia"/>
        </w:rPr>
        <w:t>近年来，互联网的普及以及在线协作创新的发展使得开源软件的研究和开发再次成为人们关注的热点。从广泛使用的</w:t>
      </w:r>
      <w:r>
        <w:rPr>
          <w:rFonts w:hint="eastAsia"/>
        </w:rPr>
        <w:t>Linux</w:t>
      </w:r>
      <w:r>
        <w:rPr>
          <w:rFonts w:hint="eastAsia"/>
        </w:rPr>
        <w:t>操作系统，到市场占有率第一的</w:t>
      </w:r>
      <w:r>
        <w:rPr>
          <w:rFonts w:hint="eastAsia"/>
        </w:rPr>
        <w:t>Android</w:t>
      </w:r>
      <w:r>
        <w:rPr>
          <w:rFonts w:hint="eastAsia"/>
        </w:rPr>
        <w:t>手机操作系统，再</w:t>
      </w:r>
      <w:proofErr w:type="gramStart"/>
      <w:r>
        <w:rPr>
          <w:rFonts w:hint="eastAsia"/>
        </w:rPr>
        <w:t>到热点</w:t>
      </w:r>
      <w:proofErr w:type="gramEnd"/>
      <w:r>
        <w:rPr>
          <w:rFonts w:hint="eastAsia"/>
        </w:rPr>
        <w:t>大数据使用的</w:t>
      </w:r>
      <w:r>
        <w:rPr>
          <w:rFonts w:hint="eastAsia"/>
        </w:rPr>
        <w:t>Hadoop</w:t>
      </w:r>
      <w:r>
        <w:rPr>
          <w:rFonts w:hint="eastAsia"/>
        </w:rPr>
        <w:t>分布式系统架构，这些都是为我们现代化生活做出巨大贡献的开源软件。开源软件具有成本节约、高效稳定等特点，不仅普通用户喜爱此种模式，商业软件公司和新兴互联网公司也纷纷开始尝试。</w:t>
      </w:r>
      <w:r>
        <w:rPr>
          <w:rFonts w:hint="eastAsia"/>
        </w:rPr>
        <w:t>2014</w:t>
      </w:r>
      <w:r>
        <w:rPr>
          <w:rFonts w:hint="eastAsia"/>
        </w:rPr>
        <w:t>年底，微软开源了</w:t>
      </w:r>
      <w:r>
        <w:rPr>
          <w:rFonts w:hint="eastAsia"/>
        </w:rPr>
        <w:t>.net</w:t>
      </w:r>
      <w:r>
        <w:rPr>
          <w:rFonts w:hint="eastAsia"/>
        </w:rPr>
        <w:t>框架；</w:t>
      </w:r>
      <w:r>
        <w:rPr>
          <w:rFonts w:hint="eastAsia"/>
        </w:rPr>
        <w:t>2015</w:t>
      </w:r>
      <w:r>
        <w:rPr>
          <w:rFonts w:hint="eastAsia"/>
        </w:rPr>
        <w:t>年初</w:t>
      </w:r>
      <w:r>
        <w:rPr>
          <w:rFonts w:hint="eastAsia"/>
        </w:rPr>
        <w:t>google</w:t>
      </w:r>
      <w:r>
        <w:rPr>
          <w:rFonts w:hint="eastAsia"/>
        </w:rPr>
        <w:t>开源了</w:t>
      </w:r>
      <w:proofErr w:type="spellStart"/>
      <w:r>
        <w:rPr>
          <w:rFonts w:hint="eastAsia"/>
        </w:rPr>
        <w:t>c++</w:t>
      </w:r>
      <w:proofErr w:type="spellEnd"/>
      <w:r>
        <w:rPr>
          <w:rFonts w:hint="eastAsia"/>
        </w:rPr>
        <w:t>版的</w:t>
      </w:r>
      <w:proofErr w:type="spellStart"/>
      <w:r>
        <w:rPr>
          <w:rFonts w:hint="eastAsia"/>
        </w:rPr>
        <w:t>mapreduce</w:t>
      </w:r>
      <w:proofErr w:type="spellEnd"/>
      <w:r>
        <w:rPr>
          <w:rFonts w:hint="eastAsia"/>
        </w:rPr>
        <w:t>。从这些互联网巨头的动作中，开源软件的受欢迎程度以及影响力可见一斑。</w:t>
      </w:r>
    </w:p>
    <w:p w:rsidR="00D31865" w:rsidRDefault="00D31865" w:rsidP="00D31865">
      <w:pPr>
        <w:ind w:firstLine="420"/>
      </w:pPr>
      <w:r>
        <w:rPr>
          <w:rFonts w:hint="eastAsia"/>
        </w:rPr>
        <w:t>开源软件是源码可以被公众使用的软件，并且软件的使用、修改和分发也不受许可证的限制。开源软件的开发工作是可以有不同地理位置、不同时区、不同肤色、不同文化背景的人一起通过互联网完成的。</w:t>
      </w:r>
      <w:r>
        <w:t>R</w:t>
      </w:r>
      <w:r>
        <w:rPr>
          <w:rFonts w:hint="eastAsia"/>
        </w:rPr>
        <w:t>a</w:t>
      </w:r>
      <w:r w:rsidRPr="000E52F4">
        <w:t>ymond[</w:t>
      </w:r>
      <w:r>
        <w:t>19</w:t>
      </w:r>
      <w:r w:rsidRPr="000E52F4">
        <w:t>]</w:t>
      </w:r>
      <w:r w:rsidRPr="000E52F4">
        <w:t>认为，与传统商业软件的开发相比，开源软件的开发就像是一个</w:t>
      </w:r>
      <w:r w:rsidRPr="000E52F4">
        <w:t>自由市场。</w:t>
      </w:r>
      <w:r>
        <w:rPr>
          <w:rFonts w:hint="eastAsia"/>
        </w:rPr>
        <w:t>开源软件的开发者、使用者都可以提出自己的建议。成功的开源软件用户满意度十分高，有着非常高的效率、稳定性和快速的问题解决能力。正因为开源软件的这些商业软件不能比拟的优点，越来越多的个人和公司被它吸引。国内的华为、阿里、联想等，在开源项目中投入了大量的资源，国外的</w:t>
      </w:r>
      <w:r>
        <w:rPr>
          <w:rFonts w:hint="eastAsia"/>
        </w:rPr>
        <w:t>google</w:t>
      </w:r>
      <w:r>
        <w:rPr>
          <w:rFonts w:hint="eastAsia"/>
        </w:rPr>
        <w:t>、</w:t>
      </w:r>
      <w:proofErr w:type="spellStart"/>
      <w:r>
        <w:rPr>
          <w:rFonts w:hint="eastAsia"/>
        </w:rPr>
        <w:t>ibm</w:t>
      </w:r>
      <w:proofErr w:type="spellEnd"/>
      <w:r>
        <w:rPr>
          <w:rFonts w:hint="eastAsia"/>
        </w:rPr>
        <w:t>、英特尔等也热衷于开源研究。</w:t>
      </w:r>
    </w:p>
    <w:p w:rsidR="00D31865" w:rsidRDefault="00D31865" w:rsidP="00D31865">
      <w:pPr>
        <w:ind w:firstLine="420"/>
      </w:pPr>
      <w:r>
        <w:rPr>
          <w:rFonts w:hint="eastAsia"/>
        </w:rPr>
        <w:t>早在</w:t>
      </w:r>
      <w:r>
        <w:rPr>
          <w:rFonts w:hint="eastAsia"/>
        </w:rPr>
        <w:t>1991</w:t>
      </w:r>
      <w:r>
        <w:rPr>
          <w:rFonts w:hint="eastAsia"/>
        </w:rPr>
        <w:t>年开始的</w:t>
      </w:r>
      <w:r>
        <w:rPr>
          <w:rFonts w:hint="eastAsia"/>
        </w:rPr>
        <w:t>Linux</w:t>
      </w:r>
      <w:r>
        <w:rPr>
          <w:rFonts w:hint="eastAsia"/>
        </w:rPr>
        <w:t>内核项目就是至今最著名、最成功的开源团队开发的项目之一。</w:t>
      </w:r>
      <w:r>
        <w:rPr>
          <w:rFonts w:hint="eastAsia"/>
        </w:rPr>
        <w:t>[6]</w:t>
      </w:r>
      <w:r>
        <w:rPr>
          <w:rFonts w:hint="eastAsia"/>
        </w:rPr>
        <w:t>芬兰的</w:t>
      </w:r>
      <w:r>
        <w:rPr>
          <w:rFonts w:hint="eastAsia"/>
        </w:rPr>
        <w:t>Linus</w:t>
      </w:r>
      <w:r>
        <w:t xml:space="preserve"> T</w:t>
      </w:r>
      <w:r>
        <w:rPr>
          <w:rFonts w:hint="eastAsia"/>
        </w:rPr>
        <w:t>orvalds</w:t>
      </w:r>
      <w:r>
        <w:rPr>
          <w:rFonts w:hint="eastAsia"/>
        </w:rPr>
        <w:t>尝试在英特尔</w:t>
      </w:r>
      <w:r>
        <w:rPr>
          <w:rFonts w:hint="eastAsia"/>
        </w:rPr>
        <w:t>x86</w:t>
      </w:r>
      <w:r>
        <w:rPr>
          <w:rFonts w:hint="eastAsia"/>
        </w:rPr>
        <w:t>架构上开发的类似</w:t>
      </w:r>
      <w:r>
        <w:rPr>
          <w:rFonts w:hint="eastAsia"/>
        </w:rPr>
        <w:t>Unix</w:t>
      </w:r>
      <w:r>
        <w:rPr>
          <w:rFonts w:hint="eastAsia"/>
        </w:rPr>
        <w:t>的自由免费的</w:t>
      </w:r>
      <w:r>
        <w:rPr>
          <w:rFonts w:hint="eastAsia"/>
        </w:rPr>
        <w:t>Linux</w:t>
      </w:r>
      <w:r>
        <w:rPr>
          <w:rFonts w:hint="eastAsia"/>
        </w:rPr>
        <w:t>内核虽然只是完整的</w:t>
      </w:r>
      <w:r>
        <w:t>L</w:t>
      </w:r>
      <w:r>
        <w:rPr>
          <w:rFonts w:hint="eastAsia"/>
        </w:rPr>
        <w:t>inux</w:t>
      </w:r>
      <w:r>
        <w:rPr>
          <w:rFonts w:hint="eastAsia"/>
        </w:rPr>
        <w:t>系统中比较小的一部分内容，但是这部分内容决定了系统如何工作，正如其名，是</w:t>
      </w:r>
      <w:r>
        <w:t>L</w:t>
      </w:r>
      <w:r>
        <w:rPr>
          <w:rFonts w:hint="eastAsia"/>
        </w:rPr>
        <w:t>inux</w:t>
      </w:r>
      <w:r>
        <w:rPr>
          <w:rFonts w:hint="eastAsia"/>
        </w:rPr>
        <w:t>中不可或缺的一部分。</w:t>
      </w:r>
      <w:r>
        <w:rPr>
          <w:rFonts w:hint="eastAsia"/>
        </w:rPr>
        <w:t>[7</w:t>
      </w:r>
      <w:r>
        <w:t>]</w:t>
      </w:r>
    </w:p>
    <w:p w:rsidR="00D31865" w:rsidRDefault="00D31865" w:rsidP="00D31865">
      <w:pPr>
        <w:ind w:firstLine="420"/>
      </w:pPr>
      <w:r>
        <w:rPr>
          <w:rFonts w:hint="eastAsia"/>
        </w:rPr>
        <w:t>在开发者的内部版本管理上，</w:t>
      </w:r>
      <w:r>
        <w:rPr>
          <w:rFonts w:hint="eastAsia"/>
        </w:rPr>
        <w:t>Linux</w:t>
      </w:r>
      <w:r>
        <w:rPr>
          <w:rFonts w:hint="eastAsia"/>
        </w:rPr>
        <w:t>内核采用</w:t>
      </w:r>
      <w:proofErr w:type="spellStart"/>
      <w:r>
        <w:rPr>
          <w:rFonts w:hint="eastAsia"/>
        </w:rPr>
        <w:t>Git</w:t>
      </w:r>
      <w:proofErr w:type="spellEnd"/>
      <w:r>
        <w:rPr>
          <w:rFonts w:hint="eastAsia"/>
        </w:rPr>
        <w:t>版本控制系统进行版本与代码管理。</w:t>
      </w:r>
      <w:r>
        <w:rPr>
          <w:rFonts w:hint="eastAsia"/>
        </w:rPr>
        <w:t>[</w:t>
      </w:r>
      <w:r>
        <w:t>6]</w:t>
      </w:r>
      <w:proofErr w:type="spellStart"/>
      <w:r>
        <w:t>Git</w:t>
      </w:r>
      <w:proofErr w:type="spellEnd"/>
      <w:r>
        <w:rPr>
          <w:rFonts w:hint="eastAsia"/>
        </w:rPr>
        <w:t>作为一个版本控制系统，它的优势主要体现在其“去中心化”的设计思路，每个开发者的版本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D31865" w:rsidRDefault="00D31865" w:rsidP="00D31865">
      <w:pPr>
        <w:ind w:firstLine="420"/>
      </w:pPr>
      <w:proofErr w:type="spellStart"/>
      <w:r>
        <w:lastRenderedPageBreak/>
        <w:t>G</w:t>
      </w:r>
      <w:r>
        <w:rPr>
          <w:rFonts w:hint="eastAsia"/>
        </w:rPr>
        <w:t>it</w:t>
      </w:r>
      <w:proofErr w:type="spellEnd"/>
      <w:r>
        <w:rPr>
          <w:rFonts w:hint="eastAsia"/>
        </w:rPr>
        <w:t>的使用，使</w:t>
      </w:r>
      <w:r>
        <w:t>L</w:t>
      </w:r>
      <w:r>
        <w:rPr>
          <w:rFonts w:hint="eastAsia"/>
        </w:rPr>
        <w:t>inux</w:t>
      </w:r>
      <w:r>
        <w:rPr>
          <w:rFonts w:hint="eastAsia"/>
        </w:rPr>
        <w:t>内核的开发更具有效率，不同地域的工作人员可以自行安排开发时间，在本地开发、测试完成之后上传至自己的分支，再与主项目进行合并，这样就能实现不同时间开发人员的同步开发。</w:t>
      </w:r>
    </w:p>
    <w:p w:rsidR="00D31865" w:rsidRDefault="00D31865" w:rsidP="00D31865">
      <w:pPr>
        <w:ind w:firstLine="420"/>
      </w:pPr>
      <w:r>
        <w:rPr>
          <w:rFonts w:hint="eastAsia"/>
        </w:rPr>
        <w:t>为了降低入门开发者的学习成本、提高开源软件的开发效率、增强用户体验开源软件的便利性，我们提出本文所引述的平台思想。</w:t>
      </w:r>
    </w:p>
    <w:p w:rsidR="00D31865" w:rsidRDefault="00D31865" w:rsidP="00D31865">
      <w:pPr>
        <w:ind w:firstLine="420"/>
      </w:pPr>
      <w:r>
        <w:rPr>
          <w:rFonts w:hint="eastAsia"/>
        </w:rPr>
        <w:t>本平台是在</w:t>
      </w:r>
      <w:proofErr w:type="spellStart"/>
      <w:r>
        <w:rPr>
          <w:rFonts w:hint="eastAsia"/>
        </w:rPr>
        <w:t>git</w:t>
      </w:r>
      <w:proofErr w:type="spellEnd"/>
      <w:r>
        <w:rPr>
          <w:rFonts w:hint="eastAsia"/>
        </w:rPr>
        <w:t>的开源开发模式基础上使用</w:t>
      </w:r>
      <w:r>
        <w:rPr>
          <w:rFonts w:hint="eastAsia"/>
        </w:rPr>
        <w:t>scrum</w:t>
      </w:r>
      <w:r>
        <w:rPr>
          <w:rFonts w:hint="eastAsia"/>
        </w:rPr>
        <w:t>的敏捷开发思想、由用户组成团队完成开发、再向对其有兴趣的用户进行辨认、推送，以此来达到共同完成、共同分享的目标的</w:t>
      </w:r>
      <w:proofErr w:type="gramStart"/>
      <w:r>
        <w:rPr>
          <w:rFonts w:hint="eastAsia"/>
        </w:rPr>
        <w:t>一个众包式</w:t>
      </w:r>
      <w:proofErr w:type="gramEnd"/>
      <w:r>
        <w:rPr>
          <w:rFonts w:hint="eastAsia"/>
        </w:rPr>
        <w:t>开发社区。</w:t>
      </w:r>
    </w:p>
    <w:p w:rsidR="00D31865" w:rsidRDefault="00D31865" w:rsidP="00D31865">
      <w:pPr>
        <w:ind w:firstLine="420"/>
      </w:pPr>
      <w:r>
        <w:rPr>
          <w:rFonts w:hint="eastAsia"/>
        </w:rPr>
        <w:t>相关研究部分简单地介绍了平台的思想和一个常规的业务过程。平台的思想来源于许多现存的开源</w:t>
      </w:r>
      <w:proofErr w:type="gramStart"/>
      <w:r>
        <w:rPr>
          <w:rFonts w:hint="eastAsia"/>
        </w:rPr>
        <w:t>众包形式</w:t>
      </w:r>
      <w:proofErr w:type="gramEnd"/>
      <w:r>
        <w:rPr>
          <w:rFonts w:hint="eastAsia"/>
        </w:rPr>
        <w:t>平台，文章分析现有平台的优势与劣势，体现本平台思想的特点。然后通过一个常规业务过程向用户展示平台的可行性以及与其他平台的不同。</w:t>
      </w:r>
    </w:p>
    <w:p w:rsidR="00D31865" w:rsidRDefault="00D31865" w:rsidP="00D31865">
      <w:pPr>
        <w:ind w:firstLine="420"/>
      </w:pPr>
      <w:r>
        <w:rPr>
          <w:rFonts w:hint="eastAsia"/>
        </w:rPr>
        <w:t>为了优化推荐，提高用户找到自己感兴趣的开源软件的便利性，平台建立了基于开发过程的成熟度评分机制，在相关研究之后会重点解释成熟度的含义以及成熟度的计算。成熟度为接下来的排序、推送过程提供了强有力的依据。</w:t>
      </w:r>
    </w:p>
    <w:p w:rsidR="00D31865" w:rsidRPr="00357D2E" w:rsidRDefault="00D31865" w:rsidP="00D31865">
      <w:pPr>
        <w:ind w:firstLine="420"/>
      </w:pPr>
      <w:r>
        <w:rPr>
          <w:rFonts w:hint="eastAsia"/>
        </w:rPr>
        <w:t>在演绎成熟度评分机制之后，即是针对用户兴趣的推送机制的介绍。推送机制有两种，一种是平台特色的成熟度推荐，一种是常用的热度推荐。除此之外，还有其他二维排序机制配合推送，这些都将在最后一部分进行详细介绍。</w:t>
      </w:r>
    </w:p>
    <w:p w:rsidR="00D31865" w:rsidRPr="00D31865" w:rsidRDefault="00D31865" w:rsidP="00D31865">
      <w:pPr>
        <w:pStyle w:val="1"/>
      </w:pPr>
      <w:r w:rsidRPr="00D31865">
        <w:rPr>
          <w:rFonts w:hint="eastAsia"/>
        </w:rPr>
        <w:t>相关研究</w:t>
      </w:r>
    </w:p>
    <w:p w:rsidR="00D31865" w:rsidRDefault="00D31865" w:rsidP="00D31865">
      <w:pPr>
        <w:ind w:firstLine="420"/>
      </w:pPr>
      <w:r>
        <w:rPr>
          <w:rFonts w:hint="eastAsia"/>
        </w:rPr>
        <w:t>“众包”这一概念从提出至今得到了工业界和学术界的广泛关注。</w:t>
      </w:r>
      <w:proofErr w:type="gramStart"/>
      <w:r>
        <w:rPr>
          <w:rFonts w:hint="eastAsia"/>
        </w:rPr>
        <w:t>众包</w:t>
      </w:r>
      <w:proofErr w:type="gramEnd"/>
      <w:r>
        <w:rPr>
          <w:rFonts w:hint="eastAsia"/>
        </w:rPr>
        <w:t>(crowdsourcing)</w:t>
      </w:r>
      <w:r>
        <w:rPr>
          <w:rFonts w:hint="eastAsia"/>
        </w:rPr>
        <w:t>此概念是美国杂志《连线》的记者杰夫·豪</w:t>
      </w:r>
      <w:r>
        <w:rPr>
          <w:rFonts w:hint="eastAsia"/>
        </w:rPr>
        <w:t>(</w:t>
      </w:r>
      <w:r>
        <w:t>Jeff Howe</w:t>
      </w:r>
      <w:r>
        <w:rPr>
          <w:rFonts w:hint="eastAsia"/>
        </w:rPr>
        <w:t>)</w:t>
      </w:r>
      <w:r>
        <w:rPr>
          <w:rFonts w:hint="eastAsia"/>
        </w:rPr>
        <w:t>在</w:t>
      </w:r>
      <w:r>
        <w:t>2006</w:t>
      </w:r>
      <w:r>
        <w:rPr>
          <w:rFonts w:hint="eastAsia"/>
        </w:rPr>
        <w:t>年</w:t>
      </w:r>
      <w:r>
        <w:rPr>
          <w:rFonts w:hint="eastAsia"/>
        </w:rPr>
        <w:t>5</w:t>
      </w:r>
      <w:r>
        <w:rPr>
          <w:rFonts w:hint="eastAsia"/>
        </w:rPr>
        <w:t>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Pr>
          <w:rFonts w:hint="eastAsia"/>
        </w:rPr>
        <w:t>[</w:t>
      </w:r>
      <w:r>
        <w:t>3]</w:t>
      </w:r>
    </w:p>
    <w:p w:rsidR="00D31865" w:rsidRDefault="00D31865" w:rsidP="00D31865">
      <w:pPr>
        <w:ind w:firstLine="420"/>
      </w:pPr>
      <w:r>
        <w:rPr>
          <w:rFonts w:hint="eastAsia"/>
        </w:rPr>
        <w:t>相似的另一个概念“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Pr>
          <w:rFonts w:hint="eastAsia"/>
        </w:rPr>
        <w:t>通过众包的</w:t>
      </w:r>
      <w:proofErr w:type="gramEnd"/>
      <w:r>
        <w:rPr>
          <w:rFonts w:hint="eastAsia"/>
        </w:rPr>
        <w:t>形式来解决，将任务分发给互联网上未知的大众来解决，比如</w:t>
      </w:r>
      <w:proofErr w:type="spellStart"/>
      <w:r>
        <w:rPr>
          <w:rFonts w:hint="eastAsia"/>
        </w:rPr>
        <w:t>wikipedia</w:t>
      </w:r>
      <w:proofErr w:type="spellEnd"/>
      <w:r>
        <w:rPr>
          <w:rFonts w:hint="eastAsia"/>
        </w:rPr>
        <w:t>、</w:t>
      </w:r>
      <w:proofErr w:type="spellStart"/>
      <w:r>
        <w:rPr>
          <w:rFonts w:hint="eastAsia"/>
        </w:rPr>
        <w:t>recaptcha</w:t>
      </w:r>
      <w:proofErr w:type="spellEnd"/>
      <w:r>
        <w:rPr>
          <w:rFonts w:hint="eastAsia"/>
        </w:rPr>
        <w:t>等。现</w:t>
      </w:r>
      <w:r>
        <w:rPr>
          <w:rFonts w:hint="eastAsia"/>
        </w:rPr>
        <w:t>实生活中有许多类似场景，这也就意味着</w:t>
      </w:r>
      <w:proofErr w:type="gramStart"/>
      <w:r>
        <w:rPr>
          <w:rFonts w:hint="eastAsia"/>
        </w:rPr>
        <w:t>众包思想</w:t>
      </w:r>
      <w:proofErr w:type="gramEnd"/>
      <w:r>
        <w:rPr>
          <w:rFonts w:hint="eastAsia"/>
        </w:rPr>
        <w:t>广阔的发展空间和光明的前景。</w:t>
      </w:r>
    </w:p>
    <w:p w:rsidR="00D31865" w:rsidRDefault="00D31865" w:rsidP="00D31865">
      <w:pPr>
        <w:ind w:firstLine="420"/>
      </w:pPr>
      <w:proofErr w:type="spellStart"/>
      <w:r>
        <w:t>R</w:t>
      </w:r>
      <w:r>
        <w:rPr>
          <w:rFonts w:hint="eastAsia"/>
        </w:rPr>
        <w:t>ecaptcha</w:t>
      </w:r>
      <w:proofErr w:type="spellEnd"/>
      <w:r>
        <w:rPr>
          <w:rFonts w:hint="eastAsia"/>
        </w:rPr>
        <w:t>[</w:t>
      </w:r>
      <w:r>
        <w:t>4]</w:t>
      </w:r>
      <w:r>
        <w:rPr>
          <w:rFonts w:hint="eastAsia"/>
        </w:rPr>
        <w:t>是由卡内基梅隆大学所发展的系统，主要目的是通过</w:t>
      </w:r>
      <w:r>
        <w:rPr>
          <w:rFonts w:hint="eastAsia"/>
        </w:rPr>
        <w:t>captcha</w:t>
      </w:r>
      <w:r>
        <w:t>[5]</w:t>
      </w:r>
      <w:r>
        <w:rPr>
          <w:rFonts w:hint="eastAsia"/>
        </w:rPr>
        <w:t>技术来帮助典籍数字化的进行，这个项目将电脑扫描下来且无法识别的文字显示在</w:t>
      </w:r>
      <w:r>
        <w:rPr>
          <w:rFonts w:hint="eastAsia"/>
        </w:rPr>
        <w:t>captcha</w:t>
      </w:r>
      <w:r>
        <w:rPr>
          <w:rFonts w:hint="eastAsia"/>
        </w:rPr>
        <w:t>问题中，通过人类在完成</w:t>
      </w:r>
      <w:r>
        <w:rPr>
          <w:rFonts w:hint="eastAsia"/>
        </w:rPr>
        <w:t>captcha</w:t>
      </w:r>
      <w:r>
        <w:rPr>
          <w:rFonts w:hint="eastAsia"/>
        </w:rPr>
        <w:t>问题的同时进行识别。</w:t>
      </w:r>
    </w:p>
    <w:p w:rsidR="00D31865" w:rsidRDefault="00D31865" w:rsidP="00D31865">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形式。一个用户提出相关需求并做出初步实现，然后想其他用户展示产品，其他用户帮助其进行更进一步的完善。但是在</w:t>
      </w:r>
      <w:proofErr w:type="gramStart"/>
      <w:r>
        <w:rPr>
          <w:rFonts w:hint="eastAsia"/>
        </w:rPr>
        <w:t>众包更加</w:t>
      </w:r>
      <w:proofErr w:type="gramEnd"/>
      <w:r>
        <w:rPr>
          <w:rFonts w:hint="eastAsia"/>
        </w:rPr>
        <w:t>广泛应用的现在，用户群体开始变大，不再仅仅局限于拥有编程能力或是解决能力的开发者，用户也可以是提出自己需求、展示市场痛点的策划人。这些用户（下文简称“策划者”）没有一定的开发能力，无法通过初步的模型结构来给其他用户展示自己的想法，只能通过自然语言来表现自己的想法，本文所构思的平台就是给予用户这个功能，让没有开发能力的用户也能成为“开发者”，以此达到拓展用户群体的目的。</w:t>
      </w:r>
    </w:p>
    <w:p w:rsidR="00D31865" w:rsidRDefault="00D31865" w:rsidP="00D31865">
      <w:pPr>
        <w:ind w:firstLine="420"/>
      </w:pPr>
      <w:r>
        <w:rPr>
          <w:rFonts w:hint="eastAsia"/>
        </w:rPr>
        <w:t>与其说是拓展用户，开拓新用户群体更像是帮助策划者让他们能够</w:t>
      </w:r>
      <w:proofErr w:type="gramStart"/>
      <w:r>
        <w:rPr>
          <w:rFonts w:hint="eastAsia"/>
        </w:rPr>
        <w:t>通过众包的</w:t>
      </w:r>
      <w:proofErr w:type="gramEnd"/>
      <w:r>
        <w:rPr>
          <w:rFonts w:hint="eastAsia"/>
        </w:rPr>
        <w:t>形式来实现自己的想法，或是通过与其他更加了解此领域的用户的交流发现他的想法其实是天马行空、并不现实的。</w:t>
      </w:r>
    </w:p>
    <w:p w:rsidR="00D31865" w:rsidRPr="00E07C70" w:rsidRDefault="00D31865" w:rsidP="00D31865">
      <w:pPr>
        <w:ind w:firstLine="420"/>
        <w:rPr>
          <w:color w:val="FF0000"/>
          <w:shd w:val="pct15" w:color="auto" w:fill="FFFFFF"/>
        </w:rPr>
      </w:pPr>
      <w:r>
        <w:rPr>
          <w:rFonts w:hint="eastAsia"/>
        </w:rPr>
        <w:t>基于这类用户以及具有开发能力的开发者的需求，平台应该提供给所有用户以文字描述自己需求、能够方便地浏览高质量内容、能够高效地加入一个开源开发团队等的功能。</w:t>
      </w:r>
    </w:p>
    <w:p w:rsidR="00D31865" w:rsidRDefault="00D31865" w:rsidP="00D31865">
      <w:pPr>
        <w:ind w:firstLine="420"/>
      </w:pPr>
      <w:r w:rsidRPr="002A7289">
        <w:rPr>
          <w:rFonts w:hint="eastAsia"/>
        </w:rPr>
        <w:t>当</w:t>
      </w:r>
      <w:r>
        <w:rPr>
          <w:rFonts w:hint="eastAsia"/>
        </w:rPr>
        <w:t>策划者</w:t>
      </w:r>
      <w:r w:rsidRPr="002A7289">
        <w:rPr>
          <w:rFonts w:hint="eastAsia"/>
        </w:rPr>
        <w:t>有一个灵感的时候</w:t>
      </w:r>
      <w:r w:rsidRPr="002A7289">
        <w:t>—</w:t>
      </w:r>
      <w:r>
        <w:rPr>
          <w:rFonts w:hint="eastAsia"/>
        </w:rPr>
        <w:t>有时仅仅是一点小小的需求，就可以直接在平台上提出此创意，然后系统会由标题抓取关键词，并首先自动向策划者</w:t>
      </w:r>
      <w:r w:rsidRPr="002A7289">
        <w:rPr>
          <w:rFonts w:hint="eastAsia"/>
        </w:rPr>
        <w:t>提供相似的创意</w:t>
      </w:r>
      <w:r>
        <w:rPr>
          <w:rFonts w:hint="eastAsia"/>
        </w:rPr>
        <w:t>发展出来的项目。如果策划者</w:t>
      </w:r>
      <w:r w:rsidRPr="002A7289">
        <w:rPr>
          <w:rFonts w:hint="eastAsia"/>
        </w:rPr>
        <w:t>觉得系统推荐的以往的创意</w:t>
      </w:r>
      <w:r>
        <w:rPr>
          <w:rFonts w:hint="eastAsia"/>
        </w:rPr>
        <w:t>项目</w:t>
      </w:r>
      <w:r w:rsidRPr="002A7289">
        <w:rPr>
          <w:rFonts w:hint="eastAsia"/>
        </w:rPr>
        <w:t>符合自己的预想，那么可以自行关闭创意；如若觉得并不符合自己的需求，可以再添加更加具体的描述，然后发布</w:t>
      </w:r>
      <w:r>
        <w:rPr>
          <w:rFonts w:hint="eastAsia"/>
        </w:rPr>
        <w:t>此创意。接下来</w:t>
      </w:r>
      <w:r w:rsidRPr="002A7289">
        <w:rPr>
          <w:rFonts w:hint="eastAsia"/>
        </w:rPr>
        <w:t>开始进入第一阶段，</w:t>
      </w:r>
      <w:r>
        <w:rPr>
          <w:rFonts w:hint="eastAsia"/>
        </w:rPr>
        <w:t>平台用户一起</w:t>
      </w:r>
      <w:r w:rsidRPr="002A7289">
        <w:rPr>
          <w:rFonts w:hint="eastAsia"/>
        </w:rPr>
        <w:t>讨论可行性以及再进一步的润色创意。如果</w:t>
      </w:r>
      <w:r>
        <w:rPr>
          <w:rFonts w:hint="eastAsia"/>
        </w:rPr>
        <w:t>在此阶段，经过讨论发现此创意实现难度极大甚至基本无法实现，策划者</w:t>
      </w:r>
      <w:r w:rsidRPr="002A7289">
        <w:rPr>
          <w:rFonts w:hint="eastAsia"/>
        </w:rPr>
        <w:t>可以自行关闭创意。如</w:t>
      </w:r>
      <w:r>
        <w:rPr>
          <w:rFonts w:hint="eastAsia"/>
        </w:rPr>
        <w:t>果经过润色补充后，创意逐渐成为一个充实、可执行的项目，那么策划者</w:t>
      </w:r>
      <w:r w:rsidRPr="002A7289">
        <w:rPr>
          <w:rFonts w:hint="eastAsia"/>
        </w:rPr>
        <w:t>可以广招贤士，开始进入第二阶段</w:t>
      </w:r>
      <w:r w:rsidRPr="002A7289">
        <w:t>—</w:t>
      </w:r>
      <w:r w:rsidRPr="002A7289">
        <w:rPr>
          <w:rFonts w:hint="eastAsia"/>
        </w:rPr>
        <w:t>组建项目团队阶段。</w:t>
      </w:r>
    </w:p>
    <w:p w:rsidR="00D31865" w:rsidRPr="00C71DC3" w:rsidRDefault="00D31865" w:rsidP="00D31865">
      <w:pPr>
        <w:ind w:firstLine="420"/>
      </w:pPr>
      <w:r>
        <w:rPr>
          <w:rFonts w:hint="eastAsia"/>
        </w:rPr>
        <w:t>组建团队不仅是完成项目的必要的环节，也是增加社区活力，贯彻</w:t>
      </w:r>
      <w:proofErr w:type="gramStart"/>
      <w:r>
        <w:rPr>
          <w:rFonts w:hint="eastAsia"/>
        </w:rPr>
        <w:t>众包思想</w:t>
      </w:r>
      <w:proofErr w:type="gramEnd"/>
      <w:r>
        <w:rPr>
          <w:rFonts w:hint="eastAsia"/>
        </w:rPr>
        <w:t>的必须阶段。</w:t>
      </w:r>
      <w:r w:rsidRPr="00511BF8">
        <w:t>研究表明，在线交流与社群关系的维护是用户参与团体行为的基础</w:t>
      </w:r>
      <w:r w:rsidRPr="00511BF8">
        <w:t>[15</w:t>
      </w:r>
      <w:r>
        <w:t>]</w:t>
      </w:r>
      <w:r w:rsidRPr="00511BF8">
        <w:t>。</w:t>
      </w:r>
      <w:proofErr w:type="gramStart"/>
      <w:r w:rsidRPr="00511BF8">
        <w:t>众包的</w:t>
      </w:r>
      <w:proofErr w:type="gramEnd"/>
      <w:r w:rsidRPr="00511BF8">
        <w:t>成功依赖于社区用户的群体智慧，需要社群成员间的协作以及用户与社区间的良性互动。</w:t>
      </w:r>
      <w:r w:rsidRPr="00511BF8">
        <w:rPr>
          <w:rFonts w:hint="eastAsia"/>
        </w:rPr>
        <w:t>[</w:t>
      </w:r>
      <w:r w:rsidRPr="00511BF8">
        <w:t>16</w:t>
      </w:r>
      <w:r w:rsidRPr="00511BF8">
        <w:rPr>
          <w:rFonts w:hint="eastAsia"/>
        </w:rPr>
        <w:t>]</w:t>
      </w:r>
    </w:p>
    <w:p w:rsidR="00D31865" w:rsidRPr="002A7289" w:rsidRDefault="00D31865" w:rsidP="00D31865">
      <w:pPr>
        <w:ind w:firstLine="420"/>
      </w:pPr>
      <w:r w:rsidRPr="002A7289">
        <w:rPr>
          <w:rFonts w:hint="eastAsia"/>
        </w:rPr>
        <w:t>在组建项目团队阶段，</w:t>
      </w:r>
      <w:r>
        <w:rPr>
          <w:rFonts w:hint="eastAsia"/>
        </w:rPr>
        <w:t>策划者需要首先选择一个项目负责人，此负责人在此后的进度中拥有和策划者</w:t>
      </w:r>
      <w:r w:rsidRPr="002A7289">
        <w:rPr>
          <w:rFonts w:hint="eastAsia"/>
        </w:rPr>
        <w:t>相当的权限，</w:t>
      </w:r>
      <w:r>
        <w:rPr>
          <w:rFonts w:hint="eastAsia"/>
        </w:rPr>
        <w:t>考虑到负责人对项目开发的流程了解程度一般大于或等于策划者，平台</w:t>
      </w:r>
      <w:r>
        <w:rPr>
          <w:rFonts w:hint="eastAsia"/>
        </w:rPr>
        <w:lastRenderedPageBreak/>
        <w:t>给予负责人</w:t>
      </w:r>
      <w:r w:rsidRPr="002A7289">
        <w:rPr>
          <w:rFonts w:hint="eastAsia"/>
        </w:rPr>
        <w:t>个别操作</w:t>
      </w:r>
      <w:r>
        <w:rPr>
          <w:rFonts w:hint="eastAsia"/>
        </w:rPr>
        <w:t>的权限甚至可以超过策划者，使负责人</w:t>
      </w:r>
      <w:r w:rsidRPr="002A7289">
        <w:rPr>
          <w:rFonts w:hint="eastAsia"/>
        </w:rPr>
        <w:t>作为此项目的平台管理之外的最高权限</w:t>
      </w:r>
      <w:r>
        <w:rPr>
          <w:rFonts w:hint="eastAsia"/>
        </w:rPr>
        <w:t>角色之一</w:t>
      </w:r>
      <w:r w:rsidRPr="002A7289">
        <w:rPr>
          <w:rFonts w:hint="eastAsia"/>
        </w:rPr>
        <w:t>。在确定项目负责人后，平台会开放平台</w:t>
      </w:r>
      <w:proofErr w:type="gramStart"/>
      <w:r w:rsidRPr="002A7289">
        <w:rPr>
          <w:rFonts w:hint="eastAsia"/>
        </w:rPr>
        <w:t>全用户</w:t>
      </w:r>
      <w:proofErr w:type="gramEnd"/>
      <w:r w:rsidRPr="002A7289">
        <w:rPr>
          <w:rFonts w:hint="eastAsia"/>
        </w:rPr>
        <w:t>对此创意开发团队的申请权限，所有的用户都可以向开发团队提出申请加入开发团队。同时，系统会自动地向关注此创意的用户发出邀请，收到邀请的用户也可以通过邀请进入此创意，然后选择是否加入开发团队。</w:t>
      </w:r>
    </w:p>
    <w:p w:rsidR="00D31865" w:rsidRPr="002A7289" w:rsidRDefault="00D31865" w:rsidP="00D31865">
      <w:pPr>
        <w:ind w:firstLine="420"/>
      </w:pPr>
      <w:r w:rsidRPr="002A7289">
        <w:rPr>
          <w:rFonts w:hint="eastAsia"/>
        </w:rPr>
        <w:t>申请阶段</w:t>
      </w:r>
      <w:r>
        <w:rPr>
          <w:rFonts w:hint="eastAsia"/>
        </w:rPr>
        <w:t>会持续</w:t>
      </w:r>
      <w:r w:rsidRPr="002A7289">
        <w:rPr>
          <w:rFonts w:hint="eastAsia"/>
        </w:rPr>
        <w:t>一段时间（</w:t>
      </w:r>
      <w:r w:rsidRPr="002A7289">
        <w:rPr>
          <w:rFonts w:hint="eastAsia"/>
        </w:rPr>
        <w:t>1d</w:t>
      </w:r>
      <w:r w:rsidRPr="002A7289">
        <w:rPr>
          <w:rFonts w:hint="eastAsia"/>
        </w:rPr>
        <w:t>，</w:t>
      </w:r>
      <w:r w:rsidRPr="002A7289">
        <w:rPr>
          <w:rFonts w:hint="eastAsia"/>
        </w:rPr>
        <w:t>3d</w:t>
      </w:r>
      <w:r w:rsidRPr="002A7289">
        <w:rPr>
          <w:rFonts w:hint="eastAsia"/>
        </w:rPr>
        <w:t>，</w:t>
      </w:r>
      <w:r w:rsidRPr="002A7289">
        <w:rPr>
          <w:rFonts w:hint="eastAsia"/>
        </w:rPr>
        <w:t>5d</w:t>
      </w:r>
      <w:r w:rsidRPr="002A7289">
        <w:rPr>
          <w:rFonts w:hint="eastAsia"/>
        </w:rPr>
        <w:t>，</w:t>
      </w:r>
      <w:r w:rsidRPr="002A7289">
        <w:rPr>
          <w:rFonts w:hint="eastAsia"/>
        </w:rPr>
        <w:t>7d</w:t>
      </w:r>
      <w:r>
        <w:rPr>
          <w:rFonts w:hint="eastAsia"/>
        </w:rPr>
        <w:t>），</w:t>
      </w:r>
      <w:r w:rsidRPr="002A7289">
        <w:rPr>
          <w:rFonts w:hint="eastAsia"/>
        </w:rPr>
        <w:t>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w:t>
      </w:r>
      <w:r>
        <w:rPr>
          <w:rFonts w:hint="eastAsia"/>
        </w:rPr>
        <w:t>目开发人员并不够，可以再延长最后一期申请时间，也可以直接裁定团队建设失败，做好记录后关闭项目开发</w:t>
      </w:r>
      <w:r w:rsidRPr="002A7289">
        <w:rPr>
          <w:rFonts w:hint="eastAsia"/>
        </w:rPr>
        <w:t>。</w:t>
      </w:r>
    </w:p>
    <w:p w:rsidR="00D31865" w:rsidRPr="002A7289" w:rsidRDefault="00D31865" w:rsidP="00D31865">
      <w:pPr>
        <w:ind w:firstLine="420"/>
      </w:pPr>
      <w:r w:rsidRPr="002A7289">
        <w:rPr>
          <w:rFonts w:hint="eastAsia"/>
        </w:rPr>
        <w:t>进入正式开发阶段后，</w:t>
      </w:r>
      <w:r>
        <w:rPr>
          <w:rFonts w:hint="eastAsia"/>
        </w:rPr>
        <w:t>需要选择一种软件开发模型给团队使用，</w:t>
      </w:r>
      <w:r w:rsidRPr="002A7289">
        <w:rPr>
          <w:rFonts w:hint="eastAsia"/>
        </w:rPr>
        <w:t>平台推荐使用</w:t>
      </w:r>
      <w:r w:rsidRPr="002A7289">
        <w:rPr>
          <w:rFonts w:hint="eastAsia"/>
        </w:rPr>
        <w:t>scrum</w:t>
      </w:r>
      <w:r w:rsidRPr="002A7289">
        <w:rPr>
          <w:rFonts w:hint="eastAsia"/>
        </w:rPr>
        <w:t>敏捷开发过程模型，并为此提供了充分的作业空间。瀑布模型、快速原型模型、增量模型、螺旋模型、喷泉模型灵活性不高，在本平台上的项目需求和人员的变动相对较大，不适合使用这些开发模型；而</w:t>
      </w:r>
      <w:r w:rsidRPr="002A7289">
        <w:rPr>
          <w:rFonts w:hint="eastAsia"/>
        </w:rPr>
        <w:t>rational</w:t>
      </w:r>
      <w:r w:rsidRPr="002A7289">
        <w:rPr>
          <w:rFonts w:hint="eastAsia"/>
        </w:rPr>
        <w:t>过程和微软过程虽然比较全面，但是相对工作比较繁琐</w:t>
      </w:r>
      <w:r>
        <w:rPr>
          <w:rFonts w:hint="eastAsia"/>
        </w:rPr>
        <w:t>。</w:t>
      </w:r>
      <w:r>
        <w:t>S</w:t>
      </w:r>
      <w:r>
        <w:rPr>
          <w:rFonts w:hint="eastAsia"/>
        </w:rPr>
        <w:t>c</w:t>
      </w:r>
      <w:r w:rsidRPr="006B63D8">
        <w:t>rum</w:t>
      </w:r>
      <w:r w:rsidRPr="006B63D8">
        <w:t>方法是目前全球最流行与最有效的敏捷项目管理理念与方法之一，是一种快速增量交付软件产品的</w:t>
      </w:r>
      <w:r>
        <w:rPr>
          <w:rFonts w:hint="eastAsia"/>
        </w:rPr>
        <w:t>模型</w:t>
      </w:r>
      <w:r>
        <w:t>，在构建产品过程中创建产品的内部团队并与</w:t>
      </w:r>
      <w:r>
        <w:rPr>
          <w:rFonts w:hint="eastAsia"/>
        </w:rPr>
        <w:t>其他用户</w:t>
      </w:r>
      <w:r w:rsidRPr="006B63D8">
        <w:t>高度协作。</w:t>
      </w:r>
      <w:r w:rsidRPr="006B63D8">
        <w:rPr>
          <w:rFonts w:hint="eastAsia"/>
        </w:rPr>
        <w:t>[</w:t>
      </w:r>
      <w:r w:rsidRPr="006B63D8">
        <w:t>8</w:t>
      </w:r>
      <w:r w:rsidRPr="006B63D8">
        <w:rPr>
          <w:rFonts w:hint="eastAsia"/>
        </w:rPr>
        <w:t>]</w:t>
      </w:r>
      <w:r>
        <w:rPr>
          <w:rFonts w:hint="eastAsia"/>
        </w:rPr>
        <w:t>这些特点都使得平台上的项目更适合</w:t>
      </w:r>
      <w:r>
        <w:rPr>
          <w:rFonts w:hint="eastAsia"/>
        </w:rPr>
        <w:t>scrum</w:t>
      </w:r>
      <w:r>
        <w:rPr>
          <w:rFonts w:hint="eastAsia"/>
        </w:rPr>
        <w:t>开发模型。</w:t>
      </w:r>
      <w:r w:rsidRPr="002A7289">
        <w:rPr>
          <w:rFonts w:hint="eastAsia"/>
        </w:rPr>
        <w:t>当然，用户也可以不使用</w:t>
      </w:r>
      <w:r w:rsidRPr="002A7289">
        <w:rPr>
          <w:rFonts w:hint="eastAsia"/>
        </w:rPr>
        <w:t>scrum</w:t>
      </w:r>
      <w:r w:rsidRPr="002A7289">
        <w:rPr>
          <w:rFonts w:hint="eastAsia"/>
        </w:rPr>
        <w:t>敏捷开发过程模型，充分使用平台提供的功能空间进行开发也是允许的。</w:t>
      </w:r>
    </w:p>
    <w:p w:rsidR="00D31865" w:rsidRPr="002A7289" w:rsidRDefault="00D31865" w:rsidP="00D31865">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w:t>
      </w:r>
      <w:r>
        <w:rPr>
          <w:rFonts w:hint="eastAsia"/>
        </w:rPr>
        <w:t>平台上的</w:t>
      </w:r>
      <w:r w:rsidRPr="002A7289">
        <w:rPr>
          <w:rFonts w:hint="eastAsia"/>
        </w:rPr>
        <w:t>每一个用户浏览的。</w:t>
      </w:r>
    </w:p>
    <w:p w:rsidR="00D31865" w:rsidRDefault="00D31865" w:rsidP="00D31865">
      <w:pPr>
        <w:ind w:firstLine="420"/>
      </w:pPr>
      <w:r w:rsidRPr="002A7289">
        <w:rPr>
          <w:rFonts w:hint="eastAsia"/>
        </w:rPr>
        <w:t>正如“</w:t>
      </w:r>
      <w:r w:rsidRPr="002A7289">
        <w:t>基于</w:t>
      </w:r>
      <w:r w:rsidRPr="002A7289">
        <w:t xml:space="preserve"> Scrum </w:t>
      </w:r>
      <w:r w:rsidRPr="002A7289">
        <w:t>的知识共享模型研究</w:t>
      </w:r>
      <w:r w:rsidRPr="002A7289">
        <w:rPr>
          <w:rFonts w:hint="eastAsia"/>
        </w:rPr>
        <w:t>[</w:t>
      </w:r>
      <w:r w:rsidRPr="002A7289">
        <w:t>2</w:t>
      </w:r>
      <w:r w:rsidRPr="002A7289">
        <w:rPr>
          <w:rFonts w:hint="eastAsia"/>
        </w:rPr>
        <w:t>]</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w:t>
      </w:r>
      <w:r>
        <w:rPr>
          <w:rFonts w:hint="eastAsia"/>
        </w:rPr>
        <w:t>项目</w:t>
      </w:r>
      <w:r w:rsidRPr="002A7289">
        <w:rPr>
          <w:rFonts w:hint="eastAsia"/>
        </w:rPr>
        <w:t>共享的关键。</w:t>
      </w:r>
    </w:p>
    <w:p w:rsidR="00D31865" w:rsidRPr="002A7289" w:rsidRDefault="00D31865" w:rsidP="00D31865">
      <w:pPr>
        <w:ind w:firstLine="420"/>
      </w:pPr>
      <w:r w:rsidRPr="006B63D8">
        <w:t>陆丹</w:t>
      </w:r>
      <w:r w:rsidRPr="006B63D8">
        <w:t>(2013)</w:t>
      </w:r>
      <w:r w:rsidRPr="006B63D8">
        <w:t>在对</w:t>
      </w:r>
      <w:r w:rsidRPr="006B63D8">
        <w:t>“</w:t>
      </w:r>
      <w:r w:rsidRPr="006B63D8">
        <w:t>众包</w:t>
      </w:r>
      <w:r w:rsidRPr="006B63D8">
        <w:t>”</w:t>
      </w:r>
      <w:r w:rsidRPr="006B63D8">
        <w:t>特征分析的基础上，提出众</w:t>
      </w:r>
      <w:proofErr w:type="gramStart"/>
      <w:r w:rsidRPr="006B63D8">
        <w:t>包面临</w:t>
      </w:r>
      <w:proofErr w:type="gramEnd"/>
      <w:r w:rsidRPr="006B63D8">
        <w:t>四种风险</w:t>
      </w:r>
      <w:r>
        <w:rPr>
          <w:rFonts w:hint="eastAsia"/>
        </w:rPr>
        <w:t>：</w:t>
      </w:r>
      <w:r w:rsidRPr="006B63D8">
        <w:t>能力风险、组织管理风险、知识产权风险和信息风险，并论述每种风险产生的原因，提出风险规避的解决办法，但具体实施的可操作性需要进一步</w:t>
      </w:r>
      <w:r w:rsidRPr="006B63D8">
        <w:t xml:space="preserve"> </w:t>
      </w:r>
      <w:r w:rsidRPr="006B63D8">
        <w:t>完善。</w:t>
      </w:r>
      <w:r w:rsidRPr="006B63D8">
        <w:rPr>
          <w:rFonts w:hint="eastAsia"/>
        </w:rPr>
        <w:t>[</w:t>
      </w:r>
      <w:r w:rsidRPr="006B63D8">
        <w:t>17</w:t>
      </w:r>
      <w:r w:rsidRPr="006B63D8">
        <w:rPr>
          <w:rFonts w:hint="eastAsia"/>
        </w:rPr>
        <w:t>]</w:t>
      </w:r>
      <w:r w:rsidRPr="006B63D8">
        <w:t>[18]</w:t>
      </w:r>
    </w:p>
    <w:p w:rsidR="00D31865" w:rsidRPr="00D67539" w:rsidRDefault="00D31865" w:rsidP="00D31865">
      <w:pPr>
        <w:ind w:firstLine="420"/>
      </w:pPr>
      <w:r>
        <w:rPr>
          <w:rFonts w:hint="eastAsia"/>
        </w:rPr>
        <w:t>具体到本平台，为了规避</w:t>
      </w:r>
      <w:proofErr w:type="gramStart"/>
      <w:r>
        <w:rPr>
          <w:rFonts w:hint="eastAsia"/>
        </w:rPr>
        <w:t>商业化众包的</w:t>
      </w:r>
      <w:proofErr w:type="gramEnd"/>
      <w:r>
        <w:rPr>
          <w:rFonts w:hint="eastAsia"/>
        </w:rPr>
        <w:t>风险，同时</w:t>
      </w:r>
      <w:r w:rsidRPr="002A7289">
        <w:rPr>
          <w:rFonts w:hint="eastAsia"/>
        </w:rPr>
        <w:t>作为一个共享想法、协同实现的</w:t>
      </w:r>
      <w:r>
        <w:rPr>
          <w:rFonts w:hint="eastAsia"/>
        </w:rPr>
        <w:t>开放式</w:t>
      </w:r>
      <w:r w:rsidRPr="002A7289">
        <w:rPr>
          <w:rFonts w:hint="eastAsia"/>
        </w:rPr>
        <w:t>平台，</w:t>
      </w:r>
      <w:r w:rsidRPr="002A7289">
        <w:rPr>
          <w:rFonts w:hint="eastAsia"/>
        </w:rPr>
        <w:t>idea</w:t>
      </w:r>
      <w:r w:rsidRPr="002A7289">
        <w:rPr>
          <w:rFonts w:hint="eastAsia"/>
        </w:rPr>
        <w:t>的内容采用了</w:t>
      </w:r>
      <w:r w:rsidRPr="002A7289">
        <w:rPr>
          <w:rFonts w:hint="eastAsia"/>
        </w:rPr>
        <w:t>cc</w:t>
      </w:r>
      <w:r w:rsidRPr="002A7289">
        <w:t xml:space="preserve"> </w:t>
      </w:r>
      <w:r w:rsidRPr="002A7289">
        <w:rPr>
          <w:rFonts w:hint="eastAsia"/>
        </w:rPr>
        <w:t>by-</w:t>
      </w:r>
      <w:proofErr w:type="spellStart"/>
      <w:r w:rsidRPr="002A7289">
        <w:rPr>
          <w:rFonts w:hint="eastAsia"/>
        </w:rPr>
        <w:t>sa</w:t>
      </w:r>
      <w:proofErr w:type="spellEnd"/>
      <w:r w:rsidRPr="002A7289">
        <w:t xml:space="preserve"> 3.0 </w:t>
      </w:r>
      <w:r w:rsidRPr="002A7289">
        <w:rPr>
          <w:rFonts w:hint="eastAsia"/>
        </w:rPr>
        <w:t>的思想，将想法的版权也共享开</w:t>
      </w:r>
      <w:r>
        <w:rPr>
          <w:rFonts w:hint="eastAsia"/>
        </w:rPr>
        <w:t>。</w:t>
      </w:r>
      <w:r w:rsidRPr="006B63D8">
        <w:t>意思是作者允许任何人</w:t>
      </w:r>
      <w:r w:rsidRPr="006B63D8">
        <w:t>在限定条件下，</w:t>
      </w:r>
      <w:proofErr w:type="gramStart"/>
      <w:r w:rsidRPr="006B63D8">
        <w:t>不</w:t>
      </w:r>
      <w:proofErr w:type="gramEnd"/>
      <w:r w:rsidRPr="006B63D8">
        <w:t>必经作者同意而复制或传</w:t>
      </w:r>
      <w:r w:rsidRPr="006B63D8">
        <w:t xml:space="preserve"> </w:t>
      </w:r>
      <w:r w:rsidRPr="006B63D8">
        <w:t>播其作品。</w:t>
      </w:r>
      <w:r w:rsidRPr="006B63D8">
        <w:t>“CC”</w:t>
      </w:r>
      <w:r w:rsidRPr="006B63D8">
        <w:t>是英文短语</w:t>
      </w:r>
      <w:r w:rsidRPr="006B63D8">
        <w:t>“Creative Commons”</w:t>
      </w:r>
      <w:r w:rsidRPr="006B63D8">
        <w:t>的缩写，</w:t>
      </w:r>
      <w:r w:rsidRPr="006B63D8">
        <w:t xml:space="preserve"> 2006</w:t>
      </w:r>
      <w:r w:rsidRPr="006B63D8">
        <w:t>年</w:t>
      </w:r>
      <w:r w:rsidRPr="006B63D8">
        <w:t>3</w:t>
      </w:r>
      <w:r w:rsidRPr="006B63D8">
        <w:t>月正式确定其中文译名为</w:t>
      </w:r>
      <w:r w:rsidRPr="006B63D8">
        <w:t>“</w:t>
      </w:r>
      <w:r w:rsidRPr="006B63D8">
        <w:t>知识共享</w:t>
      </w:r>
      <w:r w:rsidRPr="006B63D8">
        <w:t>”</w:t>
      </w:r>
      <w:r w:rsidRPr="006B63D8">
        <w:t>，使用这个协议的作品，除特殊说明外，允许他人免费拷贝、分发</w:t>
      </w:r>
      <w:r w:rsidRPr="006B63D8">
        <w:t>(</w:t>
      </w:r>
      <w:r w:rsidRPr="006B63D8">
        <w:t>任何</w:t>
      </w:r>
      <w:r w:rsidRPr="006B63D8">
        <w:t xml:space="preserve"> </w:t>
      </w:r>
      <w:r w:rsidRPr="006B63D8">
        <w:t>形式</w:t>
      </w:r>
      <w:r w:rsidRPr="006B63D8">
        <w:t>)</w:t>
      </w:r>
      <w:r w:rsidRPr="006B63D8">
        <w:t>、讲授、表演。但这并不意味作者放弃了自己的著作权，</w:t>
      </w:r>
      <w:r w:rsidRPr="006B63D8">
        <w:t xml:space="preserve"> </w:t>
      </w:r>
      <w:r w:rsidRPr="006B63D8">
        <w:t>而是指在特定的条件下将其部分权利授予给公共领域内的使</w:t>
      </w:r>
      <w:r w:rsidRPr="006B63D8">
        <w:t xml:space="preserve"> </w:t>
      </w:r>
      <w:r w:rsidRPr="006B63D8">
        <w:t>用者</w:t>
      </w:r>
      <w:r w:rsidRPr="006B63D8">
        <w:rPr>
          <w:rFonts w:hint="eastAsia"/>
        </w:rPr>
        <w:t>。</w:t>
      </w:r>
      <w:r>
        <w:rPr>
          <w:rFonts w:hint="eastAsia"/>
        </w:rPr>
        <w:t>[</w:t>
      </w:r>
      <w:r>
        <w:t>14</w:t>
      </w:r>
      <w:r>
        <w:rPr>
          <w:rFonts w:hint="eastAsia"/>
        </w:rPr>
        <w:t>]</w:t>
      </w:r>
      <w:r w:rsidRPr="002A7289">
        <w:rPr>
          <w:rFonts w:hint="eastAsia"/>
        </w:rPr>
        <w:t>但是共享并不意味着人人都可修改。每一次对文件库的修改操作只能由项目组人员进行。在项目结束后，项目组也将被收回对文件库的修改权限。</w:t>
      </w:r>
    </w:p>
    <w:p w:rsidR="00D31865" w:rsidRPr="00D31865" w:rsidRDefault="00D31865" w:rsidP="00D31865">
      <w:pPr>
        <w:pStyle w:val="1"/>
      </w:pPr>
      <w:r w:rsidRPr="00D31865">
        <w:rPr>
          <w:rFonts w:hint="eastAsia"/>
        </w:rPr>
        <w:t>项目成熟度机制</w:t>
      </w:r>
    </w:p>
    <w:p w:rsidR="00D31865" w:rsidRDefault="00D31865" w:rsidP="00D31865">
      <w:pPr>
        <w:ind w:firstLine="420"/>
      </w:pPr>
      <w:r>
        <w:rPr>
          <w:rFonts w:hint="eastAsia"/>
        </w:rPr>
        <w:t>由于</w:t>
      </w:r>
      <w:r w:rsidRPr="008E713B">
        <w:rPr>
          <w:rFonts w:hint="eastAsia"/>
        </w:rPr>
        <w:t>项目多种多样，项目质量的好坏参差不齐，有必要制定一个衡量项目优劣的机制来控制项目的质量。</w:t>
      </w:r>
      <w:r>
        <w:rPr>
          <w:rFonts w:hint="eastAsia"/>
        </w:rPr>
        <w:t>比如</w:t>
      </w:r>
      <w:proofErr w:type="gramStart"/>
      <w:r w:rsidRPr="008E713B">
        <w:t>赵岩露等</w:t>
      </w:r>
      <w:proofErr w:type="gramEnd"/>
      <w:r>
        <w:t>[13]</w:t>
      </w:r>
      <w:r w:rsidRPr="008E713B">
        <w:t>建立</w:t>
      </w:r>
      <w:proofErr w:type="gramStart"/>
      <w:r w:rsidRPr="008E713B">
        <w:t>微博用户</w:t>
      </w:r>
      <w:proofErr w:type="gramEnd"/>
      <w:r w:rsidRPr="008E713B">
        <w:t>兴趣模型</w:t>
      </w:r>
      <w:r w:rsidRPr="008E713B">
        <w:t>,</w:t>
      </w:r>
      <w:r w:rsidRPr="008E713B">
        <w:t>并提出基于</w:t>
      </w:r>
      <w:proofErr w:type="gramStart"/>
      <w:r w:rsidRPr="008E713B">
        <w:t>微博用户</w:t>
      </w:r>
      <w:proofErr w:type="gramEnd"/>
      <w:r w:rsidRPr="008E713B">
        <w:t>兴趣模型</w:t>
      </w:r>
      <w:r w:rsidRPr="008E713B">
        <w:t xml:space="preserve"> </w:t>
      </w:r>
      <w:r w:rsidRPr="008E713B">
        <w:t>的发现算法。</w:t>
      </w:r>
    </w:p>
    <w:p w:rsidR="00D31865" w:rsidRPr="009A47AE" w:rsidRDefault="00D31865" w:rsidP="00D31865">
      <w:pPr>
        <w:ind w:firstLine="420"/>
      </w:pPr>
      <w:r>
        <w:rPr>
          <w:rFonts w:hint="eastAsia"/>
        </w:rPr>
        <w:t>而</w:t>
      </w:r>
      <w:r w:rsidRPr="008E713B">
        <w:rPr>
          <w:rFonts w:hint="eastAsia"/>
        </w:rPr>
        <w:t>我们提出了一个体现项目当前实现状态的指数——成熟度，用数字直观地表现一个项目在实现过程中获取的实际价值。之后将要介绍的项目成熟度机制就是依靠成熟度对项目进行筛选排序，让更多优质的项目更有机会展现它的价值。</w:t>
      </w:r>
      <w:r>
        <w:rPr>
          <w:rFonts w:hint="eastAsia"/>
        </w:rPr>
        <w:t>理想的成熟度计算是通过系统智能地抓取相关信息进行判断给分的，但是在平台早期因为开发资源地约束，可以通过其他更简单手段进行可以节约平台的开发资源，具体在每一个环节将详细介绍。</w:t>
      </w:r>
    </w:p>
    <w:p w:rsidR="00D31865" w:rsidRDefault="00D31865" w:rsidP="00D31865">
      <w:pPr>
        <w:ind w:firstLine="420"/>
      </w:pPr>
      <w:r w:rsidRPr="008E713B">
        <w:rPr>
          <w:rFonts w:hint="eastAsia"/>
        </w:rPr>
        <w:t>在此平台，成熟度机制主要是为了帮助用户发现精品内容，</w:t>
      </w:r>
      <w:r>
        <w:rPr>
          <w:rFonts w:hint="eastAsia"/>
        </w:rPr>
        <w:t>为了客观地给出项目的成熟度指数，平台采用公式进行计算，以下三方面均是重要</w:t>
      </w:r>
      <w:proofErr w:type="gramStart"/>
      <w:r>
        <w:rPr>
          <w:rFonts w:hint="eastAsia"/>
        </w:rPr>
        <w:t>考量</w:t>
      </w:r>
      <w:proofErr w:type="gramEnd"/>
      <w:r>
        <w:rPr>
          <w:rFonts w:hint="eastAsia"/>
        </w:rPr>
        <w:t>因素：</w:t>
      </w:r>
    </w:p>
    <w:p w:rsidR="00D31865" w:rsidRPr="00D31865" w:rsidRDefault="00D31865" w:rsidP="00D31865">
      <w:pPr>
        <w:pStyle w:val="2"/>
      </w:pPr>
      <w:r w:rsidRPr="00D31865">
        <w:rPr>
          <w:rFonts w:hint="eastAsia"/>
        </w:rPr>
        <w:t>项目组成熟度</w:t>
      </w:r>
    </w:p>
    <w:p w:rsidR="00D31865" w:rsidRDefault="00D31865" w:rsidP="00D31865">
      <w:pPr>
        <w:ind w:firstLine="420"/>
      </w:pPr>
      <w:r>
        <w:rPr>
          <w:rFonts w:hint="eastAsia"/>
        </w:rPr>
        <w:t>项目组成熟度是指项目组人员质量、数量、分工结构的完善程度。</w:t>
      </w:r>
    </w:p>
    <w:p w:rsidR="00D31865" w:rsidRDefault="00D31865" w:rsidP="00D31865">
      <w:pPr>
        <w:ind w:firstLine="420"/>
      </w:pPr>
      <w:r>
        <w:rPr>
          <w:rFonts w:hint="eastAsia"/>
        </w:rPr>
        <w:t>人是生产力的第一要素，在项目中，开发、管理都是通过人完成的。</w:t>
      </w:r>
      <w:r>
        <w:t>企业人员结构是否合理，直接影响到企业的运作效率。</w:t>
      </w:r>
      <w:r>
        <w:rPr>
          <w:rFonts w:hint="eastAsia"/>
        </w:rPr>
        <w:t>[</w:t>
      </w:r>
      <w:r>
        <w:t>10]</w:t>
      </w:r>
      <w:r>
        <w:rPr>
          <w:rFonts w:hint="eastAsia"/>
        </w:rPr>
        <w:t>同理，项目人员结构的合理程度，是影响项目开发效率的重要影响因素之一。一个专业的用户只有在担任了他所擅长的岗位之后才能最大化地发挥他的能力。</w:t>
      </w:r>
    </w:p>
    <w:p w:rsidR="00D31865" w:rsidRDefault="00D31865" w:rsidP="00D31865">
      <w:pPr>
        <w:ind w:firstLine="420"/>
      </w:pPr>
      <w:r>
        <w:rPr>
          <w:rFonts w:hint="eastAsia"/>
        </w:rPr>
        <w:t>在平台前期，可以先使用项目组填写的方式，这种方式相对来说更考验平台用户的诚实度，解决方案是可以增加对此情况的举报功能，举报成功后将扣除一定分数以示惩罚。</w:t>
      </w:r>
    </w:p>
    <w:p w:rsidR="00D31865" w:rsidRDefault="00D31865" w:rsidP="00D31865">
      <w:pPr>
        <w:ind w:firstLine="420"/>
      </w:pPr>
      <w:r>
        <w:rPr>
          <w:rFonts w:hint="eastAsia"/>
        </w:rPr>
        <w:t>为了计算项目组参与人员的质量，平台推出等级制度，用户在平台上参与的活动获取积分，根据积分获得等级。同时加入分类标签制度，将</w:t>
      </w:r>
      <w:r>
        <w:rPr>
          <w:rFonts w:hint="eastAsia"/>
        </w:rPr>
        <w:lastRenderedPageBreak/>
        <w:t>用户所擅长的技能分门别类，作为用户的个人标签，在项目分工时也更方便，其他用户亦可对这些标签进行证明。若在</w:t>
      </w:r>
      <w:r>
        <w:rPr>
          <w:rFonts w:hint="eastAsia"/>
        </w:rPr>
        <w:t>CSDN</w:t>
      </w:r>
      <w:r>
        <w:rPr>
          <w:rFonts w:hint="eastAsia"/>
        </w:rPr>
        <w:t>、</w:t>
      </w:r>
      <w:proofErr w:type="spellStart"/>
      <w:r>
        <w:rPr>
          <w:rFonts w:hint="eastAsia"/>
        </w:rPr>
        <w:t>Linkedin</w:t>
      </w:r>
      <w:proofErr w:type="spellEnd"/>
      <w:r>
        <w:rPr>
          <w:rFonts w:hint="eastAsia"/>
        </w:rPr>
        <w:t>、</w:t>
      </w:r>
      <w:proofErr w:type="spellStart"/>
      <w:r>
        <w:t>G</w:t>
      </w:r>
      <w:r>
        <w:rPr>
          <w:rFonts w:hint="eastAsia"/>
        </w:rPr>
        <w:t>ithub</w:t>
      </w:r>
      <w:proofErr w:type="spellEnd"/>
      <w:r>
        <w:rPr>
          <w:rFonts w:hint="eastAsia"/>
        </w:rPr>
        <w:t>等较为出名的网站上有较高的知名度，平台可以直接赋予其一定的积分和高等级标签。</w:t>
      </w:r>
    </w:p>
    <w:p w:rsidR="00D31865" w:rsidRPr="009A47AE" w:rsidRDefault="00D31865" w:rsidP="00D31865">
      <w:pPr>
        <w:ind w:firstLine="420"/>
      </w:pPr>
      <w:r>
        <w:rPr>
          <w:rFonts w:hint="eastAsia"/>
        </w:rPr>
        <w:t>项目组成熟度的计算就是成员等级的总和。</w:t>
      </w:r>
    </w:p>
    <w:p w:rsidR="00D31865" w:rsidRDefault="00D31865" w:rsidP="00D31865">
      <w:pPr>
        <w:pStyle w:val="2"/>
      </w:pPr>
      <w:r w:rsidRPr="001A3036">
        <w:rPr>
          <w:rFonts w:hint="eastAsia"/>
        </w:rPr>
        <w:t>项目需求成熟度</w:t>
      </w:r>
    </w:p>
    <w:p w:rsidR="00D31865" w:rsidRDefault="00D31865" w:rsidP="00D31865">
      <w:pPr>
        <w:ind w:firstLine="420"/>
      </w:pPr>
      <w:r>
        <w:rPr>
          <w:rFonts w:hint="eastAsia"/>
        </w:rPr>
        <w:t>项目的需求表现了项目的细节完成度，一个细节考虑越多的项目往往意味着更加成熟的项目。</w:t>
      </w:r>
    </w:p>
    <w:p w:rsidR="00D31865" w:rsidRPr="001A3036" w:rsidRDefault="00D31865" w:rsidP="00D31865">
      <w:pPr>
        <w:ind w:firstLine="420"/>
      </w:pPr>
      <w:r>
        <w:rPr>
          <w:noProof/>
        </w:rPr>
        <w:pict>
          <v:group id="画布 1" o:spid="_x0000_s1027" editas="canvas" style="position:absolute;left:0;text-align:left;margin-left:54.45pt;margin-top:63.4pt;width:302.9pt;height:178.95pt;z-index:251659264;mso-width-relative:margin;mso-height-relative:margin" coordsize="38468,22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8468;height:22726;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2" o:spid="_x0000_s1029" type="#_x0000_t32" style="position:absolute;left:11103;top:15794;width:21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shape id="直接箭头连接符 3" o:spid="_x0000_s1030" type="#_x0000_t32" style="position:absolute;left:13419;top:1246;width:0;height:17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" strokecolor="#4579b8 [3044]">
              <v:stroke endarrow="block"/>
            </v:shape>
            <v:shape id="任意多边形 5" o:spid="_x0000_s1031" style="position:absolute;left:13419;top:6472;width:15675;height:9381;visibility:visible;mso-wrap-style:square;v-text-anchor:middle" coordsize="1567542,93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" path="m,938151c89065,725384,178130,512618,439387,356260,700644,199901,1134093,99950,1567542,e" filled="f" strokecolor="#243f60 [1604]" strokeweight="2pt">
              <v:path arrowok="t" o:connecttype="custom" o:connectlocs="0,938151;439387,356260;1567542,0" o:connectangles="0,0,0"/>
            </v:shape>
            <v:shapetype id="_x0000_t202" coordsize="21600,21600" o:spt="202" path="m,l,21600r21600,l21600,xe">
              <v:stroke joinstyle="miter"/>
              <v:path gradientshapeok="t" o:connecttype="rect"/>
            </v:shapetype>
            <v:shape id="文本框 6" o:spid="_x0000_s1032" type="#_x0000_t202" style="position:absolute;left:7600;top:1244;width:5068;height:4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fillcolor="white [3201]" stroked="f" strokeweight=".5pt">
              <v:textbox>
                <w:txbxContent>
                  <w:p w:rsidR="00D31865" w:rsidRDefault="00D31865" w:rsidP="00D31865">
                    <w:pPr>
                      <w:ind w:firstLine="420"/>
                    </w:pPr>
                    <w:proofErr w:type="gramStart"/>
                    <w:r>
                      <w:t>y</w:t>
                    </w:r>
                    <w:proofErr w:type="gramEnd"/>
                  </w:p>
                </w:txbxContent>
              </v:textbox>
            </v:shape>
            <v:shape id="文本框 7" o:spid="_x0000_s1033" type="#_x0000_t202" style="position:absolute;left:27508;top:16268;width:5067;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rsidR="00D31865" w:rsidRDefault="00D31865" w:rsidP="00D31865">
                    <w:pPr>
                      <w:ind w:firstLine="420"/>
                    </w:pPr>
                    <w:proofErr w:type="gramStart"/>
                    <w:r>
                      <w:rPr>
                        <w:rFonts w:hint="eastAsia"/>
                      </w:rPr>
                      <w:t>x</w:t>
                    </w:r>
                    <w:proofErr w:type="gramEnd"/>
                  </w:p>
                </w:txbxContent>
              </v:textbox>
            </v:shape>
            <v:shape id="文本框 8" o:spid="_x0000_s1034" type="#_x0000_t202" style="position:absolute;left:26187;top:7956;width:12281;height:3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rsidR="00D31865" w:rsidRDefault="00D31865" w:rsidP="00D31865">
                    <w:pPr>
                      <w:ind w:firstLine="420"/>
                    </w:pPr>
                    <w:r>
                      <w:t>y=</w:t>
                    </w:r>
                    <w:proofErr w:type="spellStart"/>
                    <w:r>
                      <w:t>x^</w:t>
                    </w:r>
                    <w:proofErr w:type="gramStart"/>
                    <w:r>
                      <w:t>a</w:t>
                    </w:r>
                    <w:proofErr w:type="spellEnd"/>
                    <w:r>
                      <w:t>(</w:t>
                    </w:r>
                    <w:proofErr w:type="gramEnd"/>
                    <w:r>
                      <w:t>0&lt;a&lt;1)</w:t>
                    </w:r>
                  </w:p>
                </w:txbxContent>
              </v:textbox>
            </v:shape>
            <w10:wrap type="topAndBottom"/>
          </v:group>
        </w:pict>
      </w:r>
      <w:r>
        <w:rPr>
          <w:rFonts w:hint="eastAsia"/>
        </w:rPr>
        <w:t>在平台开发初期，系统不够智能，对于需求成熟度可以通过项目组填写的需求数量，以及用户</w:t>
      </w:r>
      <w:proofErr w:type="gramStart"/>
      <w:r>
        <w:rPr>
          <w:rFonts w:hint="eastAsia"/>
        </w:rPr>
        <w:t>通过点赞对</w:t>
      </w:r>
      <w:proofErr w:type="gramEnd"/>
      <w:r>
        <w:rPr>
          <w:rFonts w:hint="eastAsia"/>
        </w:rPr>
        <w:t>某些需求的评分来综合计算。一般来说，需求越多的项目在此环节得分越多，但是为了减少不重要需求对此环节的影响，项目需求成熟度得分与项目需求数量的关系应该是</w:t>
      </w:r>
      <w:r>
        <w:rPr>
          <w:rFonts w:hint="eastAsia"/>
        </w:rPr>
        <w:t>a</w:t>
      </w:r>
      <w:r>
        <w:rPr>
          <w:rFonts w:hint="eastAsia"/>
        </w:rPr>
        <w:t>小于</w:t>
      </w:r>
      <w:r>
        <w:rPr>
          <w:rFonts w:hint="eastAsia"/>
        </w:rPr>
        <w:t>1</w:t>
      </w:r>
      <w:r>
        <w:rPr>
          <w:rFonts w:hint="eastAsia"/>
        </w:rPr>
        <w:t>大于</w:t>
      </w:r>
      <w:r>
        <w:rPr>
          <w:rFonts w:hint="eastAsia"/>
        </w:rPr>
        <w:t>0</w:t>
      </w:r>
      <w:r>
        <w:rPr>
          <w:rFonts w:hint="eastAsia"/>
        </w:rPr>
        <w:t>的幂函数。</w:t>
      </w:r>
    </w:p>
    <w:p w:rsidR="00D31865" w:rsidRDefault="00D31865" w:rsidP="00D31865">
      <w:pPr>
        <w:pStyle w:val="2"/>
      </w:pPr>
      <w:r w:rsidRPr="001A3036">
        <w:rPr>
          <w:rFonts w:hint="eastAsia"/>
        </w:rPr>
        <w:t>项目关注度</w:t>
      </w:r>
    </w:p>
    <w:p w:rsidR="00D31865" w:rsidRPr="00C1721B" w:rsidRDefault="00D31865" w:rsidP="00D31865">
      <w:pPr>
        <w:ind w:firstLine="420"/>
      </w:pPr>
      <w:r>
        <w:rPr>
          <w:noProof/>
        </w:rPr>
        <w:pict>
          <v:shape id="_x0000_s1035" type="#_x0000_t202" style="position:absolute;left:0;text-align:left;margin-left:1.65pt;margin-top:203.5pt;width:183.35pt;height:.05pt;z-index:251662336;mso-position-horizontal-relative:text;mso-position-vertical-relative:text" stroked="f">
            <v:textbox style="mso-fit-shape-to-text:t" inset="0,0,0,0">
              <w:txbxContent>
                <w:p w:rsidR="00D31865" w:rsidRPr="00D31865" w:rsidRDefault="00D31865" w:rsidP="00D31865">
                  <w:pPr>
                    <w:pStyle w:val="af0"/>
                    <w:jc w:val="center"/>
                    <w:rPr>
                      <w:rFonts w:ascii="宋体" w:eastAsia="宋体" w:hAnsi="宋体" w:hint="eastAsia"/>
                      <w:noProof/>
                      <w:sz w:val="15"/>
                      <w:szCs w:val="15"/>
                    </w:rPr>
                  </w:pPr>
                  <w:r w:rsidRPr="00D31865">
                    <w:rPr>
                      <w:rFonts w:ascii="宋体" w:eastAsia="宋体" w:hAnsi="宋体" w:hint="eastAsia"/>
                      <w:noProof/>
                      <w:sz w:val="15"/>
                      <w:szCs w:val="15"/>
                    </w:rPr>
                    <w:t>图2</w:t>
                  </w:r>
                  <w:r w:rsidRPr="00D31865">
                    <w:rPr>
                      <w:rFonts w:ascii="宋体" w:eastAsia="宋体" w:hAnsi="宋体"/>
                      <w:noProof/>
                      <w:sz w:val="15"/>
                      <w:szCs w:val="15"/>
                    </w:rPr>
                    <w:t xml:space="preserve">  </w:t>
                  </w:r>
                  <w:r w:rsidRPr="00D31865">
                    <w:rPr>
                      <w:rFonts w:ascii="宋体" w:eastAsia="宋体" w:hAnsi="宋体" w:hint="eastAsia"/>
                      <w:noProof/>
                      <w:sz w:val="15"/>
                      <w:szCs w:val="15"/>
                    </w:rPr>
                    <w:t>评分环节的死循环</w:t>
                  </w:r>
                </w:p>
              </w:txbxContent>
            </v:textbox>
            <w10:wrap type="topAndBottom"/>
          </v:shape>
        </w:pict>
      </w:r>
      <w:r>
        <w:rPr>
          <w:rFonts w:hint="eastAsia"/>
          <w:noProof/>
        </w:rPr>
        <w:drawing>
          <wp:anchor distT="0" distB="0" distL="114300" distR="114300" simplePos="0" relativeHeight="251658752" behindDoc="0" locked="0" layoutInCell="1" allowOverlap="1" wp14:anchorId="5171F216" wp14:editId="1B6105DE">
            <wp:simplePos x="0" y="0"/>
            <wp:positionH relativeFrom="column">
              <wp:posOffset>21218</wp:posOffset>
            </wp:positionH>
            <wp:positionV relativeFrom="paragraph">
              <wp:posOffset>1001215</wp:posOffset>
            </wp:positionV>
            <wp:extent cx="2328545" cy="1526540"/>
            <wp:effectExtent l="0" t="0" r="0" b="0"/>
            <wp:wrapTopAndBottom/>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Pr>
          <w:rFonts w:hint="eastAsia"/>
        </w:rPr>
        <w:t>一个内容丰富、创意新颖的精品项目一般来说拥有比其他项目更多的关注，所以从用户关注数量、浏览数量上可以计算项目关注度的评分。此影响因素存在逻辑上的正反馈死循环，如图所示。</w:t>
      </w:r>
    </w:p>
    <w:p w:rsidR="00D31865" w:rsidRDefault="00D31865" w:rsidP="00D31865">
      <w:pPr>
        <w:ind w:firstLine="420"/>
      </w:pPr>
    </w:p>
    <w:p w:rsidR="00D31865" w:rsidRDefault="00D31865" w:rsidP="00D31865">
      <w:pPr>
        <w:ind w:firstLine="420"/>
      </w:pPr>
      <w:r>
        <w:rPr>
          <w:rFonts w:hint="eastAsia"/>
        </w:rPr>
        <w:t>但是一个项目不可能长时间保持</w:t>
      </w:r>
      <w:proofErr w:type="gramStart"/>
      <w:r>
        <w:rPr>
          <w:rFonts w:hint="eastAsia"/>
        </w:rPr>
        <w:t>高关注</w:t>
      </w:r>
      <w:proofErr w:type="gramEnd"/>
      <w:r>
        <w:rPr>
          <w:rFonts w:hint="eastAsia"/>
        </w:rPr>
        <w:t>度，所以在此环节的评分计算上，要根据时间对关注度打折，算法公式如下：</w:t>
      </w:r>
    </w:p>
    <w:p w:rsidR="00D31865" w:rsidRPr="001A3036" w:rsidRDefault="00D31865" w:rsidP="00D31865">
      <w:pPr>
        <w:ind w:firstLine="420"/>
      </w:pPr>
      <w:r>
        <w:tab/>
      </w:r>
      <w:r>
        <w:rPr>
          <w:rFonts w:hint="eastAsia"/>
        </w:rPr>
        <w:t>关注度</w:t>
      </w:r>
      <w:r>
        <w:rPr>
          <w:rFonts w:hint="eastAsia"/>
        </w:rPr>
        <w:t>=</w:t>
      </w:r>
      <w:r>
        <w:t>(</w:t>
      </w:r>
      <w:r>
        <w:rPr>
          <w:rFonts w:hint="eastAsia"/>
        </w:rPr>
        <w:t>(</w:t>
      </w:r>
      <w:r>
        <w:rPr>
          <w:rFonts w:hint="eastAsia"/>
        </w:rPr>
        <w:t>关注数</w:t>
      </w:r>
      <w:r>
        <w:t>)</w:t>
      </w:r>
      <w:r>
        <w:rPr>
          <w:rFonts w:hint="eastAsia"/>
        </w:rPr>
        <w:t>^(1/2)</w:t>
      </w:r>
      <w:r>
        <w:t xml:space="preserve"> + (</w:t>
      </w:r>
      <w:r>
        <w:rPr>
          <w:rFonts w:hint="eastAsia"/>
        </w:rPr>
        <w:t>浏览数</w:t>
      </w:r>
      <w:r>
        <w:rPr>
          <w:rFonts w:hint="eastAsia"/>
        </w:rPr>
        <w:t>)</w:t>
      </w:r>
      <w:r>
        <w:t>^(1/3)) * (1</w:t>
      </w:r>
      <w:r>
        <w:rPr>
          <w:rFonts w:hint="eastAsia"/>
        </w:rPr>
        <w:t>/</w:t>
      </w:r>
      <w:r>
        <w:t>(</w:t>
      </w:r>
      <w:r>
        <w:rPr>
          <w:rFonts w:hint="eastAsia"/>
        </w:rPr>
        <w:t>项目发布至今的天数</w:t>
      </w:r>
      <w:r>
        <w:rPr>
          <w:rFonts w:hint="eastAsia"/>
        </w:rPr>
        <w:t>/</w:t>
      </w:r>
      <w:r>
        <w:t>7+1))</w:t>
      </w:r>
    </w:p>
    <w:p w:rsidR="00D31865" w:rsidRPr="00D31865" w:rsidRDefault="00D31865" w:rsidP="00D31865">
      <w:pPr>
        <w:pStyle w:val="1"/>
      </w:pPr>
      <w:r w:rsidRPr="00D31865">
        <w:rPr>
          <w:rFonts w:hint="eastAsia"/>
        </w:rPr>
        <w:t>基于成熟度评分的管理过程</w:t>
      </w:r>
    </w:p>
    <w:p w:rsidR="00D31865" w:rsidRDefault="00D31865" w:rsidP="00D31865">
      <w:pPr>
        <w:ind w:firstLine="420"/>
      </w:pPr>
      <w:proofErr w:type="gramStart"/>
      <w:r w:rsidRPr="009C5EB0">
        <w:rPr>
          <w:rFonts w:hint="eastAsia"/>
        </w:rPr>
        <w:t>众包的</w:t>
      </w:r>
      <w:proofErr w:type="gramEnd"/>
      <w:r w:rsidRPr="009C5EB0">
        <w:rPr>
          <w:rFonts w:hint="eastAsia"/>
        </w:rPr>
        <w:t>工作方式可以帮助任务需求</w:t>
      </w:r>
      <w:proofErr w:type="gramStart"/>
      <w:r w:rsidRPr="009C5EB0">
        <w:rPr>
          <w:rFonts w:hint="eastAsia"/>
        </w:rPr>
        <w:t>这获得</w:t>
      </w:r>
      <w:proofErr w:type="gramEnd"/>
      <w:r w:rsidRPr="009C5EB0">
        <w:rPr>
          <w:rFonts w:hint="eastAsia"/>
        </w:rPr>
        <w:t>大量自由工作者，通过这些工作者的智慧解决实际问题，然而，有的众包工作者为了使自己的利益最大化，没有认真地为任务需求者工作，所提交的结果质量低下，违背了需求者发布任务的初衷，甚至产生了适得其反的结果，识别出欺骗类型的工作者是一项具有挑战的工作。</w:t>
      </w:r>
      <w:r w:rsidRPr="009C5EB0">
        <w:rPr>
          <w:rFonts w:hint="eastAsia"/>
        </w:rPr>
        <w:t>[</w:t>
      </w:r>
      <w:r w:rsidRPr="009C5EB0">
        <w:t>9</w:t>
      </w:r>
      <w:r w:rsidRPr="009C5EB0">
        <w:rPr>
          <w:rFonts w:hint="eastAsia"/>
        </w:rPr>
        <w:t>]</w:t>
      </w:r>
    </w:p>
    <w:p w:rsidR="00D31865" w:rsidRDefault="00D31865" w:rsidP="00D31865">
      <w:pPr>
        <w:ind w:firstLine="420"/>
      </w:pPr>
      <w:r>
        <w:rPr>
          <w:rFonts w:hint="eastAsia"/>
        </w:rPr>
        <w:t>平台对于项目开发人员中的欺骗者的识别是通过项目的负责人进行的，项目负责人在招收人员、结构调整、项目开发的过程中都可以使用自己的办法来识别这些工作效率低的项目人员并进行处理。对于项目中的低质量项目，平台是通过上文介绍的成熟度评分进行识别的。通过平台的成熟度评分计算系统可以计算出项目的具体得分，在之后的管理过程中，可以使用成熟度评分作为依据进行管理。</w:t>
      </w:r>
    </w:p>
    <w:p w:rsidR="00D31865" w:rsidRDefault="00D31865" w:rsidP="00D31865">
      <w:pPr>
        <w:ind w:firstLine="420"/>
      </w:pPr>
      <w:r>
        <w:rPr>
          <w:rFonts w:hint="eastAsia"/>
        </w:rPr>
        <w:t>当用户有浏览平台推荐的精品内容的需求时（项目广场），平台将会按照项目的成熟度评分进行排序，为用户展示最有价值的项目。在基于项目成熟度的排序过程中，平台还提供分类查看的功能，以项目建立时贴的类别标签作为分类依据，分类进行排序，然后再向用户展示内容。</w:t>
      </w:r>
    </w:p>
    <w:p w:rsidR="00D31865" w:rsidRDefault="00D31865" w:rsidP="00D31865">
      <w:pPr>
        <w:ind w:firstLine="420"/>
      </w:pPr>
      <w:r>
        <w:rPr>
          <w:rFonts w:hint="eastAsia"/>
        </w:rPr>
        <w:t>再基于项目成熟度评分的排序过程之外，平台还提供按照热门程度（浏览量、评论量、关注量）为依据的排序过程。在基于热门程度的排序过程中，同样支持分类查看。</w:t>
      </w:r>
    </w:p>
    <w:p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lastRenderedPageBreak/>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rsidR="00D701F8" w:rsidRDefault="00D701F8">
      <w:pPr>
        <w:pStyle w:val="Textof"/>
        <w:ind w:left="0" w:firstLineChars="0" w:firstLine="0"/>
        <w:rPr>
          <w:sz w:val="18"/>
          <w:szCs w:val="18"/>
        </w:rPr>
      </w:pPr>
    </w:p>
    <w:p w:rsidR="00D701F8" w:rsidRDefault="00D701F8">
      <w:pPr>
        <w:pStyle w:val="Textof"/>
        <w:ind w:left="0" w:firstLineChars="0" w:firstLine="0"/>
        <w:rPr>
          <w:sz w:val="18"/>
          <w:szCs w:val="18"/>
        </w:rPr>
      </w:pPr>
    </w:p>
    <w:p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r>
        <w:rPr>
          <w:rFonts w:hint="eastAsia"/>
          <w:color w:val="FF0000"/>
          <w:sz w:val="18"/>
          <w:szCs w:val="18"/>
        </w:rPr>
        <w:t>（不要求每篇文章都有，若存在对文章有贡献的学者需要特别指出，可在此部分中表述）</w:t>
      </w:r>
    </w:p>
    <w:p w:rsidR="00D701F8" w:rsidRDefault="00D701F8">
      <w:pPr>
        <w:pStyle w:val="a5"/>
      </w:pPr>
    </w:p>
    <w:p w:rsidR="00D701F8" w:rsidRDefault="00D701F8">
      <w:pPr>
        <w:pStyle w:val="a5"/>
      </w:pPr>
    </w:p>
    <w:p w:rsidR="00D701F8" w:rsidRDefault="00D701F8">
      <w:pPr>
        <w:pStyle w:val="a5"/>
      </w:pPr>
    </w:p>
    <w:p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rsidR="00D701F8" w:rsidRDefault="00D701F8">
      <w:pPr>
        <w:pStyle w:val="Textof"/>
        <w:ind w:leftChars="34" w:left="319" w:firstLineChars="0"/>
        <w:jc w:val="center"/>
        <w:rPr>
          <w:color w:val="FF0000"/>
        </w:rPr>
      </w:pP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[1]</w:t>
      </w:r>
      <w:r>
        <w:rPr>
          <w:rFonts w:asciiTheme="minorEastAsia" w:eastAsiaTheme="minorEastAsia" w:hAnsiTheme="minorEastAsia"/>
          <w:szCs w:val="18"/>
        </w:rPr>
        <w:t>著者</w:t>
      </w:r>
      <w:r>
        <w:rPr>
          <w:rFonts w:asciiTheme="minorEastAsia" w:eastAsiaTheme="minorEastAsia" w:hAnsiTheme="minorEastAsia"/>
          <w:szCs w:val="18"/>
        </w:rPr>
        <w:t>.</w:t>
      </w:r>
      <w:r>
        <w:rPr>
          <w:rFonts w:asciiTheme="minorEastAsia" w:eastAsiaTheme="minorEastAsia" w:hAnsiTheme="minorEastAsia"/>
          <w:szCs w:val="18"/>
        </w:rPr>
        <w:t>题目［</w:t>
      </w:r>
      <w:r>
        <w:rPr>
          <w:rFonts w:asciiTheme="minorEastAsia" w:eastAsiaTheme="minorEastAsia" w:hAnsiTheme="minorEastAsia"/>
          <w:szCs w:val="18"/>
        </w:rPr>
        <w:t>J</w:t>
      </w:r>
      <w:r>
        <w:rPr>
          <w:rFonts w:asciiTheme="minorEastAsia" w:eastAsiaTheme="minorEastAsia" w:hAnsiTheme="minorEastAsia" w:hint="eastAsia"/>
          <w:szCs w:val="18"/>
        </w:rPr>
        <w:t>］</w:t>
      </w:r>
      <w:r>
        <w:rPr>
          <w:rFonts w:asciiTheme="minorEastAsia" w:eastAsiaTheme="minorEastAsia" w:hAnsiTheme="minorEastAsia" w:hint="eastAsia"/>
          <w:szCs w:val="18"/>
        </w:rPr>
        <w:t>.</w:t>
      </w:r>
      <w:r>
        <w:rPr>
          <w:rFonts w:asciiTheme="minorEastAsia" w:eastAsiaTheme="minorEastAsia" w:hAnsiTheme="minorEastAsia"/>
          <w:szCs w:val="18"/>
        </w:rPr>
        <w:t>刊名</w:t>
      </w:r>
      <w:r>
        <w:rPr>
          <w:rFonts w:asciiTheme="minorEastAsia" w:eastAsiaTheme="minorEastAsia" w:hAnsiTheme="minorEastAsia" w:hint="eastAsia"/>
          <w:szCs w:val="18"/>
        </w:rPr>
        <w:t>，</w:t>
      </w:r>
      <w:r>
        <w:rPr>
          <w:rFonts w:asciiTheme="minorEastAsia" w:eastAsiaTheme="minorEastAsia" w:hAnsiTheme="minorEastAsia"/>
          <w:szCs w:val="18"/>
        </w:rPr>
        <w:t>出版年</w:t>
      </w:r>
      <w:r>
        <w:rPr>
          <w:rFonts w:asciiTheme="minorEastAsia" w:eastAsiaTheme="minorEastAsia" w:hAnsiTheme="minorEastAsia" w:hint="eastAsia"/>
          <w:szCs w:val="18"/>
        </w:rPr>
        <w:t>，</w:t>
      </w:r>
      <w:r>
        <w:rPr>
          <w:rFonts w:asciiTheme="minorEastAsia" w:eastAsiaTheme="minorEastAsia" w:hAnsiTheme="minorEastAsia"/>
          <w:szCs w:val="18"/>
        </w:rPr>
        <w:t>卷号</w:t>
      </w:r>
      <w:r>
        <w:rPr>
          <w:rFonts w:asciiTheme="minorEastAsia" w:eastAsiaTheme="minorEastAsia" w:hAnsiTheme="minorEastAsia"/>
          <w:szCs w:val="18"/>
        </w:rPr>
        <w:t>(</w:t>
      </w:r>
      <w:r>
        <w:rPr>
          <w:rFonts w:asciiTheme="minorEastAsia" w:eastAsiaTheme="minorEastAsia" w:hAnsiTheme="minorEastAsia"/>
          <w:szCs w:val="18"/>
        </w:rPr>
        <w:t>期号</w:t>
      </w:r>
      <w:r>
        <w:rPr>
          <w:rFonts w:asciiTheme="minorEastAsia" w:eastAsiaTheme="minorEastAsia" w:hAnsiTheme="minorEastAsia"/>
          <w:szCs w:val="18"/>
        </w:rPr>
        <w:t>)</w:t>
      </w:r>
      <w:r>
        <w:rPr>
          <w:rFonts w:asciiTheme="minorEastAsia" w:eastAsiaTheme="minorEastAsia" w:hAnsiTheme="minorEastAsia" w:hint="eastAsia"/>
          <w:szCs w:val="18"/>
        </w:rPr>
        <w:t>：起止</w:t>
      </w:r>
      <w:r>
        <w:rPr>
          <w:rFonts w:asciiTheme="minorEastAsia" w:eastAsiaTheme="minorEastAsia" w:hAnsiTheme="minorEastAsia"/>
          <w:szCs w:val="18"/>
        </w:rPr>
        <w:t>页码</w:t>
      </w:r>
      <w:r>
        <w:rPr>
          <w:rFonts w:asciiTheme="minorEastAsia" w:eastAsiaTheme="minorEastAsia" w:hAnsiTheme="minorEastAsia"/>
          <w:szCs w:val="18"/>
        </w:rPr>
        <w:t xml:space="preserve">. </w:t>
      </w:r>
    </w:p>
    <w:p w:rsidR="00D701F8" w:rsidRDefault="004F50E6">
      <w:pPr>
        <w:jc w:val="both"/>
        <w:rPr>
          <w:rFonts w:asciiTheme="minorEastAsia" w:eastAsiaTheme="minorEastAsia" w:hAnsiTheme="minorEastAsia"/>
          <w:szCs w:val="18"/>
        </w:rPr>
      </w:pPr>
      <w:r>
        <w:rPr>
          <w:rFonts w:asciiTheme="minorEastAsia" w:eastAsiaTheme="minorEastAsia" w:hAnsiTheme="minorEastAsia"/>
          <w:color w:val="FF0000"/>
          <w:szCs w:val="18"/>
        </w:rPr>
        <w:t>例</w:t>
      </w:r>
      <w:r>
        <w:rPr>
          <w:rFonts w:asciiTheme="minorEastAsia" w:eastAsiaTheme="minorEastAsia" w:hAnsiTheme="minorEastAsia"/>
          <w:szCs w:val="18"/>
        </w:rPr>
        <w:t>：</w:t>
      </w:r>
      <w:r>
        <w:rPr>
          <w:rFonts w:ascii="Times New Roman" w:eastAsiaTheme="minorEastAsia" w:hAnsi="Times New Roman" w:cs="Times New Roman"/>
          <w:szCs w:val="18"/>
        </w:rPr>
        <w:t>LI Q, WANG G, LIU J, et al. Robust</w:t>
      </w:r>
      <w:r>
        <w:rPr>
          <w:rFonts w:ascii="Times New Roman" w:eastAsiaTheme="minorEastAsia" w:hAnsi="Times New Roman" w:cs="Times New Roman"/>
          <w:szCs w:val="18"/>
        </w:rPr>
        <w:t xml:space="preserve"> Scale-Invariant Feature Matching for Remote Sensing Image Registration [J]. IEEE Geosciences &amp; Remote Sensing Letters, 2009, 6(2):287-291.</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[2]</w:t>
      </w:r>
      <w:r>
        <w:rPr>
          <w:rFonts w:asciiTheme="minorEastAsia" w:eastAsiaTheme="minorEastAsia" w:hAnsiTheme="minorEastAsia"/>
          <w:szCs w:val="18"/>
        </w:rPr>
        <w:t>著者</w:t>
      </w:r>
      <w:r>
        <w:rPr>
          <w:rFonts w:asciiTheme="minorEastAsia" w:eastAsiaTheme="minorEastAsia" w:hAnsiTheme="minorEastAsia"/>
          <w:szCs w:val="18"/>
        </w:rPr>
        <w:t>.</w:t>
      </w:r>
      <w:r>
        <w:rPr>
          <w:rFonts w:asciiTheme="minorEastAsia" w:eastAsiaTheme="minorEastAsia" w:hAnsiTheme="minorEastAsia"/>
          <w:szCs w:val="18"/>
        </w:rPr>
        <w:t>书名［</w:t>
      </w:r>
      <w:r>
        <w:rPr>
          <w:rFonts w:asciiTheme="minorEastAsia" w:eastAsiaTheme="minorEastAsia" w:hAnsiTheme="minorEastAsia"/>
          <w:szCs w:val="18"/>
        </w:rPr>
        <w:t>M</w:t>
      </w:r>
      <w:r>
        <w:rPr>
          <w:rFonts w:asciiTheme="minorEastAsia" w:eastAsiaTheme="minorEastAsia" w:hAnsiTheme="minorEastAsia"/>
          <w:szCs w:val="18"/>
        </w:rPr>
        <w:t>］</w:t>
      </w:r>
      <w:r>
        <w:rPr>
          <w:rFonts w:asciiTheme="minorEastAsia" w:eastAsiaTheme="minorEastAsia" w:hAnsiTheme="minorEastAsia"/>
          <w:szCs w:val="18"/>
        </w:rPr>
        <w:t>.</w:t>
      </w:r>
      <w:r>
        <w:rPr>
          <w:rFonts w:asciiTheme="minorEastAsia" w:eastAsiaTheme="minorEastAsia" w:hAnsiTheme="minorEastAsia"/>
          <w:szCs w:val="18"/>
        </w:rPr>
        <w:t>译者，译</w:t>
      </w:r>
      <w:r>
        <w:rPr>
          <w:rFonts w:asciiTheme="minorEastAsia" w:eastAsiaTheme="minorEastAsia" w:hAnsiTheme="minorEastAsia"/>
          <w:szCs w:val="18"/>
        </w:rPr>
        <w:t>.</w:t>
      </w:r>
      <w:r>
        <w:rPr>
          <w:rFonts w:asciiTheme="minorEastAsia" w:eastAsiaTheme="minorEastAsia" w:hAnsiTheme="minorEastAsia"/>
          <w:szCs w:val="18"/>
        </w:rPr>
        <w:t>出版地</w:t>
      </w:r>
      <w:r>
        <w:rPr>
          <w:rFonts w:asciiTheme="minorEastAsia" w:eastAsiaTheme="minorEastAsia" w:hAnsiTheme="minorEastAsia"/>
          <w:szCs w:val="18"/>
        </w:rPr>
        <w:t xml:space="preserve">: </w:t>
      </w:r>
      <w:r>
        <w:rPr>
          <w:rFonts w:asciiTheme="minorEastAsia" w:eastAsiaTheme="minorEastAsia" w:hAnsiTheme="minorEastAsia"/>
          <w:szCs w:val="18"/>
        </w:rPr>
        <w:t>出版者</w:t>
      </w:r>
      <w:r>
        <w:rPr>
          <w:rFonts w:asciiTheme="minorEastAsia" w:eastAsiaTheme="minorEastAsia" w:hAnsiTheme="minorEastAsia"/>
          <w:szCs w:val="18"/>
        </w:rPr>
        <w:t xml:space="preserve">, </w:t>
      </w:r>
      <w:r>
        <w:rPr>
          <w:rFonts w:asciiTheme="minorEastAsia" w:eastAsiaTheme="minorEastAsia" w:hAnsiTheme="minorEastAsia"/>
          <w:szCs w:val="18"/>
        </w:rPr>
        <w:t>出版年：</w:t>
      </w:r>
      <w:r>
        <w:rPr>
          <w:rFonts w:asciiTheme="minorEastAsia" w:eastAsiaTheme="minorEastAsia" w:hAnsiTheme="minorEastAsia" w:hint="eastAsia"/>
          <w:szCs w:val="18"/>
        </w:rPr>
        <w:t>起止</w:t>
      </w:r>
      <w:r>
        <w:rPr>
          <w:rFonts w:asciiTheme="minorEastAsia" w:eastAsiaTheme="minorEastAsia" w:hAnsiTheme="minorEastAsia"/>
          <w:szCs w:val="18"/>
        </w:rPr>
        <w:t>页码</w:t>
      </w:r>
      <w:r>
        <w:rPr>
          <w:rFonts w:asciiTheme="minorEastAsia" w:eastAsiaTheme="minorEastAsia" w:hAnsiTheme="minorEastAsia" w:hint="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color w:val="FF0000"/>
          <w:szCs w:val="18"/>
        </w:rPr>
        <w:t>例</w:t>
      </w:r>
      <w:r>
        <w:rPr>
          <w:rFonts w:asciiTheme="minorEastAsia" w:eastAsiaTheme="minorEastAsia" w:hAnsiTheme="minorEastAsia" w:hint="eastAsia"/>
          <w:szCs w:val="18"/>
        </w:rPr>
        <w:t>：</w:t>
      </w:r>
      <w:r>
        <w:rPr>
          <w:rFonts w:asciiTheme="minorEastAsia" w:eastAsiaTheme="minorEastAsia" w:hAnsiTheme="minorEastAsia"/>
          <w:szCs w:val="18"/>
        </w:rPr>
        <w:t>刘国钧，陈绍业，王凤翥</w:t>
      </w:r>
      <w:r>
        <w:rPr>
          <w:rFonts w:asciiTheme="minorEastAsia" w:eastAsiaTheme="minorEastAsia" w:hAnsiTheme="minorEastAsia"/>
          <w:szCs w:val="18"/>
        </w:rPr>
        <w:t xml:space="preserve">. </w:t>
      </w:r>
      <w:r>
        <w:rPr>
          <w:rFonts w:asciiTheme="minorEastAsia" w:eastAsiaTheme="minorEastAsia" w:hAnsiTheme="minorEastAsia"/>
          <w:szCs w:val="18"/>
        </w:rPr>
        <w:t>图书馆目录</w:t>
      </w:r>
      <w:r>
        <w:rPr>
          <w:rFonts w:asciiTheme="minorEastAsia" w:eastAsiaTheme="minorEastAsia" w:hAnsiTheme="minorEastAsia"/>
          <w:szCs w:val="18"/>
        </w:rPr>
        <w:t xml:space="preserve">[M]. </w:t>
      </w:r>
      <w:r>
        <w:rPr>
          <w:rFonts w:asciiTheme="minorEastAsia" w:eastAsiaTheme="minorEastAsia" w:hAnsiTheme="minorEastAsia"/>
          <w:szCs w:val="18"/>
        </w:rPr>
        <w:t>北京：高等教育出版社，</w:t>
      </w:r>
      <w:r>
        <w:rPr>
          <w:rFonts w:asciiTheme="minorEastAsia" w:eastAsiaTheme="minorEastAsia" w:hAnsiTheme="minorEastAsia"/>
          <w:szCs w:val="18"/>
        </w:rPr>
        <w:t>1957</w:t>
      </w:r>
      <w:r>
        <w:rPr>
          <w:rFonts w:asciiTheme="minorEastAsia" w:eastAsiaTheme="minorEastAsia" w:hAnsiTheme="minorEastAsia" w:hint="eastAsia"/>
          <w:szCs w:val="18"/>
        </w:rPr>
        <w:t>：</w:t>
      </w:r>
      <w:r>
        <w:rPr>
          <w:rFonts w:asciiTheme="minorEastAsia" w:eastAsiaTheme="minorEastAsia" w:hAnsiTheme="minorEastAsia"/>
          <w:szCs w:val="18"/>
        </w:rPr>
        <w:t>15-18.</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[3]</w:t>
      </w:r>
      <w:r>
        <w:rPr>
          <w:rFonts w:asciiTheme="minorEastAsia" w:eastAsiaTheme="minorEastAsia" w:hAnsiTheme="minorEastAsia"/>
          <w:szCs w:val="18"/>
        </w:rPr>
        <w:t>著者</w:t>
      </w:r>
      <w:r>
        <w:rPr>
          <w:rFonts w:asciiTheme="minorEastAsia" w:eastAsiaTheme="minorEastAsia" w:hAnsiTheme="minorEastAsia"/>
          <w:szCs w:val="18"/>
        </w:rPr>
        <w:t>.</w:t>
      </w:r>
      <w:r>
        <w:rPr>
          <w:rFonts w:asciiTheme="minorEastAsia" w:eastAsiaTheme="minorEastAsia" w:hAnsiTheme="minorEastAsia" w:hint="eastAsia"/>
          <w:szCs w:val="18"/>
        </w:rPr>
        <w:t>析出文献题名</w:t>
      </w:r>
      <w:r>
        <w:rPr>
          <w:rFonts w:asciiTheme="minorEastAsia" w:eastAsiaTheme="minorEastAsia" w:hAnsiTheme="minorEastAsia"/>
          <w:szCs w:val="18"/>
        </w:rPr>
        <w:t xml:space="preserve"> [C]//</w:t>
      </w:r>
      <w:r>
        <w:rPr>
          <w:rFonts w:asciiTheme="minorEastAsia" w:eastAsiaTheme="minorEastAsia" w:hAnsiTheme="minorEastAsia" w:hint="eastAsia"/>
          <w:szCs w:val="18"/>
        </w:rPr>
        <w:t>会议论文</w:t>
      </w:r>
      <w:bookmarkStart w:id="0" w:name="_GoBack"/>
      <w:bookmarkEnd w:id="0"/>
      <w:r>
        <w:rPr>
          <w:rFonts w:asciiTheme="minorEastAsia" w:eastAsiaTheme="minorEastAsia" w:hAnsiTheme="minorEastAsia" w:hint="eastAsia"/>
          <w:szCs w:val="18"/>
        </w:rPr>
        <w:t>集</w:t>
      </w:r>
      <w:r>
        <w:rPr>
          <w:rFonts w:asciiTheme="minorEastAsia" w:eastAsiaTheme="minorEastAsia" w:hAnsiTheme="minorEastAsia" w:hint="eastAsia"/>
          <w:szCs w:val="18"/>
        </w:rPr>
        <w:t>.</w:t>
      </w:r>
      <w:r>
        <w:rPr>
          <w:rFonts w:asciiTheme="minorEastAsia" w:eastAsiaTheme="minorEastAsia" w:hAnsiTheme="minorEastAsia" w:hint="eastAsia"/>
          <w:szCs w:val="18"/>
        </w:rPr>
        <w:t>出版地：出版社，</w:t>
      </w:r>
      <w:r>
        <w:rPr>
          <w:rFonts w:asciiTheme="minorEastAsia" w:eastAsiaTheme="minorEastAsia" w:hAnsiTheme="minorEastAsia"/>
          <w:szCs w:val="18"/>
        </w:rPr>
        <w:t>出版年：起止页码</w:t>
      </w:r>
      <w:r>
        <w:rPr>
          <w:rFonts w:asciiTheme="minorEastAsia" w:eastAsiaTheme="minorEastAsia" w:hAnsiTheme="minorEastAsia"/>
          <w:szCs w:val="18"/>
        </w:rPr>
        <w:t xml:space="preserve"> </w:t>
      </w:r>
      <w:r>
        <w:rPr>
          <w:rFonts w:asciiTheme="minorEastAsia" w:eastAsiaTheme="minorEastAsia" w:hAnsiTheme="minorEastAsia" w:hint="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color w:val="FF0000"/>
          <w:szCs w:val="18"/>
        </w:rPr>
        <w:t>例</w:t>
      </w:r>
      <w:r>
        <w:rPr>
          <w:rFonts w:asciiTheme="minorEastAsia" w:eastAsiaTheme="minorEastAsia" w:hAnsiTheme="minorEastAsia" w:hint="eastAsia"/>
          <w:szCs w:val="18"/>
        </w:rPr>
        <w:t>：</w:t>
      </w:r>
      <w:r>
        <w:rPr>
          <w:rFonts w:ascii="Times New Roman" w:eastAsiaTheme="minorEastAsia" w:hAnsi="Times New Roman" w:cs="Times New Roman"/>
          <w:szCs w:val="18"/>
        </w:rPr>
        <w:t>KALAL Z</w:t>
      </w:r>
      <w:r>
        <w:rPr>
          <w:rFonts w:ascii="Times New Roman" w:eastAsiaTheme="minorEastAsia" w:hAnsiTheme="minorEastAsia" w:cs="Times New Roman"/>
          <w:szCs w:val="18"/>
        </w:rPr>
        <w:t>，</w:t>
      </w:r>
      <w:r>
        <w:rPr>
          <w:rFonts w:ascii="Times New Roman" w:eastAsiaTheme="minorEastAsia" w:hAnsi="Times New Roman" w:cs="Times New Roman"/>
          <w:szCs w:val="18"/>
        </w:rPr>
        <w:t>MATAS J. P-N Learning: Bootstrapping Binary Classifiers by Structural Constraints[C]// Proceedings of IEEE Conference on Computer Vision and Pattern Recognition. New York: IEEE Press, 2010:49-56.</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[4]</w:t>
      </w:r>
      <w:r>
        <w:rPr>
          <w:rFonts w:asciiTheme="minorEastAsia" w:eastAsiaTheme="minorEastAsia" w:hAnsiTheme="minorEastAsia"/>
          <w:szCs w:val="18"/>
        </w:rPr>
        <w:t xml:space="preserve"> </w:t>
      </w:r>
      <w:r>
        <w:rPr>
          <w:rFonts w:asciiTheme="minorEastAsia" w:eastAsiaTheme="minorEastAsia" w:hAnsiTheme="minorEastAsia"/>
          <w:szCs w:val="18"/>
        </w:rPr>
        <w:t>著者</w:t>
      </w:r>
      <w:r>
        <w:rPr>
          <w:rFonts w:asciiTheme="minorEastAsia" w:eastAsiaTheme="minorEastAsia" w:hAnsiTheme="minorEastAsia"/>
          <w:szCs w:val="18"/>
        </w:rPr>
        <w:t>.</w:t>
      </w:r>
      <w:r>
        <w:rPr>
          <w:rFonts w:asciiTheme="minorEastAsia" w:eastAsiaTheme="minorEastAsia" w:hAnsiTheme="minorEastAsia"/>
          <w:szCs w:val="18"/>
        </w:rPr>
        <w:t>题名</w:t>
      </w:r>
      <w:r>
        <w:rPr>
          <w:rFonts w:asciiTheme="minorEastAsia" w:eastAsiaTheme="minorEastAsia" w:hAnsiTheme="minorEastAsia"/>
          <w:szCs w:val="18"/>
        </w:rPr>
        <w:t xml:space="preserve">[D]. </w:t>
      </w:r>
      <w:r>
        <w:rPr>
          <w:rFonts w:asciiTheme="minorEastAsia" w:eastAsiaTheme="minorEastAsia" w:hAnsiTheme="minorEastAsia"/>
          <w:szCs w:val="18"/>
        </w:rPr>
        <w:t>所在城市：学位授予单位</w:t>
      </w:r>
      <w:r>
        <w:rPr>
          <w:rFonts w:asciiTheme="minorEastAsia" w:eastAsiaTheme="minorEastAsia" w:hAnsiTheme="minorEastAsia"/>
          <w:szCs w:val="18"/>
        </w:rPr>
        <w:t xml:space="preserve">, </w:t>
      </w:r>
      <w:r>
        <w:rPr>
          <w:rFonts w:asciiTheme="minorEastAsia" w:eastAsiaTheme="minorEastAsia" w:hAnsiTheme="minorEastAsia"/>
          <w:szCs w:val="18"/>
        </w:rPr>
        <w:t>出版年</w:t>
      </w:r>
      <w:r>
        <w:rPr>
          <w:rFonts w:asciiTheme="minorEastAsia" w:eastAsiaTheme="minorEastAsia" w:hAnsiTheme="minorEastAsia" w:hint="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color w:val="FF0000"/>
          <w:szCs w:val="18"/>
        </w:rPr>
        <w:t>例</w:t>
      </w:r>
      <w:r>
        <w:rPr>
          <w:rFonts w:asciiTheme="minorEastAsia" w:eastAsiaTheme="minorEastAsia" w:hAnsiTheme="minorEastAsia" w:hint="eastAsia"/>
          <w:szCs w:val="18"/>
        </w:rPr>
        <w:t>：王煜</w:t>
      </w:r>
      <w:r>
        <w:rPr>
          <w:rFonts w:asciiTheme="minorEastAsia" w:eastAsiaTheme="minorEastAsia" w:hAnsiTheme="minorEastAsia" w:hint="eastAsia"/>
          <w:szCs w:val="18"/>
        </w:rPr>
        <w:t xml:space="preserve">. </w:t>
      </w:r>
      <w:r>
        <w:rPr>
          <w:rFonts w:asciiTheme="minorEastAsia" w:eastAsiaTheme="minorEastAsia" w:hAnsiTheme="minorEastAsia" w:hint="eastAsia"/>
          <w:szCs w:val="18"/>
        </w:rPr>
        <w:t>基于错误传播上下文分析的软件错误定位方法研究</w:t>
      </w:r>
      <w:r>
        <w:rPr>
          <w:rFonts w:asciiTheme="minorEastAsia" w:eastAsiaTheme="minorEastAsia" w:hAnsiTheme="minorEastAsia" w:hint="eastAsia"/>
          <w:szCs w:val="18"/>
        </w:rPr>
        <w:t>[D].</w:t>
      </w:r>
      <w:r>
        <w:rPr>
          <w:rFonts w:asciiTheme="minorEastAsia" w:eastAsiaTheme="minorEastAsia" w:hAnsiTheme="minorEastAsia" w:hint="eastAsia"/>
          <w:szCs w:val="18"/>
        </w:rPr>
        <w:t>哈尔滨：哈尔滨工业大学，</w:t>
      </w:r>
      <w:r>
        <w:rPr>
          <w:rFonts w:asciiTheme="minorEastAsia" w:eastAsiaTheme="minorEastAsia" w:hAnsiTheme="minorEastAsia" w:hint="eastAsia"/>
          <w:szCs w:val="18"/>
        </w:rPr>
        <w:t>2013.</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[5]</w:t>
      </w:r>
      <w:r>
        <w:rPr>
          <w:rFonts w:asciiTheme="minorEastAsia" w:eastAsiaTheme="minorEastAsia" w:hAnsiTheme="minorEastAsia"/>
          <w:szCs w:val="18"/>
        </w:rPr>
        <w:t>著者</w:t>
      </w:r>
      <w:r>
        <w:rPr>
          <w:rFonts w:asciiTheme="minorEastAsia" w:eastAsiaTheme="minorEastAsia" w:hAnsiTheme="minorEastAsia"/>
          <w:szCs w:val="18"/>
        </w:rPr>
        <w:t>.</w:t>
      </w:r>
      <w:r>
        <w:rPr>
          <w:rFonts w:asciiTheme="minorEastAsia" w:eastAsiaTheme="minorEastAsia" w:hAnsiTheme="minorEastAsia"/>
          <w:szCs w:val="18"/>
        </w:rPr>
        <w:t>题名</w:t>
      </w:r>
      <w:r>
        <w:rPr>
          <w:rFonts w:asciiTheme="minorEastAsia" w:eastAsiaTheme="minorEastAsia" w:hAnsiTheme="minorEastAsia" w:hint="eastAsia"/>
          <w:szCs w:val="18"/>
        </w:rPr>
        <w:t>：</w:t>
      </w:r>
      <w:r>
        <w:rPr>
          <w:rFonts w:asciiTheme="minorEastAsia" w:eastAsiaTheme="minorEastAsia" w:hAnsiTheme="minorEastAsia"/>
          <w:szCs w:val="18"/>
        </w:rPr>
        <w:t>报告号</w:t>
      </w:r>
      <w:r>
        <w:rPr>
          <w:rFonts w:asciiTheme="minorEastAsia" w:eastAsiaTheme="minorEastAsia" w:hAnsiTheme="minorEastAsia"/>
          <w:szCs w:val="18"/>
        </w:rPr>
        <w:t xml:space="preserve">[R]. </w:t>
      </w:r>
      <w:r>
        <w:rPr>
          <w:rFonts w:asciiTheme="minorEastAsia" w:eastAsiaTheme="minorEastAsia" w:hAnsiTheme="minorEastAsia"/>
          <w:szCs w:val="18"/>
        </w:rPr>
        <w:t>出版地</w:t>
      </w:r>
      <w:r>
        <w:rPr>
          <w:rFonts w:asciiTheme="minorEastAsia" w:eastAsiaTheme="minorEastAsia" w:hAnsiTheme="minorEastAsia"/>
          <w:szCs w:val="18"/>
        </w:rPr>
        <w:t xml:space="preserve"> (</w:t>
      </w:r>
      <w:r>
        <w:rPr>
          <w:rFonts w:asciiTheme="minorEastAsia" w:eastAsiaTheme="minorEastAsia" w:hAnsiTheme="minorEastAsia"/>
          <w:szCs w:val="18"/>
        </w:rPr>
        <w:t>城市名</w:t>
      </w:r>
      <w:r>
        <w:rPr>
          <w:rFonts w:asciiTheme="minorEastAsia" w:eastAsiaTheme="minorEastAsia" w:hAnsiTheme="minorEastAsia"/>
          <w:szCs w:val="18"/>
        </w:rPr>
        <w:t xml:space="preserve">): </w:t>
      </w:r>
      <w:r>
        <w:rPr>
          <w:rFonts w:asciiTheme="minorEastAsia" w:eastAsiaTheme="minorEastAsia" w:hAnsiTheme="minorEastAsia"/>
          <w:szCs w:val="18"/>
        </w:rPr>
        <w:t>出版者</w:t>
      </w:r>
      <w:r>
        <w:rPr>
          <w:rFonts w:asciiTheme="minorEastAsia" w:eastAsiaTheme="minorEastAsia" w:hAnsiTheme="minorEastAsia"/>
          <w:szCs w:val="18"/>
        </w:rPr>
        <w:t xml:space="preserve">, </w:t>
      </w:r>
      <w:r>
        <w:rPr>
          <w:rFonts w:asciiTheme="minorEastAsia" w:eastAsiaTheme="minorEastAsia" w:hAnsiTheme="minorEastAsia"/>
          <w:szCs w:val="18"/>
        </w:rPr>
        <w:t>出版年</w:t>
      </w:r>
      <w:r>
        <w:rPr>
          <w:rFonts w:asciiTheme="minorEastAsia" w:eastAsiaTheme="minorEastAsia" w:hAnsiTheme="minorEastAsia" w:hint="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color w:val="FF0000"/>
          <w:szCs w:val="18"/>
        </w:rPr>
        <w:t>例</w:t>
      </w:r>
      <w:r>
        <w:rPr>
          <w:rFonts w:asciiTheme="minorEastAsia" w:eastAsiaTheme="minorEastAsia" w:hAnsiTheme="minorEastAsia" w:hint="eastAsia"/>
          <w:szCs w:val="18"/>
        </w:rPr>
        <w:t>：</w:t>
      </w:r>
      <w:r>
        <w:rPr>
          <w:rFonts w:asciiTheme="minorEastAsia" w:eastAsiaTheme="minorEastAsia" w:hAnsiTheme="minorEastAsia"/>
          <w:szCs w:val="18"/>
        </w:rPr>
        <w:t>冯西桥</w:t>
      </w:r>
      <w:r>
        <w:rPr>
          <w:rFonts w:asciiTheme="minorEastAsia" w:eastAsiaTheme="minorEastAsia" w:hAnsiTheme="minorEastAsia"/>
          <w:szCs w:val="18"/>
        </w:rPr>
        <w:t xml:space="preserve">. </w:t>
      </w:r>
      <w:r>
        <w:rPr>
          <w:rFonts w:asciiTheme="minorEastAsia" w:eastAsiaTheme="minorEastAsia" w:hAnsiTheme="minorEastAsia"/>
          <w:szCs w:val="18"/>
        </w:rPr>
        <w:t>核反应堆压力管道和压力容器的</w:t>
      </w:r>
      <w:r>
        <w:rPr>
          <w:rFonts w:asciiTheme="minorEastAsia" w:eastAsiaTheme="minorEastAsia" w:hAnsiTheme="minorEastAsia"/>
          <w:szCs w:val="18"/>
        </w:rPr>
        <w:t>LBB</w:t>
      </w:r>
      <w:r>
        <w:rPr>
          <w:rFonts w:asciiTheme="minorEastAsia" w:eastAsiaTheme="minorEastAsia" w:hAnsiTheme="minorEastAsia"/>
          <w:szCs w:val="18"/>
        </w:rPr>
        <w:t>分析</w:t>
      </w:r>
      <w:r>
        <w:rPr>
          <w:rFonts w:asciiTheme="minorEastAsia" w:eastAsiaTheme="minorEastAsia" w:hAnsiTheme="minorEastAsia"/>
          <w:szCs w:val="18"/>
        </w:rPr>
        <w:t xml:space="preserve">[R]. </w:t>
      </w:r>
      <w:r>
        <w:rPr>
          <w:rFonts w:asciiTheme="minorEastAsia" w:eastAsiaTheme="minorEastAsia" w:hAnsiTheme="minorEastAsia"/>
          <w:szCs w:val="18"/>
        </w:rPr>
        <w:t>北京：清华大学核能技术设计研究院，</w:t>
      </w:r>
      <w:r>
        <w:rPr>
          <w:rFonts w:asciiTheme="minorEastAsia" w:eastAsiaTheme="minorEastAsia" w:hAnsiTheme="minorEastAsia"/>
          <w:szCs w:val="18"/>
        </w:rPr>
        <w:t>1997.</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[6]</w:t>
      </w:r>
      <w:r>
        <w:rPr>
          <w:rFonts w:asciiTheme="minorEastAsia" w:eastAsiaTheme="minorEastAsia" w:hAnsiTheme="minorEastAsia"/>
          <w:szCs w:val="18"/>
        </w:rPr>
        <w:t>著者</w:t>
      </w:r>
      <w:r>
        <w:rPr>
          <w:rFonts w:asciiTheme="minorEastAsia" w:eastAsiaTheme="minorEastAsia" w:hAnsiTheme="minorEastAsia"/>
          <w:szCs w:val="18"/>
        </w:rPr>
        <w:t xml:space="preserve">. </w:t>
      </w:r>
      <w:r>
        <w:rPr>
          <w:rFonts w:asciiTheme="minorEastAsia" w:eastAsiaTheme="minorEastAsia" w:hAnsiTheme="minorEastAsia"/>
          <w:szCs w:val="18"/>
        </w:rPr>
        <w:t>标准名称</w:t>
      </w:r>
      <w:r>
        <w:rPr>
          <w:rFonts w:asciiTheme="minorEastAsia" w:eastAsiaTheme="minorEastAsia" w:hAnsiTheme="minorEastAsia" w:hint="eastAsia"/>
          <w:szCs w:val="18"/>
        </w:rPr>
        <w:t>：</w:t>
      </w:r>
      <w:r>
        <w:rPr>
          <w:rFonts w:asciiTheme="minorEastAsia" w:eastAsiaTheme="minorEastAsia" w:hAnsiTheme="minorEastAsia"/>
          <w:szCs w:val="18"/>
        </w:rPr>
        <w:t>准编号［</w:t>
      </w:r>
      <w:r>
        <w:rPr>
          <w:rFonts w:asciiTheme="minorEastAsia" w:eastAsiaTheme="minorEastAsia" w:hAnsiTheme="minorEastAsia"/>
          <w:szCs w:val="18"/>
        </w:rPr>
        <w:t>S</w:t>
      </w:r>
      <w:r>
        <w:rPr>
          <w:rFonts w:asciiTheme="minorEastAsia" w:eastAsiaTheme="minorEastAsia" w:hAnsiTheme="minorEastAsia"/>
          <w:szCs w:val="18"/>
        </w:rPr>
        <w:t>］</w:t>
      </w:r>
      <w:r>
        <w:rPr>
          <w:rFonts w:asciiTheme="minorEastAsia" w:eastAsiaTheme="minorEastAsia" w:hAnsiTheme="minorEastAsia"/>
          <w:szCs w:val="18"/>
        </w:rPr>
        <w:t>.</w:t>
      </w:r>
      <w:r>
        <w:rPr>
          <w:rFonts w:asciiTheme="minorEastAsia" w:eastAsiaTheme="minorEastAsia" w:hAnsiTheme="minorEastAsia"/>
          <w:szCs w:val="18"/>
        </w:rPr>
        <w:t>出版地</w:t>
      </w:r>
      <w:r>
        <w:rPr>
          <w:rFonts w:asciiTheme="minorEastAsia" w:eastAsiaTheme="minorEastAsia" w:hAnsiTheme="minorEastAsia"/>
          <w:szCs w:val="18"/>
        </w:rPr>
        <w:t xml:space="preserve">: </w:t>
      </w:r>
      <w:r>
        <w:rPr>
          <w:rFonts w:asciiTheme="minorEastAsia" w:eastAsiaTheme="minorEastAsia" w:hAnsiTheme="minorEastAsia"/>
          <w:szCs w:val="18"/>
        </w:rPr>
        <w:t>出版者</w:t>
      </w:r>
      <w:r>
        <w:rPr>
          <w:rFonts w:asciiTheme="minorEastAsia" w:eastAsiaTheme="minorEastAsia" w:hAnsiTheme="minorEastAsia"/>
          <w:szCs w:val="18"/>
        </w:rPr>
        <w:t>,</w:t>
      </w:r>
      <w:r>
        <w:rPr>
          <w:rFonts w:asciiTheme="minorEastAsia" w:eastAsiaTheme="minorEastAsia" w:hAnsiTheme="minorEastAsia"/>
          <w:szCs w:val="18"/>
        </w:rPr>
        <w:t>出版年</w:t>
      </w:r>
      <w:r>
        <w:rPr>
          <w:rFonts w:asciiTheme="minorEastAsia" w:eastAsiaTheme="minorEastAsia" w:hAnsiTheme="minor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color w:val="FF0000"/>
          <w:szCs w:val="18"/>
        </w:rPr>
        <w:t>例</w:t>
      </w:r>
      <w:r>
        <w:rPr>
          <w:rFonts w:asciiTheme="minorEastAsia" w:eastAsiaTheme="minorEastAsia" w:hAnsiTheme="minorEastAsia" w:hint="eastAsia"/>
          <w:szCs w:val="18"/>
        </w:rPr>
        <w:t>：</w:t>
      </w:r>
      <w:r>
        <w:rPr>
          <w:rFonts w:asciiTheme="minorEastAsia" w:eastAsiaTheme="minorEastAsia" w:hAnsiTheme="minorEastAsia" w:hint="eastAsia"/>
          <w:szCs w:val="18"/>
        </w:rPr>
        <w:t>GB/T 16159</w:t>
      </w:r>
      <w:r>
        <w:rPr>
          <w:rFonts w:asciiTheme="minorEastAsia" w:eastAsiaTheme="minorEastAsia" w:hAnsiTheme="minorEastAsia" w:hint="eastAsia"/>
          <w:szCs w:val="18"/>
        </w:rPr>
        <w:t>—</w:t>
      </w:r>
      <w:r>
        <w:rPr>
          <w:rFonts w:asciiTheme="minorEastAsia" w:eastAsiaTheme="minorEastAsia" w:hAnsiTheme="minorEastAsia" w:hint="eastAsia"/>
          <w:szCs w:val="18"/>
        </w:rPr>
        <w:t>1996</w:t>
      </w:r>
      <w:r>
        <w:rPr>
          <w:rFonts w:asciiTheme="minorEastAsia" w:eastAsiaTheme="minorEastAsia" w:hAnsiTheme="minorEastAsia" w:hint="eastAsia"/>
          <w:szCs w:val="18"/>
        </w:rPr>
        <w:t>，汉语拼音正词法基本规则</w:t>
      </w:r>
      <w:r>
        <w:rPr>
          <w:rFonts w:asciiTheme="minorEastAsia" w:eastAsiaTheme="minorEastAsia" w:hAnsiTheme="minorEastAsia" w:hint="eastAsia"/>
          <w:szCs w:val="18"/>
        </w:rPr>
        <w:t>[S].</w:t>
      </w:r>
      <w:r>
        <w:rPr>
          <w:rFonts w:asciiTheme="minorEastAsia" w:eastAsiaTheme="minorEastAsia" w:hAnsiTheme="minorEastAsia" w:hint="eastAsia"/>
          <w:szCs w:val="18"/>
        </w:rPr>
        <w:t>北京：中国标准出版社，</w:t>
      </w:r>
      <w:r>
        <w:rPr>
          <w:rFonts w:asciiTheme="minorEastAsia" w:eastAsiaTheme="minorEastAsia" w:hAnsiTheme="minorEastAsia" w:hint="eastAsia"/>
          <w:szCs w:val="18"/>
        </w:rPr>
        <w:t>1996.</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[7]</w:t>
      </w:r>
      <w:r>
        <w:rPr>
          <w:rFonts w:asciiTheme="minorEastAsia" w:eastAsiaTheme="minorEastAsia" w:hAnsiTheme="minorEastAsia"/>
          <w:szCs w:val="18"/>
        </w:rPr>
        <w:t>著者</w:t>
      </w:r>
      <w:r>
        <w:rPr>
          <w:rFonts w:asciiTheme="minorEastAsia" w:eastAsiaTheme="minorEastAsia" w:hAnsiTheme="minorEastAsia"/>
          <w:szCs w:val="18"/>
        </w:rPr>
        <w:t>.</w:t>
      </w:r>
      <w:r>
        <w:rPr>
          <w:rFonts w:asciiTheme="minorEastAsia" w:eastAsiaTheme="minorEastAsia" w:hAnsiTheme="minorEastAsia"/>
          <w:szCs w:val="18"/>
        </w:rPr>
        <w:t>题名［</w:t>
      </w:r>
      <w:r>
        <w:rPr>
          <w:rFonts w:asciiTheme="minorEastAsia" w:eastAsiaTheme="minorEastAsia" w:hAnsiTheme="minorEastAsia"/>
          <w:szCs w:val="18"/>
        </w:rPr>
        <w:t>N</w:t>
      </w:r>
      <w:r>
        <w:rPr>
          <w:rFonts w:asciiTheme="minorEastAsia" w:eastAsiaTheme="minorEastAsia" w:hAnsiTheme="minorEastAsia"/>
          <w:szCs w:val="18"/>
        </w:rPr>
        <w:t>］</w:t>
      </w:r>
      <w:r>
        <w:rPr>
          <w:rFonts w:asciiTheme="minorEastAsia" w:eastAsiaTheme="minorEastAsia" w:hAnsiTheme="minorEastAsia"/>
          <w:szCs w:val="18"/>
        </w:rPr>
        <w:t>.</w:t>
      </w:r>
      <w:r>
        <w:rPr>
          <w:rFonts w:asciiTheme="minorEastAsia" w:eastAsiaTheme="minorEastAsia" w:hAnsiTheme="minorEastAsia"/>
          <w:szCs w:val="18"/>
        </w:rPr>
        <w:t>报纸名，出版日期（版次）</w:t>
      </w:r>
      <w:r>
        <w:rPr>
          <w:rFonts w:asciiTheme="minorEastAsia" w:eastAsiaTheme="minorEastAsia" w:hAnsiTheme="minorEastAsia" w:hint="eastAsia"/>
          <w:szCs w:val="18"/>
        </w:rPr>
        <w:t>（</w:t>
      </w:r>
      <w:r>
        <w:rPr>
          <w:rFonts w:asciiTheme="minorEastAsia" w:eastAsiaTheme="minorEastAsia" w:hAnsiTheme="minorEastAsia"/>
          <w:szCs w:val="18"/>
        </w:rPr>
        <w:t>出版日期按</w:t>
      </w:r>
      <w:r>
        <w:rPr>
          <w:rFonts w:asciiTheme="minorEastAsia" w:eastAsiaTheme="minorEastAsia" w:hAnsiTheme="minorEastAsia"/>
          <w:szCs w:val="18"/>
        </w:rPr>
        <w:t>YY-MM-DD</w:t>
      </w:r>
      <w:r>
        <w:rPr>
          <w:rFonts w:asciiTheme="minorEastAsia" w:eastAsiaTheme="minorEastAsia" w:hAnsiTheme="minorEastAsia"/>
          <w:szCs w:val="18"/>
        </w:rPr>
        <w:t>格式</w:t>
      </w:r>
      <w:r>
        <w:rPr>
          <w:rFonts w:asciiTheme="minorEastAsia" w:eastAsiaTheme="minorEastAsia" w:hAnsiTheme="minorEastAsia" w:hint="eastAsia"/>
          <w:szCs w:val="18"/>
        </w:rPr>
        <w:t>）</w:t>
      </w:r>
      <w:r>
        <w:rPr>
          <w:rFonts w:asciiTheme="minorEastAsia" w:eastAsiaTheme="minorEastAsia" w:hAnsiTheme="minorEastAsia" w:hint="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color w:val="FF0000"/>
          <w:szCs w:val="18"/>
        </w:rPr>
        <w:t>例</w:t>
      </w:r>
      <w:r>
        <w:rPr>
          <w:rFonts w:asciiTheme="minorEastAsia" w:eastAsiaTheme="minorEastAsia" w:hAnsiTheme="minorEastAsia" w:hint="eastAsia"/>
          <w:szCs w:val="18"/>
        </w:rPr>
        <w:t>：</w:t>
      </w:r>
      <w:r>
        <w:rPr>
          <w:rFonts w:asciiTheme="minorEastAsia" w:eastAsiaTheme="minorEastAsia" w:hAnsiTheme="minorEastAsia"/>
          <w:szCs w:val="18"/>
        </w:rPr>
        <w:t>谢希德</w:t>
      </w:r>
      <w:r>
        <w:rPr>
          <w:rFonts w:asciiTheme="minorEastAsia" w:eastAsiaTheme="minorEastAsia" w:hAnsiTheme="minorEastAsia"/>
          <w:szCs w:val="18"/>
        </w:rPr>
        <w:t>.</w:t>
      </w:r>
      <w:r>
        <w:rPr>
          <w:rFonts w:asciiTheme="minorEastAsia" w:eastAsiaTheme="minorEastAsia" w:hAnsiTheme="minorEastAsia"/>
          <w:szCs w:val="18"/>
        </w:rPr>
        <w:t>创造学习的新思路</w:t>
      </w:r>
      <w:r>
        <w:rPr>
          <w:rFonts w:asciiTheme="minorEastAsia" w:eastAsiaTheme="minorEastAsia" w:hAnsiTheme="minorEastAsia"/>
          <w:szCs w:val="18"/>
        </w:rPr>
        <w:t>[N].</w:t>
      </w:r>
      <w:r>
        <w:rPr>
          <w:rFonts w:asciiTheme="minorEastAsia" w:eastAsiaTheme="minorEastAsia" w:hAnsiTheme="minorEastAsia"/>
          <w:szCs w:val="18"/>
        </w:rPr>
        <w:t>人民日报，</w:t>
      </w:r>
      <w:r>
        <w:rPr>
          <w:rFonts w:asciiTheme="minorEastAsia" w:eastAsiaTheme="minorEastAsia" w:hAnsiTheme="minorEastAsia"/>
          <w:szCs w:val="18"/>
        </w:rPr>
        <w:t>1998-12-25</w:t>
      </w:r>
      <w:r>
        <w:rPr>
          <w:rFonts w:asciiTheme="minorEastAsia" w:eastAsiaTheme="minorEastAsia" w:hAnsiTheme="minorEastAsia"/>
          <w:szCs w:val="18"/>
        </w:rPr>
        <w:t>（</w:t>
      </w:r>
      <w:r>
        <w:rPr>
          <w:rFonts w:asciiTheme="minorEastAsia" w:eastAsiaTheme="minorEastAsia" w:hAnsiTheme="minorEastAsia"/>
          <w:szCs w:val="18"/>
        </w:rPr>
        <w:t>10</w:t>
      </w:r>
      <w:r>
        <w:rPr>
          <w:rFonts w:asciiTheme="minorEastAsia" w:eastAsiaTheme="minorEastAsia" w:hAnsiTheme="minorEastAsia" w:hint="eastAsia"/>
          <w:szCs w:val="18"/>
        </w:rPr>
        <w:t>）</w:t>
      </w:r>
      <w:r>
        <w:rPr>
          <w:rFonts w:asciiTheme="minorEastAsia" w:eastAsiaTheme="minorEastAsia" w:hAnsiTheme="minorEastAsia" w:hint="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[8]</w:t>
      </w:r>
      <w:r>
        <w:rPr>
          <w:rFonts w:asciiTheme="minorEastAsia" w:eastAsiaTheme="minorEastAsia" w:hAnsiTheme="minorEastAsia"/>
          <w:szCs w:val="18"/>
        </w:rPr>
        <w:t>著者</w:t>
      </w:r>
      <w:r>
        <w:rPr>
          <w:rFonts w:asciiTheme="minorEastAsia" w:eastAsiaTheme="minorEastAsia" w:hAnsiTheme="minorEastAsia"/>
          <w:szCs w:val="18"/>
        </w:rPr>
        <w:t>.</w:t>
      </w:r>
      <w:r>
        <w:rPr>
          <w:rFonts w:asciiTheme="minorEastAsia" w:eastAsiaTheme="minorEastAsia" w:hAnsiTheme="minorEastAsia"/>
          <w:szCs w:val="18"/>
        </w:rPr>
        <w:t>题名［文献类型标志</w:t>
      </w:r>
      <w:r>
        <w:rPr>
          <w:rFonts w:asciiTheme="minorEastAsia" w:eastAsiaTheme="minorEastAsia" w:hAnsiTheme="minorEastAsia"/>
          <w:szCs w:val="18"/>
        </w:rPr>
        <w:t>/</w:t>
      </w:r>
      <w:r>
        <w:rPr>
          <w:rFonts w:asciiTheme="minorEastAsia" w:eastAsiaTheme="minorEastAsia" w:hAnsiTheme="minorEastAsia"/>
          <w:szCs w:val="18"/>
        </w:rPr>
        <w:t>电子文献载体标志］</w:t>
      </w:r>
      <w:r>
        <w:rPr>
          <w:rFonts w:asciiTheme="minorEastAsia" w:eastAsiaTheme="minorEastAsia" w:hAnsiTheme="minorEastAsia"/>
          <w:szCs w:val="18"/>
        </w:rPr>
        <w:t>.(</w:t>
      </w:r>
      <w:r>
        <w:rPr>
          <w:rFonts w:asciiTheme="minorEastAsia" w:eastAsiaTheme="minorEastAsia" w:hAnsiTheme="minorEastAsia"/>
          <w:szCs w:val="18"/>
        </w:rPr>
        <w:t>更新日期</w:t>
      </w:r>
      <w:r>
        <w:rPr>
          <w:rFonts w:asciiTheme="minorEastAsia" w:eastAsiaTheme="minorEastAsia" w:hAnsiTheme="minorEastAsia"/>
          <w:szCs w:val="18"/>
        </w:rPr>
        <w:t>) [</w:t>
      </w:r>
      <w:r>
        <w:rPr>
          <w:rFonts w:asciiTheme="minorEastAsia" w:eastAsiaTheme="minorEastAsia" w:hAnsiTheme="minorEastAsia"/>
          <w:szCs w:val="18"/>
        </w:rPr>
        <w:t>引用日期</w:t>
      </w:r>
      <w:r>
        <w:rPr>
          <w:rFonts w:asciiTheme="minorEastAsia" w:eastAsiaTheme="minorEastAsia" w:hAnsiTheme="minorEastAsia"/>
          <w:szCs w:val="18"/>
        </w:rPr>
        <w:t>].</w:t>
      </w:r>
      <w:r>
        <w:rPr>
          <w:rFonts w:asciiTheme="minorEastAsia" w:eastAsiaTheme="minorEastAsia" w:hAnsiTheme="minorEastAsia"/>
          <w:szCs w:val="18"/>
        </w:rPr>
        <w:t>获取和访问路径（</w:t>
      </w:r>
      <w:r>
        <w:rPr>
          <w:rFonts w:asciiTheme="minorEastAsia" w:eastAsiaTheme="minorEastAsia" w:hAnsiTheme="minorEastAsia" w:hint="eastAsia"/>
          <w:szCs w:val="18"/>
        </w:rPr>
        <w:t>如</w:t>
      </w:r>
      <w:r>
        <w:rPr>
          <w:rFonts w:asciiTheme="minorEastAsia" w:eastAsiaTheme="minorEastAsia" w:hAnsiTheme="minorEastAsia"/>
          <w:szCs w:val="18"/>
        </w:rPr>
        <w:t>http://www.www.arocmag.com</w:t>
      </w:r>
      <w:r>
        <w:rPr>
          <w:rFonts w:asciiTheme="minorEastAsia" w:eastAsiaTheme="minorEastAsia" w:hAnsiTheme="minorEastAsia"/>
          <w:szCs w:val="18"/>
        </w:rPr>
        <w:t>）</w:t>
      </w:r>
      <w:r>
        <w:rPr>
          <w:rFonts w:asciiTheme="minorEastAsia" w:eastAsiaTheme="minorEastAsia" w:hAnsiTheme="minorEastAsia" w:hint="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color w:val="FF0000"/>
          <w:szCs w:val="18"/>
        </w:rPr>
        <w:t>例</w:t>
      </w:r>
      <w:r>
        <w:rPr>
          <w:rFonts w:asciiTheme="minorEastAsia" w:eastAsiaTheme="minorEastAsia" w:hAnsiTheme="minorEastAsia" w:hint="eastAsia"/>
          <w:szCs w:val="18"/>
        </w:rPr>
        <w:t>：</w:t>
      </w:r>
      <w:r>
        <w:rPr>
          <w:rFonts w:ascii="Times New Roman" w:eastAsiaTheme="minorEastAsia" w:hAnsi="Times New Roman" w:cs="Times New Roman"/>
          <w:szCs w:val="18"/>
        </w:rPr>
        <w:t xml:space="preserve">W3C.Web Service Choreography </w:t>
      </w:r>
      <w:proofErr w:type="gramStart"/>
      <w:r>
        <w:rPr>
          <w:rFonts w:ascii="Times New Roman" w:eastAsiaTheme="minorEastAsia" w:hAnsi="Times New Roman" w:cs="Times New Roman"/>
          <w:szCs w:val="18"/>
        </w:rPr>
        <w:t>Interface(</w:t>
      </w:r>
      <w:proofErr w:type="gramEnd"/>
      <w:r>
        <w:rPr>
          <w:rFonts w:ascii="Times New Roman" w:eastAsiaTheme="minorEastAsia" w:hAnsi="Times New Roman" w:cs="Times New Roman"/>
          <w:szCs w:val="18"/>
        </w:rPr>
        <w:t>WSCI)(Version1.0)[EB/OL].www.w3.org/TR/</w:t>
      </w:r>
      <w:proofErr w:type="spellStart"/>
      <w:r>
        <w:rPr>
          <w:rFonts w:ascii="Times New Roman" w:eastAsiaTheme="minorEastAsia" w:hAnsi="Times New Roman" w:cs="Times New Roman"/>
          <w:szCs w:val="18"/>
        </w:rPr>
        <w:t>wsci</w:t>
      </w:r>
      <w:proofErr w:type="spellEnd"/>
      <w:r>
        <w:rPr>
          <w:rFonts w:ascii="Times New Roman" w:eastAsiaTheme="minorEastAsia" w:hAnsi="Times New Roman" w:cs="Times New Roman"/>
          <w:szCs w:val="18"/>
        </w:rPr>
        <w:t xml:space="preserve">. </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szCs w:val="18"/>
        </w:rPr>
        <w:t>[9]</w:t>
      </w:r>
      <w:r>
        <w:rPr>
          <w:rFonts w:asciiTheme="minorEastAsia" w:eastAsiaTheme="minorEastAsia" w:hAnsiTheme="minorEastAsia"/>
          <w:szCs w:val="18"/>
        </w:rPr>
        <w:t>专利所有者</w:t>
      </w:r>
      <w:r>
        <w:rPr>
          <w:rFonts w:asciiTheme="minorEastAsia" w:eastAsiaTheme="minorEastAsia" w:hAnsiTheme="minorEastAsia"/>
          <w:szCs w:val="18"/>
        </w:rPr>
        <w:t>.</w:t>
      </w:r>
      <w:r>
        <w:rPr>
          <w:rFonts w:asciiTheme="minorEastAsia" w:eastAsiaTheme="minorEastAsia" w:hAnsiTheme="minorEastAsia"/>
          <w:szCs w:val="18"/>
        </w:rPr>
        <w:t>专利题名：专利国别，专利号［</w:t>
      </w:r>
      <w:r>
        <w:rPr>
          <w:rFonts w:asciiTheme="minorEastAsia" w:eastAsiaTheme="minorEastAsia" w:hAnsiTheme="minorEastAsia"/>
          <w:szCs w:val="18"/>
        </w:rPr>
        <w:t>P</w:t>
      </w:r>
      <w:r>
        <w:rPr>
          <w:rFonts w:asciiTheme="minorEastAsia" w:eastAsiaTheme="minorEastAsia" w:hAnsiTheme="minorEastAsia"/>
          <w:szCs w:val="18"/>
        </w:rPr>
        <w:t>］</w:t>
      </w:r>
      <w:r>
        <w:rPr>
          <w:rFonts w:asciiTheme="minorEastAsia" w:eastAsiaTheme="minorEastAsia" w:hAnsiTheme="minorEastAsia"/>
          <w:szCs w:val="18"/>
        </w:rPr>
        <w:t>.</w:t>
      </w:r>
      <w:r>
        <w:rPr>
          <w:rFonts w:asciiTheme="minorEastAsia" w:eastAsiaTheme="minorEastAsia" w:hAnsiTheme="minorEastAsia"/>
          <w:szCs w:val="18"/>
        </w:rPr>
        <w:t>公告日期</w:t>
      </w:r>
      <w:r>
        <w:rPr>
          <w:rFonts w:asciiTheme="minorEastAsia" w:eastAsiaTheme="minorEastAsia" w:hAnsiTheme="minorEastAsia"/>
          <w:szCs w:val="18"/>
        </w:rPr>
        <w:t>.</w:t>
      </w:r>
      <w:r>
        <w:rPr>
          <w:rFonts w:asciiTheme="minorEastAsia" w:eastAsiaTheme="minorEastAsia" w:hAnsiTheme="minorEastAsia"/>
          <w:szCs w:val="18"/>
        </w:rPr>
        <w:t>获取</w:t>
      </w:r>
      <w:r>
        <w:rPr>
          <w:rFonts w:asciiTheme="minorEastAsia" w:eastAsiaTheme="minorEastAsia" w:hAnsiTheme="minorEastAsia"/>
          <w:szCs w:val="18"/>
        </w:rPr>
        <w:t>和访问路径</w:t>
      </w:r>
      <w:r>
        <w:rPr>
          <w:rFonts w:asciiTheme="minorEastAsia" w:eastAsiaTheme="minorEastAsia" w:hAnsiTheme="minorEastAsia"/>
          <w:szCs w:val="18"/>
        </w:rPr>
        <w:t>.</w:t>
      </w:r>
    </w:p>
    <w:p w:rsidR="00D701F8" w:rsidRDefault="004F50E6">
      <w:pPr>
        <w:jc w:val="both"/>
        <w:rPr>
          <w:rFonts w:asciiTheme="minorEastAsia" w:eastAsiaTheme="minorEastAsia" w:hAnsiTheme="minorEastAsia"/>
          <w:szCs w:val="18"/>
        </w:rPr>
      </w:pPr>
      <w:r>
        <w:rPr>
          <w:rFonts w:asciiTheme="minorEastAsia" w:eastAsiaTheme="minorEastAsia" w:hAnsiTheme="minorEastAsia" w:hint="eastAsia"/>
          <w:color w:val="FF0000"/>
          <w:szCs w:val="18"/>
        </w:rPr>
        <w:t>例</w:t>
      </w:r>
      <w:r>
        <w:rPr>
          <w:rFonts w:asciiTheme="minorEastAsia" w:eastAsiaTheme="minorEastAsia" w:hAnsiTheme="minorEastAsia" w:hint="eastAsia"/>
          <w:szCs w:val="18"/>
        </w:rPr>
        <w:t>：</w:t>
      </w:r>
      <w:r>
        <w:rPr>
          <w:rFonts w:asciiTheme="minorEastAsia" w:eastAsiaTheme="minorEastAsia" w:hAnsiTheme="minorEastAsia"/>
          <w:szCs w:val="18"/>
        </w:rPr>
        <w:t>姜锡洲</w:t>
      </w:r>
      <w:r>
        <w:rPr>
          <w:rFonts w:asciiTheme="minorEastAsia" w:eastAsiaTheme="minorEastAsia" w:hAnsiTheme="minorEastAsia"/>
          <w:szCs w:val="18"/>
        </w:rPr>
        <w:t xml:space="preserve">. </w:t>
      </w:r>
      <w:r>
        <w:rPr>
          <w:rFonts w:asciiTheme="minorEastAsia" w:eastAsiaTheme="minorEastAsia" w:hAnsiTheme="minorEastAsia"/>
          <w:szCs w:val="18"/>
        </w:rPr>
        <w:t>一种温热外敷药制备方案</w:t>
      </w:r>
      <w:r>
        <w:rPr>
          <w:rFonts w:asciiTheme="minorEastAsia" w:eastAsiaTheme="minorEastAsia" w:hAnsiTheme="minorEastAsia" w:hint="eastAsia"/>
          <w:szCs w:val="18"/>
        </w:rPr>
        <w:t>：</w:t>
      </w:r>
      <w:r>
        <w:rPr>
          <w:rFonts w:asciiTheme="minorEastAsia" w:eastAsiaTheme="minorEastAsia" w:hAnsiTheme="minorEastAsia"/>
          <w:szCs w:val="18"/>
        </w:rPr>
        <w:t>中国</w:t>
      </w:r>
      <w:r>
        <w:rPr>
          <w:rFonts w:asciiTheme="minorEastAsia" w:eastAsiaTheme="minorEastAsia" w:hAnsiTheme="minorEastAsia" w:hint="eastAsia"/>
          <w:szCs w:val="18"/>
        </w:rPr>
        <w:t>，</w:t>
      </w:r>
      <w:r>
        <w:rPr>
          <w:rFonts w:asciiTheme="minorEastAsia" w:eastAsiaTheme="minorEastAsia" w:hAnsiTheme="minorEastAsia"/>
          <w:szCs w:val="18"/>
        </w:rPr>
        <w:t xml:space="preserve"> 881056073[P].1989-07-26</w:t>
      </w:r>
      <w:r>
        <w:rPr>
          <w:rFonts w:asciiTheme="minorEastAsia" w:eastAsiaTheme="minorEastAsia" w:hAnsiTheme="minorEastAsia" w:hint="eastAsia"/>
          <w:szCs w:val="18"/>
        </w:rPr>
        <w:t>.</w:t>
      </w:r>
    </w:p>
    <w:p w:rsidR="00D701F8" w:rsidRDefault="004F50E6">
      <w:pPr>
        <w:pStyle w:val="a3"/>
        <w:rPr>
          <w:rFonts w:eastAsiaTheme="minorEastAsia"/>
          <w:sz w:val="18"/>
          <w:szCs w:val="18"/>
        </w:rPr>
      </w:pPr>
      <w:r>
        <w:rPr>
          <w:rFonts w:hAnsi="宋体"/>
          <w:color w:val="FF0000"/>
          <w:sz w:val="18"/>
          <w:szCs w:val="18"/>
        </w:rPr>
        <w:t>注：</w:t>
      </w:r>
      <w:r>
        <w:rPr>
          <w:rFonts w:hAnsi="宋体"/>
          <w:sz w:val="18"/>
          <w:szCs w:val="18"/>
        </w:rPr>
        <w:t>（</w:t>
      </w:r>
      <w:r>
        <w:rPr>
          <w:sz w:val="18"/>
          <w:szCs w:val="18"/>
        </w:rPr>
        <w:t>1</w:t>
      </w:r>
      <w:r>
        <w:rPr>
          <w:rFonts w:hAnsi="宋体"/>
          <w:sz w:val="18"/>
          <w:szCs w:val="18"/>
        </w:rPr>
        <w:t>）参考文献中个人著者采用</w:t>
      </w:r>
      <w:r>
        <w:rPr>
          <w:rFonts w:hAnsi="宋体"/>
          <w:color w:val="FF0000"/>
          <w:sz w:val="18"/>
          <w:szCs w:val="18"/>
        </w:rPr>
        <w:t>姓前名后</w:t>
      </w:r>
      <w:r>
        <w:rPr>
          <w:rFonts w:hAnsi="宋体"/>
          <w:sz w:val="18"/>
          <w:szCs w:val="18"/>
        </w:rPr>
        <w:t>的形式</w:t>
      </w:r>
      <w:r>
        <w:rPr>
          <w:rFonts w:hAnsi="宋体"/>
          <w:color w:val="FF0000"/>
          <w:sz w:val="18"/>
          <w:szCs w:val="18"/>
        </w:rPr>
        <w:t>。</w:t>
      </w:r>
      <w:r>
        <w:rPr>
          <w:rFonts w:hAnsi="宋体" w:hint="eastAsia"/>
          <w:color w:val="FF0000"/>
          <w:sz w:val="18"/>
          <w:szCs w:val="18"/>
        </w:rPr>
        <w:t>姓的每个字母均需大写</w:t>
      </w:r>
      <w:r>
        <w:rPr>
          <w:rFonts w:hAnsi="宋体"/>
          <w:sz w:val="18"/>
          <w:szCs w:val="18"/>
        </w:rPr>
        <w:t>，三人以上者，录入前三人姓名后加</w:t>
      </w:r>
      <w:r>
        <w:rPr>
          <w:rFonts w:eastAsiaTheme="minorEastAsia" w:hint="eastAsia"/>
          <w:sz w:val="18"/>
          <w:szCs w:val="18"/>
        </w:rPr>
        <w:t>“</w:t>
      </w:r>
      <w:r>
        <w:rPr>
          <w:rFonts w:hAnsi="宋体"/>
          <w:sz w:val="18"/>
          <w:szCs w:val="18"/>
        </w:rPr>
        <w:t>等</w:t>
      </w:r>
      <w:r>
        <w:rPr>
          <w:rFonts w:eastAsiaTheme="minorEastAsia" w:hint="eastAsia"/>
          <w:sz w:val="18"/>
          <w:szCs w:val="18"/>
        </w:rPr>
        <w:t>”</w:t>
      </w:r>
      <w:r>
        <w:rPr>
          <w:rFonts w:hAnsi="宋体"/>
          <w:sz w:val="18"/>
          <w:szCs w:val="18"/>
        </w:rPr>
        <w:t>，英文姓名则加</w:t>
      </w:r>
      <w:r>
        <w:rPr>
          <w:rFonts w:eastAsiaTheme="minorEastAsia" w:hint="eastAsia"/>
          <w:sz w:val="18"/>
          <w:szCs w:val="18"/>
        </w:rPr>
        <w:t>“</w:t>
      </w:r>
      <w:r>
        <w:rPr>
          <w:sz w:val="18"/>
          <w:szCs w:val="18"/>
        </w:rPr>
        <w:t>et al</w:t>
      </w:r>
      <w:r>
        <w:rPr>
          <w:rFonts w:eastAsiaTheme="minorEastAsia" w:hint="eastAsia"/>
          <w:sz w:val="18"/>
          <w:szCs w:val="18"/>
        </w:rPr>
        <w:t>”；</w:t>
      </w:r>
    </w:p>
    <w:p w:rsidR="00D701F8" w:rsidRDefault="00D701F8">
      <w:pPr>
        <w:pStyle w:val="a3"/>
        <w:rPr>
          <w:sz w:val="18"/>
          <w:szCs w:val="18"/>
        </w:rPr>
      </w:pPr>
    </w:p>
    <w:p w:rsidR="00D701F8" w:rsidRDefault="004F50E6">
      <w:pPr>
        <w:numPr>
          <w:ins w:id="1" w:author="Unknown" w:date="1900-01-01T00:00:00Z"/>
        </w:numPr>
        <w:ind w:left="540" w:hangingChars="300" w:hanging="540"/>
        <w:rPr>
          <w:rFonts w:ascii="Times New Roman" w:hAnsi="宋体" w:cs="Times New Roman"/>
          <w:color w:val="FF0000"/>
          <w:szCs w:val="18"/>
        </w:rPr>
      </w:pPr>
      <w:r>
        <w:rPr>
          <w:rFonts w:ascii="Times New Roman" w:hAnsi="宋体" w:cs="Times New Roman"/>
          <w:szCs w:val="18"/>
        </w:rPr>
        <w:t>（</w:t>
      </w:r>
      <w:r>
        <w:rPr>
          <w:rFonts w:ascii="Times New Roman" w:hAnsi="Times New Roman" w:cs="Times New Roman"/>
          <w:szCs w:val="18"/>
        </w:rPr>
        <w:t>2</w:t>
      </w:r>
      <w:r>
        <w:rPr>
          <w:rFonts w:ascii="Times New Roman" w:hAnsi="宋体" w:cs="Times New Roman"/>
          <w:szCs w:val="18"/>
        </w:rPr>
        <w:t>）</w:t>
      </w:r>
      <w:r>
        <w:rPr>
          <w:rFonts w:ascii="Times New Roman" w:hAnsi="宋体" w:cs="Times New Roman"/>
          <w:color w:val="FF0000"/>
          <w:szCs w:val="18"/>
        </w:rPr>
        <w:t>参考文献中若有中文文献，请在相应英文翻译后附上中文文献</w:t>
      </w:r>
      <w:r>
        <w:rPr>
          <w:rFonts w:ascii="Times New Roman" w:hAnsi="宋体" w:cs="Times New Roman" w:hint="eastAsia"/>
          <w:color w:val="FF0000"/>
          <w:szCs w:val="18"/>
        </w:rPr>
        <w:t>。</w:t>
      </w:r>
    </w:p>
    <w:p w:rsidR="00D701F8" w:rsidRDefault="004F50E6">
      <w:pPr>
        <w:ind w:left="540" w:hangingChars="300" w:hanging="540"/>
        <w:rPr>
          <w:rFonts w:ascii="Times New Roman" w:hAnsi="宋体" w:cs="Times New Roman"/>
          <w:szCs w:val="18"/>
        </w:rPr>
      </w:pPr>
      <w:r>
        <w:rPr>
          <w:rFonts w:ascii="Times New Roman" w:eastAsiaTheme="minorEastAsia" w:hAnsiTheme="minorEastAsia" w:cs="Times New Roman" w:hint="eastAsia"/>
          <w:szCs w:val="18"/>
        </w:rPr>
        <w:t>.</w:t>
      </w:r>
      <w:r>
        <w:rPr>
          <w:rFonts w:ascii="Times New Roman" w:hAnsi="宋体" w:cs="Times New Roman"/>
          <w:color w:val="FF0000"/>
          <w:szCs w:val="18"/>
        </w:rPr>
        <w:t>例</w:t>
      </w:r>
      <w:r>
        <w:rPr>
          <w:rFonts w:ascii="Times New Roman" w:hAnsi="宋体" w:cs="Times New Roman"/>
          <w:szCs w:val="18"/>
        </w:rPr>
        <w:t>：</w:t>
      </w:r>
    </w:p>
    <w:p w:rsidR="00D701F8" w:rsidRDefault="004F50E6">
      <w:pPr>
        <w:ind w:left="540" w:hangingChars="300" w:hanging="540"/>
        <w:jc w:val="both"/>
        <w:rPr>
          <w:rFonts w:ascii="Times New Roman" w:hAnsi="Times New Roman" w:cs="Times New Roman"/>
          <w:szCs w:val="18"/>
        </w:rPr>
      </w:pPr>
      <w:r>
        <w:rPr>
          <w:rFonts w:ascii="Times New Roman" w:hAnsi="Times New Roman" w:hint="eastAsia"/>
          <w:szCs w:val="18"/>
        </w:rPr>
        <w:t xml:space="preserve">[11] </w:t>
      </w:r>
      <w:proofErr w:type="spellStart"/>
      <w:r>
        <w:rPr>
          <w:rFonts w:ascii="Times New Roman" w:hAnsi="Times New Roman" w:hint="eastAsia"/>
          <w:szCs w:val="18"/>
        </w:rPr>
        <w:t>LIDong</w:t>
      </w:r>
      <w:proofErr w:type="spellEnd"/>
      <w:r>
        <w:rPr>
          <w:rFonts w:ascii="Times New Roman" w:hAnsi="Times New Roman"/>
          <w:szCs w:val="18"/>
        </w:rPr>
        <w:t xml:space="preserve">, </w:t>
      </w:r>
      <w:proofErr w:type="spellStart"/>
      <w:r>
        <w:rPr>
          <w:rFonts w:ascii="Times New Roman" w:hAnsi="Times New Roman" w:hint="eastAsia"/>
          <w:szCs w:val="18"/>
        </w:rPr>
        <w:t>XUZhi-ming</w:t>
      </w:r>
      <w:proofErr w:type="spellEnd"/>
      <w:r>
        <w:rPr>
          <w:rFonts w:ascii="Times New Roman" w:hAnsi="Times New Roman" w:cs="Times New Roman"/>
          <w:szCs w:val="18"/>
        </w:rPr>
        <w:t xml:space="preserve">, </w:t>
      </w:r>
      <w:r>
        <w:rPr>
          <w:rFonts w:ascii="Times New Roman" w:hAnsi="Times New Roman" w:hint="eastAsia"/>
          <w:szCs w:val="18"/>
        </w:rPr>
        <w:t>LI Sheng</w:t>
      </w:r>
      <w:r>
        <w:rPr>
          <w:rFonts w:ascii="Times New Roman" w:hAnsi="Times New Roman" w:cs="Times New Roman"/>
          <w:szCs w:val="18"/>
        </w:rPr>
        <w:t xml:space="preserve">, et al. </w:t>
      </w:r>
      <w:r>
        <w:rPr>
          <w:rFonts w:ascii="Times New Roman" w:hAnsi="Times New Roman" w:cs="Times New Roman" w:hint="eastAsia"/>
          <w:szCs w:val="18"/>
        </w:rPr>
        <w:t xml:space="preserve">A survey on information diffusion in online social </w:t>
      </w:r>
      <w:r>
        <w:rPr>
          <w:rFonts w:ascii="Times New Roman" w:hAnsi="Times New Roman" w:cs="Times New Roman" w:hint="eastAsia"/>
          <w:szCs w:val="18"/>
        </w:rPr>
        <w:t>networks</w:t>
      </w:r>
      <w:r>
        <w:rPr>
          <w:rFonts w:ascii="Times New Roman" w:hAnsi="Times New Roman" w:cs="Times New Roman"/>
          <w:szCs w:val="18"/>
        </w:rPr>
        <w:t xml:space="preserve"> [J]. </w:t>
      </w:r>
      <w:r>
        <w:rPr>
          <w:rFonts w:ascii="Times New Roman" w:hAnsi="Times New Roman" w:cs="Times New Roman" w:hint="eastAsia"/>
          <w:szCs w:val="18"/>
        </w:rPr>
        <w:t>Chinese Journal of Computers</w:t>
      </w:r>
      <w:r>
        <w:rPr>
          <w:rFonts w:ascii="Times New Roman" w:hAnsi="Times New Roman" w:cs="Times New Roman"/>
          <w:szCs w:val="18"/>
        </w:rPr>
        <w:t>, 201</w:t>
      </w:r>
      <w:r>
        <w:rPr>
          <w:rFonts w:ascii="Times New Roman" w:hAnsi="Times New Roman" w:cs="Times New Roman" w:hint="eastAsia"/>
          <w:szCs w:val="18"/>
        </w:rPr>
        <w:t>4</w:t>
      </w:r>
      <w:r>
        <w:rPr>
          <w:rFonts w:ascii="Times New Roman" w:hAnsi="Times New Roman" w:cs="Times New Roman"/>
          <w:szCs w:val="18"/>
        </w:rPr>
        <w:t xml:space="preserve">, </w:t>
      </w:r>
      <w:r>
        <w:rPr>
          <w:rFonts w:ascii="Times New Roman" w:hAnsi="Times New Roman" w:cs="Times New Roman" w:hint="eastAsia"/>
          <w:szCs w:val="18"/>
        </w:rPr>
        <w:t>37</w:t>
      </w:r>
      <w:r>
        <w:rPr>
          <w:rFonts w:ascii="Times New Roman" w:hAnsi="Times New Roman" w:cs="Times New Roman"/>
          <w:szCs w:val="18"/>
        </w:rPr>
        <w:t>(</w:t>
      </w:r>
      <w:r>
        <w:rPr>
          <w:rFonts w:ascii="Times New Roman" w:hAnsi="Times New Roman" w:cs="Times New Roman" w:hint="eastAsia"/>
          <w:szCs w:val="18"/>
        </w:rPr>
        <w:t>1</w:t>
      </w:r>
      <w:r>
        <w:rPr>
          <w:rFonts w:ascii="Times New Roman" w:hAnsi="Times New Roman" w:cs="Times New Roman"/>
          <w:szCs w:val="18"/>
        </w:rPr>
        <w:t>):18</w:t>
      </w:r>
      <w:r>
        <w:rPr>
          <w:rFonts w:ascii="Times New Roman" w:hAnsi="Times New Roman" w:cs="Times New Roman" w:hint="eastAsia"/>
          <w:szCs w:val="18"/>
        </w:rPr>
        <w:t>9</w:t>
      </w:r>
      <w:r>
        <w:rPr>
          <w:rFonts w:ascii="Times New Roman" w:hAnsi="Times New Roman" w:cs="Times New Roman"/>
          <w:szCs w:val="18"/>
        </w:rPr>
        <w:t>-</w:t>
      </w:r>
      <w:proofErr w:type="gramStart"/>
      <w:r>
        <w:rPr>
          <w:rFonts w:ascii="Times New Roman" w:hAnsi="Times New Roman" w:cs="Times New Roman" w:hint="eastAsia"/>
          <w:szCs w:val="18"/>
        </w:rPr>
        <w:t>206 .</w:t>
      </w:r>
      <w:r>
        <w:rPr>
          <w:rFonts w:ascii="Times New Roman" w:hAnsi="Times New Roman" w:cs="Times New Roman"/>
          <w:szCs w:val="18"/>
        </w:rPr>
        <w:t>(</w:t>
      </w:r>
      <w:proofErr w:type="gramEnd"/>
      <w:r>
        <w:rPr>
          <w:rFonts w:ascii="Times New Roman" w:hAnsi="Times New Roman" w:cs="Times New Roman"/>
          <w:szCs w:val="18"/>
        </w:rPr>
        <w:t>in Chinese)</w:t>
      </w:r>
    </w:p>
    <w:p w:rsidR="00D701F8" w:rsidRDefault="004F50E6">
      <w:pPr>
        <w:rPr>
          <w:rFonts w:asciiTheme="minorEastAsia" w:eastAsiaTheme="minorEastAsia" w:hAnsiTheme="minorEastAsia" w:cs="Times New Roman"/>
          <w:szCs w:val="18"/>
          <w:shd w:val="clear" w:color="auto" w:fill="FFFFFF"/>
        </w:rPr>
      </w:pPr>
      <w:proofErr w:type="gramStart"/>
      <w:r>
        <w:rPr>
          <w:rFonts w:asciiTheme="minorEastAsia" w:eastAsiaTheme="minorEastAsia" w:hAnsiTheme="minorEastAsia" w:cs="Times New Roman"/>
          <w:szCs w:val="18"/>
          <w:shd w:val="clear" w:color="auto" w:fill="FFFFFF"/>
        </w:rPr>
        <w:t>李栋</w:t>
      </w:r>
      <w:proofErr w:type="gramEnd"/>
      <w:r>
        <w:rPr>
          <w:rFonts w:asciiTheme="minorEastAsia" w:eastAsiaTheme="minorEastAsia" w:hAnsiTheme="minorEastAsia" w:cs="Times New Roman"/>
          <w:szCs w:val="18"/>
          <w:shd w:val="clear" w:color="auto" w:fill="FFFFFF"/>
        </w:rPr>
        <w:t xml:space="preserve">, </w:t>
      </w:r>
      <w:r>
        <w:rPr>
          <w:rFonts w:asciiTheme="minorEastAsia" w:eastAsiaTheme="minorEastAsia" w:hAnsiTheme="minorEastAsia" w:cs="Times New Roman"/>
          <w:szCs w:val="18"/>
          <w:shd w:val="clear" w:color="auto" w:fill="FFFFFF"/>
        </w:rPr>
        <w:t>徐志明</w:t>
      </w:r>
      <w:r>
        <w:rPr>
          <w:rFonts w:asciiTheme="minorEastAsia" w:eastAsiaTheme="minorEastAsia" w:hAnsiTheme="minorEastAsia" w:cs="Times New Roman"/>
          <w:szCs w:val="18"/>
          <w:shd w:val="clear" w:color="auto" w:fill="FFFFFF"/>
        </w:rPr>
        <w:t xml:space="preserve">, </w:t>
      </w:r>
      <w:r>
        <w:rPr>
          <w:rFonts w:asciiTheme="minorEastAsia" w:eastAsiaTheme="minorEastAsia" w:hAnsiTheme="minorEastAsia" w:cs="Times New Roman"/>
          <w:szCs w:val="18"/>
          <w:shd w:val="clear" w:color="auto" w:fill="FFFFFF"/>
        </w:rPr>
        <w:t>李生</w:t>
      </w:r>
      <w:r>
        <w:rPr>
          <w:rFonts w:asciiTheme="minorEastAsia" w:eastAsiaTheme="minorEastAsia" w:hAnsiTheme="minorEastAsia" w:cs="Times New Roman"/>
          <w:szCs w:val="18"/>
          <w:shd w:val="clear" w:color="auto" w:fill="FFFFFF"/>
        </w:rPr>
        <w:t xml:space="preserve">, </w:t>
      </w:r>
      <w:r>
        <w:rPr>
          <w:rFonts w:asciiTheme="minorEastAsia" w:eastAsiaTheme="minorEastAsia" w:hAnsiTheme="minorEastAsia" w:cs="Times New Roman"/>
          <w:szCs w:val="18"/>
          <w:shd w:val="clear" w:color="auto" w:fill="FFFFFF"/>
        </w:rPr>
        <w:t>等</w:t>
      </w:r>
      <w:r>
        <w:rPr>
          <w:rFonts w:asciiTheme="minorEastAsia" w:eastAsiaTheme="minorEastAsia" w:hAnsiTheme="minorEastAsia" w:cs="Times New Roman"/>
          <w:szCs w:val="18"/>
          <w:shd w:val="clear" w:color="auto" w:fill="FFFFFF"/>
        </w:rPr>
        <w:t xml:space="preserve">. </w:t>
      </w:r>
      <w:r>
        <w:rPr>
          <w:rFonts w:asciiTheme="minorEastAsia" w:eastAsiaTheme="minorEastAsia" w:hAnsiTheme="minorEastAsia" w:cs="Times New Roman"/>
          <w:szCs w:val="18"/>
          <w:shd w:val="clear" w:color="auto" w:fill="FFFFFF"/>
        </w:rPr>
        <w:t>在线社会网络中信息扩散</w:t>
      </w:r>
      <w:r>
        <w:rPr>
          <w:rFonts w:asciiTheme="minorEastAsia" w:eastAsiaTheme="minorEastAsia" w:hAnsiTheme="minorEastAsia" w:cs="Times New Roman"/>
          <w:szCs w:val="18"/>
          <w:shd w:val="clear" w:color="auto" w:fill="FFFFFF"/>
        </w:rPr>
        <w:t xml:space="preserve">[J]. </w:t>
      </w:r>
      <w:r>
        <w:rPr>
          <w:rFonts w:asciiTheme="minorEastAsia" w:eastAsiaTheme="minorEastAsia" w:hAnsiTheme="minorEastAsia" w:cs="Times New Roman"/>
          <w:szCs w:val="18"/>
          <w:shd w:val="clear" w:color="auto" w:fill="FFFFFF"/>
        </w:rPr>
        <w:t>计算机学报</w:t>
      </w:r>
      <w:r>
        <w:rPr>
          <w:rFonts w:asciiTheme="minorEastAsia" w:eastAsiaTheme="minorEastAsia" w:hAnsiTheme="minorEastAsia" w:cs="Times New Roman"/>
          <w:szCs w:val="18"/>
          <w:shd w:val="clear" w:color="auto" w:fill="FFFFFF"/>
        </w:rPr>
        <w:t>, 2014, 37(1): 189-206</w:t>
      </w:r>
      <w:r>
        <w:rPr>
          <w:rFonts w:asciiTheme="minorEastAsia" w:eastAsiaTheme="minorEastAsia" w:hAnsiTheme="minorEastAsia" w:cs="Times New Roman" w:hint="eastAsia"/>
          <w:szCs w:val="18"/>
          <w:shd w:val="clear" w:color="auto" w:fill="FFFFFF"/>
        </w:rPr>
        <w:t>.</w:t>
      </w:r>
    </w:p>
    <w:p w:rsidR="00D701F8" w:rsidRDefault="00D701F8">
      <w:pPr>
        <w:rPr>
          <w:rFonts w:ascii="Times New Roman" w:hAnsi="Times New Roman" w:cs="Times New Roman"/>
          <w:color w:val="222222"/>
          <w:szCs w:val="18"/>
          <w:shd w:val="clear" w:color="auto" w:fill="FFFFFF"/>
        </w:rPr>
      </w:pPr>
    </w:p>
    <w:p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rsidR="00D701F8" w:rsidRDefault="00D701F8">
      <w:pPr>
        <w:rPr>
          <w:rFonts w:ascii="Times New Roman" w:hAnsi="Times New Roman" w:cs="Times New Roman"/>
          <w:szCs w:val="18"/>
        </w:rPr>
      </w:pPr>
    </w:p>
    <w:p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0E6" w:rsidRDefault="004F50E6">
      <w:pPr>
        <w:spacing w:after="0"/>
      </w:pPr>
      <w:r>
        <w:separator/>
      </w:r>
    </w:p>
  </w:endnote>
  <w:endnote w:type="continuationSeparator" w:id="0">
    <w:p w:rsidR="004F50E6" w:rsidRDefault="004F5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9"/>
    </w:pPr>
    <w:r>
      <w:rPr>
        <w:lang w:val="zh-CN"/>
      </w:rPr>
      <w:t>[</w:t>
    </w:r>
    <w:r>
      <w:rPr>
        <w:lang w:val="zh-CN"/>
      </w:rPr>
      <w:t>键入文字</w:t>
    </w:r>
    <w:r>
      <w:rPr>
        <w:lang w:val="zh-CN"/>
      </w:rPr>
      <w:t>]</w:t>
    </w:r>
  </w:p>
  <w:p w:rsidR="00D701F8" w:rsidRDefault="00D701F8">
    <w:pPr>
      <w:pStyle w:val="a9"/>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9"/>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w:t>
    </w:r>
    <w:r>
      <w:rPr>
        <w:rFonts w:asciiTheme="minorEastAsia" w:eastAsiaTheme="minorEastAsia" w:hAnsiTheme="minorEastAsia" w:hint="eastAsia"/>
      </w:rPr>
      <w:t xml:space="preserve">    </w:t>
    </w:r>
    <w:r>
      <w:rPr>
        <w:rFonts w:asciiTheme="minorEastAsia" w:eastAsiaTheme="minorEastAsia" w:hAnsiTheme="minorEastAsia" w:hint="eastAsia"/>
      </w:rPr>
      <w:t>返修日期：</w:t>
    </w:r>
  </w:p>
  <w:p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本文受</w:t>
    </w:r>
    <w:r>
      <w:rPr>
        <w:rFonts w:asciiTheme="minorEastAsia" w:eastAsiaTheme="minorEastAsia" w:hAnsiTheme="minorEastAsia" w:hint="eastAsia"/>
      </w:rPr>
      <w:t>xx</w:t>
    </w:r>
    <w:r>
      <w:rPr>
        <w:rFonts w:asciiTheme="minorEastAsia" w:eastAsiaTheme="minorEastAsia" w:hAnsiTheme="minorEastAsia" w:hint="eastAsia"/>
      </w:rPr>
      <w:t>基金资助。</w:t>
    </w:r>
  </w:p>
  <w:p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作者名（出身年</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w:t>
    </w:r>
    <w:r>
      <w:rPr>
        <w:rFonts w:asciiTheme="minorEastAsia" w:eastAsiaTheme="minorEastAsia" w:hAnsiTheme="minorEastAsia" w:hint="eastAsia"/>
      </w:rPr>
      <w:t>性别，学历，职称，主要研究方向为</w:t>
    </w:r>
    <w:r>
      <w:rPr>
        <w:rFonts w:asciiTheme="minorEastAsia" w:eastAsiaTheme="minorEastAsia" w:hAnsiTheme="minorEastAsia" w:hint="eastAsia"/>
      </w:rPr>
      <w:t xml:space="preserve">xx, E-mail: </w:t>
    </w:r>
    <w:r>
      <w:rPr>
        <w:rFonts w:asciiTheme="minorEastAsia" w:eastAsiaTheme="minorEastAsia" w:hAnsiTheme="minorEastAsia" w:hint="eastAsia"/>
      </w:rPr>
      <w:t>xx(</w:t>
    </w:r>
    <w:r>
      <w:rPr>
        <w:rFonts w:asciiTheme="minorEastAsia" w:eastAsiaTheme="minorEastAsia" w:hAnsiTheme="minorEastAsia" w:hint="eastAsia"/>
      </w:rPr>
      <w:t>通信作者</w:t>
    </w:r>
    <w:r>
      <w:rPr>
        <w:rFonts w:asciiTheme="minorEastAsia" w:eastAsiaTheme="minorEastAsia" w:hAnsiTheme="minorEastAsia" w:hint="eastAsia"/>
      </w:rPr>
      <w:t>)</w:t>
    </w:r>
    <w:r>
      <w:rPr>
        <w:rFonts w:asciiTheme="minorEastAsia" w:eastAsiaTheme="minorEastAsia" w:hAnsiTheme="minorEastAsia" w:hint="eastAsia"/>
      </w:rPr>
      <w:t>。若是</w:t>
    </w:r>
    <w:r>
      <w:rPr>
        <w:rFonts w:asciiTheme="minorEastAsia" w:eastAsiaTheme="minorEastAsia" w:hAnsiTheme="minorEastAsia" w:hint="eastAsia"/>
      </w:rPr>
      <w:t>CCF</w:t>
    </w:r>
    <w:r>
      <w:rPr>
        <w:rFonts w:asciiTheme="minorEastAsia" w:eastAsiaTheme="minorEastAsia" w:hAnsiTheme="minorEastAsia" w:hint="eastAsia"/>
      </w:rPr>
      <w:t>会员，请注明。</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0E6" w:rsidRDefault="004F50E6">
      <w:pPr>
        <w:spacing w:after="0"/>
      </w:pPr>
      <w:r>
        <w:separator/>
      </w:r>
    </w:p>
  </w:footnote>
  <w:footnote w:type="continuationSeparator" w:id="0">
    <w:p w:rsidR="004F50E6" w:rsidRDefault="004F50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rPr>
        <w:rFonts w:ascii="仿宋" w:eastAsia="仿宋" w:hAnsi="仿宋"/>
        <w:sz w:val="24"/>
        <w:szCs w:val="24"/>
      </w:rPr>
    </w:pPr>
    <w:r>
      <w:rPr>
        <w:rFonts w:ascii="仿宋" w:eastAsia="仿宋" w:hAnsi="仿宋" w:hint="eastAsia"/>
        <w:sz w:val="24"/>
        <w:szCs w:val="24"/>
      </w:rPr>
      <w:t>（偶数页）计</w:t>
    </w:r>
    <w:r>
      <w:rPr>
        <w:rFonts w:ascii="仿宋" w:eastAsia="仿宋" w:hAnsi="仿宋" w:hint="eastAsia"/>
        <w:sz w:val="24"/>
        <w:szCs w:val="24"/>
      </w:rPr>
      <w:t xml:space="preserve"> </w:t>
    </w:r>
    <w:r>
      <w:rPr>
        <w:rFonts w:ascii="仿宋" w:eastAsia="仿宋" w:hAnsi="仿宋" w:hint="eastAsia"/>
        <w:sz w:val="24"/>
        <w:szCs w:val="24"/>
      </w:rPr>
      <w:t>算</w:t>
    </w:r>
    <w:r>
      <w:rPr>
        <w:rFonts w:ascii="仿宋" w:eastAsia="仿宋" w:hAnsi="仿宋" w:hint="eastAsia"/>
        <w:sz w:val="24"/>
        <w:szCs w:val="24"/>
      </w:rPr>
      <w:t xml:space="preserve"> </w:t>
    </w:r>
    <w:r>
      <w:rPr>
        <w:rFonts w:ascii="仿宋" w:eastAsia="仿宋" w:hAnsi="仿宋" w:hint="eastAsia"/>
        <w:sz w:val="24"/>
        <w:szCs w:val="24"/>
      </w:rPr>
      <w:t>机</w:t>
    </w:r>
    <w:r>
      <w:rPr>
        <w:rFonts w:ascii="仿宋" w:eastAsia="仿宋" w:hAnsi="仿宋" w:hint="eastAsia"/>
        <w:sz w:val="24"/>
        <w:szCs w:val="24"/>
      </w:rPr>
      <w:t xml:space="preserve"> </w:t>
    </w:r>
    <w:r>
      <w:rPr>
        <w:rFonts w:ascii="仿宋" w:eastAsia="仿宋" w:hAnsi="仿宋" w:hint="eastAsia"/>
        <w:sz w:val="24"/>
        <w:szCs w:val="24"/>
      </w:rPr>
      <w:t>科</w:t>
    </w:r>
    <w:r>
      <w:rPr>
        <w:rFonts w:ascii="仿宋" w:eastAsia="仿宋" w:hAnsi="仿宋" w:hint="eastAsia"/>
        <w:sz w:val="24"/>
        <w:szCs w:val="24"/>
      </w:rPr>
      <w:t xml:space="preserve"> </w:t>
    </w:r>
    <w:r>
      <w:rPr>
        <w:rFonts w:ascii="仿宋" w:eastAsia="仿宋" w:hAnsi="仿宋" w:hint="eastAsia"/>
        <w:sz w:val="24"/>
        <w:szCs w:val="24"/>
      </w:rPr>
      <w:t>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（奇数页）</w:t>
    </w:r>
    <w:r>
      <w:rPr>
        <w:rFonts w:ascii="Times New Roman" w:eastAsia="仿宋" w:hAnsi="仿宋" w:cs="Times New Roman" w:hint="eastAsia"/>
        <w:sz w:val="24"/>
        <w:szCs w:val="24"/>
      </w:rPr>
      <w:t>第一作者姓名等：文章名</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roofErr w:type="gramEnd"/>
  </w:p>
  <w:p w:rsidR="00D701F8" w:rsidRDefault="004F50E6">
    <w:pPr>
      <w:pStyle w:val="ab"/>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w:t>
    </w:r>
    <w:proofErr w:type="gramStart"/>
    <w:r>
      <w:rPr>
        <w:rFonts w:ascii="Times New Roman" w:eastAsia="仿宋" w:hAnsi="Times New Roman" w:cs="Times New Roman" w:hint="eastAsia"/>
        <w:sz w:val="24"/>
        <w:szCs w:val="24"/>
      </w:rPr>
      <w:t>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870"/>
    <w:multiLevelType w:val="hybridMultilevel"/>
    <w:tmpl w:val="2586D30A"/>
    <w:lvl w:ilvl="0" w:tplc="A8D470F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65F87"/>
    <w:rsid w:val="0007521F"/>
    <w:rsid w:val="000A59B1"/>
    <w:rsid w:val="001127F6"/>
    <w:rsid w:val="00133034"/>
    <w:rsid w:val="00145238"/>
    <w:rsid w:val="00146AB7"/>
    <w:rsid w:val="001611D8"/>
    <w:rsid w:val="00170945"/>
    <w:rsid w:val="00175F84"/>
    <w:rsid w:val="001B7B77"/>
    <w:rsid w:val="0022631A"/>
    <w:rsid w:val="002D1CAD"/>
    <w:rsid w:val="002E64DA"/>
    <w:rsid w:val="00314D29"/>
    <w:rsid w:val="00323B43"/>
    <w:rsid w:val="0035118C"/>
    <w:rsid w:val="00353E80"/>
    <w:rsid w:val="00355DB1"/>
    <w:rsid w:val="003D37D8"/>
    <w:rsid w:val="003E56A3"/>
    <w:rsid w:val="003E5DEA"/>
    <w:rsid w:val="00423B48"/>
    <w:rsid w:val="00426133"/>
    <w:rsid w:val="004358AB"/>
    <w:rsid w:val="004A70F7"/>
    <w:rsid w:val="004C3DF4"/>
    <w:rsid w:val="004F0AF9"/>
    <w:rsid w:val="004F50E6"/>
    <w:rsid w:val="00517707"/>
    <w:rsid w:val="005255E5"/>
    <w:rsid w:val="005B0ECC"/>
    <w:rsid w:val="005F3802"/>
    <w:rsid w:val="00693E85"/>
    <w:rsid w:val="00697CD8"/>
    <w:rsid w:val="00697E45"/>
    <w:rsid w:val="006A5F12"/>
    <w:rsid w:val="00745A61"/>
    <w:rsid w:val="00746742"/>
    <w:rsid w:val="00746FC4"/>
    <w:rsid w:val="0075297D"/>
    <w:rsid w:val="00755B1D"/>
    <w:rsid w:val="0078600A"/>
    <w:rsid w:val="007B19A1"/>
    <w:rsid w:val="007F6C9F"/>
    <w:rsid w:val="00846B1B"/>
    <w:rsid w:val="008A3CA0"/>
    <w:rsid w:val="008B2DBD"/>
    <w:rsid w:val="008B7726"/>
    <w:rsid w:val="008B776A"/>
    <w:rsid w:val="008F2195"/>
    <w:rsid w:val="008F42D8"/>
    <w:rsid w:val="00935DB1"/>
    <w:rsid w:val="009569A3"/>
    <w:rsid w:val="009710C4"/>
    <w:rsid w:val="00A05569"/>
    <w:rsid w:val="00A13D49"/>
    <w:rsid w:val="00A175A0"/>
    <w:rsid w:val="00A200A8"/>
    <w:rsid w:val="00A242BB"/>
    <w:rsid w:val="00A27DFA"/>
    <w:rsid w:val="00A30793"/>
    <w:rsid w:val="00A3289B"/>
    <w:rsid w:val="00A37B7D"/>
    <w:rsid w:val="00A40CBC"/>
    <w:rsid w:val="00A56BBC"/>
    <w:rsid w:val="00A815FC"/>
    <w:rsid w:val="00A85C65"/>
    <w:rsid w:val="00A86094"/>
    <w:rsid w:val="00AA4B32"/>
    <w:rsid w:val="00AC4A0C"/>
    <w:rsid w:val="00AF5C53"/>
    <w:rsid w:val="00B10DB9"/>
    <w:rsid w:val="00B37295"/>
    <w:rsid w:val="00B5088D"/>
    <w:rsid w:val="00B77B69"/>
    <w:rsid w:val="00BB777A"/>
    <w:rsid w:val="00BC5279"/>
    <w:rsid w:val="00C13FD2"/>
    <w:rsid w:val="00C61EA8"/>
    <w:rsid w:val="00CE1B09"/>
    <w:rsid w:val="00D31865"/>
    <w:rsid w:val="00D31D50"/>
    <w:rsid w:val="00D62134"/>
    <w:rsid w:val="00D701F8"/>
    <w:rsid w:val="00DB53F9"/>
    <w:rsid w:val="00DE25C1"/>
    <w:rsid w:val="00E15199"/>
    <w:rsid w:val="00E26DEA"/>
    <w:rsid w:val="00EC28D2"/>
    <w:rsid w:val="00F60B7E"/>
    <w:rsid w:val="00F746D8"/>
    <w:rsid w:val="00F9124B"/>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
        <o:r id="V:Rule2" type="connector" idref="#直接箭头连接符 3"/>
      </o:rules>
    </o:shapelayout>
  </w:shapeDefaults>
  <w:decimalSymbol w:val="."/>
  <w:listSeparator w:val=","/>
  <w14:docId w14:val="2E2CC245"/>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0"/>
    <w:uiPriority w:val="9"/>
    <w:qFormat/>
    <w:rsid w:val="00D31865"/>
    <w:pPr>
      <w:keepNext/>
      <w:keepLines/>
      <w:numPr>
        <w:numId w:val="3"/>
      </w:numPr>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hAnsi="Times New Roman" w:cs="Times New Roman"/>
      <w:kern w:val="2"/>
      <w:sz w:val="21"/>
      <w:szCs w:val="24"/>
    </w:rPr>
  </w:style>
  <w:style w:type="paragraph" w:styleId="a7">
    <w:name w:val="Balloon Text"/>
    <w:basedOn w:val="a"/>
    <w:link w:val="a8"/>
    <w:uiPriority w:val="99"/>
    <w:unhideWhenUsed/>
    <w:qFormat/>
    <w:pPr>
      <w:spacing w:after="0"/>
    </w:pPr>
    <w:rPr>
      <w:szCs w:val="18"/>
    </w:rPr>
  </w:style>
  <w:style w:type="paragraph" w:styleId="a9">
    <w:name w:val="footer"/>
    <w:basedOn w:val="a"/>
    <w:link w:val="aa"/>
    <w:uiPriority w:val="99"/>
    <w:unhideWhenUsed/>
    <w:qFormat/>
    <w:pPr>
      <w:tabs>
        <w:tab w:val="center" w:pos="4153"/>
        <w:tab w:val="right" w:pos="8306"/>
      </w:tabs>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a6">
    <w:name w:val="正文文本 字符"/>
    <w:basedOn w:val="a0"/>
    <w:link w:val="a5"/>
    <w:rPr>
      <w:rFonts w:ascii="Times New Roman" w:eastAsia="宋体" w:hAnsi="Times New Roman" w:cs="Times New Roman"/>
      <w:kern w:val="2"/>
      <w:sz w:val="21"/>
      <w:szCs w:val="24"/>
    </w:rPr>
  </w:style>
  <w:style w:type="character" w:customStyle="1" w:styleId="a4">
    <w:name w:val="批注文字 字符"/>
    <w:basedOn w:val="a0"/>
    <w:link w:val="a3"/>
    <w:semiHidden/>
    <w:rPr>
      <w:rFonts w:ascii="Times New Roman" w:eastAsia="宋体" w:hAnsi="Times New Roman" w:cs="Times New Roman"/>
      <w:kern w:val="2"/>
      <w:sz w:val="21"/>
      <w:szCs w:val="24"/>
    </w:rPr>
  </w:style>
  <w:style w:type="paragraph" w:customStyle="1" w:styleId="1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1">
    <w:name w:val="列出段落2"/>
    <w:basedOn w:val="a"/>
    <w:uiPriority w:val="34"/>
    <w:qFormat/>
    <w:pPr>
      <w:ind w:firstLineChars="200" w:firstLine="420"/>
    </w:pPr>
  </w:style>
  <w:style w:type="character" w:customStyle="1" w:styleId="10">
    <w:name w:val="标题 1 字符"/>
    <w:basedOn w:val="a0"/>
    <w:link w:val="1"/>
    <w:uiPriority w:val="9"/>
    <w:rsid w:val="00D31865"/>
    <w:rPr>
      <w:rFonts w:ascii="Tahoma" w:eastAsia="黑体" w:hAnsi="Tahoma"/>
      <w:bCs/>
      <w:kern w:val="44"/>
      <w:sz w:val="21"/>
      <w:szCs w:val="44"/>
    </w:rPr>
  </w:style>
  <w:style w:type="paragraph" w:styleId="af">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0">
    <w:name w:val="标题 2 字符"/>
    <w:basedOn w:val="a0"/>
    <w:link w:val="2"/>
    <w:uiPriority w:val="9"/>
    <w:rsid w:val="00D31865"/>
    <w:rPr>
      <w:rFonts w:asciiTheme="majorHAnsi" w:eastAsia="黑体" w:hAnsiTheme="majorHAnsi" w:cstheme="majorBidi"/>
      <w:b/>
      <w:bCs/>
      <w:sz w:val="18"/>
      <w:szCs w:val="32"/>
    </w:rPr>
  </w:style>
  <w:style w:type="paragraph" w:styleId="af0">
    <w:name w:val="caption"/>
    <w:basedOn w:val="a"/>
    <w:next w:val="a"/>
    <w:uiPriority w:val="35"/>
    <w:unhideWhenUsed/>
    <w:qFormat/>
    <w:rsid w:val="00D3186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6531E3-57BC-4C7C-B8EA-4A11BA1F963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zh-CN" altLang="en-US"/>
        </a:p>
      </dgm:t>
    </dgm:pt>
    <dgm:pt modelId="{510856FA-F856-42FA-8024-6B15EB3FB3ED}">
      <dgm:prSet phldrT="[文本]"/>
      <dgm:spPr/>
      <dgm:t>
        <a:bodyPr/>
        <a:lstStyle/>
        <a:p>
          <a:r>
            <a:rPr lang="zh-CN" altLang="en-US"/>
            <a:t>更多的用户关注</a:t>
          </a:r>
        </a:p>
      </dgm:t>
    </dgm:pt>
    <dgm:pt modelId="{EB7CD032-3DF7-4F08-8253-D6E6C8C3BEFB}" type="parTrans" cxnId="{D27FD169-79D4-4D66-A2D8-637D5C85C63C}">
      <dgm:prSet/>
      <dgm:spPr/>
      <dgm:t>
        <a:bodyPr/>
        <a:lstStyle/>
        <a:p>
          <a:endParaRPr lang="zh-CN" altLang="en-US"/>
        </a:p>
      </dgm:t>
    </dgm:pt>
    <dgm:pt modelId="{F4C2E6FD-C436-4320-BA90-0984E1C884C8}" type="sibTrans" cxnId="{D27FD169-79D4-4D66-A2D8-637D5C85C63C}">
      <dgm:prSet/>
      <dgm:spPr/>
      <dgm:t>
        <a:bodyPr/>
        <a:lstStyle/>
        <a:p>
          <a:endParaRPr lang="zh-CN" altLang="en-US"/>
        </a:p>
      </dgm:t>
    </dgm:pt>
    <dgm:pt modelId="{857877E2-3C90-42D3-9C84-6741C0C47355}">
      <dgm:prSet phldrT="[文本]"/>
      <dgm:spPr/>
      <dgm:t>
        <a:bodyPr/>
        <a:lstStyle/>
        <a:p>
          <a:r>
            <a:rPr lang="zh-CN" altLang="en-US"/>
            <a:t>关注度评分更高</a:t>
          </a:r>
        </a:p>
      </dgm:t>
    </dgm:pt>
    <dgm:pt modelId="{00BE72B7-4446-4171-B9F9-FF22780B7669}" type="parTrans" cxnId="{B7784AAD-585F-44B7-9A8D-0167B0434C78}">
      <dgm:prSet/>
      <dgm:spPr/>
      <dgm:t>
        <a:bodyPr/>
        <a:lstStyle/>
        <a:p>
          <a:endParaRPr lang="zh-CN" altLang="en-US"/>
        </a:p>
      </dgm:t>
    </dgm:pt>
    <dgm:pt modelId="{43017278-299C-4F4C-B8DE-B3B5FA5CAAFD}" type="sibTrans" cxnId="{B7784AAD-585F-44B7-9A8D-0167B0434C78}">
      <dgm:prSet/>
      <dgm:spPr/>
      <dgm:t>
        <a:bodyPr/>
        <a:lstStyle/>
        <a:p>
          <a:endParaRPr lang="zh-CN" altLang="en-US"/>
        </a:p>
      </dgm:t>
    </dgm:pt>
    <dgm:pt modelId="{DF660800-316A-4ACD-875D-B8D9ABBA5B33}">
      <dgm:prSet phldrT="[文本]"/>
      <dgm:spPr/>
      <dgm:t>
        <a:bodyPr/>
        <a:lstStyle/>
        <a:p>
          <a:r>
            <a:rPr lang="zh-CN" altLang="en-US"/>
            <a:t>项目成熟度评分更高</a:t>
          </a:r>
        </a:p>
      </dgm:t>
    </dgm:pt>
    <dgm:pt modelId="{E67FC5C8-3564-43E1-80A0-273D3D49F522}" type="parTrans" cxnId="{35DF6EFC-EB50-456A-87A4-E115F7C7BC14}">
      <dgm:prSet/>
      <dgm:spPr/>
      <dgm:t>
        <a:bodyPr/>
        <a:lstStyle/>
        <a:p>
          <a:endParaRPr lang="zh-CN" altLang="en-US"/>
        </a:p>
      </dgm:t>
    </dgm:pt>
    <dgm:pt modelId="{41C60E93-CAEA-4A19-A18F-AEEE0ADD77C8}" type="sibTrans" cxnId="{35DF6EFC-EB50-456A-87A4-E115F7C7BC14}">
      <dgm:prSet/>
      <dgm:spPr/>
      <dgm:t>
        <a:bodyPr/>
        <a:lstStyle/>
        <a:p>
          <a:endParaRPr lang="zh-CN" altLang="en-US"/>
        </a:p>
      </dgm:t>
    </dgm:pt>
    <dgm:pt modelId="{D21D15CB-6E14-4DC6-8F09-F5914518545F}">
      <dgm:prSet phldrT="[文本]"/>
      <dgm:spPr/>
      <dgm:t>
        <a:bodyPr/>
        <a:lstStyle/>
        <a:p>
          <a:r>
            <a:rPr lang="zh-CN" altLang="en-US"/>
            <a:t>吸引更多的用户</a:t>
          </a:r>
        </a:p>
      </dgm:t>
    </dgm:pt>
    <dgm:pt modelId="{035A88FC-03DD-4A0A-9F0D-784A3D3FC925}" type="parTrans" cxnId="{024993B9-2D11-41FD-A884-BA696577E234}">
      <dgm:prSet/>
      <dgm:spPr/>
      <dgm:t>
        <a:bodyPr/>
        <a:lstStyle/>
        <a:p>
          <a:endParaRPr lang="zh-CN" altLang="en-US"/>
        </a:p>
      </dgm:t>
    </dgm:pt>
    <dgm:pt modelId="{AC979CFC-11A5-4DCB-B4F2-B36A7F64D412}" type="sibTrans" cxnId="{024993B9-2D11-41FD-A884-BA696577E234}">
      <dgm:prSet/>
      <dgm:spPr/>
      <dgm:t>
        <a:bodyPr/>
        <a:lstStyle/>
        <a:p>
          <a:endParaRPr lang="zh-CN" altLang="en-US"/>
        </a:p>
      </dgm:t>
    </dgm:pt>
    <dgm:pt modelId="{DE59F475-63E3-470C-BE93-4C7B70851F6F}" type="pres">
      <dgm:prSet presAssocID="{566531E3-57BC-4C7C-B8EA-4A11BA1F963D}" presName="cycle" presStyleCnt="0">
        <dgm:presLayoutVars>
          <dgm:dir/>
          <dgm:resizeHandles val="exact"/>
        </dgm:presLayoutVars>
      </dgm:prSet>
      <dgm:spPr/>
      <dgm:t>
        <a:bodyPr/>
        <a:lstStyle/>
        <a:p>
          <a:endParaRPr lang="zh-CN" altLang="en-US"/>
        </a:p>
      </dgm:t>
    </dgm:pt>
    <dgm:pt modelId="{AF39BE88-CE0F-44AD-AC0D-495183AFE5E5}" type="pres">
      <dgm:prSet presAssocID="{510856FA-F856-42FA-8024-6B15EB3FB3ED}" presName="node" presStyleLbl="node1" presStyleIdx="0" presStyleCnt="4">
        <dgm:presLayoutVars>
          <dgm:bulletEnabled val="1"/>
        </dgm:presLayoutVars>
      </dgm:prSet>
      <dgm:spPr/>
      <dgm:t>
        <a:bodyPr/>
        <a:lstStyle/>
        <a:p>
          <a:endParaRPr lang="zh-CN" altLang="en-US"/>
        </a:p>
      </dgm:t>
    </dgm:pt>
    <dgm:pt modelId="{FFF3C8A1-1423-473E-A3CC-AA9EBAEFA2EE}" type="pres">
      <dgm:prSet presAssocID="{F4C2E6FD-C436-4320-BA90-0984E1C884C8}" presName="sibTrans" presStyleLbl="sibTrans2D1" presStyleIdx="0" presStyleCnt="4"/>
      <dgm:spPr/>
      <dgm:t>
        <a:bodyPr/>
        <a:lstStyle/>
        <a:p>
          <a:endParaRPr lang="zh-CN" altLang="en-US"/>
        </a:p>
      </dgm:t>
    </dgm:pt>
    <dgm:pt modelId="{E4B3AEF2-D979-4357-B2CC-6AC1E86E4631}" type="pres">
      <dgm:prSet presAssocID="{F4C2E6FD-C436-4320-BA90-0984E1C884C8}" presName="connectorText" presStyleLbl="sibTrans2D1" presStyleIdx="0" presStyleCnt="4"/>
      <dgm:spPr/>
      <dgm:t>
        <a:bodyPr/>
        <a:lstStyle/>
        <a:p>
          <a:endParaRPr lang="zh-CN" altLang="en-US"/>
        </a:p>
      </dgm:t>
    </dgm:pt>
    <dgm:pt modelId="{F53AC740-D413-44BF-8CAC-63327B1FC28E}" type="pres">
      <dgm:prSet presAssocID="{857877E2-3C90-42D3-9C84-6741C0C47355}" presName="node" presStyleLbl="node1" presStyleIdx="1" presStyleCnt="4">
        <dgm:presLayoutVars>
          <dgm:bulletEnabled val="1"/>
        </dgm:presLayoutVars>
      </dgm:prSet>
      <dgm:spPr/>
      <dgm:t>
        <a:bodyPr/>
        <a:lstStyle/>
        <a:p>
          <a:endParaRPr lang="zh-CN" altLang="en-US"/>
        </a:p>
      </dgm:t>
    </dgm:pt>
    <dgm:pt modelId="{976602B7-D246-43BE-A468-7CEAA300877A}" type="pres">
      <dgm:prSet presAssocID="{43017278-299C-4F4C-B8DE-B3B5FA5CAAFD}" presName="sibTrans" presStyleLbl="sibTrans2D1" presStyleIdx="1" presStyleCnt="4"/>
      <dgm:spPr/>
      <dgm:t>
        <a:bodyPr/>
        <a:lstStyle/>
        <a:p>
          <a:endParaRPr lang="zh-CN" altLang="en-US"/>
        </a:p>
      </dgm:t>
    </dgm:pt>
    <dgm:pt modelId="{5C63801A-DAED-4821-BAF9-8379B7AB312F}" type="pres">
      <dgm:prSet presAssocID="{43017278-299C-4F4C-B8DE-B3B5FA5CAAFD}" presName="connectorText" presStyleLbl="sibTrans2D1" presStyleIdx="1" presStyleCnt="4"/>
      <dgm:spPr/>
      <dgm:t>
        <a:bodyPr/>
        <a:lstStyle/>
        <a:p>
          <a:endParaRPr lang="zh-CN" altLang="en-US"/>
        </a:p>
      </dgm:t>
    </dgm:pt>
    <dgm:pt modelId="{1E4E5FA0-AEAA-4E62-A7F4-21BAFB35A128}" type="pres">
      <dgm:prSet presAssocID="{DF660800-316A-4ACD-875D-B8D9ABBA5B33}" presName="node" presStyleLbl="node1" presStyleIdx="2" presStyleCnt="4">
        <dgm:presLayoutVars>
          <dgm:bulletEnabled val="1"/>
        </dgm:presLayoutVars>
      </dgm:prSet>
      <dgm:spPr/>
      <dgm:t>
        <a:bodyPr/>
        <a:lstStyle/>
        <a:p>
          <a:endParaRPr lang="zh-CN" altLang="en-US"/>
        </a:p>
      </dgm:t>
    </dgm:pt>
    <dgm:pt modelId="{A3FE5F43-F6E6-45DC-A07E-E8DF0DDF0C67}" type="pres">
      <dgm:prSet presAssocID="{41C60E93-CAEA-4A19-A18F-AEEE0ADD77C8}" presName="sibTrans" presStyleLbl="sibTrans2D1" presStyleIdx="2" presStyleCnt="4"/>
      <dgm:spPr/>
      <dgm:t>
        <a:bodyPr/>
        <a:lstStyle/>
        <a:p>
          <a:endParaRPr lang="zh-CN" altLang="en-US"/>
        </a:p>
      </dgm:t>
    </dgm:pt>
    <dgm:pt modelId="{ED65B32C-864C-4864-AE4C-CF8D9CEADB06}" type="pres">
      <dgm:prSet presAssocID="{41C60E93-CAEA-4A19-A18F-AEEE0ADD77C8}" presName="connectorText" presStyleLbl="sibTrans2D1" presStyleIdx="2" presStyleCnt="4"/>
      <dgm:spPr/>
      <dgm:t>
        <a:bodyPr/>
        <a:lstStyle/>
        <a:p>
          <a:endParaRPr lang="zh-CN" altLang="en-US"/>
        </a:p>
      </dgm:t>
    </dgm:pt>
    <dgm:pt modelId="{25C8AF70-849C-4885-9DBC-1FA13B3165E2}" type="pres">
      <dgm:prSet presAssocID="{D21D15CB-6E14-4DC6-8F09-F5914518545F}" presName="node" presStyleLbl="node1" presStyleIdx="3" presStyleCnt="4">
        <dgm:presLayoutVars>
          <dgm:bulletEnabled val="1"/>
        </dgm:presLayoutVars>
      </dgm:prSet>
      <dgm:spPr/>
      <dgm:t>
        <a:bodyPr/>
        <a:lstStyle/>
        <a:p>
          <a:endParaRPr lang="zh-CN" altLang="en-US"/>
        </a:p>
      </dgm:t>
    </dgm:pt>
    <dgm:pt modelId="{4B6C4730-7509-43BA-ABD7-5C432696972B}" type="pres">
      <dgm:prSet presAssocID="{AC979CFC-11A5-4DCB-B4F2-B36A7F64D412}" presName="sibTrans" presStyleLbl="sibTrans2D1" presStyleIdx="3" presStyleCnt="4"/>
      <dgm:spPr/>
      <dgm:t>
        <a:bodyPr/>
        <a:lstStyle/>
        <a:p>
          <a:endParaRPr lang="zh-CN" altLang="en-US"/>
        </a:p>
      </dgm:t>
    </dgm:pt>
    <dgm:pt modelId="{F940CDCA-56D8-4E3C-AB16-361A3B27FBD0}" type="pres">
      <dgm:prSet presAssocID="{AC979CFC-11A5-4DCB-B4F2-B36A7F64D412}" presName="connectorText" presStyleLbl="sibTrans2D1" presStyleIdx="3" presStyleCnt="4"/>
      <dgm:spPr/>
      <dgm:t>
        <a:bodyPr/>
        <a:lstStyle/>
        <a:p>
          <a:endParaRPr lang="zh-CN" altLang="en-US"/>
        </a:p>
      </dgm:t>
    </dgm:pt>
  </dgm:ptLst>
  <dgm:cxnLst>
    <dgm:cxn modelId="{D0784C8A-7689-4840-A905-1AC7DAE7F9A0}" type="presOf" srcId="{DF660800-316A-4ACD-875D-B8D9ABBA5B33}" destId="{1E4E5FA0-AEAA-4E62-A7F4-21BAFB35A128}" srcOrd="0" destOrd="0" presId="urn:microsoft.com/office/officeart/2005/8/layout/cycle2"/>
    <dgm:cxn modelId="{0500629D-490D-4D85-AE81-130F4E0FB590}" type="presOf" srcId="{510856FA-F856-42FA-8024-6B15EB3FB3ED}" destId="{AF39BE88-CE0F-44AD-AC0D-495183AFE5E5}" srcOrd="0" destOrd="0" presId="urn:microsoft.com/office/officeart/2005/8/layout/cycle2"/>
    <dgm:cxn modelId="{78AF8D23-FCCF-4182-B5D2-343E22B1C3BD}" type="presOf" srcId="{857877E2-3C90-42D3-9C84-6741C0C47355}" destId="{F53AC740-D413-44BF-8CAC-63327B1FC28E}" srcOrd="0" destOrd="0" presId="urn:microsoft.com/office/officeart/2005/8/layout/cycle2"/>
    <dgm:cxn modelId="{F4CC06D3-4BF6-47EB-94DB-255C6BF7BC28}" type="presOf" srcId="{41C60E93-CAEA-4A19-A18F-AEEE0ADD77C8}" destId="{A3FE5F43-F6E6-45DC-A07E-E8DF0DDF0C67}" srcOrd="0" destOrd="0" presId="urn:microsoft.com/office/officeart/2005/8/layout/cycle2"/>
    <dgm:cxn modelId="{6F35CCEF-902D-444B-A25E-DDCB5B98D998}" type="presOf" srcId="{F4C2E6FD-C436-4320-BA90-0984E1C884C8}" destId="{FFF3C8A1-1423-473E-A3CC-AA9EBAEFA2EE}" srcOrd="0" destOrd="0" presId="urn:microsoft.com/office/officeart/2005/8/layout/cycle2"/>
    <dgm:cxn modelId="{B17994FF-5C88-48DE-8FF6-A4CAB7354247}" type="presOf" srcId="{D21D15CB-6E14-4DC6-8F09-F5914518545F}" destId="{25C8AF70-849C-4885-9DBC-1FA13B3165E2}" srcOrd="0" destOrd="0" presId="urn:microsoft.com/office/officeart/2005/8/layout/cycle2"/>
    <dgm:cxn modelId="{D27FD169-79D4-4D66-A2D8-637D5C85C63C}" srcId="{566531E3-57BC-4C7C-B8EA-4A11BA1F963D}" destId="{510856FA-F856-42FA-8024-6B15EB3FB3ED}" srcOrd="0" destOrd="0" parTransId="{EB7CD032-3DF7-4F08-8253-D6E6C8C3BEFB}" sibTransId="{F4C2E6FD-C436-4320-BA90-0984E1C884C8}"/>
    <dgm:cxn modelId="{94F11720-78A6-4392-85C3-C86BFC175ABE}" type="presOf" srcId="{F4C2E6FD-C436-4320-BA90-0984E1C884C8}" destId="{E4B3AEF2-D979-4357-B2CC-6AC1E86E4631}" srcOrd="1" destOrd="0" presId="urn:microsoft.com/office/officeart/2005/8/layout/cycle2"/>
    <dgm:cxn modelId="{35DF6EFC-EB50-456A-87A4-E115F7C7BC14}" srcId="{566531E3-57BC-4C7C-B8EA-4A11BA1F963D}" destId="{DF660800-316A-4ACD-875D-B8D9ABBA5B33}" srcOrd="2" destOrd="0" parTransId="{E67FC5C8-3564-43E1-80A0-273D3D49F522}" sibTransId="{41C60E93-CAEA-4A19-A18F-AEEE0ADD77C8}"/>
    <dgm:cxn modelId="{B7784AAD-585F-44B7-9A8D-0167B0434C78}" srcId="{566531E3-57BC-4C7C-B8EA-4A11BA1F963D}" destId="{857877E2-3C90-42D3-9C84-6741C0C47355}" srcOrd="1" destOrd="0" parTransId="{00BE72B7-4446-4171-B9F9-FF22780B7669}" sibTransId="{43017278-299C-4F4C-B8DE-B3B5FA5CAAFD}"/>
    <dgm:cxn modelId="{811B3471-3F25-4F50-85E0-5A92B3618CC1}" type="presOf" srcId="{AC979CFC-11A5-4DCB-B4F2-B36A7F64D412}" destId="{4B6C4730-7509-43BA-ABD7-5C432696972B}" srcOrd="0" destOrd="0" presId="urn:microsoft.com/office/officeart/2005/8/layout/cycle2"/>
    <dgm:cxn modelId="{E5A7B8BB-79FA-4040-9735-894E5F519DDC}" type="presOf" srcId="{AC979CFC-11A5-4DCB-B4F2-B36A7F64D412}" destId="{F940CDCA-56D8-4E3C-AB16-361A3B27FBD0}" srcOrd="1" destOrd="0" presId="urn:microsoft.com/office/officeart/2005/8/layout/cycle2"/>
    <dgm:cxn modelId="{FCA6522C-6CBE-4BE0-857E-84CBC099DE46}" type="presOf" srcId="{566531E3-57BC-4C7C-B8EA-4A11BA1F963D}" destId="{DE59F475-63E3-470C-BE93-4C7B70851F6F}" srcOrd="0" destOrd="0" presId="urn:microsoft.com/office/officeart/2005/8/layout/cycle2"/>
    <dgm:cxn modelId="{47CC3846-C530-471A-B118-D21834A0247E}" type="presOf" srcId="{43017278-299C-4F4C-B8DE-B3B5FA5CAAFD}" destId="{5C63801A-DAED-4821-BAF9-8379B7AB312F}" srcOrd="1" destOrd="0" presId="urn:microsoft.com/office/officeart/2005/8/layout/cycle2"/>
    <dgm:cxn modelId="{E8C90747-57F7-4F28-839D-A38D2E56FD80}" type="presOf" srcId="{41C60E93-CAEA-4A19-A18F-AEEE0ADD77C8}" destId="{ED65B32C-864C-4864-AE4C-CF8D9CEADB06}" srcOrd="1" destOrd="0" presId="urn:microsoft.com/office/officeart/2005/8/layout/cycle2"/>
    <dgm:cxn modelId="{024993B9-2D11-41FD-A884-BA696577E234}" srcId="{566531E3-57BC-4C7C-B8EA-4A11BA1F963D}" destId="{D21D15CB-6E14-4DC6-8F09-F5914518545F}" srcOrd="3" destOrd="0" parTransId="{035A88FC-03DD-4A0A-9F0D-784A3D3FC925}" sibTransId="{AC979CFC-11A5-4DCB-B4F2-B36A7F64D412}"/>
    <dgm:cxn modelId="{81B21EF8-0408-48BD-A38B-33D205BE3CFD}" type="presOf" srcId="{43017278-299C-4F4C-B8DE-B3B5FA5CAAFD}" destId="{976602B7-D246-43BE-A468-7CEAA300877A}" srcOrd="0" destOrd="0" presId="urn:microsoft.com/office/officeart/2005/8/layout/cycle2"/>
    <dgm:cxn modelId="{4E0B3FA7-60E6-4C68-AD1E-7C64AD9CE2EF}" type="presParOf" srcId="{DE59F475-63E3-470C-BE93-4C7B70851F6F}" destId="{AF39BE88-CE0F-44AD-AC0D-495183AFE5E5}" srcOrd="0" destOrd="0" presId="urn:microsoft.com/office/officeart/2005/8/layout/cycle2"/>
    <dgm:cxn modelId="{B2B34092-DEB0-4B37-AEB5-9287C04F98F0}" type="presParOf" srcId="{DE59F475-63E3-470C-BE93-4C7B70851F6F}" destId="{FFF3C8A1-1423-473E-A3CC-AA9EBAEFA2EE}" srcOrd="1" destOrd="0" presId="urn:microsoft.com/office/officeart/2005/8/layout/cycle2"/>
    <dgm:cxn modelId="{A6640996-811E-4932-9E35-32237C9FC59F}" type="presParOf" srcId="{FFF3C8A1-1423-473E-A3CC-AA9EBAEFA2EE}" destId="{E4B3AEF2-D979-4357-B2CC-6AC1E86E4631}" srcOrd="0" destOrd="0" presId="urn:microsoft.com/office/officeart/2005/8/layout/cycle2"/>
    <dgm:cxn modelId="{64FE24C2-7A85-48B6-ACB8-1DBFBCD71BDD}" type="presParOf" srcId="{DE59F475-63E3-470C-BE93-4C7B70851F6F}" destId="{F53AC740-D413-44BF-8CAC-63327B1FC28E}" srcOrd="2" destOrd="0" presId="urn:microsoft.com/office/officeart/2005/8/layout/cycle2"/>
    <dgm:cxn modelId="{84B102BD-8142-4310-9D1F-B23DBACFB147}" type="presParOf" srcId="{DE59F475-63E3-470C-BE93-4C7B70851F6F}" destId="{976602B7-D246-43BE-A468-7CEAA300877A}" srcOrd="3" destOrd="0" presId="urn:microsoft.com/office/officeart/2005/8/layout/cycle2"/>
    <dgm:cxn modelId="{3B45F474-1323-4DD8-93EC-0C284DE48E19}" type="presParOf" srcId="{976602B7-D246-43BE-A468-7CEAA300877A}" destId="{5C63801A-DAED-4821-BAF9-8379B7AB312F}" srcOrd="0" destOrd="0" presId="urn:microsoft.com/office/officeart/2005/8/layout/cycle2"/>
    <dgm:cxn modelId="{32310E71-40BF-4B0F-9309-3CE1D49DB0C2}" type="presParOf" srcId="{DE59F475-63E3-470C-BE93-4C7B70851F6F}" destId="{1E4E5FA0-AEAA-4E62-A7F4-21BAFB35A128}" srcOrd="4" destOrd="0" presId="urn:microsoft.com/office/officeart/2005/8/layout/cycle2"/>
    <dgm:cxn modelId="{35197680-2B9C-4B03-8E82-BC605079B01E}" type="presParOf" srcId="{DE59F475-63E3-470C-BE93-4C7B70851F6F}" destId="{A3FE5F43-F6E6-45DC-A07E-E8DF0DDF0C67}" srcOrd="5" destOrd="0" presId="urn:microsoft.com/office/officeart/2005/8/layout/cycle2"/>
    <dgm:cxn modelId="{30C2C057-B0F0-4837-94C6-C981DCCB39B3}" type="presParOf" srcId="{A3FE5F43-F6E6-45DC-A07E-E8DF0DDF0C67}" destId="{ED65B32C-864C-4864-AE4C-CF8D9CEADB06}" srcOrd="0" destOrd="0" presId="urn:microsoft.com/office/officeart/2005/8/layout/cycle2"/>
    <dgm:cxn modelId="{13B0EE44-222A-4478-A9FA-B40A04CA3302}" type="presParOf" srcId="{DE59F475-63E3-470C-BE93-4C7B70851F6F}" destId="{25C8AF70-849C-4885-9DBC-1FA13B3165E2}" srcOrd="6" destOrd="0" presId="urn:microsoft.com/office/officeart/2005/8/layout/cycle2"/>
    <dgm:cxn modelId="{5D0A60B7-AA03-4F0E-9831-62E7D966A016}" type="presParOf" srcId="{DE59F475-63E3-470C-BE93-4C7B70851F6F}" destId="{4B6C4730-7509-43BA-ABD7-5C432696972B}" srcOrd="7" destOrd="0" presId="urn:microsoft.com/office/officeart/2005/8/layout/cycle2"/>
    <dgm:cxn modelId="{37C621AB-D3A9-43CA-8E46-B508FBFD3D10}" type="presParOf" srcId="{4B6C4730-7509-43BA-ABD7-5C432696972B}" destId="{F940CDCA-56D8-4E3C-AB16-361A3B27FBD0}"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9BE88-CE0F-44AD-AC0D-495183AFE5E5}">
      <dsp:nvSpPr>
        <dsp:cNvPr id="0" name=""/>
        <dsp:cNvSpPr/>
      </dsp:nvSpPr>
      <dsp:spPr>
        <a:xfrm>
          <a:off x="919820" y="252"/>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更多的用户关注</a:t>
          </a:r>
        </a:p>
      </dsp:txBody>
      <dsp:txXfrm>
        <a:off x="991418" y="71850"/>
        <a:ext cx="345707" cy="345707"/>
      </dsp:txXfrm>
    </dsp:sp>
    <dsp:sp modelId="{FFF3C8A1-1423-473E-A3CC-AA9EBAEFA2EE}">
      <dsp:nvSpPr>
        <dsp:cNvPr id="0" name=""/>
        <dsp:cNvSpPr/>
      </dsp:nvSpPr>
      <dsp:spPr>
        <a:xfrm rot="2700000">
          <a:off x="1356180" y="418891"/>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61872" y="438150"/>
        <a:ext cx="90694" cy="99002"/>
      </dsp:txXfrm>
    </dsp:sp>
    <dsp:sp modelId="{F53AC740-D413-44BF-8CAC-63327B1FC28E}">
      <dsp:nvSpPr>
        <dsp:cNvPr id="0" name=""/>
        <dsp:cNvSpPr/>
      </dsp:nvSpPr>
      <dsp:spPr>
        <a:xfrm>
          <a:off x="1438386" y="518818"/>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关注度评分更高</a:t>
          </a:r>
        </a:p>
      </dsp:txBody>
      <dsp:txXfrm>
        <a:off x="1509984" y="590416"/>
        <a:ext cx="345707" cy="345707"/>
      </dsp:txXfrm>
    </dsp:sp>
    <dsp:sp modelId="{976602B7-D246-43BE-A468-7CEAA300877A}">
      <dsp:nvSpPr>
        <dsp:cNvPr id="0" name=""/>
        <dsp:cNvSpPr/>
      </dsp:nvSpPr>
      <dsp:spPr>
        <a:xfrm rot="8100000">
          <a:off x="1361366" y="937457"/>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394543" y="956716"/>
        <a:ext cx="90694" cy="99002"/>
      </dsp:txXfrm>
    </dsp:sp>
    <dsp:sp modelId="{1E4E5FA0-AEAA-4E62-A7F4-21BAFB35A128}">
      <dsp:nvSpPr>
        <dsp:cNvPr id="0" name=""/>
        <dsp:cNvSpPr/>
      </dsp:nvSpPr>
      <dsp:spPr>
        <a:xfrm>
          <a:off x="919820" y="1037383"/>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项目成熟度评分更高</a:t>
          </a:r>
        </a:p>
      </dsp:txBody>
      <dsp:txXfrm>
        <a:off x="991418" y="1108981"/>
        <a:ext cx="345707" cy="345707"/>
      </dsp:txXfrm>
    </dsp:sp>
    <dsp:sp modelId="{A3FE5F43-F6E6-45DC-A07E-E8DF0DDF0C67}">
      <dsp:nvSpPr>
        <dsp:cNvPr id="0" name=""/>
        <dsp:cNvSpPr/>
      </dsp:nvSpPr>
      <dsp:spPr>
        <a:xfrm rot="13500000">
          <a:off x="842801" y="942643"/>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875978" y="989386"/>
        <a:ext cx="90694" cy="99002"/>
      </dsp:txXfrm>
    </dsp:sp>
    <dsp:sp modelId="{25C8AF70-849C-4885-9DBC-1FA13B3165E2}">
      <dsp:nvSpPr>
        <dsp:cNvPr id="0" name=""/>
        <dsp:cNvSpPr/>
      </dsp:nvSpPr>
      <dsp:spPr>
        <a:xfrm>
          <a:off x="401255" y="518818"/>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吸引更多的用户</a:t>
          </a:r>
        </a:p>
      </dsp:txBody>
      <dsp:txXfrm>
        <a:off x="472853" y="590416"/>
        <a:ext cx="345707" cy="345707"/>
      </dsp:txXfrm>
    </dsp:sp>
    <dsp:sp modelId="{4B6C4730-7509-43BA-ABD7-5C432696972B}">
      <dsp:nvSpPr>
        <dsp:cNvPr id="0" name=""/>
        <dsp:cNvSpPr/>
      </dsp:nvSpPr>
      <dsp:spPr>
        <a:xfrm rot="18900000">
          <a:off x="837615" y="424077"/>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843307" y="470820"/>
        <a:ext cx="90694" cy="9900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E0E957-1448-4AA2-BE31-5A989B56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1255</Words>
  <Characters>7156</Characters>
  <Application>Microsoft Office Word</Application>
  <DocSecurity>0</DocSecurity>
  <Lines>59</Lines>
  <Paragraphs>16</Paragraphs>
  <ScaleCrop>false</ScaleCrop>
  <Company>Microsoft</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胡忠宇</cp:lastModifiedBy>
  <cp:revision>37</cp:revision>
  <dcterms:created xsi:type="dcterms:W3CDTF">2008-09-11T17:20:00Z</dcterms:created>
  <dcterms:modified xsi:type="dcterms:W3CDTF">2017-09-18T11:38:00Z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