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1F8" w:rsidRDefault="004F50E6">
      <w:pPr>
        <w:spacing w:beforeLines="100" w:before="360" w:afterLines="100" w:after="360" w:line="220" w:lineRule="atLeast"/>
        <w:ind w:firstLine="720"/>
        <w:jc w:val="center"/>
        <w:rPr>
          <w:rFonts w:ascii="黑体" w:eastAsia="黑体" w:hAnsi="黑体"/>
          <w:color w:val="FF0000"/>
          <w:sz w:val="36"/>
          <w:szCs w:val="36"/>
        </w:rPr>
      </w:pPr>
      <w:r>
        <w:rPr>
          <w:rFonts w:ascii="黑体" w:eastAsia="黑体" w:hAnsi="黑体" w:hint="eastAsia"/>
          <w:sz w:val="36"/>
          <w:szCs w:val="36"/>
        </w:rPr>
        <w:t xml:space="preserve">                 中文题目</w:t>
      </w:r>
      <w:r>
        <w:rPr>
          <w:rFonts w:asciiTheme="minorEastAsia" w:eastAsiaTheme="minorEastAsia" w:hAnsiTheme="minorEastAsia" w:hint="eastAsia"/>
          <w:color w:val="FF0000"/>
          <w:szCs w:val="18"/>
        </w:rPr>
        <w:t>（中英文题目意思须吻合，字号：</w:t>
      </w:r>
      <w:r>
        <w:rPr>
          <w:rFonts w:ascii="宋体" w:hAnsi="宋体" w:cs="Times New Roman" w:hint="eastAsia"/>
          <w:color w:val="FF0000"/>
          <w:szCs w:val="18"/>
        </w:rPr>
        <w:t>黑体小2号</w:t>
      </w:r>
      <w:r>
        <w:rPr>
          <w:rFonts w:asciiTheme="minorEastAsia" w:eastAsiaTheme="minorEastAsia" w:hAnsiTheme="minorEastAsia" w:hint="eastAsia"/>
          <w:color w:val="FF0000"/>
          <w:szCs w:val="18"/>
        </w:rPr>
        <w:t>）</w:t>
      </w:r>
    </w:p>
    <w:p w:rsidR="00D701F8" w:rsidRDefault="00D31865" w:rsidP="00D31865">
      <w:pPr>
        <w:spacing w:after="0" w:line="220" w:lineRule="atLeast"/>
        <w:ind w:firstLine="422"/>
        <w:jc w:val="center"/>
        <w:rPr>
          <w:rFonts w:ascii="黑体" w:eastAsia="黑体" w:hAnsi="黑体"/>
          <w:b/>
          <w:sz w:val="21"/>
          <w:szCs w:val="21"/>
        </w:rPr>
      </w:pPr>
      <w:r>
        <w:rPr>
          <w:rFonts w:ascii="黑体" w:eastAsia="黑体" w:hAnsi="黑体" w:hint="eastAsia"/>
          <w:b/>
          <w:sz w:val="21"/>
          <w:szCs w:val="21"/>
        </w:rPr>
        <w:t>林磊</w:t>
      </w:r>
      <w:r w:rsidR="004F50E6">
        <w:rPr>
          <w:rFonts w:ascii="黑体" w:eastAsia="黑体" w:hAnsi="黑体" w:hint="eastAsia"/>
          <w:sz w:val="21"/>
          <w:szCs w:val="21"/>
          <w:vertAlign w:val="superscript"/>
        </w:rPr>
        <w:t>1</w:t>
      </w:r>
      <w:r w:rsidR="004F50E6">
        <w:rPr>
          <w:rFonts w:ascii="黑体" w:eastAsia="黑体" w:hAnsi="黑体" w:hint="eastAsia"/>
          <w:b/>
          <w:sz w:val="21"/>
          <w:szCs w:val="21"/>
        </w:rPr>
        <w:t xml:space="preserve">  </w:t>
      </w:r>
      <w:proofErr w:type="gramStart"/>
      <w:r>
        <w:rPr>
          <w:rFonts w:ascii="黑体" w:eastAsia="黑体" w:hAnsi="黑体" w:hint="eastAsia"/>
          <w:b/>
          <w:sz w:val="21"/>
          <w:szCs w:val="21"/>
        </w:rPr>
        <w:t>胡忠宇</w:t>
      </w:r>
      <w:proofErr w:type="gramEnd"/>
      <w:r w:rsidR="004F50E6">
        <w:rPr>
          <w:rFonts w:ascii="黑体" w:eastAsia="黑体" w:hAnsi="黑体" w:hint="eastAsia"/>
          <w:sz w:val="21"/>
          <w:szCs w:val="21"/>
          <w:vertAlign w:val="superscript"/>
        </w:rPr>
        <w:t>2</w:t>
      </w:r>
      <w:r w:rsidR="004F50E6">
        <w:rPr>
          <w:rFonts w:ascii="黑体" w:eastAsia="黑体" w:hAnsi="黑体" w:hint="eastAsia"/>
          <w:b/>
          <w:sz w:val="21"/>
          <w:szCs w:val="21"/>
        </w:rPr>
        <w:t xml:space="preserve"> </w:t>
      </w:r>
      <w:r>
        <w:rPr>
          <w:rFonts w:ascii="黑体" w:eastAsia="黑体" w:hAnsi="黑体" w:hint="eastAsia"/>
          <w:b/>
          <w:sz w:val="21"/>
          <w:szCs w:val="21"/>
        </w:rPr>
        <w:t>陈若愚</w:t>
      </w:r>
      <w:r w:rsidR="004F50E6">
        <w:rPr>
          <w:rFonts w:ascii="黑体" w:eastAsia="黑体" w:hAnsi="黑体" w:hint="eastAsia"/>
          <w:sz w:val="21"/>
          <w:szCs w:val="21"/>
          <w:vertAlign w:val="superscript"/>
        </w:rPr>
        <w:t>3</w:t>
      </w:r>
    </w:p>
    <w:p w:rsidR="00D701F8" w:rsidRDefault="004F50E6" w:rsidP="00D31865">
      <w:pPr>
        <w:spacing w:after="0" w:line="220" w:lineRule="atLeast"/>
        <w:ind w:firstLine="420"/>
        <w:jc w:val="center"/>
        <w:rPr>
          <w:rFonts w:asciiTheme="minorEastAsia" w:eastAsiaTheme="minorEastAsia" w:hAnsiTheme="minorEastAsia"/>
          <w:sz w:val="21"/>
          <w:szCs w:val="21"/>
          <w:vertAlign w:val="superscript"/>
        </w:rPr>
      </w:pPr>
      <w:r>
        <w:rPr>
          <w:rFonts w:ascii="仿宋" w:eastAsia="仿宋" w:hAnsi="仿宋" w:hint="eastAsia"/>
          <w:sz w:val="21"/>
          <w:szCs w:val="21"/>
        </w:rPr>
        <w:t>（</w:t>
      </w:r>
      <w:r w:rsidR="00D31865">
        <w:rPr>
          <w:rFonts w:ascii="仿宋" w:eastAsia="仿宋" w:hAnsi="仿宋" w:hint="eastAsia"/>
          <w:sz w:val="21"/>
          <w:szCs w:val="21"/>
        </w:rPr>
        <w:t>北京信息科技大学</w:t>
      </w:r>
      <w:r>
        <w:rPr>
          <w:rFonts w:ascii="仿宋" w:eastAsia="仿宋" w:hAnsi="仿宋" w:hint="eastAsia"/>
          <w:sz w:val="21"/>
          <w:szCs w:val="21"/>
        </w:rPr>
        <w:t xml:space="preserve">  </w:t>
      </w:r>
      <w:r w:rsidR="00D31865">
        <w:rPr>
          <w:rFonts w:ascii="仿宋" w:eastAsia="仿宋" w:hAnsi="仿宋" w:hint="eastAsia"/>
          <w:sz w:val="21"/>
          <w:szCs w:val="21"/>
        </w:rPr>
        <w:t>北京 100101</w:t>
      </w:r>
      <w:r>
        <w:rPr>
          <w:rFonts w:ascii="仿宋" w:eastAsia="仿宋" w:hAnsi="仿宋"/>
          <w:sz w:val="21"/>
          <w:szCs w:val="21"/>
        </w:rPr>
        <w:t>）</w:t>
      </w:r>
      <w:r>
        <w:rPr>
          <w:rFonts w:ascii="楷体" w:eastAsia="楷体" w:hAnsi="楷体" w:hint="eastAsia"/>
          <w:sz w:val="21"/>
          <w:szCs w:val="21"/>
          <w:vertAlign w:val="superscript"/>
        </w:rPr>
        <w:t>1</w:t>
      </w:r>
    </w:p>
    <w:p w:rsidR="00D701F8" w:rsidRDefault="004F50E6" w:rsidP="00D31865">
      <w:pPr>
        <w:spacing w:after="0" w:line="220" w:lineRule="atLeast"/>
        <w:ind w:firstLine="420"/>
        <w:jc w:val="center"/>
        <w:rPr>
          <w:rFonts w:ascii="仿宋" w:eastAsia="仿宋" w:hAnsi="仿宋"/>
          <w:sz w:val="21"/>
          <w:szCs w:val="21"/>
        </w:rPr>
      </w:pPr>
      <w:r>
        <w:rPr>
          <w:rFonts w:ascii="仿宋" w:eastAsia="仿宋" w:hAnsi="仿宋" w:hint="eastAsia"/>
          <w:sz w:val="21"/>
          <w:szCs w:val="21"/>
        </w:rPr>
        <w:t>（</w:t>
      </w:r>
      <w:r w:rsidR="00D31865">
        <w:rPr>
          <w:rFonts w:ascii="仿宋" w:eastAsia="仿宋" w:hAnsi="仿宋" w:hint="eastAsia"/>
          <w:sz w:val="21"/>
          <w:szCs w:val="21"/>
        </w:rPr>
        <w:t>北京信息科技大学  北京 100101</w:t>
      </w:r>
      <w:r>
        <w:rPr>
          <w:rFonts w:ascii="仿宋" w:eastAsia="仿宋" w:hAnsi="仿宋" w:hint="eastAsia"/>
          <w:sz w:val="21"/>
          <w:szCs w:val="21"/>
        </w:rPr>
        <w:t>）</w:t>
      </w:r>
      <w:r>
        <w:rPr>
          <w:rFonts w:ascii="楷体" w:eastAsia="楷体" w:hAnsi="楷体" w:hint="eastAsia"/>
          <w:sz w:val="21"/>
          <w:szCs w:val="21"/>
          <w:vertAlign w:val="superscript"/>
        </w:rPr>
        <w:t>2</w:t>
      </w:r>
    </w:p>
    <w:p w:rsidR="00D701F8" w:rsidRDefault="004F50E6" w:rsidP="00D31865">
      <w:pPr>
        <w:spacing w:after="0" w:line="220" w:lineRule="atLeast"/>
        <w:ind w:firstLine="420"/>
        <w:jc w:val="center"/>
        <w:rPr>
          <w:rFonts w:ascii="楷体" w:eastAsia="楷体" w:hAnsi="楷体"/>
          <w:sz w:val="21"/>
          <w:szCs w:val="21"/>
          <w:vertAlign w:val="superscript"/>
        </w:rPr>
      </w:pPr>
      <w:r>
        <w:rPr>
          <w:rFonts w:ascii="仿宋" w:eastAsia="仿宋" w:hAnsi="仿宋" w:hint="eastAsia"/>
          <w:sz w:val="21"/>
          <w:szCs w:val="21"/>
        </w:rPr>
        <w:t>（</w:t>
      </w:r>
      <w:r w:rsidR="00D31865">
        <w:rPr>
          <w:rFonts w:ascii="仿宋" w:eastAsia="仿宋" w:hAnsi="仿宋" w:hint="eastAsia"/>
          <w:sz w:val="21"/>
          <w:szCs w:val="21"/>
        </w:rPr>
        <w:t>北京信息科技大学  北京 100101</w:t>
      </w:r>
      <w:r>
        <w:rPr>
          <w:rFonts w:ascii="仿宋" w:eastAsia="仿宋" w:hAnsi="仿宋" w:hint="eastAsia"/>
          <w:sz w:val="21"/>
          <w:szCs w:val="21"/>
        </w:rPr>
        <w:t>）</w:t>
      </w:r>
      <w:r>
        <w:rPr>
          <w:rFonts w:ascii="楷体" w:eastAsia="楷体" w:hAnsi="楷体" w:hint="eastAsia"/>
          <w:sz w:val="21"/>
          <w:szCs w:val="21"/>
          <w:vertAlign w:val="superscript"/>
        </w:rPr>
        <w:t>3</w:t>
      </w:r>
    </w:p>
    <w:p w:rsidR="00D701F8" w:rsidRDefault="00D701F8">
      <w:pPr>
        <w:spacing w:after="0" w:line="220" w:lineRule="atLeast"/>
        <w:ind w:firstLine="420"/>
        <w:rPr>
          <w:rFonts w:ascii="楷体" w:eastAsia="楷体" w:hAnsi="楷体"/>
          <w:sz w:val="21"/>
          <w:szCs w:val="21"/>
          <w:vertAlign w:val="superscript"/>
        </w:rPr>
      </w:pPr>
    </w:p>
    <w:p w:rsidR="00D701F8" w:rsidRDefault="004F50E6">
      <w:pPr>
        <w:spacing w:beforeLines="50" w:before="180" w:afterLines="50" w:after="180" w:line="220" w:lineRule="atLeast"/>
        <w:ind w:firstLine="361"/>
        <w:rPr>
          <w:rFonts w:asciiTheme="majorEastAsia" w:eastAsiaTheme="majorEastAsia" w:hAnsiTheme="majorEastAsia"/>
          <w:color w:val="FF0000"/>
          <w:szCs w:val="18"/>
        </w:rPr>
      </w:pPr>
      <w:r>
        <w:rPr>
          <w:rFonts w:asciiTheme="majorEastAsia" w:eastAsiaTheme="majorEastAsia" w:hAnsiTheme="majorEastAsia" w:hint="eastAsia"/>
          <w:b/>
          <w:szCs w:val="18"/>
        </w:rPr>
        <w:t>摘 要  （</w:t>
      </w:r>
      <w:r>
        <w:rPr>
          <w:rFonts w:asciiTheme="majorEastAsia" w:eastAsiaTheme="majorEastAsia" w:hAnsiTheme="majorEastAsia" w:hint="eastAsia"/>
          <w:szCs w:val="18"/>
        </w:rPr>
        <w:t>该部分主要是对自己工作的概述，一般不出现参考文献引用。表达上，语句应简洁明了，逻辑清晰，请勿使用“本文”、“我们”的字样）</w:t>
      </w:r>
      <w:r>
        <w:rPr>
          <w:rFonts w:asciiTheme="majorEastAsia" w:eastAsiaTheme="majorEastAsia" w:hAnsiTheme="majorEastAsia" w:hint="eastAsia"/>
          <w:color w:val="FF0000"/>
          <w:szCs w:val="18"/>
        </w:rPr>
        <w:t>（字号：</w:t>
      </w:r>
      <w:r>
        <w:rPr>
          <w:rFonts w:ascii="宋体" w:hAnsi="宋体" w:cs="Times New Roman" w:hint="eastAsia"/>
          <w:color w:val="FF0000"/>
          <w:szCs w:val="18"/>
        </w:rPr>
        <w:t>楷体小5号</w:t>
      </w:r>
      <w:r>
        <w:rPr>
          <w:rFonts w:asciiTheme="majorEastAsia" w:eastAsiaTheme="majorEastAsia" w:hAnsiTheme="majorEastAsia" w:hint="eastAsia"/>
          <w:color w:val="FF0000"/>
          <w:szCs w:val="18"/>
        </w:rPr>
        <w:t>）</w:t>
      </w:r>
    </w:p>
    <w:p w:rsidR="00D701F8" w:rsidRDefault="004F50E6">
      <w:pPr>
        <w:spacing w:beforeLines="50" w:before="180" w:afterLines="50" w:after="180" w:line="220" w:lineRule="atLeast"/>
        <w:ind w:firstLine="361"/>
        <w:rPr>
          <w:rFonts w:asciiTheme="majorEastAsia" w:eastAsiaTheme="majorEastAsia" w:hAnsiTheme="majorEastAsia"/>
          <w:szCs w:val="18"/>
        </w:rPr>
      </w:pPr>
      <w:r>
        <w:rPr>
          <w:rFonts w:asciiTheme="majorEastAsia" w:eastAsiaTheme="majorEastAsia" w:hAnsiTheme="majorEastAsia" w:hint="eastAsia"/>
          <w:b/>
          <w:szCs w:val="18"/>
        </w:rPr>
        <w:t xml:space="preserve">关键词  </w:t>
      </w:r>
      <w:r>
        <w:rPr>
          <w:rFonts w:asciiTheme="majorEastAsia" w:eastAsiaTheme="majorEastAsia" w:hAnsiTheme="majorEastAsia" w:hint="eastAsia"/>
          <w:szCs w:val="18"/>
        </w:rPr>
        <w:t>关键词1，关键词2，关键词3，关键词4，关键词5，</w:t>
      </w:r>
      <w:r>
        <w:rPr>
          <w:rFonts w:asciiTheme="majorEastAsia" w:eastAsiaTheme="majorEastAsia" w:hAnsiTheme="majorEastAsia"/>
          <w:szCs w:val="18"/>
        </w:rPr>
        <w:t>…</w:t>
      </w:r>
      <w:r>
        <w:rPr>
          <w:rFonts w:asciiTheme="majorEastAsia" w:eastAsiaTheme="majorEastAsia" w:hAnsiTheme="majorEastAsia" w:hint="eastAsia"/>
          <w:szCs w:val="18"/>
        </w:rPr>
        <w:t>（中文关键词与英文关键词意思应对应，一般选取对文章内容有重要凸显作用的词语，数量为4~6个）</w:t>
      </w:r>
    </w:p>
    <w:p w:rsidR="00D701F8" w:rsidRDefault="004F50E6">
      <w:pPr>
        <w:spacing w:beforeLines="50" w:before="180" w:afterLines="50" w:after="180" w:line="220" w:lineRule="atLeast"/>
        <w:ind w:firstLine="361"/>
        <w:rPr>
          <w:rFonts w:asciiTheme="majorEastAsia" w:eastAsiaTheme="majorEastAsia" w:hAnsiTheme="majorEastAsia"/>
          <w:b/>
          <w:szCs w:val="18"/>
        </w:rPr>
      </w:pPr>
      <w:r>
        <w:rPr>
          <w:rFonts w:asciiTheme="majorEastAsia" w:eastAsiaTheme="majorEastAsia" w:hAnsiTheme="majorEastAsia" w:hint="eastAsia"/>
          <w:b/>
          <w:szCs w:val="18"/>
        </w:rPr>
        <w:t xml:space="preserve">中图法分类号 </w:t>
      </w:r>
      <w:r>
        <w:rPr>
          <w:rFonts w:asciiTheme="majorEastAsia" w:eastAsiaTheme="majorEastAsia" w:hAnsiTheme="majorEastAsia" w:hint="eastAsia"/>
          <w:color w:val="FF0000"/>
          <w:szCs w:val="18"/>
        </w:rPr>
        <w:t xml:space="preserve"> （细化到3位数字 ）</w:t>
      </w:r>
      <w:r>
        <w:rPr>
          <w:rFonts w:asciiTheme="majorEastAsia" w:eastAsiaTheme="majorEastAsia" w:hAnsiTheme="majorEastAsia" w:hint="eastAsia"/>
          <w:b/>
          <w:szCs w:val="18"/>
        </w:rPr>
        <w:t xml:space="preserve">     文献标识码  </w:t>
      </w:r>
      <w:r>
        <w:rPr>
          <w:rFonts w:asciiTheme="majorEastAsia" w:eastAsiaTheme="majorEastAsia" w:hAnsiTheme="majorEastAsia" w:hint="eastAsia"/>
          <w:szCs w:val="18"/>
        </w:rPr>
        <w:t xml:space="preserve">A </w:t>
      </w:r>
      <w:r>
        <w:rPr>
          <w:rFonts w:asciiTheme="majorEastAsia" w:eastAsiaTheme="majorEastAsia" w:hAnsiTheme="majorEastAsia" w:hint="eastAsia"/>
          <w:b/>
          <w:szCs w:val="18"/>
        </w:rPr>
        <w:t xml:space="preserve">            DOI  </w:t>
      </w:r>
      <w:r>
        <w:rPr>
          <w:rFonts w:asciiTheme="majorEastAsia" w:eastAsiaTheme="majorEastAsia" w:hAnsiTheme="majorEastAsia" w:hint="eastAsia"/>
          <w:color w:val="FF0000"/>
          <w:szCs w:val="18"/>
        </w:rPr>
        <w:t xml:space="preserve">（投稿时不提供DOI号）   </w:t>
      </w:r>
    </w:p>
    <w:p w:rsidR="00D701F8" w:rsidRDefault="004F50E6">
      <w:pPr>
        <w:spacing w:beforeLines="100" w:before="360" w:after="0" w:line="220" w:lineRule="atLeast"/>
        <w:ind w:firstLine="643"/>
        <w:jc w:val="center"/>
        <w:rPr>
          <w:rFonts w:asciiTheme="majorEastAsia" w:eastAsiaTheme="majorEastAsia" w:hAnsiTheme="majorEastAsia" w:cs="Times New Roman"/>
          <w:szCs w:val="18"/>
        </w:rPr>
      </w:pPr>
      <w:r>
        <w:rPr>
          <w:rFonts w:ascii="黑体" w:eastAsia="黑体" w:hAnsi="黑体" w:cs="Times New Roman"/>
          <w:b/>
          <w:sz w:val="32"/>
          <w:szCs w:val="32"/>
        </w:rPr>
        <w:t>英文题目</w:t>
      </w:r>
      <w:r>
        <w:rPr>
          <w:rFonts w:asciiTheme="majorEastAsia" w:eastAsiaTheme="majorEastAsia" w:hAnsiTheme="majorEastAsia" w:cs="Times New Roman"/>
          <w:szCs w:val="18"/>
        </w:rPr>
        <w:t>（</w:t>
      </w:r>
      <w:r>
        <w:rPr>
          <w:rFonts w:asciiTheme="majorEastAsia" w:eastAsiaTheme="majorEastAsia" w:hAnsiTheme="majorEastAsia" w:cs="Times New Roman"/>
          <w:color w:val="FF0000"/>
          <w:szCs w:val="18"/>
        </w:rPr>
        <w:t>中英文题目意思须吻合</w:t>
      </w:r>
      <w:r>
        <w:rPr>
          <w:rFonts w:asciiTheme="majorEastAsia" w:eastAsiaTheme="majorEastAsia" w:hAnsiTheme="majorEastAsia" w:cs="Times New Roman" w:hint="eastAsia"/>
          <w:color w:val="FF0000"/>
          <w:szCs w:val="18"/>
        </w:rPr>
        <w:t>，</w:t>
      </w:r>
      <w:r>
        <w:rPr>
          <w:rFonts w:asciiTheme="minorEastAsia" w:eastAsiaTheme="minorEastAsia" w:hAnsiTheme="minorEastAsia" w:hint="eastAsia"/>
          <w:color w:val="FF0000"/>
          <w:szCs w:val="18"/>
        </w:rPr>
        <w:t>字号：</w:t>
      </w:r>
      <w:r>
        <w:rPr>
          <w:rFonts w:ascii="宋体" w:hAnsi="宋体" w:cs="Times New Roman" w:hint="eastAsia"/>
          <w:color w:val="FF0000"/>
          <w:szCs w:val="18"/>
        </w:rPr>
        <w:t>黑体</w:t>
      </w:r>
      <w:r>
        <w:rPr>
          <w:rFonts w:asciiTheme="minorEastAsia" w:eastAsiaTheme="minorEastAsia" w:hAnsiTheme="minorEastAsia" w:hint="eastAsia"/>
          <w:color w:val="FF0000"/>
          <w:szCs w:val="18"/>
        </w:rPr>
        <w:t>3</w:t>
      </w:r>
      <w:r>
        <w:rPr>
          <w:rFonts w:ascii="宋体" w:hAnsi="宋体" w:cs="Times New Roman" w:hint="eastAsia"/>
          <w:color w:val="FF0000"/>
          <w:szCs w:val="18"/>
        </w:rPr>
        <w:t>号</w:t>
      </w:r>
      <w:r>
        <w:rPr>
          <w:rFonts w:asciiTheme="majorEastAsia" w:eastAsiaTheme="majorEastAsia" w:hAnsiTheme="majorEastAsia" w:cs="Times New Roman"/>
          <w:szCs w:val="18"/>
        </w:rPr>
        <w:t>）</w:t>
      </w:r>
    </w:p>
    <w:p w:rsidR="00D701F8" w:rsidRDefault="004F50E6">
      <w:pPr>
        <w:spacing w:beforeLines="50" w:before="180" w:after="0" w:line="220" w:lineRule="atLeast"/>
        <w:ind w:firstLine="360"/>
        <w:jc w:val="center"/>
        <w:rPr>
          <w:rFonts w:ascii="Times New Roman" w:hAnsi="Times New Roman" w:cs="Times New Roman"/>
          <w:szCs w:val="18"/>
          <w:vertAlign w:val="superscript"/>
        </w:rPr>
      </w:pPr>
      <w:r>
        <w:rPr>
          <w:rFonts w:ascii="Times New Roman" w:hAnsi="Times New Roman" w:cs="Times New Roman"/>
          <w:szCs w:val="18"/>
        </w:rPr>
        <w:t>NAME Name-</w:t>
      </w:r>
      <w:r>
        <w:rPr>
          <w:rFonts w:ascii="Times New Roman" w:hAnsi="Times New Roman" w:cs="Times New Roman" w:hint="eastAsia"/>
          <w:szCs w:val="18"/>
        </w:rPr>
        <w:t>n</w:t>
      </w:r>
      <w:r>
        <w:rPr>
          <w:rFonts w:ascii="Times New Roman" w:hAnsi="Times New Roman" w:cs="Times New Roman"/>
          <w:szCs w:val="18"/>
        </w:rPr>
        <w:t>ame</w:t>
      </w:r>
      <w:r>
        <w:rPr>
          <w:rFonts w:ascii="Times New Roman" w:hAnsi="Times New Roman" w:cs="Times New Roman" w:hint="eastAsia"/>
          <w:szCs w:val="18"/>
          <w:vertAlign w:val="superscript"/>
        </w:rPr>
        <w:t xml:space="preserve">1 </w:t>
      </w:r>
      <w:r>
        <w:rPr>
          <w:rFonts w:ascii="Times New Roman" w:hAnsi="Times New Roman" w:cs="Times New Roman"/>
          <w:szCs w:val="18"/>
        </w:rPr>
        <w:t>NAME Name</w:t>
      </w:r>
      <w:r>
        <w:rPr>
          <w:rFonts w:ascii="Times New Roman" w:hAnsi="Times New Roman" w:cs="Times New Roman" w:hint="eastAsia"/>
          <w:szCs w:val="18"/>
          <w:vertAlign w:val="superscript"/>
        </w:rPr>
        <w:t>1,2</w:t>
      </w:r>
      <w:r>
        <w:rPr>
          <w:rFonts w:ascii="Times New Roman" w:hAnsi="Times New Roman" w:cs="Times New Roman"/>
          <w:szCs w:val="18"/>
        </w:rPr>
        <w:t>NAME Name-</w:t>
      </w:r>
      <w:r>
        <w:rPr>
          <w:rFonts w:ascii="Times New Roman" w:hAnsi="Times New Roman" w:cs="Times New Roman" w:hint="eastAsia"/>
          <w:szCs w:val="18"/>
        </w:rPr>
        <w:t>n</w:t>
      </w:r>
      <w:r>
        <w:rPr>
          <w:rFonts w:ascii="Times New Roman" w:hAnsi="Times New Roman" w:cs="Times New Roman"/>
          <w:szCs w:val="18"/>
        </w:rPr>
        <w:t>am</w:t>
      </w:r>
      <w:r>
        <w:rPr>
          <w:rFonts w:ascii="Times New Roman" w:hAnsi="Times New Roman" w:cs="Times New Roman" w:hint="eastAsia"/>
          <w:szCs w:val="18"/>
        </w:rPr>
        <w:t>e</w:t>
      </w:r>
      <w:r>
        <w:rPr>
          <w:rFonts w:ascii="Times New Roman" w:hAnsi="Times New Roman" w:cs="Times New Roman" w:hint="eastAsia"/>
          <w:szCs w:val="18"/>
          <w:vertAlign w:val="superscript"/>
        </w:rPr>
        <w:t>2,3</w:t>
      </w:r>
      <w:r>
        <w:rPr>
          <w:rFonts w:ascii="Times New Roman" w:hAnsi="Times New Roman" w:cs="Times New Roman" w:hint="eastAsia"/>
          <w:szCs w:val="18"/>
        </w:rPr>
        <w:t>（</w:t>
      </w:r>
      <w:r>
        <w:rPr>
          <w:rFonts w:asciiTheme="minorEastAsia" w:eastAsiaTheme="minorEastAsia" w:hAnsiTheme="minorEastAsia" w:hint="eastAsia"/>
          <w:color w:val="FF0000"/>
          <w:szCs w:val="18"/>
        </w:rPr>
        <w:t>字号：5</w:t>
      </w:r>
      <w:r>
        <w:rPr>
          <w:rFonts w:ascii="宋体" w:hAnsi="宋体" w:cs="Times New Roman" w:hint="eastAsia"/>
          <w:color w:val="FF0000"/>
          <w:szCs w:val="18"/>
        </w:rPr>
        <w:t>号</w:t>
      </w:r>
      <w:r>
        <w:rPr>
          <w:rFonts w:ascii="Times New Roman" w:hAnsi="Times New Roman" w:cs="Times New Roman" w:hint="eastAsia"/>
          <w:szCs w:val="18"/>
        </w:rPr>
        <w:t>）</w:t>
      </w:r>
    </w:p>
    <w:p w:rsidR="00D701F8" w:rsidRDefault="004F50E6">
      <w:pPr>
        <w:pStyle w:val="DepartCorrespond"/>
        <w:ind w:left="99" w:hanging="99"/>
        <w:jc w:val="center"/>
        <w:rPr>
          <w:color w:val="FF0000"/>
          <w:sz w:val="15"/>
          <w:szCs w:val="15"/>
        </w:rPr>
      </w:pPr>
      <w:r>
        <w:rPr>
          <w:rFonts w:hint="eastAsia"/>
          <w:sz w:val="15"/>
          <w:szCs w:val="15"/>
        </w:rPr>
        <w:t xml:space="preserve">                                                     (</w:t>
      </w:r>
      <w:r>
        <w:rPr>
          <w:sz w:val="15"/>
          <w:szCs w:val="15"/>
        </w:rPr>
        <w:t xml:space="preserve">Department of </w:t>
      </w:r>
      <w:r>
        <w:rPr>
          <w:rFonts w:hint="eastAsia"/>
          <w:sz w:val="15"/>
          <w:szCs w:val="15"/>
        </w:rPr>
        <w:t>xx</w:t>
      </w:r>
      <w:r>
        <w:rPr>
          <w:rFonts w:hint="eastAsia"/>
          <w:sz w:val="15"/>
          <w:szCs w:val="15"/>
        </w:rPr>
        <w:t>，</w:t>
      </w:r>
      <w:r>
        <w:rPr>
          <w:rFonts w:hint="eastAsia"/>
          <w:sz w:val="15"/>
          <w:szCs w:val="15"/>
        </w:rPr>
        <w:t xml:space="preserve">xx </w:t>
      </w:r>
      <w:r>
        <w:rPr>
          <w:sz w:val="15"/>
          <w:szCs w:val="15"/>
        </w:rPr>
        <w:t>University</w:t>
      </w:r>
      <w:r>
        <w:rPr>
          <w:rFonts w:hint="eastAsia"/>
          <w:sz w:val="15"/>
          <w:szCs w:val="15"/>
        </w:rPr>
        <w:t>，</w:t>
      </w:r>
      <w:r>
        <w:rPr>
          <w:sz w:val="15"/>
          <w:szCs w:val="15"/>
        </w:rPr>
        <w:t xml:space="preserve"> City </w:t>
      </w:r>
      <w:proofErr w:type="spellStart"/>
      <w:r>
        <w:rPr>
          <w:sz w:val="15"/>
          <w:szCs w:val="15"/>
        </w:rPr>
        <w:t>ZipCode</w:t>
      </w:r>
      <w:proofErr w:type="spellEnd"/>
      <w:r>
        <w:rPr>
          <w:rFonts w:hint="eastAsia"/>
          <w:sz w:val="15"/>
          <w:szCs w:val="15"/>
        </w:rPr>
        <w:t>，</w:t>
      </w:r>
      <w:r>
        <w:rPr>
          <w:rFonts w:hint="eastAsia"/>
          <w:sz w:val="15"/>
          <w:szCs w:val="15"/>
        </w:rPr>
        <w:t>Country)</w:t>
      </w:r>
      <w:r>
        <w:rPr>
          <w:rFonts w:hint="eastAsia"/>
          <w:sz w:val="15"/>
          <w:szCs w:val="15"/>
          <w:vertAlign w:val="superscript"/>
        </w:rPr>
        <w:t>1</w:t>
      </w:r>
      <w:r>
        <w:rPr>
          <w:rFonts w:asciiTheme="majorEastAsia" w:eastAsiaTheme="majorEastAsia" w:hAnsiTheme="majorEastAsia" w:hint="eastAsia"/>
          <w:color w:val="FF0000"/>
          <w:sz w:val="18"/>
          <w:szCs w:val="18"/>
        </w:rPr>
        <w:t>（从小到大，全称，字号：</w:t>
      </w:r>
      <w:r>
        <w:rPr>
          <w:rFonts w:ascii="宋体" w:hAnsi="宋体" w:hint="eastAsia"/>
          <w:color w:val="FF0000"/>
          <w:sz w:val="18"/>
          <w:szCs w:val="18"/>
        </w:rPr>
        <w:t>6号</w:t>
      </w:r>
      <w:r>
        <w:rPr>
          <w:rFonts w:asciiTheme="majorEastAsia" w:eastAsiaTheme="majorEastAsia" w:hAnsiTheme="majorEastAsia" w:hint="eastAsia"/>
          <w:color w:val="FF0000"/>
          <w:sz w:val="18"/>
          <w:szCs w:val="18"/>
        </w:rPr>
        <w:t>）</w:t>
      </w:r>
    </w:p>
    <w:p w:rsidR="00D701F8" w:rsidRDefault="004F50E6">
      <w:pPr>
        <w:pStyle w:val="DepartCorrespond"/>
        <w:ind w:leftChars="60" w:left="108" w:firstLineChars="1300" w:firstLine="1950"/>
        <w:rPr>
          <w:sz w:val="15"/>
          <w:szCs w:val="15"/>
        </w:rPr>
      </w:pPr>
      <w:r>
        <w:rPr>
          <w:rFonts w:hint="eastAsia"/>
          <w:sz w:val="15"/>
          <w:szCs w:val="15"/>
        </w:rPr>
        <w:t xml:space="preserve"> (School</w:t>
      </w:r>
      <w:r>
        <w:rPr>
          <w:sz w:val="15"/>
          <w:szCs w:val="15"/>
        </w:rPr>
        <w:t xml:space="preserve"> of </w:t>
      </w:r>
      <w:r>
        <w:rPr>
          <w:rFonts w:hint="eastAsia"/>
          <w:sz w:val="15"/>
          <w:szCs w:val="15"/>
        </w:rPr>
        <w:t>xx</w:t>
      </w:r>
      <w:r>
        <w:rPr>
          <w:rFonts w:hint="eastAsia"/>
          <w:sz w:val="15"/>
          <w:szCs w:val="15"/>
        </w:rPr>
        <w:t>，</w:t>
      </w:r>
      <w:r>
        <w:rPr>
          <w:rFonts w:hint="eastAsia"/>
          <w:sz w:val="15"/>
          <w:szCs w:val="15"/>
        </w:rPr>
        <w:t>xx</w:t>
      </w:r>
      <w:r>
        <w:rPr>
          <w:sz w:val="15"/>
          <w:szCs w:val="15"/>
        </w:rPr>
        <w:t xml:space="preserve"> University</w:t>
      </w:r>
      <w:r>
        <w:rPr>
          <w:rFonts w:hint="eastAsia"/>
          <w:sz w:val="15"/>
          <w:szCs w:val="15"/>
        </w:rPr>
        <w:t>，</w:t>
      </w:r>
      <w:r>
        <w:rPr>
          <w:sz w:val="15"/>
          <w:szCs w:val="15"/>
        </w:rPr>
        <w:t xml:space="preserve">City </w:t>
      </w:r>
      <w:proofErr w:type="spellStart"/>
      <w:r>
        <w:rPr>
          <w:sz w:val="15"/>
          <w:szCs w:val="15"/>
        </w:rPr>
        <w:t>ZipCode</w:t>
      </w:r>
      <w:proofErr w:type="spellEnd"/>
      <w:r>
        <w:rPr>
          <w:rFonts w:hint="eastAsia"/>
          <w:sz w:val="15"/>
          <w:szCs w:val="15"/>
        </w:rPr>
        <w:t>，</w:t>
      </w:r>
      <w:r>
        <w:rPr>
          <w:rFonts w:hint="eastAsia"/>
          <w:sz w:val="15"/>
          <w:szCs w:val="15"/>
        </w:rPr>
        <w:t xml:space="preserve"> Country)</w:t>
      </w:r>
      <w:r>
        <w:rPr>
          <w:rFonts w:hint="eastAsia"/>
          <w:sz w:val="15"/>
          <w:szCs w:val="15"/>
          <w:vertAlign w:val="superscript"/>
        </w:rPr>
        <w:t>2</w:t>
      </w:r>
    </w:p>
    <w:p w:rsidR="00D701F8" w:rsidRDefault="004F50E6">
      <w:pPr>
        <w:pStyle w:val="DepartCorrespond"/>
        <w:ind w:leftChars="45" w:left="81" w:firstLineChars="1300" w:firstLine="1950"/>
        <w:rPr>
          <w:sz w:val="15"/>
          <w:szCs w:val="15"/>
          <w:vertAlign w:val="superscript"/>
        </w:rPr>
      </w:pPr>
      <w:r>
        <w:rPr>
          <w:rFonts w:hint="eastAsia"/>
          <w:sz w:val="15"/>
          <w:szCs w:val="15"/>
        </w:rPr>
        <w:t>(</w:t>
      </w:r>
      <w:r>
        <w:rPr>
          <w:sz w:val="15"/>
          <w:szCs w:val="15"/>
        </w:rPr>
        <w:t xml:space="preserve">Department of </w:t>
      </w:r>
      <w:r>
        <w:rPr>
          <w:rFonts w:hint="eastAsia"/>
          <w:sz w:val="15"/>
          <w:szCs w:val="15"/>
        </w:rPr>
        <w:t>xx</w:t>
      </w:r>
      <w:r>
        <w:rPr>
          <w:rFonts w:hint="eastAsia"/>
          <w:sz w:val="15"/>
          <w:szCs w:val="15"/>
        </w:rPr>
        <w:t>，</w:t>
      </w:r>
      <w:r>
        <w:rPr>
          <w:rFonts w:hint="eastAsia"/>
          <w:sz w:val="15"/>
          <w:szCs w:val="15"/>
        </w:rPr>
        <w:t xml:space="preserve">xx </w:t>
      </w:r>
      <w:r>
        <w:rPr>
          <w:sz w:val="15"/>
          <w:szCs w:val="15"/>
        </w:rPr>
        <w:t>University</w:t>
      </w:r>
      <w:r>
        <w:rPr>
          <w:rFonts w:hint="eastAsia"/>
          <w:sz w:val="15"/>
          <w:szCs w:val="15"/>
        </w:rPr>
        <w:t>，</w:t>
      </w:r>
      <w:r>
        <w:rPr>
          <w:sz w:val="15"/>
          <w:szCs w:val="15"/>
        </w:rPr>
        <w:t xml:space="preserve">City </w:t>
      </w:r>
      <w:proofErr w:type="spellStart"/>
      <w:r>
        <w:rPr>
          <w:sz w:val="15"/>
          <w:szCs w:val="15"/>
        </w:rPr>
        <w:t>ZipCode</w:t>
      </w:r>
      <w:proofErr w:type="spellEnd"/>
      <w:r>
        <w:rPr>
          <w:rFonts w:hint="eastAsia"/>
          <w:sz w:val="15"/>
          <w:szCs w:val="15"/>
        </w:rPr>
        <w:t>，</w:t>
      </w:r>
      <w:r>
        <w:rPr>
          <w:rFonts w:hint="eastAsia"/>
          <w:sz w:val="15"/>
          <w:szCs w:val="15"/>
        </w:rPr>
        <w:t xml:space="preserve"> C</w:t>
      </w:r>
      <w:r>
        <w:rPr>
          <w:sz w:val="15"/>
          <w:szCs w:val="15"/>
        </w:rPr>
        <w:t>ountry</w:t>
      </w:r>
      <w:r>
        <w:rPr>
          <w:rFonts w:hint="eastAsia"/>
          <w:sz w:val="15"/>
          <w:szCs w:val="15"/>
        </w:rPr>
        <w:t>)</w:t>
      </w:r>
      <w:r>
        <w:rPr>
          <w:rFonts w:hint="eastAsia"/>
          <w:sz w:val="15"/>
          <w:szCs w:val="15"/>
          <w:vertAlign w:val="superscript"/>
        </w:rPr>
        <w:t>3</w:t>
      </w:r>
    </w:p>
    <w:p w:rsidR="00D701F8" w:rsidRDefault="004F50E6">
      <w:pPr>
        <w:pStyle w:val="DepartCorrespond"/>
        <w:ind w:left="119" w:hanging="119"/>
        <w:rPr>
          <w:rFonts w:ascii="黑体" w:eastAsia="黑体"/>
          <w:sz w:val="18"/>
          <w:szCs w:val="18"/>
        </w:rPr>
      </w:pPr>
      <w:r>
        <w:rPr>
          <w:rFonts w:ascii="黑体" w:eastAsia="黑体" w:hint="eastAsia"/>
          <w:b/>
          <w:sz w:val="18"/>
          <w:szCs w:val="18"/>
        </w:rPr>
        <w:t>Abstract</w:t>
      </w:r>
      <w:r>
        <w:rPr>
          <w:rFonts w:hint="eastAsia"/>
          <w:sz w:val="18"/>
          <w:szCs w:val="18"/>
        </w:rPr>
        <w:t>(</w:t>
      </w:r>
      <w:r>
        <w:rPr>
          <w:rFonts w:hint="eastAsia"/>
          <w:sz w:val="18"/>
          <w:szCs w:val="18"/>
        </w:rPr>
        <w:t>一般不超过</w:t>
      </w:r>
      <w:r>
        <w:rPr>
          <w:rFonts w:hint="eastAsia"/>
          <w:sz w:val="18"/>
          <w:szCs w:val="18"/>
        </w:rPr>
        <w:t>500</w:t>
      </w:r>
      <w:r>
        <w:rPr>
          <w:rFonts w:hint="eastAsia"/>
          <w:sz w:val="18"/>
          <w:szCs w:val="18"/>
        </w:rPr>
        <w:t>个英文单词，内容应与中文摘要内容对应，保证语法正确，符合英文表达习惯</w:t>
      </w:r>
      <w:r>
        <w:rPr>
          <w:rFonts w:hint="eastAsia"/>
          <w:sz w:val="18"/>
          <w:szCs w:val="18"/>
        </w:rPr>
        <w:t>)</w:t>
      </w:r>
    </w:p>
    <w:p w:rsidR="00D701F8" w:rsidRDefault="004F50E6">
      <w:pPr>
        <w:pStyle w:val="DepartCorrespond"/>
        <w:ind w:left="119" w:hanging="119"/>
        <w:rPr>
          <w:rFonts w:asciiTheme="majorEastAsia" w:eastAsiaTheme="majorEastAsia" w:hAnsiTheme="majorEastAsia"/>
          <w:color w:val="FF0000"/>
          <w:sz w:val="18"/>
          <w:szCs w:val="18"/>
        </w:rPr>
      </w:pPr>
      <w:r>
        <w:rPr>
          <w:rFonts w:ascii="黑体" w:eastAsia="黑体" w:hint="eastAsia"/>
          <w:b/>
          <w:sz w:val="18"/>
          <w:szCs w:val="18"/>
        </w:rPr>
        <w:t xml:space="preserve">Keywords </w:t>
      </w:r>
      <w:r>
        <w:rPr>
          <w:rFonts w:eastAsia="黑体"/>
          <w:sz w:val="18"/>
          <w:szCs w:val="18"/>
        </w:rPr>
        <w:t xml:space="preserve"> Key</w:t>
      </w:r>
      <w:r>
        <w:rPr>
          <w:rFonts w:eastAsia="黑体" w:hint="eastAsia"/>
          <w:sz w:val="18"/>
          <w:szCs w:val="18"/>
        </w:rPr>
        <w:t>w</w:t>
      </w:r>
      <w:r>
        <w:rPr>
          <w:rFonts w:eastAsia="黑体"/>
          <w:sz w:val="18"/>
          <w:szCs w:val="18"/>
        </w:rPr>
        <w:t>ord1</w:t>
      </w:r>
      <w:r>
        <w:rPr>
          <w:rFonts w:eastAsia="黑体"/>
          <w:sz w:val="18"/>
          <w:szCs w:val="18"/>
        </w:rPr>
        <w:t>，</w:t>
      </w:r>
      <w:r>
        <w:rPr>
          <w:rFonts w:eastAsia="黑体"/>
          <w:sz w:val="18"/>
          <w:szCs w:val="18"/>
        </w:rPr>
        <w:t>Key</w:t>
      </w:r>
      <w:r>
        <w:rPr>
          <w:rFonts w:eastAsia="黑体" w:hint="eastAsia"/>
          <w:sz w:val="18"/>
          <w:szCs w:val="18"/>
        </w:rPr>
        <w:t>w</w:t>
      </w:r>
      <w:r>
        <w:rPr>
          <w:rFonts w:eastAsia="黑体"/>
          <w:sz w:val="18"/>
          <w:szCs w:val="18"/>
        </w:rPr>
        <w:t>ord2</w:t>
      </w:r>
      <w:r>
        <w:rPr>
          <w:rFonts w:eastAsia="黑体"/>
          <w:sz w:val="18"/>
          <w:szCs w:val="18"/>
        </w:rPr>
        <w:t>，</w:t>
      </w:r>
      <w:r>
        <w:rPr>
          <w:rFonts w:eastAsia="黑体"/>
          <w:sz w:val="18"/>
          <w:szCs w:val="18"/>
        </w:rPr>
        <w:t>Key</w:t>
      </w:r>
      <w:r>
        <w:rPr>
          <w:rFonts w:eastAsia="黑体" w:hint="eastAsia"/>
          <w:sz w:val="18"/>
          <w:szCs w:val="18"/>
        </w:rPr>
        <w:t>w</w:t>
      </w:r>
      <w:r>
        <w:rPr>
          <w:rFonts w:eastAsia="黑体"/>
          <w:sz w:val="18"/>
          <w:szCs w:val="18"/>
        </w:rPr>
        <w:t>ord3</w:t>
      </w:r>
      <w:r>
        <w:rPr>
          <w:rFonts w:eastAsia="黑体"/>
          <w:sz w:val="18"/>
          <w:szCs w:val="18"/>
        </w:rPr>
        <w:t>，</w:t>
      </w:r>
      <w:r>
        <w:rPr>
          <w:rFonts w:eastAsia="黑体"/>
          <w:sz w:val="18"/>
          <w:szCs w:val="18"/>
        </w:rPr>
        <w:t>Key</w:t>
      </w:r>
      <w:r>
        <w:rPr>
          <w:rFonts w:eastAsia="黑体" w:hint="eastAsia"/>
          <w:sz w:val="18"/>
          <w:szCs w:val="18"/>
        </w:rPr>
        <w:t>w</w:t>
      </w:r>
      <w:r>
        <w:rPr>
          <w:rFonts w:eastAsia="黑体"/>
          <w:sz w:val="18"/>
          <w:szCs w:val="18"/>
        </w:rPr>
        <w:t>ord4</w:t>
      </w:r>
      <w:r>
        <w:rPr>
          <w:rFonts w:eastAsia="黑体"/>
          <w:sz w:val="18"/>
          <w:szCs w:val="18"/>
        </w:rPr>
        <w:t>，</w:t>
      </w:r>
      <w:r>
        <w:rPr>
          <w:rFonts w:eastAsia="黑体"/>
          <w:sz w:val="18"/>
          <w:szCs w:val="18"/>
        </w:rPr>
        <w:t>Key</w:t>
      </w:r>
      <w:r>
        <w:rPr>
          <w:rFonts w:eastAsia="黑体" w:hint="eastAsia"/>
          <w:sz w:val="18"/>
          <w:szCs w:val="18"/>
        </w:rPr>
        <w:t>w</w:t>
      </w:r>
      <w:r>
        <w:rPr>
          <w:rFonts w:eastAsia="黑体"/>
          <w:sz w:val="18"/>
          <w:szCs w:val="18"/>
        </w:rPr>
        <w:t>ord5</w:t>
      </w:r>
      <w:r>
        <w:rPr>
          <w:rFonts w:eastAsia="黑体"/>
          <w:sz w:val="18"/>
          <w:szCs w:val="18"/>
        </w:rPr>
        <w:t>，</w:t>
      </w:r>
      <w:r>
        <w:rPr>
          <w:rFonts w:asciiTheme="majorEastAsia" w:eastAsiaTheme="majorEastAsia" w:hAnsiTheme="majorEastAsia"/>
          <w:sz w:val="18"/>
          <w:szCs w:val="18"/>
        </w:rPr>
        <w:t>…</w:t>
      </w:r>
      <w:r>
        <w:rPr>
          <w:rFonts w:asciiTheme="majorEastAsia" w:eastAsiaTheme="majorEastAsia" w:hAnsiTheme="majorEastAsia" w:hint="eastAsia"/>
          <w:sz w:val="18"/>
          <w:szCs w:val="18"/>
        </w:rPr>
        <w:t>（中文关键字与英文关键字须对应且一致；一般不用英文缩写；若是词组，一般只大写第一个单词的首字母）</w:t>
      </w:r>
      <w:r>
        <w:rPr>
          <w:rFonts w:asciiTheme="majorEastAsia" w:eastAsiaTheme="majorEastAsia" w:hAnsiTheme="majorEastAsia" w:hint="eastAsia"/>
          <w:color w:val="FF0000"/>
          <w:sz w:val="18"/>
          <w:szCs w:val="18"/>
        </w:rPr>
        <w:t>（字号：</w:t>
      </w:r>
      <w:r>
        <w:rPr>
          <w:rFonts w:hint="eastAsia"/>
          <w:color w:val="FF0000"/>
          <w:sz w:val="18"/>
          <w:szCs w:val="18"/>
        </w:rPr>
        <w:t>小</w:t>
      </w:r>
      <w:r>
        <w:rPr>
          <w:rFonts w:hint="eastAsia"/>
          <w:color w:val="FF0000"/>
          <w:sz w:val="18"/>
          <w:szCs w:val="18"/>
        </w:rPr>
        <w:t>5</w:t>
      </w:r>
      <w:r>
        <w:rPr>
          <w:rFonts w:hint="eastAsia"/>
          <w:color w:val="FF0000"/>
          <w:sz w:val="18"/>
          <w:szCs w:val="18"/>
        </w:rPr>
        <w:t>号</w:t>
      </w:r>
      <w:r>
        <w:rPr>
          <w:rFonts w:asciiTheme="majorEastAsia" w:eastAsiaTheme="majorEastAsia" w:hAnsiTheme="majorEastAsia" w:hint="eastAsia"/>
          <w:color w:val="FF0000"/>
          <w:sz w:val="18"/>
          <w:szCs w:val="18"/>
        </w:rPr>
        <w:t>）</w:t>
      </w:r>
    </w:p>
    <w:p w:rsidR="00D701F8" w:rsidRDefault="00D701F8">
      <w:pPr>
        <w:pStyle w:val="DepartCorrespond"/>
        <w:ind w:left="99" w:hanging="99"/>
        <w:rPr>
          <w:sz w:val="15"/>
          <w:szCs w:val="15"/>
        </w:rPr>
      </w:pPr>
    </w:p>
    <w:p w:rsidR="00D701F8" w:rsidRDefault="00D701F8">
      <w:pPr>
        <w:pStyle w:val="DepartCorrespond"/>
        <w:numPr>
          <w:ilvl w:val="0"/>
          <w:numId w:val="1"/>
        </w:numPr>
        <w:ind w:firstLineChars="0"/>
        <w:rPr>
          <w:rFonts w:ascii="黑体" w:eastAsia="黑体" w:hAnsi="黑体"/>
          <w:color w:val="FF0000"/>
          <w:sz w:val="21"/>
          <w:szCs w:val="21"/>
        </w:rPr>
        <w:sectPr w:rsidR="00D701F8">
          <w:headerReference w:type="even" r:id="rId9"/>
          <w:headerReference w:type="default" r:id="rId10"/>
          <w:footerReference w:type="default" r:id="rId11"/>
          <w:headerReference w:type="first" r:id="rId12"/>
          <w:footerReference w:type="first" r:id="rId13"/>
          <w:pgSz w:w="11906" w:h="16838"/>
          <w:pgMar w:top="1440" w:right="1800" w:bottom="1440" w:left="1800" w:header="708" w:footer="708" w:gutter="0"/>
          <w:cols w:space="708"/>
          <w:titlePg/>
          <w:docGrid w:type="lines" w:linePitch="360"/>
        </w:sectPr>
      </w:pPr>
    </w:p>
    <w:p w:rsidR="00D31865" w:rsidRPr="00D31865" w:rsidRDefault="00D31865" w:rsidP="00DC5349">
      <w:pPr>
        <w:pStyle w:val="1"/>
        <w:ind w:firstLine="420"/>
      </w:pPr>
      <w:r w:rsidRPr="00D31865">
        <w:rPr>
          <w:rFonts w:hint="eastAsia"/>
        </w:rPr>
        <w:lastRenderedPageBreak/>
        <w:t>引言</w:t>
      </w:r>
    </w:p>
    <w:p w:rsidR="009D4835" w:rsidRDefault="00D31865" w:rsidP="009D4835">
      <w:pPr>
        <w:ind w:firstLine="360"/>
      </w:pPr>
      <w:r>
        <w:rPr>
          <w:rFonts w:hint="eastAsia"/>
        </w:rPr>
        <w:t>近年来，互联网的普及</w:t>
      </w:r>
      <w:r w:rsidR="009D4835">
        <w:rPr>
          <w:rFonts w:hint="eastAsia"/>
        </w:rPr>
        <w:t>、社交网络的发展以及开源软件的兴起使得在线协作的研究与应用成为人们关注的热点</w:t>
      </w:r>
      <w:r>
        <w:rPr>
          <w:rFonts w:hint="eastAsia"/>
        </w:rPr>
        <w:t>。从广泛使用的</w:t>
      </w:r>
      <w:r>
        <w:rPr>
          <w:rFonts w:hint="eastAsia"/>
        </w:rPr>
        <w:t>Linux</w:t>
      </w:r>
      <w:r>
        <w:rPr>
          <w:rFonts w:hint="eastAsia"/>
        </w:rPr>
        <w:t>操作系统，到市场占有率第一的</w:t>
      </w:r>
      <w:r>
        <w:rPr>
          <w:rFonts w:hint="eastAsia"/>
        </w:rPr>
        <w:t>An</w:t>
      </w:r>
      <w:r w:rsidRPr="009D4835">
        <w:rPr>
          <w:rFonts w:hint="eastAsia"/>
        </w:rPr>
        <w:t>droid</w:t>
      </w:r>
      <w:r w:rsidRPr="009D4835">
        <w:rPr>
          <w:rFonts w:hint="eastAsia"/>
        </w:rPr>
        <w:t>手机操作系统，再到</w:t>
      </w:r>
      <w:r w:rsidR="009D4835">
        <w:rPr>
          <w:rFonts w:hint="eastAsia"/>
        </w:rPr>
        <w:t>当前热会</w:t>
      </w:r>
      <w:r w:rsidRPr="009D4835">
        <w:rPr>
          <w:rFonts w:hint="eastAsia"/>
        </w:rPr>
        <w:t>热点大数据</w:t>
      </w:r>
      <w:r w:rsidR="009D4835">
        <w:rPr>
          <w:rFonts w:hint="eastAsia"/>
        </w:rPr>
        <w:t>所</w:t>
      </w:r>
      <w:r w:rsidRPr="009D4835">
        <w:rPr>
          <w:rFonts w:hint="eastAsia"/>
        </w:rPr>
        <w:t>使用的</w:t>
      </w:r>
      <w:r w:rsidRPr="009D4835">
        <w:rPr>
          <w:rFonts w:hint="eastAsia"/>
        </w:rPr>
        <w:t>Hadoop</w:t>
      </w:r>
      <w:r w:rsidR="009D4835">
        <w:rPr>
          <w:rFonts w:hint="eastAsia"/>
        </w:rPr>
        <w:t>、</w:t>
      </w:r>
      <w:r w:rsidR="009D4835">
        <w:rPr>
          <w:rFonts w:hint="eastAsia"/>
        </w:rPr>
        <w:t>spark</w:t>
      </w:r>
      <w:r w:rsidR="009D4835">
        <w:rPr>
          <w:rFonts w:hint="eastAsia"/>
        </w:rPr>
        <w:t>等分布式计算平台，这些都是为</w:t>
      </w:r>
      <w:r w:rsidR="001D1A59" w:rsidRPr="009D4835">
        <w:rPr>
          <w:rFonts w:hint="eastAsia"/>
        </w:rPr>
        <w:t>现代化生活做出巨大贡献的开源软件</w:t>
      </w:r>
      <w:r w:rsidR="009D4835">
        <w:rPr>
          <w:rFonts w:hint="eastAsia"/>
        </w:rPr>
        <w:t>，也都采用了分布式协作的方式进行开发</w:t>
      </w:r>
      <w:r w:rsidR="001D1A59" w:rsidRPr="009D4835">
        <w:rPr>
          <w:rFonts w:hint="eastAsia"/>
        </w:rPr>
        <w:t>。</w:t>
      </w:r>
    </w:p>
    <w:p w:rsidR="009D4835" w:rsidRDefault="009D4835" w:rsidP="009D4835">
      <w:pPr>
        <w:ind w:firstLine="360"/>
      </w:pPr>
      <w:proofErr w:type="spellStart"/>
      <w:r>
        <w:rPr>
          <w:rFonts w:hint="eastAsia"/>
        </w:rPr>
        <w:t>Git</w:t>
      </w:r>
      <w:proofErr w:type="spellEnd"/>
      <w:r>
        <w:rPr>
          <w:rFonts w:hint="eastAsia"/>
        </w:rPr>
        <w:t>版本控制系统是现今最流行的版本控制系统之一，</w:t>
      </w:r>
      <w:r w:rsidR="00AF6055">
        <w:rPr>
          <w:rFonts w:hint="eastAsia"/>
        </w:rPr>
        <w:t>开发人员通过版本控制系统进行协作开发，同样的工具系统还有</w:t>
      </w:r>
      <w:proofErr w:type="spellStart"/>
      <w:r w:rsidR="00AF6055">
        <w:rPr>
          <w:rFonts w:hint="eastAsia"/>
        </w:rPr>
        <w:t>svn</w:t>
      </w:r>
      <w:proofErr w:type="spellEnd"/>
      <w:r w:rsidR="00AF6055">
        <w:rPr>
          <w:rFonts w:hint="eastAsia"/>
        </w:rPr>
        <w:t>和</w:t>
      </w:r>
      <w:proofErr w:type="spellStart"/>
      <w:r w:rsidR="00AF6055">
        <w:rPr>
          <w:rFonts w:hint="eastAsia"/>
        </w:rPr>
        <w:t>cvs</w:t>
      </w:r>
      <w:proofErr w:type="spellEnd"/>
      <w:r>
        <w:rPr>
          <w:rFonts w:hint="eastAsia"/>
        </w:rPr>
        <w:t>。</w:t>
      </w:r>
      <w:proofErr w:type="spellStart"/>
      <w:r>
        <w:rPr>
          <w:rFonts w:hint="eastAsia"/>
        </w:rPr>
        <w:t>Git</w:t>
      </w:r>
      <w:proofErr w:type="spellEnd"/>
      <w:r>
        <w:rPr>
          <w:rFonts w:hint="eastAsia"/>
        </w:rPr>
        <w:t>具备极其优秀的分支创建、操作以及删除的能力，</w:t>
      </w:r>
      <w:r w:rsidR="00AF6055">
        <w:rPr>
          <w:rFonts w:hint="eastAsia"/>
        </w:rPr>
        <w:lastRenderedPageBreak/>
        <w:t>并衍生出了许多高效的基于分支的写作工作流模式。</w:t>
      </w:r>
    </w:p>
    <w:p w:rsidR="00AF6055" w:rsidRDefault="00AF6055" w:rsidP="009D4835">
      <w:pPr>
        <w:ind w:firstLine="360"/>
      </w:pPr>
      <w:r>
        <w:rPr>
          <w:rFonts w:hint="eastAsia"/>
        </w:rPr>
        <w:t>在</w:t>
      </w:r>
      <w:proofErr w:type="spellStart"/>
      <w:r>
        <w:rPr>
          <w:rFonts w:hint="eastAsia"/>
        </w:rPr>
        <w:t>Git</w:t>
      </w:r>
      <w:proofErr w:type="spellEnd"/>
      <w:r>
        <w:rPr>
          <w:rFonts w:hint="eastAsia"/>
        </w:rPr>
        <w:t>的基础上，</w:t>
      </w:r>
      <w:r>
        <w:rPr>
          <w:rFonts w:hint="eastAsia"/>
        </w:rPr>
        <w:t>2008</w:t>
      </w:r>
      <w:r>
        <w:rPr>
          <w:rFonts w:hint="eastAsia"/>
        </w:rPr>
        <w:t>年</w:t>
      </w:r>
      <w:r>
        <w:rPr>
          <w:rFonts w:hint="eastAsia"/>
        </w:rPr>
        <w:t>4</w:t>
      </w:r>
      <w:r>
        <w:rPr>
          <w:rFonts w:hint="eastAsia"/>
        </w:rPr>
        <w:t>月，现今全球最大的社交编程及代码托管网站</w:t>
      </w:r>
      <w:r>
        <w:rPr>
          <w:rFonts w:hint="eastAsia"/>
        </w:rPr>
        <w:t>GitHub</w:t>
      </w:r>
      <w:r>
        <w:rPr>
          <w:rFonts w:hint="eastAsia"/>
        </w:rPr>
        <w:t>正式上线。</w:t>
      </w:r>
      <w:proofErr w:type="spellStart"/>
      <w:r>
        <w:t>G</w:t>
      </w:r>
      <w:r>
        <w:rPr>
          <w:rFonts w:hint="eastAsia"/>
        </w:rPr>
        <w:t>ithub</w:t>
      </w:r>
      <w:proofErr w:type="spellEnd"/>
      <w:r w:rsidR="004275E1">
        <w:rPr>
          <w:rFonts w:hint="eastAsia"/>
        </w:rPr>
        <w:t>除了</w:t>
      </w:r>
      <w:proofErr w:type="spellStart"/>
      <w:r w:rsidR="004275E1">
        <w:rPr>
          <w:rFonts w:hint="eastAsia"/>
        </w:rPr>
        <w:t>git</w:t>
      </w:r>
      <w:proofErr w:type="spellEnd"/>
      <w:r w:rsidR="004275E1">
        <w:rPr>
          <w:rFonts w:hint="eastAsia"/>
        </w:rPr>
        <w:t>代码仓库托管和基本的</w:t>
      </w:r>
      <w:r w:rsidR="004275E1">
        <w:rPr>
          <w:rFonts w:hint="eastAsia"/>
        </w:rPr>
        <w:t>web</w:t>
      </w:r>
      <w:r w:rsidR="004275E1">
        <w:rPr>
          <w:rFonts w:hint="eastAsia"/>
        </w:rPr>
        <w:t>管理界面外，还提供了订阅、讨论组等功能，为用户之间的交流提供保障。</w:t>
      </w:r>
    </w:p>
    <w:p w:rsidR="004275E1" w:rsidRDefault="004275E1" w:rsidP="009D4835">
      <w:pPr>
        <w:ind w:firstLine="360"/>
      </w:pPr>
      <w:r>
        <w:rPr>
          <w:rFonts w:hint="eastAsia"/>
        </w:rPr>
        <w:t>漏洞提交与修复、代码技巧分享，</w:t>
      </w:r>
      <w:proofErr w:type="spellStart"/>
      <w:r>
        <w:rPr>
          <w:rFonts w:hint="eastAsia"/>
        </w:rPr>
        <w:t>github</w:t>
      </w:r>
      <w:proofErr w:type="spellEnd"/>
      <w:r>
        <w:rPr>
          <w:rFonts w:hint="eastAsia"/>
        </w:rPr>
        <w:t>为专业的开发人员提供了一片高效交流的乐土。</w:t>
      </w:r>
      <w:r w:rsidRPr="00BE21E4">
        <w:rPr>
          <w:rFonts w:hint="eastAsia"/>
          <w:highlight w:val="yellow"/>
        </w:rPr>
        <w:t>相对的，</w:t>
      </w:r>
      <w:proofErr w:type="spellStart"/>
      <w:r w:rsidRPr="00BE21E4">
        <w:rPr>
          <w:rFonts w:hint="eastAsia"/>
          <w:highlight w:val="yellow"/>
        </w:rPr>
        <w:t>github</w:t>
      </w:r>
      <w:proofErr w:type="spellEnd"/>
      <w:r w:rsidRPr="00BE21E4">
        <w:rPr>
          <w:rFonts w:hint="eastAsia"/>
          <w:highlight w:val="yellow"/>
        </w:rPr>
        <w:t>的专业性过强也造成了融入</w:t>
      </w:r>
      <w:proofErr w:type="spellStart"/>
      <w:r w:rsidRPr="00BE21E4">
        <w:rPr>
          <w:rFonts w:hint="eastAsia"/>
          <w:highlight w:val="yellow"/>
        </w:rPr>
        <w:t>github</w:t>
      </w:r>
      <w:proofErr w:type="spellEnd"/>
      <w:r w:rsidRPr="00BE21E4">
        <w:rPr>
          <w:rFonts w:hint="eastAsia"/>
          <w:highlight w:val="yellow"/>
        </w:rPr>
        <w:t>环境的门槛高、学习成本高，普通用户无法简单直接地找到自己需要的项目</w:t>
      </w:r>
      <w:r>
        <w:rPr>
          <w:rFonts w:hint="eastAsia"/>
        </w:rPr>
        <w:t>。</w:t>
      </w:r>
    </w:p>
    <w:p w:rsidR="004275E1" w:rsidRDefault="004275E1" w:rsidP="009D4835">
      <w:pPr>
        <w:ind w:firstLine="360"/>
      </w:pPr>
      <w:r>
        <w:rPr>
          <w:rFonts w:hint="eastAsia"/>
        </w:rPr>
        <w:t>于是，本文提出了下文将要引述的平台模型。</w:t>
      </w:r>
      <w:r w:rsidR="007A5DAA">
        <w:rPr>
          <w:rFonts w:hint="eastAsia"/>
        </w:rPr>
        <w:t>此模型通过系统的高效推送，扩大分布式协作开发的用户群体，通过敏捷开发过程思想加强用户交流，</w:t>
      </w:r>
      <w:r w:rsidR="00444610">
        <w:rPr>
          <w:rFonts w:hint="eastAsia"/>
        </w:rPr>
        <w:t>优化</w:t>
      </w:r>
      <w:r w:rsidR="007A5DAA">
        <w:rPr>
          <w:rFonts w:hint="eastAsia"/>
        </w:rPr>
        <w:t>用户体验。</w:t>
      </w:r>
    </w:p>
    <w:p w:rsidR="00BE21E4" w:rsidRDefault="00BE21E4" w:rsidP="007A5DAA">
      <w:pPr>
        <w:ind w:firstLine="360"/>
      </w:pPr>
      <w:r>
        <w:rPr>
          <w:rFonts w:hint="eastAsia"/>
        </w:rPr>
        <w:lastRenderedPageBreak/>
        <w:t>在下一节</w:t>
      </w:r>
      <w:r w:rsidR="00E75081">
        <w:rPr>
          <w:rFonts w:hint="eastAsia"/>
        </w:rPr>
        <w:t>中将介绍</w:t>
      </w:r>
      <w:r>
        <w:rPr>
          <w:rFonts w:hint="eastAsia"/>
        </w:rPr>
        <w:t>为此</w:t>
      </w:r>
      <w:r w:rsidR="00E75081">
        <w:rPr>
          <w:rFonts w:hint="eastAsia"/>
        </w:rPr>
        <w:t>模型</w:t>
      </w:r>
      <w:r>
        <w:rPr>
          <w:rFonts w:hint="eastAsia"/>
        </w:rPr>
        <w:t>所做的研究调查。第三节将详细地展示平台模型</w:t>
      </w:r>
      <w:r w:rsidR="00E75081">
        <w:rPr>
          <w:rFonts w:hint="eastAsia"/>
        </w:rPr>
        <w:t>流程，以及平台中将会用到的计算公式</w:t>
      </w:r>
      <w:r>
        <w:rPr>
          <w:rFonts w:hint="eastAsia"/>
        </w:rPr>
        <w:t>。第四节通过</w:t>
      </w:r>
      <w:r w:rsidRPr="00BE21E4">
        <w:rPr>
          <w:rFonts w:hint="eastAsia"/>
          <w:highlight w:val="yellow"/>
        </w:rPr>
        <w:t>一个例子</w:t>
      </w:r>
      <w:r>
        <w:rPr>
          <w:rFonts w:hint="eastAsia"/>
        </w:rPr>
        <w:t>完整展示平台运行过程。</w:t>
      </w:r>
    </w:p>
    <w:p w:rsidR="00D31865" w:rsidRPr="00D31865" w:rsidRDefault="00D31865" w:rsidP="00D31865">
      <w:pPr>
        <w:pStyle w:val="1"/>
        <w:ind w:firstLine="420"/>
      </w:pPr>
      <w:r w:rsidRPr="00D31865">
        <w:rPr>
          <w:rFonts w:hint="eastAsia"/>
        </w:rPr>
        <w:t>相关研究</w:t>
      </w:r>
    </w:p>
    <w:p w:rsidR="00D31865" w:rsidRDefault="00D31865" w:rsidP="009D4835">
      <w:pPr>
        <w:ind w:firstLine="360"/>
      </w:pPr>
      <w:r>
        <w:rPr>
          <w:rFonts w:hint="eastAsia"/>
        </w:rPr>
        <w:t>“众包”这一概念从提出至今得到了工业界和学术界的广泛关注。</w:t>
      </w:r>
      <w:proofErr w:type="gramStart"/>
      <w:r>
        <w:rPr>
          <w:rFonts w:hint="eastAsia"/>
        </w:rPr>
        <w:t>众包</w:t>
      </w:r>
      <w:proofErr w:type="gramEnd"/>
      <w:r>
        <w:rPr>
          <w:rFonts w:hint="eastAsia"/>
        </w:rPr>
        <w:t>(crowdsourcing)</w:t>
      </w:r>
      <w:r>
        <w:rPr>
          <w:rFonts w:hint="eastAsia"/>
        </w:rPr>
        <w:t>此概念是美国杂志《连线》的记者杰夫·豪</w:t>
      </w:r>
      <w:r>
        <w:rPr>
          <w:rFonts w:hint="eastAsia"/>
        </w:rPr>
        <w:t>(</w:t>
      </w:r>
      <w:r>
        <w:t>Jeff Howe</w:t>
      </w:r>
      <w:r>
        <w:rPr>
          <w:rFonts w:hint="eastAsia"/>
        </w:rPr>
        <w:t>)</w:t>
      </w:r>
      <w:r>
        <w:rPr>
          <w:rFonts w:hint="eastAsia"/>
        </w:rPr>
        <w:t>在</w:t>
      </w:r>
      <w:r>
        <w:t>2006</w:t>
      </w:r>
      <w:r>
        <w:rPr>
          <w:rFonts w:hint="eastAsia"/>
        </w:rPr>
        <w:t>年</w:t>
      </w:r>
      <w:r>
        <w:rPr>
          <w:rFonts w:hint="eastAsia"/>
        </w:rPr>
        <w:t>5</w:t>
      </w:r>
      <w:r>
        <w:rPr>
          <w:rFonts w:hint="eastAsia"/>
        </w:rPr>
        <w:t>月提出的。他对“众包”的定义是：“</w:t>
      </w:r>
      <w:r>
        <w:t>一个公司或机构把过去由员工执行的工作任务，以自由自愿的形式外包给非特定的（而且通常是大型的</w:t>
      </w:r>
      <w:r>
        <w:rPr>
          <w:rFonts w:hint="eastAsia"/>
        </w:rPr>
        <w:t>）</w:t>
      </w:r>
      <w:r>
        <w:t>大众网络的做法．众包的任务通常由个人来承担，但如果涉及到需要多人协作完成的任务，也有可能以依靠开源的个体生产的形式出现．</w:t>
      </w:r>
      <w:r>
        <w:rPr>
          <w:rFonts w:hint="eastAsia"/>
        </w:rPr>
        <w:t>”</w:t>
      </w:r>
      <w:r>
        <w:rPr>
          <w:rFonts w:hint="eastAsia"/>
        </w:rPr>
        <w:t>[</w:t>
      </w:r>
      <w:r w:rsidR="00A06354">
        <w:t>4</w:t>
      </w:r>
      <w:r>
        <w:t>]</w:t>
      </w:r>
    </w:p>
    <w:p w:rsidR="00D31865" w:rsidRDefault="00D31865" w:rsidP="00E75081">
      <w:pPr>
        <w:ind w:firstLine="360"/>
      </w:pPr>
      <w:proofErr w:type="spellStart"/>
      <w:r>
        <w:t>G</w:t>
      </w:r>
      <w:r>
        <w:rPr>
          <w:rFonts w:hint="eastAsia"/>
        </w:rPr>
        <w:t>ithub</w:t>
      </w:r>
      <w:proofErr w:type="spellEnd"/>
      <w:r>
        <w:rPr>
          <w:rFonts w:hint="eastAsia"/>
        </w:rPr>
        <w:t>的用户间协作完成项目亦可近似地认为</w:t>
      </w:r>
      <w:proofErr w:type="gramStart"/>
      <w:r>
        <w:rPr>
          <w:rFonts w:hint="eastAsia"/>
        </w:rPr>
        <w:t>是众包的</w:t>
      </w:r>
      <w:proofErr w:type="gramEnd"/>
      <w:r>
        <w:rPr>
          <w:rFonts w:hint="eastAsia"/>
        </w:rPr>
        <w:t>形式。一个用户提出相关需求并做</w:t>
      </w:r>
      <w:r w:rsidR="007D4575">
        <w:rPr>
          <w:rFonts w:hint="eastAsia"/>
        </w:rPr>
        <w:t>出初步实现，然后向其他用户展示产品，其他用户帮助其进行更进一步的完善。</w:t>
      </w:r>
      <w:r w:rsidR="00E75081">
        <w:rPr>
          <w:rFonts w:hint="eastAsia"/>
        </w:rPr>
        <w:t>本文论述的模型正是在</w:t>
      </w:r>
      <w:r w:rsidR="00E75081">
        <w:rPr>
          <w:rFonts w:hint="eastAsia"/>
        </w:rPr>
        <w:t>GitHub</w:t>
      </w:r>
      <w:r w:rsidR="00E75081">
        <w:rPr>
          <w:rFonts w:hint="eastAsia"/>
        </w:rPr>
        <w:t>的基础上加以改进，通过推送降低门槛，通过团队加强交互。</w:t>
      </w:r>
    </w:p>
    <w:p w:rsidR="00D31865" w:rsidRPr="00C71DC3" w:rsidRDefault="00D31865" w:rsidP="009D4835">
      <w:pPr>
        <w:ind w:firstLine="360"/>
      </w:pPr>
      <w:r>
        <w:rPr>
          <w:rFonts w:hint="eastAsia"/>
        </w:rPr>
        <w:t>组建团队不仅是完成项目的必要的环节，也是增加社区活力，</w:t>
      </w:r>
      <w:proofErr w:type="gramStart"/>
      <w:r>
        <w:rPr>
          <w:rFonts w:hint="eastAsia"/>
        </w:rPr>
        <w:t>贯彻众包思想</w:t>
      </w:r>
      <w:proofErr w:type="gramEnd"/>
      <w:r w:rsidR="007F54BB">
        <w:rPr>
          <w:rFonts w:hint="eastAsia"/>
        </w:rPr>
        <w:t>，降低开发风险</w:t>
      </w:r>
      <w:r>
        <w:rPr>
          <w:rFonts w:hint="eastAsia"/>
        </w:rPr>
        <w:t>的必须阶段。</w:t>
      </w:r>
      <w:r w:rsidRPr="00511BF8">
        <w:t>研究表明，在线交流与社群关系的维护是用户参与团体行为的基础</w:t>
      </w:r>
      <w:r w:rsidRPr="00511BF8">
        <w:t>[</w:t>
      </w:r>
      <w:r w:rsidR="00211CF4">
        <w:t>5</w:t>
      </w:r>
      <w:r>
        <w:t>]</w:t>
      </w:r>
      <w:r w:rsidRPr="00511BF8">
        <w:t>。</w:t>
      </w:r>
      <w:proofErr w:type="gramStart"/>
      <w:r w:rsidRPr="00511BF8">
        <w:t>众包的</w:t>
      </w:r>
      <w:proofErr w:type="gramEnd"/>
      <w:r w:rsidRPr="00511BF8">
        <w:t>成功依赖于社区用户的群体智慧，需要社群成员间的协作以及用户与社区间的良性互动。</w:t>
      </w:r>
      <w:r w:rsidRPr="00511BF8">
        <w:rPr>
          <w:rFonts w:hint="eastAsia"/>
        </w:rPr>
        <w:t>[</w:t>
      </w:r>
      <w:r w:rsidR="00211CF4">
        <w:t>6</w:t>
      </w:r>
      <w:r w:rsidRPr="00511BF8">
        <w:rPr>
          <w:rFonts w:hint="eastAsia"/>
        </w:rPr>
        <w:t>]</w:t>
      </w:r>
    </w:p>
    <w:p w:rsidR="007F54BB" w:rsidRDefault="00D31865" w:rsidP="009D4835">
      <w:pPr>
        <w:ind w:firstLine="360"/>
      </w:pPr>
      <w:r w:rsidRPr="002A7289">
        <w:rPr>
          <w:rFonts w:hint="eastAsia"/>
        </w:rPr>
        <w:t>进入正式开发阶段后，</w:t>
      </w:r>
      <w:r w:rsidR="007F54BB">
        <w:rPr>
          <w:rFonts w:hint="eastAsia"/>
        </w:rPr>
        <w:t>开发团队</w:t>
      </w:r>
      <w:r>
        <w:rPr>
          <w:rFonts w:hint="eastAsia"/>
        </w:rPr>
        <w:t>需要选择一种软件开发模型，</w:t>
      </w:r>
      <w:r w:rsidRPr="002A7289">
        <w:rPr>
          <w:rFonts w:hint="eastAsia"/>
        </w:rPr>
        <w:t>平台推荐使用</w:t>
      </w:r>
      <w:r w:rsidRPr="002A7289">
        <w:rPr>
          <w:rFonts w:hint="eastAsia"/>
        </w:rPr>
        <w:t>scrum</w:t>
      </w:r>
      <w:r w:rsidRPr="002A7289">
        <w:rPr>
          <w:rFonts w:hint="eastAsia"/>
        </w:rPr>
        <w:t>敏捷开发过程模型，并为此提供了充分的作业空间。</w:t>
      </w:r>
      <w:r>
        <w:t>S</w:t>
      </w:r>
      <w:r>
        <w:rPr>
          <w:rFonts w:hint="eastAsia"/>
        </w:rPr>
        <w:t>c</w:t>
      </w:r>
      <w:r w:rsidRPr="006B63D8">
        <w:t>rum</w:t>
      </w:r>
      <w:r w:rsidRPr="006B63D8">
        <w:t>方法是目前全球最流行与最有效的敏捷项目管理理念与方法之一，是一种快速增量交付软件产品的</w:t>
      </w:r>
      <w:r>
        <w:rPr>
          <w:rFonts w:hint="eastAsia"/>
        </w:rPr>
        <w:t>模型</w:t>
      </w:r>
      <w:r>
        <w:t>，在构建产品过程中创建产品的内部团队并与</w:t>
      </w:r>
      <w:r>
        <w:rPr>
          <w:rFonts w:hint="eastAsia"/>
        </w:rPr>
        <w:t>其他用户</w:t>
      </w:r>
      <w:r w:rsidRPr="006B63D8">
        <w:t>高度协作。</w:t>
      </w:r>
      <w:r w:rsidRPr="006B63D8">
        <w:rPr>
          <w:rFonts w:hint="eastAsia"/>
        </w:rPr>
        <w:t>[</w:t>
      </w:r>
      <w:r w:rsidR="00211CF4">
        <w:t>7</w:t>
      </w:r>
      <w:r w:rsidRPr="006B63D8">
        <w:rPr>
          <w:rFonts w:hint="eastAsia"/>
        </w:rPr>
        <w:t>]</w:t>
      </w:r>
      <w:r>
        <w:rPr>
          <w:rFonts w:hint="eastAsia"/>
        </w:rPr>
        <w:t>这些特点都使得平台上的项目更适合</w:t>
      </w:r>
      <w:r>
        <w:rPr>
          <w:rFonts w:hint="eastAsia"/>
        </w:rPr>
        <w:t>scrum</w:t>
      </w:r>
      <w:r>
        <w:rPr>
          <w:rFonts w:hint="eastAsia"/>
        </w:rPr>
        <w:t>开发模型。</w:t>
      </w:r>
    </w:p>
    <w:p w:rsidR="00D31865" w:rsidRDefault="00D31865" w:rsidP="009D4835">
      <w:pPr>
        <w:ind w:firstLine="360"/>
      </w:pPr>
      <w:r w:rsidRPr="002A7289">
        <w:rPr>
          <w:rFonts w:hint="eastAsia"/>
        </w:rPr>
        <w:t>正如“</w:t>
      </w:r>
      <w:r w:rsidRPr="002A7289">
        <w:t>基于</w:t>
      </w:r>
      <w:r w:rsidRPr="002A7289">
        <w:t xml:space="preserve"> Scrum </w:t>
      </w:r>
      <w:r w:rsidRPr="002A7289">
        <w:t>的知识共享模型研究</w:t>
      </w:r>
      <w:r w:rsidRPr="002A7289">
        <w:rPr>
          <w:rFonts w:hint="eastAsia"/>
        </w:rPr>
        <w:t>[</w:t>
      </w:r>
      <w:r w:rsidR="00211CF4">
        <w:t>8</w:t>
      </w:r>
      <w:r w:rsidRPr="002A7289">
        <w:rPr>
          <w:rFonts w:hint="eastAsia"/>
        </w:rPr>
        <w:t>]</w:t>
      </w:r>
      <w:r w:rsidRPr="002A7289">
        <w:rPr>
          <w:rFonts w:hint="eastAsia"/>
        </w:rPr>
        <w:t>”中提到的，在开发阶段会有计划会议、每日会议、评审会议、回顾会议等会议。在这些会议中，讨论部分都可以在讨论组中进行，而重要的决策需要记录员写入文档后存储在此项目的文件库中，也是这个创意</w:t>
      </w:r>
      <w:r>
        <w:rPr>
          <w:rFonts w:hint="eastAsia"/>
        </w:rPr>
        <w:t>项目</w:t>
      </w:r>
      <w:r w:rsidRPr="002A7289">
        <w:rPr>
          <w:rFonts w:hint="eastAsia"/>
        </w:rPr>
        <w:t>共享的关键。</w:t>
      </w:r>
    </w:p>
    <w:p w:rsidR="00D31865" w:rsidRPr="002A7289" w:rsidRDefault="00D31865" w:rsidP="009D4835">
      <w:pPr>
        <w:ind w:firstLine="360"/>
      </w:pPr>
      <w:r w:rsidRPr="006B63D8">
        <w:t>陆丹</w:t>
      </w:r>
      <w:r w:rsidRPr="006B63D8">
        <w:t>(2013)</w:t>
      </w:r>
      <w:r w:rsidRPr="006B63D8">
        <w:t>在对</w:t>
      </w:r>
      <w:r w:rsidRPr="006B63D8">
        <w:t>“</w:t>
      </w:r>
      <w:r w:rsidRPr="006B63D8">
        <w:t>众包</w:t>
      </w:r>
      <w:r w:rsidRPr="006B63D8">
        <w:t>”</w:t>
      </w:r>
      <w:r w:rsidRPr="006B63D8">
        <w:t>特征分析的基础上，提出众</w:t>
      </w:r>
      <w:proofErr w:type="gramStart"/>
      <w:r w:rsidRPr="006B63D8">
        <w:t>包面临</w:t>
      </w:r>
      <w:proofErr w:type="gramEnd"/>
      <w:r w:rsidRPr="006B63D8">
        <w:t>四种风险</w:t>
      </w:r>
      <w:r>
        <w:rPr>
          <w:rFonts w:hint="eastAsia"/>
        </w:rPr>
        <w:t>：</w:t>
      </w:r>
      <w:r w:rsidRPr="006B63D8">
        <w:t>能力风险、组织管理风险、知识产权风险和信息风险，并论述每种风险产生的原因，提出风险规避的解决办法，但具体实施的可操作性需要进一步</w:t>
      </w:r>
      <w:r w:rsidRPr="006B63D8">
        <w:t xml:space="preserve"> </w:t>
      </w:r>
      <w:r w:rsidRPr="006B63D8">
        <w:t>完善。</w:t>
      </w:r>
      <w:r w:rsidRPr="006B63D8">
        <w:rPr>
          <w:rFonts w:hint="eastAsia"/>
        </w:rPr>
        <w:t>[</w:t>
      </w:r>
      <w:proofErr w:type="gramStart"/>
      <w:r w:rsidR="00211CF4">
        <w:t>9</w:t>
      </w:r>
      <w:r w:rsidRPr="006B63D8">
        <w:rPr>
          <w:rFonts w:hint="eastAsia"/>
        </w:rPr>
        <w:t>]</w:t>
      </w:r>
      <w:r w:rsidRPr="006B63D8">
        <w:t>[</w:t>
      </w:r>
      <w:proofErr w:type="gramEnd"/>
      <w:r w:rsidR="00211CF4">
        <w:t>10</w:t>
      </w:r>
      <w:r w:rsidRPr="006B63D8">
        <w:t>]</w:t>
      </w:r>
    </w:p>
    <w:p w:rsidR="00D31865" w:rsidRPr="00D67539" w:rsidRDefault="00D31865" w:rsidP="009D4835">
      <w:pPr>
        <w:ind w:firstLine="360"/>
      </w:pPr>
      <w:r>
        <w:rPr>
          <w:rFonts w:hint="eastAsia"/>
        </w:rPr>
        <w:t>为了规避</w:t>
      </w:r>
      <w:proofErr w:type="gramStart"/>
      <w:r>
        <w:rPr>
          <w:rFonts w:hint="eastAsia"/>
        </w:rPr>
        <w:t>商业化众包的</w:t>
      </w:r>
      <w:proofErr w:type="gramEnd"/>
      <w:r>
        <w:rPr>
          <w:rFonts w:hint="eastAsia"/>
        </w:rPr>
        <w:t>风险，同时</w:t>
      </w:r>
      <w:r w:rsidRPr="002A7289">
        <w:rPr>
          <w:rFonts w:hint="eastAsia"/>
        </w:rPr>
        <w:t>作为一个共享想法、协同实现的</w:t>
      </w:r>
      <w:r>
        <w:rPr>
          <w:rFonts w:hint="eastAsia"/>
        </w:rPr>
        <w:t>开放式</w:t>
      </w:r>
      <w:r w:rsidRPr="002A7289">
        <w:rPr>
          <w:rFonts w:hint="eastAsia"/>
        </w:rPr>
        <w:t>平台，</w:t>
      </w:r>
      <w:r w:rsidR="008E52F3">
        <w:rPr>
          <w:rFonts w:hint="eastAsia"/>
        </w:rPr>
        <w:t>平台</w:t>
      </w:r>
      <w:r w:rsidRPr="002A7289">
        <w:rPr>
          <w:rFonts w:hint="eastAsia"/>
        </w:rPr>
        <w:t>的内容采用了</w:t>
      </w:r>
      <w:r w:rsidRPr="002A7289">
        <w:rPr>
          <w:rFonts w:hint="eastAsia"/>
        </w:rPr>
        <w:t>cc</w:t>
      </w:r>
      <w:r w:rsidRPr="002A7289">
        <w:t xml:space="preserve"> </w:t>
      </w:r>
      <w:r w:rsidRPr="002A7289">
        <w:rPr>
          <w:rFonts w:hint="eastAsia"/>
        </w:rPr>
        <w:t>by-</w:t>
      </w:r>
      <w:proofErr w:type="spellStart"/>
      <w:r w:rsidRPr="002A7289">
        <w:rPr>
          <w:rFonts w:hint="eastAsia"/>
        </w:rPr>
        <w:t>sa</w:t>
      </w:r>
      <w:proofErr w:type="spellEnd"/>
      <w:r w:rsidRPr="002A7289">
        <w:t xml:space="preserve"> 3.0 </w:t>
      </w:r>
      <w:r w:rsidRPr="002A7289">
        <w:rPr>
          <w:rFonts w:hint="eastAsia"/>
        </w:rPr>
        <w:t>的思想，将想法的版权也共</w:t>
      </w:r>
      <w:r w:rsidRPr="002A7289">
        <w:rPr>
          <w:rFonts w:hint="eastAsia"/>
        </w:rPr>
        <w:lastRenderedPageBreak/>
        <w:t>享开</w:t>
      </w:r>
      <w:r>
        <w:rPr>
          <w:rFonts w:hint="eastAsia"/>
        </w:rPr>
        <w:t>。</w:t>
      </w:r>
      <w:r w:rsidRPr="006B63D8">
        <w:t>意思是作者允许任何人在限定条件下，</w:t>
      </w:r>
      <w:proofErr w:type="gramStart"/>
      <w:r w:rsidRPr="006B63D8">
        <w:t>不</w:t>
      </w:r>
      <w:proofErr w:type="gramEnd"/>
      <w:r w:rsidRPr="006B63D8">
        <w:t>必经作者同意而复制或传</w:t>
      </w:r>
      <w:r w:rsidRPr="006B63D8">
        <w:t xml:space="preserve"> </w:t>
      </w:r>
      <w:r w:rsidRPr="006B63D8">
        <w:t>播其作品。使用这个协议的作品，除特殊说明外，允许他人免费拷贝、分发</w:t>
      </w:r>
      <w:r w:rsidRPr="006B63D8">
        <w:t>(</w:t>
      </w:r>
      <w:r w:rsidRPr="006B63D8">
        <w:t>任何</w:t>
      </w:r>
      <w:r w:rsidRPr="006B63D8">
        <w:t xml:space="preserve"> </w:t>
      </w:r>
      <w:r w:rsidRPr="006B63D8">
        <w:t>形式</w:t>
      </w:r>
      <w:r w:rsidRPr="006B63D8">
        <w:t>)</w:t>
      </w:r>
      <w:r w:rsidRPr="006B63D8">
        <w:t>、讲授、表演。但这并不意味作者放弃了自己的著作权，</w:t>
      </w:r>
      <w:r w:rsidRPr="006B63D8">
        <w:t xml:space="preserve"> </w:t>
      </w:r>
      <w:r w:rsidRPr="006B63D8">
        <w:t>而是指在特定的条件下将其部分权利授予给公共领域内的使</w:t>
      </w:r>
      <w:r w:rsidRPr="006B63D8">
        <w:t xml:space="preserve"> </w:t>
      </w:r>
      <w:r w:rsidRPr="006B63D8">
        <w:t>用者</w:t>
      </w:r>
      <w:r w:rsidRPr="006B63D8">
        <w:rPr>
          <w:rFonts w:hint="eastAsia"/>
        </w:rPr>
        <w:t>。</w:t>
      </w:r>
      <w:r>
        <w:rPr>
          <w:rFonts w:hint="eastAsia"/>
        </w:rPr>
        <w:t>[</w:t>
      </w:r>
      <w:r w:rsidR="00211CF4">
        <w:t>11</w:t>
      </w:r>
      <w:r>
        <w:rPr>
          <w:rFonts w:hint="eastAsia"/>
        </w:rPr>
        <w:t>]</w:t>
      </w:r>
      <w:r w:rsidRPr="002A7289">
        <w:rPr>
          <w:rFonts w:hint="eastAsia"/>
        </w:rPr>
        <w:t>共享并不意味着人人都可修改。每一次对文件库的修改操作只能</w:t>
      </w:r>
      <w:bookmarkStart w:id="0" w:name="_GoBack"/>
      <w:bookmarkEnd w:id="0"/>
      <w:r w:rsidRPr="002A7289">
        <w:rPr>
          <w:rFonts w:hint="eastAsia"/>
        </w:rPr>
        <w:t>由项目组人员进行。在项目结束后，项目组也将被收回对文件库的修改权限。</w:t>
      </w:r>
    </w:p>
    <w:p w:rsidR="00D31865" w:rsidRPr="00D31865" w:rsidRDefault="00D31865" w:rsidP="00D31865">
      <w:pPr>
        <w:pStyle w:val="1"/>
        <w:ind w:firstLine="420"/>
      </w:pPr>
      <w:r w:rsidRPr="00D31865">
        <w:rPr>
          <w:rFonts w:hint="eastAsia"/>
        </w:rPr>
        <w:t>项目成熟度机制</w:t>
      </w:r>
    </w:p>
    <w:p w:rsidR="00D31865" w:rsidRDefault="00D31865" w:rsidP="00D31865">
      <w:pPr>
        <w:ind w:firstLine="360"/>
      </w:pPr>
      <w:r>
        <w:rPr>
          <w:rFonts w:hint="eastAsia"/>
        </w:rPr>
        <w:t>由于</w:t>
      </w:r>
      <w:r w:rsidRPr="008E713B">
        <w:rPr>
          <w:rFonts w:hint="eastAsia"/>
        </w:rPr>
        <w:t>项目多种多样，项目质量的好坏参差不齐，有必要制定一个衡量项目优劣的机制来控制项目的质量。</w:t>
      </w:r>
      <w:r>
        <w:rPr>
          <w:rFonts w:hint="eastAsia"/>
        </w:rPr>
        <w:t>比如</w:t>
      </w:r>
      <w:proofErr w:type="gramStart"/>
      <w:r w:rsidRPr="008E713B">
        <w:t>赵岩露等</w:t>
      </w:r>
      <w:proofErr w:type="gramEnd"/>
      <w:r>
        <w:t>[</w:t>
      </w:r>
      <w:r w:rsidR="00211CF4">
        <w:t>12</w:t>
      </w:r>
      <w:r>
        <w:t>]</w:t>
      </w:r>
      <w:r w:rsidRPr="008E713B">
        <w:t>建立</w:t>
      </w:r>
      <w:proofErr w:type="gramStart"/>
      <w:r w:rsidRPr="008E713B">
        <w:t>微博用户</w:t>
      </w:r>
      <w:proofErr w:type="gramEnd"/>
      <w:r w:rsidRPr="008E713B">
        <w:t>兴趣模型</w:t>
      </w:r>
      <w:r w:rsidRPr="008E713B">
        <w:t>,</w:t>
      </w:r>
      <w:r w:rsidRPr="008E713B">
        <w:t>并提出基于</w:t>
      </w:r>
      <w:proofErr w:type="gramStart"/>
      <w:r w:rsidRPr="008E713B">
        <w:t>微博用户</w:t>
      </w:r>
      <w:proofErr w:type="gramEnd"/>
      <w:r w:rsidRPr="008E713B">
        <w:t>兴趣模型</w:t>
      </w:r>
      <w:r w:rsidRPr="008E713B">
        <w:t xml:space="preserve"> </w:t>
      </w:r>
      <w:r w:rsidRPr="008E713B">
        <w:t>的发现算法。</w:t>
      </w:r>
    </w:p>
    <w:p w:rsidR="00D31865" w:rsidRPr="009A47AE" w:rsidRDefault="00D31865" w:rsidP="00D31865">
      <w:pPr>
        <w:ind w:firstLine="360"/>
      </w:pPr>
      <w:r>
        <w:rPr>
          <w:rFonts w:hint="eastAsia"/>
        </w:rPr>
        <w:t>而</w:t>
      </w:r>
      <w:r w:rsidRPr="008E713B">
        <w:rPr>
          <w:rFonts w:hint="eastAsia"/>
        </w:rPr>
        <w:t>我们提出了一个体现项目当前实现状态的指数——成熟度，用数字直观地表现一个项目在实现过程中获取的实际价值。之后将要介绍的项目成熟度机制就是依靠成熟度对项目进行筛选排序，让更多优质的项目更有机会展现它的价值。</w:t>
      </w:r>
      <w:r>
        <w:rPr>
          <w:rFonts w:hint="eastAsia"/>
        </w:rPr>
        <w:t>理想的成熟度计算是通过系统智能地抓取相关信息进行判断给分的，但是在平台早期因为开发资源地约束，可以通过其他更简单手段进行可以节约平台的开发资源，具体在每一个环节将详细介绍。</w:t>
      </w:r>
    </w:p>
    <w:p w:rsidR="00D31865" w:rsidRDefault="00D31865" w:rsidP="00D31865">
      <w:pPr>
        <w:ind w:firstLine="360"/>
      </w:pPr>
      <w:r w:rsidRPr="008E713B">
        <w:rPr>
          <w:rFonts w:hint="eastAsia"/>
        </w:rPr>
        <w:t>在此平台，成熟度机制主要是为了帮助用户发现精品内容，</w:t>
      </w:r>
      <w:r>
        <w:rPr>
          <w:rFonts w:hint="eastAsia"/>
        </w:rPr>
        <w:t>为了客观地给出项目的成熟度指数，平台采用公式进行计算，以下三方面均是重要</w:t>
      </w:r>
      <w:proofErr w:type="gramStart"/>
      <w:r>
        <w:rPr>
          <w:rFonts w:hint="eastAsia"/>
        </w:rPr>
        <w:t>考量</w:t>
      </w:r>
      <w:proofErr w:type="gramEnd"/>
      <w:r>
        <w:rPr>
          <w:rFonts w:hint="eastAsia"/>
        </w:rPr>
        <w:t>因素：</w:t>
      </w:r>
    </w:p>
    <w:p w:rsidR="00EB3E1B" w:rsidRDefault="00EB3E1B" w:rsidP="00EB3E1B">
      <w:pPr>
        <w:pStyle w:val="2"/>
        <w:ind w:firstLine="361"/>
      </w:pPr>
      <w:r w:rsidRPr="001A3036">
        <w:rPr>
          <w:rFonts w:hint="eastAsia"/>
        </w:rPr>
        <w:t>项目需求成熟度</w:t>
      </w:r>
    </w:p>
    <w:p w:rsidR="00EB3E1B" w:rsidRDefault="00EB3E1B" w:rsidP="00EB3E1B">
      <w:pPr>
        <w:ind w:firstLine="360"/>
      </w:pPr>
      <w:r>
        <w:rPr>
          <w:rFonts w:hint="eastAsia"/>
        </w:rPr>
        <w:t>项目的需求表现了项目的细节完成度，一个细节考虑越多的项目往往意味着更加成熟的项目。</w:t>
      </w:r>
    </w:p>
    <w:p w:rsidR="00EB3E1B" w:rsidRDefault="00195364" w:rsidP="00EB3E1B">
      <w:pPr>
        <w:ind w:firstLine="360"/>
      </w:pPr>
      <w:r>
        <w:rPr>
          <w:noProof/>
        </w:rPr>
        <w:lastRenderedPageBreak/>
        <mc:AlternateContent>
          <mc:Choice Requires="wps">
            <w:drawing>
              <wp:anchor distT="0" distB="0" distL="114300" distR="114300" simplePos="0" relativeHeight="251662336" behindDoc="0" locked="0" layoutInCell="1" allowOverlap="1">
                <wp:simplePos x="0" y="0"/>
                <wp:positionH relativeFrom="column">
                  <wp:posOffset>2945765</wp:posOffset>
                </wp:positionH>
                <wp:positionV relativeFrom="paragraph">
                  <wp:posOffset>2117725</wp:posOffset>
                </wp:positionV>
                <wp:extent cx="2328545" cy="250825"/>
                <wp:effectExtent l="2540" t="3175" r="2540" b="3175"/>
                <wp:wrapTopAndBottom/>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8545" cy="250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865" w:rsidRPr="00D31865" w:rsidRDefault="00D31865" w:rsidP="00D31865">
                            <w:pPr>
                              <w:pStyle w:val="af0"/>
                              <w:ind w:firstLine="300"/>
                              <w:jc w:val="center"/>
                              <w:rPr>
                                <w:rFonts w:ascii="宋体" w:eastAsia="宋体" w:hAnsi="宋体"/>
                                <w:noProof/>
                                <w:sz w:val="15"/>
                                <w:szCs w:val="15"/>
                              </w:rPr>
                            </w:pPr>
                            <w:r w:rsidRPr="00D31865">
                              <w:rPr>
                                <w:rFonts w:ascii="宋体" w:eastAsia="宋体" w:hAnsi="宋体" w:hint="eastAsia"/>
                                <w:noProof/>
                                <w:sz w:val="15"/>
                                <w:szCs w:val="15"/>
                              </w:rPr>
                              <w:t>图2</w:t>
                            </w:r>
                            <w:r w:rsidRPr="00D31865">
                              <w:rPr>
                                <w:rFonts w:ascii="宋体" w:eastAsia="宋体" w:hAnsi="宋体"/>
                                <w:noProof/>
                                <w:sz w:val="15"/>
                                <w:szCs w:val="15"/>
                              </w:rPr>
                              <w:t xml:space="preserve">  </w:t>
                            </w:r>
                            <w:r w:rsidRPr="00D31865">
                              <w:rPr>
                                <w:rFonts w:ascii="宋体" w:eastAsia="宋体" w:hAnsi="宋体" w:hint="eastAsia"/>
                                <w:noProof/>
                                <w:sz w:val="15"/>
                                <w:szCs w:val="15"/>
                              </w:rPr>
                              <w:t>评分环节的死循环</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231.95pt;margin-top:166.75pt;width:183.35pt;height:1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" stroked="f">
                <v:textbox style="mso-fit-shape-to-text:t" inset="0,0,0,0">
                  <w:txbxContent>
                    <w:p w:rsidR="00D31865" w:rsidRPr="00D31865" w:rsidRDefault="00D31865" w:rsidP="00D31865">
                      <w:pPr>
                        <w:pStyle w:val="af0"/>
                        <w:ind w:firstLine="300"/>
                        <w:jc w:val="center"/>
                        <w:rPr>
                          <w:rFonts w:ascii="宋体" w:eastAsia="宋体" w:hAnsi="宋体"/>
                          <w:noProof/>
                          <w:sz w:val="15"/>
                          <w:szCs w:val="15"/>
                        </w:rPr>
                      </w:pPr>
                      <w:r w:rsidRPr="00D31865">
                        <w:rPr>
                          <w:rFonts w:ascii="宋体" w:eastAsia="宋体" w:hAnsi="宋体" w:hint="eastAsia"/>
                          <w:noProof/>
                          <w:sz w:val="15"/>
                          <w:szCs w:val="15"/>
                        </w:rPr>
                        <w:t>图2</w:t>
                      </w:r>
                      <w:r w:rsidRPr="00D31865">
                        <w:rPr>
                          <w:rFonts w:ascii="宋体" w:eastAsia="宋体" w:hAnsi="宋体"/>
                          <w:noProof/>
                          <w:sz w:val="15"/>
                          <w:szCs w:val="15"/>
                        </w:rPr>
                        <w:t xml:space="preserve">  </w:t>
                      </w:r>
                      <w:r w:rsidRPr="00D31865">
                        <w:rPr>
                          <w:rFonts w:ascii="宋体" w:eastAsia="宋体" w:hAnsi="宋体" w:hint="eastAsia"/>
                          <w:noProof/>
                          <w:sz w:val="15"/>
                          <w:szCs w:val="15"/>
                        </w:rPr>
                        <w:t>评分环节的死循环</w:t>
                      </w:r>
                    </w:p>
                  </w:txbxContent>
                </v:textbox>
                <w10:wrap type="topAndBottom"/>
              </v:shape>
            </w:pict>
          </mc:Fallback>
        </mc:AlternateContent>
      </w:r>
      <w:r w:rsidR="00EB3E1B">
        <w:rPr>
          <w:rFonts w:hint="eastAsia"/>
          <w:noProof/>
        </w:rPr>
        <w:drawing>
          <wp:anchor distT="0" distB="0" distL="114300" distR="114300" simplePos="0" relativeHeight="251657728" behindDoc="0" locked="0" layoutInCell="1" allowOverlap="1" wp14:anchorId="5171F216" wp14:editId="1B6105DE">
            <wp:simplePos x="0" y="0"/>
            <wp:positionH relativeFrom="column">
              <wp:posOffset>2945130</wp:posOffset>
            </wp:positionH>
            <wp:positionV relativeFrom="paragraph">
              <wp:posOffset>573033</wp:posOffset>
            </wp:positionV>
            <wp:extent cx="2328545" cy="1526540"/>
            <wp:effectExtent l="0" t="0" r="0" b="16510"/>
            <wp:wrapTopAndBottom/>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simplePos x="0" y="0"/>
                <wp:positionH relativeFrom="column">
                  <wp:posOffset>-463550</wp:posOffset>
                </wp:positionH>
                <wp:positionV relativeFrom="paragraph">
                  <wp:posOffset>3545840</wp:posOffset>
                </wp:positionV>
                <wp:extent cx="3086735" cy="250825"/>
                <wp:effectExtent l="3175" t="2540" r="0" b="3810"/>
                <wp:wrapTopAndBottom/>
                <wp:docPr id="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735" cy="250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3E1B" w:rsidRPr="00EB3E1B" w:rsidRDefault="00EB3E1B" w:rsidP="00EB3E1B">
                            <w:pPr>
                              <w:pStyle w:val="af0"/>
                              <w:ind w:firstLine="300"/>
                              <w:jc w:val="center"/>
                              <w:rPr>
                                <w:rFonts w:ascii="宋体" w:eastAsia="宋体" w:hAnsi="宋体"/>
                                <w:noProof/>
                                <w:sz w:val="15"/>
                                <w:szCs w:val="15"/>
                              </w:rPr>
                            </w:pPr>
                            <w:r w:rsidRPr="00EB3E1B">
                              <w:rPr>
                                <w:rFonts w:ascii="宋体" w:eastAsia="宋体" w:hAnsi="宋体" w:hint="eastAsia"/>
                                <w:noProof/>
                                <w:sz w:val="15"/>
                                <w:szCs w:val="15"/>
                              </w:rPr>
                              <w:t>图1</w:t>
                            </w:r>
                            <w:r w:rsidRPr="00EB3E1B">
                              <w:rPr>
                                <w:rFonts w:ascii="宋体" w:eastAsia="宋体" w:hAnsi="宋体"/>
                                <w:noProof/>
                                <w:sz w:val="15"/>
                                <w:szCs w:val="15"/>
                              </w:rPr>
                              <w:t xml:space="preserve">  </w:t>
                            </w:r>
                            <w:r w:rsidRPr="00EB3E1B">
                              <w:rPr>
                                <w:rFonts w:ascii="宋体" w:eastAsia="宋体" w:hAnsi="宋体" w:hint="eastAsia"/>
                                <w:noProof/>
                                <w:sz w:val="15"/>
                                <w:szCs w:val="15"/>
                              </w:rPr>
                              <w:t>项目需求成熟度得分与项目需求数量关系函数图</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1" o:spid="_x0000_s1027" type="#_x0000_t202" style="position:absolute;left:0;text-align:left;margin-left:-36.5pt;margin-top:279.2pt;width:243.05pt;height:1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" stroked="f">
                <v:textbox style="mso-fit-shape-to-text:t" inset="0,0,0,0">
                  <w:txbxContent>
                    <w:p w:rsidR="00EB3E1B" w:rsidRPr="00EB3E1B" w:rsidRDefault="00EB3E1B" w:rsidP="00EB3E1B">
                      <w:pPr>
                        <w:pStyle w:val="af0"/>
                        <w:ind w:firstLine="300"/>
                        <w:jc w:val="center"/>
                        <w:rPr>
                          <w:rFonts w:ascii="宋体" w:eastAsia="宋体" w:hAnsi="宋体"/>
                          <w:noProof/>
                          <w:sz w:val="15"/>
                          <w:szCs w:val="15"/>
                        </w:rPr>
                      </w:pPr>
                      <w:r w:rsidRPr="00EB3E1B">
                        <w:rPr>
                          <w:rFonts w:ascii="宋体" w:eastAsia="宋体" w:hAnsi="宋体" w:hint="eastAsia"/>
                          <w:noProof/>
                          <w:sz w:val="15"/>
                          <w:szCs w:val="15"/>
                        </w:rPr>
                        <w:t>图1</w:t>
                      </w:r>
                      <w:r w:rsidRPr="00EB3E1B">
                        <w:rPr>
                          <w:rFonts w:ascii="宋体" w:eastAsia="宋体" w:hAnsi="宋体"/>
                          <w:noProof/>
                          <w:sz w:val="15"/>
                          <w:szCs w:val="15"/>
                        </w:rPr>
                        <w:t xml:space="preserve">  </w:t>
                      </w:r>
                      <w:r w:rsidRPr="00EB3E1B">
                        <w:rPr>
                          <w:rFonts w:ascii="宋体" w:eastAsia="宋体" w:hAnsi="宋体" w:hint="eastAsia"/>
                          <w:noProof/>
                          <w:sz w:val="15"/>
                          <w:szCs w:val="15"/>
                        </w:rPr>
                        <w:t>项目需求成熟度得分与项目需求数量关系函数图</w:t>
                      </w:r>
                    </w:p>
                  </w:txbxContent>
                </v:textbox>
                <w10:wrap type="topAndBottom"/>
              </v:shape>
            </w:pict>
          </mc:Fallback>
        </mc:AlternateContent>
      </w:r>
      <w:r>
        <w:rPr>
          <w:noProof/>
        </w:rPr>
        <mc:AlternateContent>
          <mc:Choice Requires="wpc">
            <w:drawing>
              <wp:anchor distT="0" distB="0" distL="114300" distR="114300" simplePos="0" relativeHeight="251664384" behindDoc="0" locked="0" layoutInCell="1" allowOverlap="1">
                <wp:simplePos x="0" y="0"/>
                <wp:positionH relativeFrom="column">
                  <wp:posOffset>-463550</wp:posOffset>
                </wp:positionH>
                <wp:positionV relativeFrom="paragraph">
                  <wp:posOffset>1285240</wp:posOffset>
                </wp:positionV>
                <wp:extent cx="3852949" cy="2203450"/>
                <wp:effectExtent l="0" t="0" r="0" b="0"/>
                <wp:wrapTopAndBottom/>
                <wp:docPr id="13" name="画布 1"/>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2" name="直接箭头连接符 2"/>
                        <wps:cNvCnPr/>
                        <wps:spPr>
                          <a:xfrm>
                            <a:off x="1110343" y="1579418"/>
                            <a:ext cx="215537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直接箭头连接符 3"/>
                        <wps:cNvCnPr/>
                        <wps:spPr>
                          <a:xfrm flipV="1">
                            <a:off x="1341912" y="124691"/>
                            <a:ext cx="0" cy="17100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任意多边形 5"/>
                        <wps:cNvSpPr/>
                        <wps:spPr>
                          <a:xfrm>
                            <a:off x="1341912" y="647205"/>
                            <a:ext cx="1567542" cy="938151"/>
                          </a:xfrm>
                          <a:custGeom>
                            <a:avLst/>
                            <a:gdLst>
                              <a:gd name="connsiteX0" fmla="*/ 0 w 1567542"/>
                              <a:gd name="connsiteY0" fmla="*/ 938151 h 938151"/>
                              <a:gd name="connsiteX1" fmla="*/ 439387 w 1567542"/>
                              <a:gd name="connsiteY1" fmla="*/ 356260 h 938151"/>
                              <a:gd name="connsiteX2" fmla="*/ 1567542 w 1567542"/>
                              <a:gd name="connsiteY2" fmla="*/ 0 h 938151"/>
                            </a:gdLst>
                            <a:ahLst/>
                            <a:cxnLst>
                              <a:cxn ang="0">
                                <a:pos x="connsiteX0" y="connsiteY0"/>
                              </a:cxn>
                              <a:cxn ang="0">
                                <a:pos x="connsiteX1" y="connsiteY1"/>
                              </a:cxn>
                              <a:cxn ang="0">
                                <a:pos x="connsiteX2" y="connsiteY2"/>
                              </a:cxn>
                            </a:cxnLst>
                            <a:rect l="l" t="t" r="r" b="b"/>
                            <a:pathLst>
                              <a:path w="1567542" h="938151">
                                <a:moveTo>
                                  <a:pt x="0" y="938151"/>
                                </a:moveTo>
                                <a:cubicBezTo>
                                  <a:pt x="89065" y="725384"/>
                                  <a:pt x="178130" y="512618"/>
                                  <a:pt x="439387" y="356260"/>
                                </a:cubicBezTo>
                                <a:cubicBezTo>
                                  <a:pt x="700644" y="199901"/>
                                  <a:pt x="1134093" y="99950"/>
                                  <a:pt x="1567542"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文本框 6"/>
                        <wps:cNvSpPr txBox="1"/>
                        <wps:spPr>
                          <a:xfrm>
                            <a:off x="759941" y="124691"/>
                            <a:ext cx="474980" cy="468630"/>
                          </a:xfrm>
                          <a:prstGeom prst="rect">
                            <a:avLst/>
                          </a:prstGeom>
                          <a:solidFill>
                            <a:schemeClr val="lt1"/>
                          </a:solidFill>
                          <a:ln w="6350">
                            <a:noFill/>
                          </a:ln>
                        </wps:spPr>
                        <wps:txbx>
                          <w:txbxContent>
                            <w:p w:rsidR="00EB3E1B" w:rsidRDefault="00EB3E1B" w:rsidP="00EB3E1B">
                              <w:pPr>
                                <w:ind w:firstLine="360"/>
                              </w:pPr>
                              <w: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文本框 7"/>
                        <wps:cNvSpPr txBox="1"/>
                        <wps:spPr>
                          <a:xfrm>
                            <a:off x="2750441" y="1626919"/>
                            <a:ext cx="474980" cy="327025"/>
                          </a:xfrm>
                          <a:prstGeom prst="rect">
                            <a:avLst/>
                          </a:prstGeom>
                          <a:solidFill>
                            <a:schemeClr val="lt1"/>
                          </a:solidFill>
                          <a:ln w="6350">
                            <a:noFill/>
                          </a:ln>
                        </wps:spPr>
                        <wps:txbx>
                          <w:txbxContent>
                            <w:p w:rsidR="00EB3E1B" w:rsidRDefault="00EB3E1B" w:rsidP="00EB3E1B">
                              <w:pPr>
                                <w:ind w:firstLine="360"/>
                              </w:pPr>
                              <w:r>
                                <w:rPr>
                                  <w:rFonts w:hint="eastAsia"/>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文本框 8"/>
                        <wps:cNvSpPr txBox="1"/>
                        <wps:spPr>
                          <a:xfrm>
                            <a:off x="2618234" y="795646"/>
                            <a:ext cx="1196340" cy="374015"/>
                          </a:xfrm>
                          <a:prstGeom prst="rect">
                            <a:avLst/>
                          </a:prstGeom>
                          <a:solidFill>
                            <a:schemeClr val="lt1"/>
                          </a:solidFill>
                          <a:ln w="6350">
                            <a:noFill/>
                          </a:ln>
                        </wps:spPr>
                        <wps:txbx>
                          <w:txbxContent>
                            <w:p w:rsidR="00EB3E1B" w:rsidRDefault="00EB3E1B" w:rsidP="00EB3E1B">
                              <w:pPr>
                                <w:ind w:firstLine="360"/>
                              </w:pPr>
                              <w:r>
                                <w:t>y=</w:t>
                              </w:r>
                              <w:proofErr w:type="spellStart"/>
                              <w:r>
                                <w:t>x^a</w:t>
                              </w:r>
                              <w:proofErr w:type="spellEnd"/>
                              <w:r>
                                <w:t>(0&lt;a&lt;1)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id="画布 1" o:spid="_x0000_s1028" editas="canvas" style="position:absolute;left:0;text-align:left;margin-left:-36.5pt;margin-top:101.2pt;width:303.4pt;height:173.5pt;z-index:251664384;mso-width-relative:margin;mso-height-relative:margin" coordsize="38525,22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38525;height:22034;visibility:visible;mso-wrap-style:square">
                  <v:fill o:detectmouseclick="t"/>
                  <v:path o:connecttype="none"/>
                </v:shape>
                <v:shapetype id="_x0000_t32" coordsize="21600,21600" o:spt="32" o:oned="t" path="m,l21600,21600e" filled="f">
                  <v:path arrowok="t" fillok="f" o:connecttype="none"/>
                  <o:lock v:ext="edit" shapetype="t"/>
                </v:shapetype>
                <v:shape id="直接箭头连接符 2" o:spid="_x0000_s1030" type="#_x0000_t32" style="position:absolute;left:11103;top:15794;width:215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" strokecolor="#4579b8 [3044]">
                  <v:stroke endarrow="block"/>
                </v:shape>
                <v:shape id="直接箭头连接符 3" o:spid="_x0000_s1031" type="#_x0000_t32" style="position:absolute;left:13419;top:1246;width:0;height:171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" strokecolor="#4579b8 [3044]">
                  <v:stroke endarrow="block"/>
                </v:shape>
                <v:shape id="任意多边形 5" o:spid="_x0000_s1032" style="position:absolute;left:13419;top:6472;width:15675;height:9381;visibility:visible;mso-wrap-style:square;v-text-anchor:middle" coordsize="1567542,938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" path="m,938151c89065,725384,178130,512618,439387,356260,700644,199901,1134093,99950,1567542,e" filled="f" strokecolor="#243f60 [1604]" strokeweight="2pt">
                  <v:path arrowok="t" o:connecttype="custom" o:connectlocs="0,938151;439387,356260;1567542,0" o:connectangles="0,0,0"/>
                </v:shape>
                <v:shape id="文本框 6" o:spid="_x0000_s1033" type="#_x0000_t202" style="position:absolute;left:7599;top:1246;width:4750;height:46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" fillcolor="white [3201]" stroked="f" strokeweight=".5pt">
                  <v:textbox>
                    <w:txbxContent>
                      <w:p w:rsidR="00EB3E1B" w:rsidRDefault="00EB3E1B" w:rsidP="00EB3E1B">
                        <w:pPr>
                          <w:ind w:firstLine="360"/>
                        </w:pPr>
                        <w:r>
                          <w:t>y</w:t>
                        </w:r>
                      </w:p>
                    </w:txbxContent>
                  </v:textbox>
                </v:shape>
                <v:shape id="文本框 7" o:spid="_x0000_s1034" type="#_x0000_t202" style="position:absolute;left:27504;top:16269;width:4750;height:32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" fillcolor="white [3201]" stroked="f" strokeweight=".5pt">
                  <v:textbox>
                    <w:txbxContent>
                      <w:p w:rsidR="00EB3E1B" w:rsidRDefault="00EB3E1B" w:rsidP="00EB3E1B">
                        <w:pPr>
                          <w:ind w:firstLine="360"/>
                        </w:pPr>
                        <w:r>
                          <w:rPr>
                            <w:rFonts w:hint="eastAsia"/>
                          </w:rPr>
                          <w:t>x</w:t>
                        </w:r>
                      </w:p>
                    </w:txbxContent>
                  </v:textbox>
                </v:shape>
                <v:shape id="文本框 8" o:spid="_x0000_s1035" type="#_x0000_t202" style="position:absolute;left:26182;top:7956;width:11963;height:37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" fillcolor="white [3201]" stroked="f" strokeweight=".5pt">
                  <v:textbox>
                    <w:txbxContent>
                      <w:p w:rsidR="00EB3E1B" w:rsidRDefault="00EB3E1B" w:rsidP="00EB3E1B">
                        <w:pPr>
                          <w:ind w:firstLine="360"/>
                        </w:pPr>
                        <w:r>
                          <w:t>y=x^a(0&lt;a&lt;1)</w:t>
                        </w:r>
                      </w:p>
                    </w:txbxContent>
                  </v:textbox>
                </v:shape>
                <w10:wrap type="topAndBottom"/>
              </v:group>
            </w:pict>
          </mc:Fallback>
        </mc:AlternateContent>
      </w:r>
      <w:r w:rsidR="00EB3E1B">
        <w:rPr>
          <w:rFonts w:hint="eastAsia"/>
        </w:rPr>
        <w:t>在平台开发初期，系统不够智能，对于需求成熟度可以通过项目组填写的需求数量，以及用户</w:t>
      </w:r>
      <w:proofErr w:type="gramStart"/>
      <w:r w:rsidR="00EB3E1B">
        <w:rPr>
          <w:rFonts w:hint="eastAsia"/>
        </w:rPr>
        <w:t>通过点赞对</w:t>
      </w:r>
      <w:proofErr w:type="gramEnd"/>
      <w:r w:rsidR="00EB3E1B">
        <w:rPr>
          <w:rFonts w:hint="eastAsia"/>
        </w:rPr>
        <w:t>某些需求的评分来综合计算。一般来说，需求越多的项目在此环节得分越多，但是为了减少不重要需求对此环节的影响，项目需求成熟度得分与项目需求数量的关系应该是</w:t>
      </w:r>
      <w:r w:rsidR="00EB3E1B">
        <w:rPr>
          <w:rFonts w:hint="eastAsia"/>
        </w:rPr>
        <w:t>a</w:t>
      </w:r>
      <w:r w:rsidR="00EB3E1B">
        <w:rPr>
          <w:rFonts w:hint="eastAsia"/>
        </w:rPr>
        <w:t>小于</w:t>
      </w:r>
      <w:r w:rsidR="00EB3E1B">
        <w:rPr>
          <w:rFonts w:hint="eastAsia"/>
        </w:rPr>
        <w:t>1</w:t>
      </w:r>
      <w:r w:rsidR="00EB3E1B">
        <w:rPr>
          <w:rFonts w:hint="eastAsia"/>
        </w:rPr>
        <w:t>大于</w:t>
      </w:r>
      <w:r w:rsidR="00EB3E1B">
        <w:rPr>
          <w:rFonts w:hint="eastAsia"/>
        </w:rPr>
        <w:t>0</w:t>
      </w:r>
      <w:r w:rsidR="00EB3E1B">
        <w:rPr>
          <w:rFonts w:hint="eastAsia"/>
        </w:rPr>
        <w:t>的幂函数（如图</w:t>
      </w:r>
      <w:r w:rsidR="00EB3E1B">
        <w:rPr>
          <w:rFonts w:hint="eastAsia"/>
        </w:rPr>
        <w:t>1</w:t>
      </w:r>
      <w:r w:rsidR="00EB3E1B">
        <w:t>）</w:t>
      </w:r>
      <w:r w:rsidR="00EB3E1B">
        <w:rPr>
          <w:rFonts w:hint="eastAsia"/>
        </w:rPr>
        <w:t>。</w:t>
      </w:r>
    </w:p>
    <w:p w:rsidR="00D31865" w:rsidRPr="00D31865" w:rsidRDefault="00D31865" w:rsidP="00D31865">
      <w:pPr>
        <w:pStyle w:val="2"/>
        <w:ind w:firstLine="361"/>
      </w:pPr>
      <w:r w:rsidRPr="00D31865">
        <w:rPr>
          <w:rFonts w:hint="eastAsia"/>
        </w:rPr>
        <w:t>项目组成熟度</w:t>
      </w:r>
    </w:p>
    <w:p w:rsidR="00D31865" w:rsidRDefault="00D31865" w:rsidP="00D31865">
      <w:pPr>
        <w:ind w:firstLine="360"/>
      </w:pPr>
      <w:r>
        <w:rPr>
          <w:rFonts w:hint="eastAsia"/>
        </w:rPr>
        <w:t>项目组成熟度是指项目组人员质量、数量、分工结构的完善程度。</w:t>
      </w:r>
    </w:p>
    <w:p w:rsidR="00D31865" w:rsidRDefault="00D31865" w:rsidP="00D31865">
      <w:pPr>
        <w:ind w:firstLine="360"/>
      </w:pPr>
      <w:r>
        <w:rPr>
          <w:rFonts w:hint="eastAsia"/>
        </w:rPr>
        <w:t>人是生产力的第一要素，在项目中，开发、管理都是通过人完成的。</w:t>
      </w:r>
      <w:r>
        <w:t>企业人员结构是否合理，直接影响到企业的运作效率。</w:t>
      </w:r>
      <w:r>
        <w:rPr>
          <w:rFonts w:hint="eastAsia"/>
        </w:rPr>
        <w:t>[</w:t>
      </w:r>
      <w:r w:rsidR="00211CF4">
        <w:t>13</w:t>
      </w:r>
      <w:r>
        <w:t>]</w:t>
      </w:r>
      <w:r>
        <w:rPr>
          <w:rFonts w:hint="eastAsia"/>
        </w:rPr>
        <w:t>同理，项目人员结构的合理程度，是影响项目开发效率的重要影响因素之一。一个专业的用户只有在担任了他所擅长的岗位之后才能最大化地发挥他的能力。</w:t>
      </w:r>
    </w:p>
    <w:p w:rsidR="00D31865" w:rsidRDefault="00D31865" w:rsidP="00D31865">
      <w:pPr>
        <w:ind w:firstLine="360"/>
      </w:pPr>
      <w:r>
        <w:rPr>
          <w:rFonts w:hint="eastAsia"/>
        </w:rPr>
        <w:t>在平台前期，可以先使用项目组填写的方式，这种方式相对来说更考验平台用户的诚实度，解决方案是可以增加对此情况的举报功能，举报成功后将扣除一定分数以示惩罚。</w:t>
      </w:r>
    </w:p>
    <w:p w:rsidR="00D31865" w:rsidRDefault="00D31865" w:rsidP="00D31865">
      <w:pPr>
        <w:ind w:firstLine="360"/>
      </w:pPr>
      <w:r>
        <w:rPr>
          <w:rFonts w:hint="eastAsia"/>
        </w:rPr>
        <w:t>为了计算项目组参与人员的质量，平台推出等级制度，用户在平台上参与的活动获取积分，根据积分获得等级。同时加入分类标签制度，将用户所擅长的技能分门别类，作为用户的个人标签，在项目分工时也更方便，其他用户亦可对这些标签进行证明。若在</w:t>
      </w:r>
      <w:r>
        <w:rPr>
          <w:rFonts w:hint="eastAsia"/>
        </w:rPr>
        <w:t>CSDN</w:t>
      </w:r>
      <w:r>
        <w:rPr>
          <w:rFonts w:hint="eastAsia"/>
        </w:rPr>
        <w:t>、</w:t>
      </w:r>
      <w:proofErr w:type="spellStart"/>
      <w:r>
        <w:rPr>
          <w:rFonts w:hint="eastAsia"/>
        </w:rPr>
        <w:t>Linkedin</w:t>
      </w:r>
      <w:proofErr w:type="spellEnd"/>
      <w:r>
        <w:rPr>
          <w:rFonts w:hint="eastAsia"/>
        </w:rPr>
        <w:t>、</w:t>
      </w:r>
      <w:proofErr w:type="spellStart"/>
      <w:r>
        <w:t>G</w:t>
      </w:r>
      <w:r>
        <w:rPr>
          <w:rFonts w:hint="eastAsia"/>
        </w:rPr>
        <w:t>ithub</w:t>
      </w:r>
      <w:proofErr w:type="spellEnd"/>
      <w:r>
        <w:rPr>
          <w:rFonts w:hint="eastAsia"/>
        </w:rPr>
        <w:t>等较为出名的网站上有较高的知名度，平台可以直接赋予其一定的积分和高等级标签。</w:t>
      </w:r>
    </w:p>
    <w:p w:rsidR="00D31865" w:rsidRPr="009A47AE" w:rsidRDefault="00D31865" w:rsidP="00D31865">
      <w:pPr>
        <w:ind w:firstLine="360"/>
      </w:pPr>
      <w:r>
        <w:rPr>
          <w:rFonts w:hint="eastAsia"/>
        </w:rPr>
        <w:t>项目组成熟度的计算就是成员等级的总和。</w:t>
      </w:r>
    </w:p>
    <w:p w:rsidR="00D31865" w:rsidRDefault="00D31865" w:rsidP="00D31865">
      <w:pPr>
        <w:pStyle w:val="2"/>
        <w:ind w:firstLine="361"/>
      </w:pPr>
      <w:r w:rsidRPr="001A3036">
        <w:rPr>
          <w:rFonts w:hint="eastAsia"/>
        </w:rPr>
        <w:lastRenderedPageBreak/>
        <w:t>项目关注度</w:t>
      </w:r>
    </w:p>
    <w:p w:rsidR="00D31865" w:rsidRDefault="00D31865" w:rsidP="00EB3E1B">
      <w:pPr>
        <w:ind w:firstLine="360"/>
      </w:pPr>
      <w:r>
        <w:rPr>
          <w:rFonts w:hint="eastAsia"/>
        </w:rPr>
        <w:t>一个内容丰富、创意新颖的精品项目一般来说拥有比其他项目更多的关注，所以从用户关注数量、浏览数量上可以计算项目关注度的评分。此影响因素存在逻辑上的正反馈死循环，如图所示。</w:t>
      </w:r>
    </w:p>
    <w:p w:rsidR="00D31865" w:rsidRDefault="00D31865" w:rsidP="00D31865">
      <w:pPr>
        <w:ind w:firstLine="360"/>
      </w:pPr>
      <w:r>
        <w:rPr>
          <w:rFonts w:hint="eastAsia"/>
        </w:rPr>
        <w:t>但是一个项目不可能长时间保持</w:t>
      </w:r>
      <w:proofErr w:type="gramStart"/>
      <w:r>
        <w:rPr>
          <w:rFonts w:hint="eastAsia"/>
        </w:rPr>
        <w:t>高关注</w:t>
      </w:r>
      <w:proofErr w:type="gramEnd"/>
      <w:r>
        <w:rPr>
          <w:rFonts w:hint="eastAsia"/>
        </w:rPr>
        <w:t>度，所以在此环节的评分计算上，要根据时间对关注度打折，算法公式如下：</w:t>
      </w:r>
    </w:p>
    <w:p w:rsidR="00D31865" w:rsidRPr="001A3036" w:rsidRDefault="00D31865" w:rsidP="00D31865">
      <w:pPr>
        <w:ind w:firstLine="360"/>
      </w:pPr>
      <w:r>
        <w:tab/>
      </w:r>
      <w:r>
        <w:rPr>
          <w:rFonts w:hint="eastAsia"/>
        </w:rPr>
        <w:t>关注度</w:t>
      </w:r>
      <w:r>
        <w:rPr>
          <w:rFonts w:hint="eastAsia"/>
        </w:rPr>
        <w:t>=</w:t>
      </w:r>
      <w:r>
        <w:t>(</w:t>
      </w:r>
      <w:r>
        <w:rPr>
          <w:rFonts w:hint="eastAsia"/>
        </w:rPr>
        <w:t>(</w:t>
      </w:r>
      <w:r>
        <w:rPr>
          <w:rFonts w:hint="eastAsia"/>
        </w:rPr>
        <w:t>关注数</w:t>
      </w:r>
      <w:r>
        <w:t>)</w:t>
      </w:r>
      <w:r>
        <w:rPr>
          <w:rFonts w:hint="eastAsia"/>
        </w:rPr>
        <w:t>^(1/2)</w:t>
      </w:r>
      <w:r>
        <w:t xml:space="preserve"> + (</w:t>
      </w:r>
      <w:r>
        <w:rPr>
          <w:rFonts w:hint="eastAsia"/>
        </w:rPr>
        <w:t>浏览数</w:t>
      </w:r>
      <w:r>
        <w:rPr>
          <w:rFonts w:hint="eastAsia"/>
        </w:rPr>
        <w:t>)</w:t>
      </w:r>
      <w:r>
        <w:t>^(1/3)) * (1</w:t>
      </w:r>
      <w:r>
        <w:rPr>
          <w:rFonts w:hint="eastAsia"/>
        </w:rPr>
        <w:t>/</w:t>
      </w:r>
      <w:r>
        <w:t>(</w:t>
      </w:r>
      <w:r>
        <w:rPr>
          <w:rFonts w:hint="eastAsia"/>
        </w:rPr>
        <w:t>项目发布至今的天数</w:t>
      </w:r>
      <w:r>
        <w:rPr>
          <w:rFonts w:hint="eastAsia"/>
        </w:rPr>
        <w:t>/</w:t>
      </w:r>
      <w:r>
        <w:t>7+1))</w:t>
      </w:r>
    </w:p>
    <w:p w:rsidR="00D31865" w:rsidRPr="00D31865" w:rsidRDefault="00D31865" w:rsidP="00D31865">
      <w:pPr>
        <w:pStyle w:val="1"/>
        <w:ind w:firstLine="420"/>
      </w:pPr>
      <w:r w:rsidRPr="00D31865">
        <w:rPr>
          <w:rFonts w:hint="eastAsia"/>
        </w:rPr>
        <w:t>基于成熟度评分的管理过程</w:t>
      </w:r>
    </w:p>
    <w:p w:rsidR="00D31865" w:rsidRDefault="00D31865" w:rsidP="00D31865">
      <w:pPr>
        <w:ind w:firstLine="360"/>
      </w:pPr>
      <w:proofErr w:type="gramStart"/>
      <w:r w:rsidRPr="009C5EB0">
        <w:rPr>
          <w:rFonts w:hint="eastAsia"/>
        </w:rPr>
        <w:t>众包的</w:t>
      </w:r>
      <w:proofErr w:type="gramEnd"/>
      <w:r w:rsidRPr="009C5EB0">
        <w:rPr>
          <w:rFonts w:hint="eastAsia"/>
        </w:rPr>
        <w:t>工作方式可以帮助任务需求</w:t>
      </w:r>
      <w:proofErr w:type="gramStart"/>
      <w:r w:rsidRPr="009C5EB0">
        <w:rPr>
          <w:rFonts w:hint="eastAsia"/>
        </w:rPr>
        <w:t>这获得</w:t>
      </w:r>
      <w:proofErr w:type="gramEnd"/>
      <w:r w:rsidRPr="009C5EB0">
        <w:rPr>
          <w:rFonts w:hint="eastAsia"/>
        </w:rPr>
        <w:t>大量自由工作者，通过这些工作者的智慧解决实际问题，然而，有的众包工作者为了使自己的利益最大化，没有认真地为任务需求者工作，所提交的结果质量低下，违背了需求者发布任务的初衷，甚至产生了适得其反的结果，识别出欺骗类型的工作者是一项具有挑战的工作。</w:t>
      </w:r>
      <w:r w:rsidRPr="009C5EB0">
        <w:rPr>
          <w:rFonts w:hint="eastAsia"/>
        </w:rPr>
        <w:t>[</w:t>
      </w:r>
      <w:r w:rsidR="00211CF4">
        <w:t>14</w:t>
      </w:r>
      <w:r w:rsidRPr="009C5EB0">
        <w:rPr>
          <w:rFonts w:hint="eastAsia"/>
        </w:rPr>
        <w:t>]</w:t>
      </w:r>
    </w:p>
    <w:p w:rsidR="00D31865" w:rsidRDefault="00D31865" w:rsidP="00D31865">
      <w:pPr>
        <w:ind w:firstLine="360"/>
      </w:pPr>
      <w:r>
        <w:rPr>
          <w:rFonts w:hint="eastAsia"/>
        </w:rPr>
        <w:t>平台对于项目开发人员中的欺骗者的识别是通过项目的负责人进行的，项目负责人在招收人员、结构调整、项目开发的过程中都可以使用自己的办法来识别这些工作效率低的项目人员并进行处理。对于项目中的低质量项目，平台是通过上文介绍的成熟度评分进行识别的。通过平台的成熟度评分计算系统可以计算出项目的具体得</w:t>
      </w:r>
      <w:r>
        <w:rPr>
          <w:rFonts w:hint="eastAsia"/>
        </w:rPr>
        <w:lastRenderedPageBreak/>
        <w:t>分，在之后的管理过程中，可以使用成熟度评分作为依据进行管理。</w:t>
      </w:r>
    </w:p>
    <w:p w:rsidR="00D31865" w:rsidRDefault="00D31865" w:rsidP="00D31865">
      <w:pPr>
        <w:ind w:firstLine="360"/>
      </w:pPr>
      <w:r>
        <w:rPr>
          <w:rFonts w:hint="eastAsia"/>
        </w:rPr>
        <w:t>当用户有浏览平台推荐的精品内容的需求时（项目广场），平台将会按照项目的成熟度评分进行排序，为用户展示最有价值的项目。在基于项目成熟度的排序过程中，平台还提供分类查看的功能，以项目建立时贴的类别标签作为分类依据，分类进行排序，然后再向用户展示内容。</w:t>
      </w:r>
    </w:p>
    <w:p w:rsidR="00D31865" w:rsidRDefault="00D31865" w:rsidP="00D31865">
      <w:pPr>
        <w:ind w:firstLine="360"/>
      </w:pPr>
      <w:r>
        <w:rPr>
          <w:rFonts w:hint="eastAsia"/>
        </w:rPr>
        <w:t>再基于项目成熟度评分的排序过程之外，平台还提供按照热门程度（浏览量、评论量、关注量）为依据的排序过程。在基于热门程度的排序过程中，同样支持分类查看。</w:t>
      </w:r>
    </w:p>
    <w:p w:rsidR="00D701F8" w:rsidRDefault="004F50E6">
      <w:pPr>
        <w:pStyle w:val="Textof"/>
        <w:spacing w:line="240" w:lineRule="auto"/>
        <w:ind w:left="0" w:firstLineChars="0" w:firstLine="0"/>
        <w:rPr>
          <w:sz w:val="18"/>
          <w:szCs w:val="18"/>
        </w:rPr>
      </w:pPr>
      <w:r>
        <w:rPr>
          <w:rFonts w:ascii="黑体" w:eastAsia="黑体" w:hAnsi="宋体" w:hint="eastAsia"/>
          <w:b/>
          <w:kern w:val="2"/>
          <w:sz w:val="18"/>
          <w:szCs w:val="18"/>
        </w:rPr>
        <w:t>结束语</w:t>
      </w:r>
      <w:r>
        <w:rPr>
          <w:rFonts w:hint="eastAsia"/>
          <w:color w:val="FF0000"/>
          <w:sz w:val="18"/>
          <w:szCs w:val="18"/>
        </w:rPr>
        <w:t>（该部分除了对本文所做工作进行总结外，还应着重指出存在的问题以及未来的研究方向</w:t>
      </w:r>
      <w:r>
        <w:rPr>
          <w:rFonts w:hint="eastAsia"/>
          <w:sz w:val="18"/>
          <w:szCs w:val="18"/>
        </w:rPr>
        <w:t>）</w:t>
      </w:r>
    </w:p>
    <w:p w:rsidR="00D701F8" w:rsidRDefault="00D701F8">
      <w:pPr>
        <w:pStyle w:val="Textof"/>
        <w:ind w:left="0" w:firstLineChars="0" w:firstLine="0"/>
        <w:rPr>
          <w:sz w:val="18"/>
          <w:szCs w:val="18"/>
        </w:rPr>
      </w:pPr>
    </w:p>
    <w:p w:rsidR="00D701F8" w:rsidRDefault="00D701F8">
      <w:pPr>
        <w:pStyle w:val="Textof"/>
        <w:ind w:left="0" w:firstLineChars="0" w:firstLine="0"/>
        <w:rPr>
          <w:sz w:val="18"/>
          <w:szCs w:val="18"/>
        </w:rPr>
      </w:pPr>
    </w:p>
    <w:p w:rsidR="00D701F8" w:rsidRDefault="004F50E6">
      <w:pPr>
        <w:pStyle w:val="Textof"/>
        <w:spacing w:line="240" w:lineRule="auto"/>
        <w:ind w:left="0" w:firstLineChars="0" w:firstLine="0"/>
        <w:rPr>
          <w:b/>
          <w:color w:val="FF0000"/>
          <w:sz w:val="18"/>
          <w:szCs w:val="18"/>
        </w:rPr>
      </w:pPr>
      <w:r>
        <w:rPr>
          <w:rFonts w:hint="eastAsia"/>
          <w:b/>
          <w:sz w:val="18"/>
          <w:szCs w:val="18"/>
        </w:rPr>
        <w:t>致</w:t>
      </w:r>
      <w:r>
        <w:rPr>
          <w:rFonts w:hint="eastAsia"/>
          <w:b/>
          <w:sz w:val="18"/>
          <w:szCs w:val="18"/>
        </w:rPr>
        <w:t xml:space="preserve">   </w:t>
      </w:r>
      <w:r>
        <w:rPr>
          <w:rFonts w:hint="eastAsia"/>
          <w:b/>
          <w:sz w:val="18"/>
          <w:szCs w:val="18"/>
        </w:rPr>
        <w:t>谢</w:t>
      </w:r>
      <w:r>
        <w:rPr>
          <w:rFonts w:hint="eastAsia"/>
          <w:b/>
          <w:sz w:val="18"/>
          <w:szCs w:val="18"/>
        </w:rPr>
        <w:t xml:space="preserve"> </w:t>
      </w:r>
      <w:r>
        <w:rPr>
          <w:rFonts w:hint="eastAsia"/>
          <w:color w:val="FF0000"/>
          <w:sz w:val="18"/>
          <w:szCs w:val="18"/>
        </w:rPr>
        <w:t>（不要求每篇文章都有，若存在对文章有贡献的学者需要特别指出，可在此部分中表述）</w:t>
      </w:r>
    </w:p>
    <w:p w:rsidR="00D701F8" w:rsidRDefault="00A84648" w:rsidP="00A84648">
      <w:pPr>
        <w:ind w:firstLine="360"/>
      </w:pPr>
      <w:r w:rsidRPr="00A84648">
        <w:rPr>
          <w:rFonts w:hint="eastAsia"/>
        </w:rPr>
        <w:t>由北京信息科技大学</w:t>
      </w:r>
      <w:r w:rsidRPr="00A84648">
        <w:rPr>
          <w:rFonts w:hint="eastAsia"/>
        </w:rPr>
        <w:t>2017</w:t>
      </w:r>
      <w:r w:rsidRPr="00A84648">
        <w:rPr>
          <w:rFonts w:hint="eastAsia"/>
        </w:rPr>
        <w:t>年人才培养质量提高经费（</w:t>
      </w:r>
      <w:r w:rsidRPr="00A84648">
        <w:rPr>
          <w:rFonts w:hint="eastAsia"/>
        </w:rPr>
        <w:t>5111723400</w:t>
      </w:r>
      <w:r w:rsidRPr="00A84648">
        <w:rPr>
          <w:rFonts w:hint="eastAsia"/>
        </w:rPr>
        <w:t>）支持</w:t>
      </w:r>
    </w:p>
    <w:p w:rsidR="00D701F8" w:rsidRDefault="00D701F8">
      <w:pPr>
        <w:pStyle w:val="a5"/>
        <w:ind w:firstLine="420"/>
      </w:pPr>
    </w:p>
    <w:p w:rsidR="00D701F8" w:rsidRDefault="00D701F8">
      <w:pPr>
        <w:pStyle w:val="a5"/>
        <w:ind w:firstLine="420"/>
      </w:pPr>
    </w:p>
    <w:p w:rsidR="00D701F8" w:rsidRDefault="004F50E6">
      <w:pPr>
        <w:pStyle w:val="Textof"/>
        <w:ind w:leftChars="34" w:left="319" w:firstLineChars="0"/>
        <w:jc w:val="center"/>
        <w:rPr>
          <w:rFonts w:eastAsiaTheme="minorEastAsia" w:hAnsiTheme="minorEastAsia"/>
          <w:b/>
          <w:sz w:val="18"/>
          <w:szCs w:val="18"/>
        </w:rPr>
      </w:pPr>
      <w:r>
        <w:rPr>
          <w:rFonts w:eastAsiaTheme="minorEastAsia" w:hAnsiTheme="minorEastAsia" w:hint="eastAsia"/>
          <w:b/>
          <w:sz w:val="18"/>
          <w:szCs w:val="18"/>
        </w:rPr>
        <w:t>参考文献</w:t>
      </w:r>
    </w:p>
    <w:p w:rsidR="00D701F8" w:rsidRDefault="00D701F8">
      <w:pPr>
        <w:pStyle w:val="Textof"/>
        <w:ind w:leftChars="34" w:left="319" w:firstLineChars="0"/>
        <w:jc w:val="center"/>
        <w:rPr>
          <w:color w:val="FF0000"/>
        </w:rPr>
      </w:pPr>
    </w:p>
    <w:p w:rsidR="00D044CE" w:rsidRPr="00D044CE" w:rsidRDefault="00D044CE" w:rsidP="00D044CE">
      <w:pPr>
        <w:widowControl w:val="0"/>
        <w:numPr>
          <w:ilvl w:val="0"/>
          <w:numId w:val="7"/>
        </w:numPr>
        <w:adjustRightInd/>
        <w:snapToGrid/>
        <w:spacing w:after="0"/>
        <w:ind w:firstLine="360"/>
        <w:rPr>
          <w:rFonts w:ascii="Times New Roman" w:hAnsi="Times New Roman" w:cs="Times New Roman"/>
          <w:szCs w:val="18"/>
        </w:rPr>
      </w:pPr>
      <w:r w:rsidRPr="00D044CE">
        <w:rPr>
          <w:rFonts w:ascii="Times New Roman" w:hAnsi="Times New Roman" w:cs="Times New Roman"/>
          <w:szCs w:val="18"/>
        </w:rPr>
        <w:t xml:space="preserve">Raymond </w:t>
      </w:r>
      <w:proofErr w:type="spellStart"/>
      <w:proofErr w:type="gramStart"/>
      <w:r w:rsidRPr="00D044CE">
        <w:rPr>
          <w:rFonts w:ascii="Times New Roman" w:hAnsi="Times New Roman" w:cs="Times New Roman"/>
          <w:szCs w:val="18"/>
        </w:rPr>
        <w:t>E.The</w:t>
      </w:r>
      <w:proofErr w:type="spellEnd"/>
      <w:proofErr w:type="gramEnd"/>
      <w:r w:rsidRPr="00D044CE">
        <w:rPr>
          <w:rFonts w:ascii="Times New Roman" w:hAnsi="Times New Roman" w:cs="Times New Roman"/>
          <w:szCs w:val="18"/>
        </w:rPr>
        <w:t xml:space="preserve"> cathedral and the bazaar[J].</w:t>
      </w:r>
      <w:proofErr w:type="spellStart"/>
      <w:r w:rsidRPr="00D044CE">
        <w:rPr>
          <w:rFonts w:ascii="Times New Roman" w:hAnsi="Times New Roman" w:cs="Times New Roman"/>
          <w:szCs w:val="18"/>
        </w:rPr>
        <w:t>Knowledge,Technology&amp;Policy</w:t>
      </w:r>
      <w:proofErr w:type="spellEnd"/>
      <w:r w:rsidRPr="00D044CE">
        <w:rPr>
          <w:rFonts w:ascii="Times New Roman" w:hAnsi="Times New Roman" w:cs="Times New Roman"/>
          <w:szCs w:val="18"/>
        </w:rPr>
        <w:t>, 1999,12(3):23-49.</w:t>
      </w:r>
    </w:p>
    <w:p w:rsidR="00D044CE" w:rsidRPr="00D044CE" w:rsidRDefault="00D044CE" w:rsidP="00D044CE">
      <w:pPr>
        <w:widowControl w:val="0"/>
        <w:numPr>
          <w:ilvl w:val="0"/>
          <w:numId w:val="7"/>
        </w:numPr>
        <w:adjustRightInd/>
        <w:snapToGrid/>
        <w:spacing w:after="0"/>
        <w:ind w:firstLine="360"/>
        <w:rPr>
          <w:rFonts w:ascii="Times New Roman" w:hAnsi="Times New Roman" w:cs="Times New Roman"/>
          <w:szCs w:val="18"/>
        </w:rPr>
      </w:pPr>
      <w:r w:rsidRPr="00D044CE">
        <w:rPr>
          <w:rFonts w:ascii="Times New Roman" w:hAnsi="Times New Roman" w:cs="Times New Roman"/>
          <w:szCs w:val="18"/>
        </w:rPr>
        <w:t>董军</w:t>
      </w:r>
      <w:r w:rsidRPr="00D044CE">
        <w:rPr>
          <w:rFonts w:ascii="Times New Roman" w:hAnsi="Times New Roman" w:cs="Times New Roman"/>
          <w:szCs w:val="18"/>
        </w:rPr>
        <w:t>.Linux</w:t>
      </w:r>
      <w:r w:rsidRPr="00D044CE">
        <w:rPr>
          <w:rFonts w:ascii="Times New Roman" w:hAnsi="Times New Roman" w:cs="Times New Roman"/>
          <w:szCs w:val="18"/>
        </w:rPr>
        <w:t>内核开发者协作模式研究</w:t>
      </w:r>
      <w:r w:rsidRPr="00D044CE">
        <w:rPr>
          <w:rFonts w:ascii="Times New Roman" w:hAnsi="Times New Roman" w:cs="Times New Roman"/>
          <w:szCs w:val="18"/>
        </w:rPr>
        <w:t>[D].</w:t>
      </w:r>
      <w:r w:rsidRPr="00D044CE">
        <w:rPr>
          <w:rFonts w:ascii="Times New Roman" w:hAnsi="Times New Roman" w:cs="Times New Roman" w:hint="eastAsia"/>
          <w:szCs w:val="18"/>
        </w:rPr>
        <w:t>大连</w:t>
      </w:r>
      <w:r w:rsidRPr="00D044CE">
        <w:rPr>
          <w:rFonts w:ascii="Times New Roman" w:hAnsi="Times New Roman" w:cs="Times New Roman" w:hint="eastAsia"/>
          <w:szCs w:val="18"/>
        </w:rPr>
        <w:t>:</w:t>
      </w:r>
      <w:r w:rsidRPr="00D044CE">
        <w:rPr>
          <w:rFonts w:ascii="Times New Roman" w:hAnsi="Times New Roman" w:cs="Times New Roman"/>
          <w:szCs w:val="18"/>
        </w:rPr>
        <w:t>大连理工大学</w:t>
      </w:r>
      <w:r w:rsidRPr="00D044CE">
        <w:rPr>
          <w:rFonts w:ascii="Times New Roman" w:hAnsi="Times New Roman" w:cs="Times New Roman"/>
          <w:szCs w:val="18"/>
        </w:rPr>
        <w:t>,2016.</w:t>
      </w:r>
    </w:p>
    <w:p w:rsidR="00D044CE" w:rsidRPr="00D044CE" w:rsidRDefault="00D044CE" w:rsidP="00D044CE">
      <w:pPr>
        <w:widowControl w:val="0"/>
        <w:numPr>
          <w:ilvl w:val="0"/>
          <w:numId w:val="7"/>
        </w:numPr>
        <w:adjustRightInd/>
        <w:snapToGrid/>
        <w:spacing w:after="0"/>
        <w:ind w:firstLine="360"/>
        <w:rPr>
          <w:rFonts w:ascii="Times New Roman" w:hAnsi="Times New Roman" w:cs="Times New Roman"/>
          <w:szCs w:val="18"/>
        </w:rPr>
      </w:pPr>
      <w:proofErr w:type="spellStart"/>
      <w:r w:rsidRPr="00D044CE">
        <w:rPr>
          <w:rFonts w:ascii="Times New Roman" w:hAnsi="Times New Roman" w:cs="Times New Roman"/>
          <w:szCs w:val="18"/>
        </w:rPr>
        <w:t>KroahHartman</w:t>
      </w:r>
      <w:proofErr w:type="spellEnd"/>
      <w:r w:rsidRPr="00D044CE">
        <w:rPr>
          <w:rFonts w:ascii="Times New Roman" w:hAnsi="Times New Roman" w:cs="Times New Roman"/>
          <w:szCs w:val="18"/>
        </w:rPr>
        <w:t xml:space="preserve"> G, </w:t>
      </w:r>
      <w:proofErr w:type="spellStart"/>
      <w:r w:rsidRPr="00D044CE">
        <w:rPr>
          <w:rFonts w:ascii="Times New Roman" w:hAnsi="Times New Roman" w:cs="Times New Roman"/>
          <w:szCs w:val="18"/>
        </w:rPr>
        <w:t>Corbet</w:t>
      </w:r>
      <w:proofErr w:type="spellEnd"/>
      <w:r w:rsidRPr="00D044CE">
        <w:rPr>
          <w:rFonts w:ascii="Times New Roman" w:hAnsi="Times New Roman" w:cs="Times New Roman"/>
          <w:szCs w:val="18"/>
        </w:rPr>
        <w:t xml:space="preserve"> J. McPherson A. Linux kernel development[J]. the Linux </w:t>
      </w:r>
      <w:proofErr w:type="spellStart"/>
      <w:r w:rsidRPr="00D044CE">
        <w:rPr>
          <w:rFonts w:ascii="Times New Roman" w:hAnsi="Times New Roman" w:cs="Times New Roman"/>
          <w:szCs w:val="18"/>
        </w:rPr>
        <w:t>foundat</w:t>
      </w:r>
      <w:proofErr w:type="spellEnd"/>
      <w:r w:rsidRPr="00D044CE">
        <w:rPr>
          <w:rFonts w:ascii="Times New Roman" w:hAnsi="Times New Roman" w:cs="Times New Roman"/>
          <w:szCs w:val="18"/>
        </w:rPr>
        <w:t xml:space="preserve"> ion. 2008.</w:t>
      </w:r>
    </w:p>
    <w:p w:rsidR="00D044CE" w:rsidRPr="00D044CE" w:rsidRDefault="00D044CE" w:rsidP="00D044CE">
      <w:pPr>
        <w:widowControl w:val="0"/>
        <w:numPr>
          <w:ilvl w:val="0"/>
          <w:numId w:val="7"/>
        </w:numPr>
        <w:adjustRightInd/>
        <w:snapToGrid/>
        <w:spacing w:after="0"/>
        <w:ind w:firstLine="360"/>
        <w:rPr>
          <w:rFonts w:ascii="Times New Roman" w:hAnsi="Times New Roman" w:cs="Times New Roman"/>
          <w:szCs w:val="18"/>
        </w:rPr>
      </w:pPr>
      <w:r w:rsidRPr="00D044CE">
        <w:rPr>
          <w:rFonts w:ascii="Arial" w:eastAsia="等线" w:hAnsi="Arial" w:cs="Arial"/>
          <w:color w:val="000000"/>
          <w:kern w:val="2"/>
          <w:szCs w:val="18"/>
          <w:shd w:val="clear" w:color="auto" w:fill="FFFFFF"/>
        </w:rPr>
        <w:t>冯剑红</w:t>
      </w:r>
      <w:r w:rsidRPr="00D044CE">
        <w:rPr>
          <w:rFonts w:ascii="Arial" w:eastAsia="等线" w:hAnsi="Arial" w:cs="Arial"/>
          <w:color w:val="000000"/>
          <w:kern w:val="2"/>
          <w:szCs w:val="18"/>
          <w:shd w:val="clear" w:color="auto" w:fill="FFFFFF"/>
        </w:rPr>
        <w:t>,</w:t>
      </w:r>
      <w:r w:rsidRPr="00D044CE">
        <w:rPr>
          <w:rFonts w:ascii="Arial" w:eastAsia="等线" w:hAnsi="Arial" w:cs="Arial"/>
          <w:color w:val="000000"/>
          <w:kern w:val="2"/>
          <w:szCs w:val="18"/>
          <w:shd w:val="clear" w:color="auto" w:fill="FFFFFF"/>
        </w:rPr>
        <w:t>李国良</w:t>
      </w:r>
      <w:r w:rsidRPr="00D044CE">
        <w:rPr>
          <w:rFonts w:ascii="Arial" w:eastAsia="等线" w:hAnsi="Arial" w:cs="Arial"/>
          <w:color w:val="000000"/>
          <w:kern w:val="2"/>
          <w:szCs w:val="18"/>
          <w:shd w:val="clear" w:color="auto" w:fill="FFFFFF"/>
        </w:rPr>
        <w:t>,</w:t>
      </w:r>
      <w:r w:rsidRPr="00D044CE">
        <w:rPr>
          <w:rFonts w:ascii="Arial" w:eastAsia="等线" w:hAnsi="Arial" w:cs="Arial"/>
          <w:color w:val="000000"/>
          <w:kern w:val="2"/>
          <w:szCs w:val="18"/>
          <w:shd w:val="clear" w:color="auto" w:fill="FFFFFF"/>
        </w:rPr>
        <w:t>冯建华等</w:t>
      </w:r>
      <w:r w:rsidRPr="00D044CE">
        <w:rPr>
          <w:rFonts w:ascii="Arial" w:eastAsia="等线" w:hAnsi="Arial" w:cs="Arial"/>
          <w:color w:val="000000"/>
          <w:kern w:val="2"/>
          <w:szCs w:val="18"/>
          <w:shd w:val="clear" w:color="auto" w:fill="FFFFFF"/>
        </w:rPr>
        <w:t>.</w:t>
      </w:r>
      <w:proofErr w:type="gramStart"/>
      <w:r w:rsidRPr="00D044CE">
        <w:rPr>
          <w:rFonts w:ascii="Arial" w:eastAsia="等线" w:hAnsi="Arial" w:cs="Arial"/>
          <w:color w:val="000000"/>
          <w:kern w:val="2"/>
          <w:szCs w:val="18"/>
          <w:shd w:val="clear" w:color="auto" w:fill="FFFFFF"/>
        </w:rPr>
        <w:t>众包技术</w:t>
      </w:r>
      <w:proofErr w:type="gramEnd"/>
      <w:r w:rsidRPr="00D044CE">
        <w:rPr>
          <w:rFonts w:ascii="Arial" w:eastAsia="等线" w:hAnsi="Arial" w:cs="Arial"/>
          <w:color w:val="000000"/>
          <w:kern w:val="2"/>
          <w:szCs w:val="18"/>
          <w:shd w:val="clear" w:color="auto" w:fill="FFFFFF"/>
        </w:rPr>
        <w:t>研究综述</w:t>
      </w:r>
      <w:r w:rsidRPr="00D044CE">
        <w:rPr>
          <w:rFonts w:ascii="Arial" w:eastAsia="等线" w:hAnsi="Arial" w:cs="Arial"/>
          <w:color w:val="000000"/>
          <w:kern w:val="2"/>
          <w:szCs w:val="18"/>
          <w:shd w:val="clear" w:color="auto" w:fill="FFFFFF"/>
        </w:rPr>
        <w:t>[J].</w:t>
      </w:r>
      <w:r w:rsidRPr="00D044CE">
        <w:rPr>
          <w:rFonts w:ascii="Arial" w:eastAsia="等线" w:hAnsi="Arial" w:cs="Arial"/>
          <w:color w:val="000000"/>
          <w:kern w:val="2"/>
          <w:szCs w:val="18"/>
          <w:shd w:val="clear" w:color="auto" w:fill="FFFFFF"/>
        </w:rPr>
        <w:t>计算机学报</w:t>
      </w:r>
      <w:r w:rsidRPr="00D044CE">
        <w:rPr>
          <w:rFonts w:ascii="Arial" w:eastAsia="等线" w:hAnsi="Arial" w:cs="Arial"/>
          <w:color w:val="000000"/>
          <w:kern w:val="2"/>
          <w:szCs w:val="18"/>
          <w:shd w:val="clear" w:color="auto" w:fill="FFFFFF"/>
        </w:rPr>
        <w:t>,2015,(9):1713-1726.</w:t>
      </w:r>
    </w:p>
    <w:p w:rsidR="00D044CE" w:rsidRPr="00D044CE" w:rsidRDefault="00D044CE" w:rsidP="00D044CE">
      <w:pPr>
        <w:widowControl w:val="0"/>
        <w:numPr>
          <w:ilvl w:val="0"/>
          <w:numId w:val="7"/>
        </w:numPr>
        <w:adjustRightInd/>
        <w:snapToGrid/>
        <w:spacing w:after="0"/>
        <w:ind w:firstLine="360"/>
        <w:rPr>
          <w:rFonts w:ascii="Times New Roman" w:hAnsi="Times New Roman" w:cs="Times New Roman"/>
          <w:szCs w:val="18"/>
        </w:rPr>
      </w:pPr>
      <w:r w:rsidRPr="00D044CE">
        <w:rPr>
          <w:rFonts w:ascii="Times New Roman" w:hAnsi="Times New Roman" w:cs="Times New Roman"/>
          <w:szCs w:val="18"/>
        </w:rPr>
        <w:t xml:space="preserve">Xiao-Liang Shen, Matthew K O </w:t>
      </w:r>
      <w:proofErr w:type="spellStart"/>
      <w:proofErr w:type="gramStart"/>
      <w:r w:rsidRPr="00D044CE">
        <w:rPr>
          <w:rFonts w:ascii="Times New Roman" w:hAnsi="Times New Roman" w:cs="Times New Roman"/>
          <w:szCs w:val="18"/>
        </w:rPr>
        <w:t>Lee,Christy</w:t>
      </w:r>
      <w:proofErr w:type="spellEnd"/>
      <w:proofErr w:type="gramEnd"/>
      <w:r w:rsidRPr="00D044CE">
        <w:rPr>
          <w:rFonts w:ascii="Times New Roman" w:hAnsi="Times New Roman" w:cs="Times New Roman"/>
          <w:szCs w:val="18"/>
        </w:rPr>
        <w:t xml:space="preserve"> M K Cheung. Exploring online social behavior in crowdsourcing communities: a relationship management perspective[J]. Computers in Hu</w:t>
      </w:r>
      <w:r w:rsidRPr="00D044CE">
        <w:rPr>
          <w:rFonts w:ascii="Times New Roman" w:eastAsia="MS Gothic" w:hAnsi="Times New Roman" w:cs="MS Gothic" w:hint="eastAsia"/>
          <w:szCs w:val="18"/>
        </w:rPr>
        <w:t>⁃</w:t>
      </w:r>
      <w:r w:rsidRPr="00D044CE">
        <w:rPr>
          <w:rFonts w:ascii="Times New Roman" w:hAnsi="Times New Roman" w:cs="Times New Roman"/>
          <w:szCs w:val="18"/>
        </w:rPr>
        <w:t xml:space="preserve"> man Behavior, 2014, 40(1):144-151.</w:t>
      </w:r>
    </w:p>
    <w:p w:rsidR="00D044CE" w:rsidRPr="00D044CE" w:rsidRDefault="00D044CE" w:rsidP="00D044CE">
      <w:pPr>
        <w:widowControl w:val="0"/>
        <w:numPr>
          <w:ilvl w:val="0"/>
          <w:numId w:val="7"/>
        </w:numPr>
        <w:adjustRightInd/>
        <w:snapToGrid/>
        <w:spacing w:after="0"/>
        <w:ind w:firstLine="360"/>
        <w:rPr>
          <w:rFonts w:ascii="Times New Roman" w:hAnsi="Times New Roman" w:cs="Times New Roman"/>
          <w:szCs w:val="18"/>
        </w:rPr>
      </w:pPr>
      <w:r w:rsidRPr="00D044CE">
        <w:rPr>
          <w:rFonts w:ascii="Arial" w:eastAsia="等线" w:hAnsi="Arial" w:cs="Arial"/>
          <w:color w:val="000000"/>
          <w:kern w:val="2"/>
          <w:szCs w:val="18"/>
          <w:shd w:val="clear" w:color="auto" w:fill="FFFFFF"/>
        </w:rPr>
        <w:t>张薇薇</w:t>
      </w:r>
      <w:r w:rsidRPr="00D044CE">
        <w:rPr>
          <w:rFonts w:ascii="Arial" w:eastAsia="等线" w:hAnsi="Arial" w:cs="Arial"/>
          <w:color w:val="000000"/>
          <w:kern w:val="2"/>
          <w:szCs w:val="18"/>
          <w:shd w:val="clear" w:color="auto" w:fill="FFFFFF"/>
        </w:rPr>
        <w:t>,</w:t>
      </w:r>
      <w:proofErr w:type="gramStart"/>
      <w:r w:rsidRPr="00D044CE">
        <w:rPr>
          <w:rFonts w:ascii="Arial" w:eastAsia="等线" w:hAnsi="Arial" w:cs="Arial"/>
          <w:color w:val="000000"/>
          <w:kern w:val="2"/>
          <w:szCs w:val="18"/>
          <w:shd w:val="clear" w:color="auto" w:fill="FFFFFF"/>
        </w:rPr>
        <w:t>柏露</w:t>
      </w:r>
      <w:proofErr w:type="gramEnd"/>
      <w:r w:rsidRPr="00D044CE">
        <w:rPr>
          <w:rFonts w:ascii="Arial" w:eastAsia="等线" w:hAnsi="Arial" w:cs="Arial"/>
          <w:color w:val="000000"/>
          <w:kern w:val="2"/>
          <w:szCs w:val="18"/>
          <w:shd w:val="clear" w:color="auto" w:fill="FFFFFF"/>
        </w:rPr>
        <w:t>.</w:t>
      </w:r>
      <w:proofErr w:type="gramStart"/>
      <w:r w:rsidRPr="00D044CE">
        <w:rPr>
          <w:rFonts w:ascii="Arial" w:eastAsia="等线" w:hAnsi="Arial" w:cs="Arial"/>
          <w:color w:val="000000"/>
          <w:kern w:val="2"/>
          <w:szCs w:val="18"/>
          <w:shd w:val="clear" w:color="auto" w:fill="FFFFFF"/>
        </w:rPr>
        <w:t>众包社区</w:t>
      </w:r>
      <w:proofErr w:type="gramEnd"/>
      <w:r w:rsidRPr="00D044CE">
        <w:rPr>
          <w:rFonts w:ascii="Arial" w:eastAsia="等线" w:hAnsi="Arial" w:cs="Arial"/>
          <w:color w:val="000000"/>
          <w:kern w:val="2"/>
          <w:szCs w:val="18"/>
          <w:shd w:val="clear" w:color="auto" w:fill="FFFFFF"/>
        </w:rPr>
        <w:t>用户持</w:t>
      </w:r>
      <w:r w:rsidRPr="00D044CE">
        <w:rPr>
          <w:rFonts w:ascii="Arial" w:eastAsia="等线" w:hAnsi="Arial" w:cs="Arial"/>
          <w:color w:val="000000"/>
          <w:kern w:val="2"/>
          <w:szCs w:val="18"/>
          <w:shd w:val="clear" w:color="auto" w:fill="FFFFFF"/>
        </w:rPr>
        <w:lastRenderedPageBreak/>
        <w:t>续使用行为研究</w:t>
      </w:r>
      <w:r w:rsidRPr="00D044CE">
        <w:rPr>
          <w:rFonts w:ascii="Arial" w:eastAsia="等线" w:hAnsi="Arial" w:cs="Arial"/>
          <w:color w:val="000000"/>
          <w:kern w:val="2"/>
          <w:szCs w:val="18"/>
          <w:shd w:val="clear" w:color="auto" w:fill="FFFFFF"/>
        </w:rPr>
        <w:t>——</w:t>
      </w:r>
      <w:r w:rsidRPr="00D044CE">
        <w:rPr>
          <w:rFonts w:ascii="Arial" w:eastAsia="等线" w:hAnsi="Arial" w:cs="Arial"/>
          <w:color w:val="000000"/>
          <w:kern w:val="2"/>
          <w:szCs w:val="18"/>
          <w:shd w:val="clear" w:color="auto" w:fill="FFFFFF"/>
        </w:rPr>
        <w:t>基于</w:t>
      </w:r>
      <w:r w:rsidRPr="00D044CE">
        <w:rPr>
          <w:rFonts w:ascii="Arial" w:eastAsia="等线" w:hAnsi="Arial" w:cs="Arial"/>
          <w:color w:val="000000"/>
          <w:kern w:val="2"/>
          <w:szCs w:val="18"/>
          <w:shd w:val="clear" w:color="auto" w:fill="FFFFFF"/>
        </w:rPr>
        <w:t>ECM-ISC</w:t>
      </w:r>
      <w:r w:rsidRPr="00D044CE">
        <w:rPr>
          <w:rFonts w:ascii="Arial" w:eastAsia="等线" w:hAnsi="Arial" w:cs="Arial"/>
          <w:color w:val="000000"/>
          <w:kern w:val="2"/>
          <w:szCs w:val="18"/>
          <w:shd w:val="clear" w:color="auto" w:fill="FFFFFF"/>
        </w:rPr>
        <w:t>和承诺信任理论</w:t>
      </w:r>
      <w:r w:rsidRPr="00D044CE">
        <w:rPr>
          <w:rFonts w:ascii="Arial" w:eastAsia="等线" w:hAnsi="Arial" w:cs="Arial"/>
          <w:color w:val="000000"/>
          <w:kern w:val="2"/>
          <w:szCs w:val="18"/>
          <w:shd w:val="clear" w:color="auto" w:fill="FFFFFF"/>
        </w:rPr>
        <w:t>[J].</w:t>
      </w:r>
      <w:r w:rsidRPr="00D044CE">
        <w:rPr>
          <w:rFonts w:ascii="Arial" w:eastAsia="等线" w:hAnsi="Arial" w:cs="Arial"/>
          <w:color w:val="000000"/>
          <w:kern w:val="2"/>
          <w:szCs w:val="18"/>
          <w:shd w:val="clear" w:color="auto" w:fill="FFFFFF"/>
        </w:rPr>
        <w:t>情报资料工作</w:t>
      </w:r>
      <w:r w:rsidRPr="00D044CE">
        <w:rPr>
          <w:rFonts w:ascii="Arial" w:eastAsia="等线" w:hAnsi="Arial" w:cs="Arial"/>
          <w:color w:val="000000"/>
          <w:kern w:val="2"/>
          <w:szCs w:val="18"/>
          <w:shd w:val="clear" w:color="auto" w:fill="FFFFFF"/>
        </w:rPr>
        <w:t>,2017,(2):54-62.</w:t>
      </w:r>
    </w:p>
    <w:p w:rsidR="00D044CE" w:rsidRPr="00D044CE" w:rsidRDefault="00D044CE" w:rsidP="00D044CE">
      <w:pPr>
        <w:widowControl w:val="0"/>
        <w:numPr>
          <w:ilvl w:val="0"/>
          <w:numId w:val="7"/>
        </w:numPr>
        <w:adjustRightInd/>
        <w:snapToGrid/>
        <w:spacing w:after="0"/>
        <w:ind w:firstLine="360"/>
        <w:rPr>
          <w:rFonts w:ascii="Times New Roman" w:hAnsi="Times New Roman" w:cs="Times New Roman"/>
          <w:szCs w:val="18"/>
        </w:rPr>
      </w:pPr>
      <w:r w:rsidRPr="00D044CE">
        <w:rPr>
          <w:rFonts w:ascii="Arial" w:eastAsia="等线" w:hAnsi="Arial" w:cs="Arial"/>
          <w:color w:val="000000"/>
          <w:kern w:val="2"/>
          <w:szCs w:val="18"/>
          <w:shd w:val="clear" w:color="auto" w:fill="FFFFFF"/>
        </w:rPr>
        <w:t>张智海</w:t>
      </w:r>
      <w:r w:rsidRPr="00D044CE">
        <w:rPr>
          <w:rFonts w:ascii="Arial" w:eastAsia="等线" w:hAnsi="Arial" w:cs="Arial"/>
          <w:color w:val="000000"/>
          <w:kern w:val="2"/>
          <w:szCs w:val="18"/>
          <w:shd w:val="clear" w:color="auto" w:fill="FFFFFF"/>
        </w:rPr>
        <w:t>,</w:t>
      </w:r>
      <w:r w:rsidRPr="00D044CE">
        <w:rPr>
          <w:rFonts w:ascii="Arial" w:eastAsia="等线" w:hAnsi="Arial" w:cs="Arial"/>
          <w:color w:val="000000"/>
          <w:kern w:val="2"/>
          <w:szCs w:val="18"/>
          <w:shd w:val="clear" w:color="auto" w:fill="FFFFFF"/>
        </w:rPr>
        <w:t>周国祥</w:t>
      </w:r>
      <w:r w:rsidRPr="00D044CE">
        <w:rPr>
          <w:rFonts w:ascii="Arial" w:eastAsia="等线" w:hAnsi="Arial" w:cs="Arial"/>
          <w:color w:val="000000"/>
          <w:kern w:val="2"/>
          <w:szCs w:val="18"/>
          <w:shd w:val="clear" w:color="auto" w:fill="FFFFFF"/>
        </w:rPr>
        <w:t>.Scrum</w:t>
      </w:r>
      <w:r w:rsidRPr="00D044CE">
        <w:rPr>
          <w:rFonts w:ascii="Arial" w:eastAsia="等线" w:hAnsi="Arial" w:cs="Arial"/>
          <w:color w:val="000000"/>
          <w:kern w:val="2"/>
          <w:szCs w:val="18"/>
          <w:shd w:val="clear" w:color="auto" w:fill="FFFFFF"/>
        </w:rPr>
        <w:t>方法的研究与分析</w:t>
      </w:r>
      <w:r w:rsidRPr="00D044CE">
        <w:rPr>
          <w:rFonts w:ascii="Arial" w:eastAsia="等线" w:hAnsi="Arial" w:cs="Arial"/>
          <w:color w:val="000000"/>
          <w:kern w:val="2"/>
          <w:szCs w:val="18"/>
          <w:shd w:val="clear" w:color="auto" w:fill="FFFFFF"/>
        </w:rPr>
        <w:t>[J].</w:t>
      </w:r>
      <w:r w:rsidRPr="00D044CE">
        <w:rPr>
          <w:rFonts w:ascii="Arial" w:eastAsia="等线" w:hAnsi="Arial" w:cs="Arial"/>
          <w:color w:val="000000"/>
          <w:kern w:val="2"/>
          <w:szCs w:val="18"/>
          <w:shd w:val="clear" w:color="auto" w:fill="FFFFFF"/>
        </w:rPr>
        <w:t>合肥工业大学学报</w:t>
      </w:r>
      <w:r w:rsidRPr="00D044CE">
        <w:rPr>
          <w:rFonts w:ascii="Arial" w:eastAsia="等线" w:hAnsi="Arial" w:cs="Arial"/>
          <w:color w:val="000000"/>
          <w:kern w:val="2"/>
          <w:szCs w:val="18"/>
          <w:shd w:val="clear" w:color="auto" w:fill="FFFFFF"/>
        </w:rPr>
        <w:t>(</w:t>
      </w:r>
      <w:r w:rsidRPr="00D044CE">
        <w:rPr>
          <w:rFonts w:ascii="Arial" w:eastAsia="等线" w:hAnsi="Arial" w:cs="Arial"/>
          <w:color w:val="000000"/>
          <w:kern w:val="2"/>
          <w:szCs w:val="18"/>
          <w:shd w:val="clear" w:color="auto" w:fill="FFFFFF"/>
        </w:rPr>
        <w:t>自然科学版</w:t>
      </w:r>
      <w:r w:rsidRPr="00D044CE">
        <w:rPr>
          <w:rFonts w:ascii="Arial" w:eastAsia="等线" w:hAnsi="Arial" w:cs="Arial"/>
          <w:color w:val="000000"/>
          <w:kern w:val="2"/>
          <w:szCs w:val="18"/>
          <w:shd w:val="clear" w:color="auto" w:fill="FFFFFF"/>
        </w:rPr>
        <w:t>),2010,33(2):197-200.</w:t>
      </w:r>
    </w:p>
    <w:p w:rsidR="00D044CE" w:rsidRPr="00D044CE" w:rsidRDefault="00D044CE" w:rsidP="00D044CE">
      <w:pPr>
        <w:widowControl w:val="0"/>
        <w:numPr>
          <w:ilvl w:val="0"/>
          <w:numId w:val="7"/>
        </w:numPr>
        <w:adjustRightInd/>
        <w:snapToGrid/>
        <w:spacing w:after="0"/>
        <w:ind w:firstLine="360"/>
        <w:rPr>
          <w:rFonts w:ascii="Times New Roman" w:hAnsi="Times New Roman" w:cs="Times New Roman"/>
          <w:szCs w:val="18"/>
        </w:rPr>
      </w:pPr>
      <w:r w:rsidRPr="00D044CE">
        <w:rPr>
          <w:rFonts w:ascii="Arial" w:eastAsia="等线" w:hAnsi="Arial" w:cs="Arial"/>
          <w:color w:val="000000"/>
          <w:kern w:val="2"/>
          <w:szCs w:val="18"/>
          <w:shd w:val="clear" w:color="auto" w:fill="FFFFFF"/>
        </w:rPr>
        <w:t>张智</w:t>
      </w:r>
      <w:r w:rsidRPr="00D044CE">
        <w:rPr>
          <w:rFonts w:ascii="Arial" w:eastAsia="等线" w:hAnsi="Arial" w:cs="Arial"/>
          <w:color w:val="000000"/>
          <w:kern w:val="2"/>
          <w:szCs w:val="18"/>
          <w:shd w:val="clear" w:color="auto" w:fill="FFFFFF"/>
        </w:rPr>
        <w:t>,</w:t>
      </w:r>
      <w:r w:rsidRPr="00D044CE">
        <w:rPr>
          <w:rFonts w:ascii="Arial" w:eastAsia="等线" w:hAnsi="Arial" w:cs="Arial"/>
          <w:color w:val="000000"/>
          <w:kern w:val="2"/>
          <w:szCs w:val="18"/>
          <w:shd w:val="clear" w:color="auto" w:fill="FFFFFF"/>
        </w:rPr>
        <w:t>郑卉</w:t>
      </w:r>
      <w:r w:rsidRPr="00D044CE">
        <w:rPr>
          <w:rFonts w:ascii="Arial" w:eastAsia="等线" w:hAnsi="Arial" w:cs="Arial"/>
          <w:color w:val="000000"/>
          <w:kern w:val="2"/>
          <w:szCs w:val="18"/>
          <w:shd w:val="clear" w:color="auto" w:fill="FFFFFF"/>
        </w:rPr>
        <w:t>,</w:t>
      </w:r>
      <w:r w:rsidRPr="00D044CE">
        <w:rPr>
          <w:rFonts w:ascii="Arial" w:eastAsia="等线" w:hAnsi="Arial" w:cs="Arial"/>
          <w:color w:val="000000"/>
          <w:kern w:val="2"/>
          <w:szCs w:val="18"/>
          <w:shd w:val="clear" w:color="auto" w:fill="FFFFFF"/>
        </w:rPr>
        <w:t>蒋依伶等</w:t>
      </w:r>
      <w:r w:rsidRPr="00D044CE">
        <w:rPr>
          <w:rFonts w:ascii="Arial" w:eastAsia="等线" w:hAnsi="Arial" w:cs="Arial"/>
          <w:color w:val="000000"/>
          <w:kern w:val="2"/>
          <w:szCs w:val="18"/>
          <w:shd w:val="clear" w:color="auto" w:fill="FFFFFF"/>
        </w:rPr>
        <w:t>.</w:t>
      </w:r>
      <w:r w:rsidRPr="00D044CE">
        <w:rPr>
          <w:rFonts w:ascii="Arial" w:eastAsia="等线" w:hAnsi="Arial" w:cs="Arial"/>
          <w:color w:val="000000"/>
          <w:kern w:val="2"/>
          <w:szCs w:val="18"/>
          <w:shd w:val="clear" w:color="auto" w:fill="FFFFFF"/>
        </w:rPr>
        <w:t>使用</w:t>
      </w:r>
      <w:proofErr w:type="spellStart"/>
      <w:r w:rsidRPr="00D044CE">
        <w:rPr>
          <w:rFonts w:ascii="Arial" w:eastAsia="等线" w:hAnsi="Arial" w:cs="Arial"/>
          <w:color w:val="000000"/>
          <w:kern w:val="2"/>
          <w:szCs w:val="18"/>
          <w:shd w:val="clear" w:color="auto" w:fill="FFFFFF"/>
        </w:rPr>
        <w:t>Github</w:t>
      </w:r>
      <w:proofErr w:type="spellEnd"/>
      <w:r w:rsidRPr="00D044CE">
        <w:rPr>
          <w:rFonts w:ascii="Arial" w:eastAsia="等线" w:hAnsi="Arial" w:cs="Arial"/>
          <w:color w:val="000000"/>
          <w:kern w:val="2"/>
          <w:szCs w:val="18"/>
          <w:shd w:val="clear" w:color="auto" w:fill="FFFFFF"/>
        </w:rPr>
        <w:t>实现高效的团队协作开发</w:t>
      </w:r>
      <w:r w:rsidRPr="00D044CE">
        <w:rPr>
          <w:rFonts w:ascii="Arial" w:eastAsia="等线" w:hAnsi="Arial" w:cs="Arial"/>
          <w:color w:val="000000"/>
          <w:kern w:val="2"/>
          <w:szCs w:val="18"/>
          <w:shd w:val="clear" w:color="auto" w:fill="FFFFFF"/>
        </w:rPr>
        <w:t>[J].</w:t>
      </w:r>
      <w:r w:rsidRPr="00D044CE">
        <w:rPr>
          <w:rFonts w:ascii="Arial" w:eastAsia="等线" w:hAnsi="Arial" w:cs="Arial"/>
          <w:color w:val="000000"/>
          <w:kern w:val="2"/>
          <w:szCs w:val="18"/>
          <w:shd w:val="clear" w:color="auto" w:fill="FFFFFF"/>
        </w:rPr>
        <w:t>电脑知识与技术</w:t>
      </w:r>
      <w:r w:rsidRPr="00D044CE">
        <w:rPr>
          <w:rFonts w:ascii="Arial" w:eastAsia="等线" w:hAnsi="Arial" w:cs="Arial"/>
          <w:color w:val="000000"/>
          <w:kern w:val="2"/>
          <w:szCs w:val="18"/>
          <w:shd w:val="clear" w:color="auto" w:fill="FFFFFF"/>
        </w:rPr>
        <w:t>,2015,11(7):206-208.</w:t>
      </w:r>
    </w:p>
    <w:p w:rsidR="00D044CE" w:rsidRPr="00D044CE" w:rsidRDefault="00D044CE" w:rsidP="00D044CE">
      <w:pPr>
        <w:widowControl w:val="0"/>
        <w:numPr>
          <w:ilvl w:val="0"/>
          <w:numId w:val="7"/>
        </w:numPr>
        <w:adjustRightInd/>
        <w:snapToGrid/>
        <w:spacing w:after="0"/>
        <w:ind w:firstLine="360"/>
        <w:rPr>
          <w:rFonts w:ascii="Times New Roman" w:hAnsi="Times New Roman" w:cs="Times New Roman"/>
          <w:szCs w:val="18"/>
        </w:rPr>
      </w:pPr>
      <w:r w:rsidRPr="00D044CE">
        <w:rPr>
          <w:rFonts w:ascii="Times New Roman" w:hAnsi="Times New Roman" w:cs="Times New Roman" w:hint="eastAsia"/>
          <w:szCs w:val="18"/>
        </w:rPr>
        <w:t>陆丹，徐国虎．基于“众包”的企业创新模式研究</w:t>
      </w:r>
      <w:r w:rsidRPr="00D044CE">
        <w:rPr>
          <w:rFonts w:ascii="Times New Roman" w:hAnsi="Times New Roman" w:cs="Times New Roman"/>
          <w:szCs w:val="18"/>
        </w:rPr>
        <w:t xml:space="preserve"> [J]</w:t>
      </w:r>
      <w:r w:rsidRPr="00D044CE">
        <w:rPr>
          <w:rFonts w:ascii="Times New Roman" w:hAnsi="Times New Roman" w:cs="Times New Roman" w:hint="eastAsia"/>
          <w:szCs w:val="18"/>
        </w:rPr>
        <w:t>．物流科技，</w:t>
      </w:r>
      <w:r w:rsidRPr="00D044CE">
        <w:rPr>
          <w:rFonts w:ascii="Times New Roman" w:hAnsi="Times New Roman" w:cs="Times New Roman"/>
          <w:szCs w:val="18"/>
        </w:rPr>
        <w:t>2013</w:t>
      </w:r>
      <w:r w:rsidRPr="00D044CE">
        <w:rPr>
          <w:rFonts w:ascii="Times New Roman" w:hAnsi="Times New Roman" w:cs="Times New Roman" w:hint="eastAsia"/>
          <w:szCs w:val="18"/>
        </w:rPr>
        <w:t>，</w:t>
      </w:r>
      <w:r w:rsidRPr="00D044CE">
        <w:rPr>
          <w:rFonts w:ascii="Times New Roman" w:hAnsi="Times New Roman" w:cs="Times New Roman"/>
          <w:szCs w:val="18"/>
        </w:rPr>
        <w:t>8</w:t>
      </w:r>
      <w:r w:rsidRPr="00D044CE">
        <w:rPr>
          <w:rFonts w:ascii="Times New Roman" w:hAnsi="Times New Roman" w:cs="Times New Roman" w:hint="eastAsia"/>
          <w:szCs w:val="18"/>
        </w:rPr>
        <w:t>：</w:t>
      </w:r>
      <w:r w:rsidRPr="00D044CE">
        <w:rPr>
          <w:rFonts w:ascii="Times New Roman" w:hAnsi="Times New Roman" w:cs="Times New Roman"/>
          <w:szCs w:val="18"/>
        </w:rPr>
        <w:t>127</w:t>
      </w:r>
      <w:r w:rsidRPr="00D044CE">
        <w:rPr>
          <w:rFonts w:ascii="Times New Roman" w:hAnsi="Times New Roman" w:cs="Times New Roman" w:hint="eastAsia"/>
          <w:szCs w:val="18"/>
        </w:rPr>
        <w:t>—</w:t>
      </w:r>
      <w:r w:rsidRPr="00D044CE">
        <w:rPr>
          <w:rFonts w:ascii="Times New Roman" w:hAnsi="Times New Roman" w:cs="Times New Roman"/>
          <w:szCs w:val="18"/>
        </w:rPr>
        <w:t>129</w:t>
      </w:r>
      <w:r w:rsidRPr="00D044CE">
        <w:rPr>
          <w:rFonts w:ascii="Times New Roman" w:hAnsi="Times New Roman" w:cs="Times New Roman" w:hint="eastAsia"/>
          <w:szCs w:val="18"/>
        </w:rPr>
        <w:t>．</w:t>
      </w:r>
    </w:p>
    <w:p w:rsidR="00D044CE" w:rsidRPr="00D044CE" w:rsidRDefault="00D044CE" w:rsidP="00D044CE">
      <w:pPr>
        <w:widowControl w:val="0"/>
        <w:numPr>
          <w:ilvl w:val="0"/>
          <w:numId w:val="7"/>
        </w:numPr>
        <w:adjustRightInd/>
        <w:snapToGrid/>
        <w:spacing w:after="0"/>
        <w:ind w:firstLine="360"/>
        <w:rPr>
          <w:rFonts w:ascii="Times New Roman" w:hAnsi="Times New Roman" w:cs="Times New Roman"/>
          <w:szCs w:val="18"/>
        </w:rPr>
      </w:pPr>
      <w:r w:rsidRPr="00D044CE">
        <w:rPr>
          <w:rFonts w:ascii="Times New Roman" w:hAnsi="Times New Roman" w:cs="Times New Roman" w:hint="eastAsia"/>
          <w:szCs w:val="18"/>
        </w:rPr>
        <w:t>陆丹．互联网环境</w:t>
      </w:r>
      <w:proofErr w:type="gramStart"/>
      <w:r w:rsidRPr="00D044CE">
        <w:rPr>
          <w:rFonts w:ascii="Times New Roman" w:hAnsi="Times New Roman" w:cs="Times New Roman" w:hint="eastAsia"/>
          <w:szCs w:val="18"/>
        </w:rPr>
        <w:t>下众包风险</w:t>
      </w:r>
      <w:proofErr w:type="gramEnd"/>
      <w:r w:rsidRPr="00D044CE">
        <w:rPr>
          <w:rFonts w:ascii="Times New Roman" w:hAnsi="Times New Roman" w:cs="Times New Roman" w:hint="eastAsia"/>
          <w:szCs w:val="18"/>
        </w:rPr>
        <w:t>的识别与规避</w:t>
      </w:r>
      <w:r w:rsidRPr="00D044CE">
        <w:rPr>
          <w:rFonts w:ascii="Times New Roman" w:hAnsi="Times New Roman" w:cs="Times New Roman"/>
          <w:szCs w:val="18"/>
        </w:rPr>
        <w:t>[J]</w:t>
      </w:r>
      <w:r w:rsidRPr="00D044CE">
        <w:rPr>
          <w:rFonts w:ascii="Times New Roman" w:hAnsi="Times New Roman" w:cs="Times New Roman" w:hint="eastAsia"/>
          <w:szCs w:val="18"/>
        </w:rPr>
        <w:t>．</w:t>
      </w:r>
      <w:r w:rsidRPr="00D044CE">
        <w:rPr>
          <w:rFonts w:ascii="Times New Roman" w:hAnsi="Times New Roman" w:cs="Times New Roman"/>
          <w:szCs w:val="18"/>
        </w:rPr>
        <w:t xml:space="preserve"> </w:t>
      </w:r>
      <w:r w:rsidRPr="00D044CE">
        <w:rPr>
          <w:rFonts w:ascii="Times New Roman" w:hAnsi="Times New Roman" w:cs="Times New Roman" w:hint="eastAsia"/>
          <w:szCs w:val="18"/>
        </w:rPr>
        <w:t>物流工程与管理，</w:t>
      </w:r>
      <w:r w:rsidRPr="00D044CE">
        <w:rPr>
          <w:rFonts w:ascii="Times New Roman" w:hAnsi="Times New Roman" w:cs="Times New Roman"/>
          <w:szCs w:val="18"/>
        </w:rPr>
        <w:t>2013</w:t>
      </w:r>
      <w:r w:rsidRPr="00D044CE">
        <w:rPr>
          <w:rFonts w:ascii="Times New Roman" w:hAnsi="Times New Roman" w:cs="Times New Roman" w:hint="eastAsia"/>
          <w:szCs w:val="18"/>
        </w:rPr>
        <w:t>，</w:t>
      </w:r>
      <w:r w:rsidRPr="00D044CE">
        <w:rPr>
          <w:rFonts w:ascii="Times New Roman" w:hAnsi="Times New Roman" w:cs="Times New Roman"/>
          <w:szCs w:val="18"/>
        </w:rPr>
        <w:t>35(4)</w:t>
      </w:r>
      <w:r w:rsidRPr="00D044CE">
        <w:rPr>
          <w:rFonts w:ascii="Times New Roman" w:hAnsi="Times New Roman" w:cs="Times New Roman" w:hint="eastAsia"/>
          <w:szCs w:val="18"/>
        </w:rPr>
        <w:t>：</w:t>
      </w:r>
      <w:r w:rsidRPr="00D044CE">
        <w:rPr>
          <w:rFonts w:ascii="Times New Roman" w:hAnsi="Times New Roman" w:cs="Times New Roman"/>
          <w:szCs w:val="18"/>
        </w:rPr>
        <w:t>118</w:t>
      </w:r>
      <w:r w:rsidRPr="00D044CE">
        <w:rPr>
          <w:rFonts w:ascii="Times New Roman" w:hAnsi="Times New Roman" w:cs="Times New Roman" w:hint="eastAsia"/>
          <w:szCs w:val="18"/>
        </w:rPr>
        <w:t>．</w:t>
      </w:r>
      <w:r w:rsidRPr="00D044CE">
        <w:rPr>
          <w:rFonts w:ascii="Times New Roman" w:hAnsi="Times New Roman" w:cs="Times New Roman"/>
          <w:szCs w:val="18"/>
        </w:rPr>
        <w:t>120</w:t>
      </w:r>
    </w:p>
    <w:p w:rsidR="00D044CE" w:rsidRPr="00D044CE" w:rsidRDefault="00D044CE" w:rsidP="00D044CE">
      <w:pPr>
        <w:widowControl w:val="0"/>
        <w:numPr>
          <w:ilvl w:val="0"/>
          <w:numId w:val="7"/>
        </w:numPr>
        <w:adjustRightInd/>
        <w:snapToGrid/>
        <w:spacing w:after="0"/>
        <w:ind w:firstLine="360"/>
        <w:rPr>
          <w:rFonts w:ascii="Times New Roman" w:hAnsi="Times New Roman" w:cs="Times New Roman"/>
          <w:szCs w:val="18"/>
        </w:rPr>
      </w:pPr>
      <w:r w:rsidRPr="00D044CE">
        <w:rPr>
          <w:rFonts w:ascii="Arial" w:eastAsia="等线" w:hAnsi="Arial" w:cs="Arial"/>
          <w:color w:val="000000"/>
          <w:kern w:val="2"/>
          <w:szCs w:val="18"/>
          <w:shd w:val="clear" w:color="auto" w:fill="FFFFFF"/>
        </w:rPr>
        <w:t>王玉卿</w:t>
      </w:r>
      <w:r w:rsidRPr="00D044CE">
        <w:rPr>
          <w:rFonts w:ascii="Arial" w:eastAsia="等线" w:hAnsi="Arial" w:cs="Arial"/>
          <w:color w:val="000000"/>
          <w:kern w:val="2"/>
          <w:szCs w:val="18"/>
          <w:shd w:val="clear" w:color="auto" w:fill="FFFFFF"/>
        </w:rPr>
        <w:t>.</w:t>
      </w:r>
      <w:r w:rsidRPr="00D044CE">
        <w:rPr>
          <w:rFonts w:ascii="Arial" w:eastAsia="等线" w:hAnsi="Arial" w:cs="Arial"/>
          <w:color w:val="000000"/>
          <w:kern w:val="2"/>
          <w:szCs w:val="18"/>
          <w:shd w:val="clear" w:color="auto" w:fill="FFFFFF"/>
        </w:rPr>
        <w:t>从</w:t>
      </w:r>
      <w:r w:rsidRPr="00D044CE">
        <w:rPr>
          <w:rFonts w:ascii="Arial" w:eastAsia="等线" w:hAnsi="Arial" w:cs="Arial"/>
          <w:color w:val="000000"/>
          <w:kern w:val="2"/>
          <w:szCs w:val="18"/>
          <w:shd w:val="clear" w:color="auto" w:fill="FFFFFF"/>
        </w:rPr>
        <w:t>"</w:t>
      </w:r>
      <w:r w:rsidRPr="00D044CE">
        <w:rPr>
          <w:rFonts w:ascii="Arial" w:eastAsia="等线" w:hAnsi="Arial" w:cs="Arial"/>
          <w:color w:val="000000"/>
          <w:kern w:val="2"/>
          <w:szCs w:val="18"/>
          <w:shd w:val="clear" w:color="auto" w:fill="FFFFFF"/>
        </w:rPr>
        <w:t>保留所有权利</w:t>
      </w:r>
      <w:r w:rsidRPr="00D044CE">
        <w:rPr>
          <w:rFonts w:ascii="Arial" w:eastAsia="等线" w:hAnsi="Arial" w:cs="Arial"/>
          <w:color w:val="000000"/>
          <w:kern w:val="2"/>
          <w:szCs w:val="18"/>
          <w:shd w:val="clear" w:color="auto" w:fill="FFFFFF"/>
        </w:rPr>
        <w:t>"</w:t>
      </w:r>
      <w:r w:rsidRPr="00D044CE">
        <w:rPr>
          <w:rFonts w:ascii="Arial" w:eastAsia="等线" w:hAnsi="Arial" w:cs="Arial"/>
          <w:color w:val="000000"/>
          <w:kern w:val="2"/>
          <w:szCs w:val="18"/>
          <w:shd w:val="clear" w:color="auto" w:fill="FFFFFF"/>
        </w:rPr>
        <w:t>到</w:t>
      </w:r>
      <w:r w:rsidRPr="00D044CE">
        <w:rPr>
          <w:rFonts w:ascii="Arial" w:eastAsia="等线" w:hAnsi="Arial" w:cs="Arial"/>
          <w:color w:val="000000"/>
          <w:kern w:val="2"/>
          <w:szCs w:val="18"/>
          <w:shd w:val="clear" w:color="auto" w:fill="FFFFFF"/>
        </w:rPr>
        <w:t>"</w:t>
      </w:r>
      <w:r w:rsidRPr="00D044CE">
        <w:rPr>
          <w:rFonts w:ascii="Arial" w:eastAsia="等线" w:hAnsi="Arial" w:cs="Arial"/>
          <w:color w:val="000000"/>
          <w:kern w:val="2"/>
          <w:szCs w:val="18"/>
          <w:shd w:val="clear" w:color="auto" w:fill="FFFFFF"/>
        </w:rPr>
        <w:t>保留部分权利</w:t>
      </w:r>
      <w:r w:rsidRPr="00D044CE">
        <w:rPr>
          <w:rFonts w:ascii="Arial" w:eastAsia="等线" w:hAnsi="Arial" w:cs="Arial"/>
          <w:color w:val="000000"/>
          <w:kern w:val="2"/>
          <w:szCs w:val="18"/>
          <w:shd w:val="clear" w:color="auto" w:fill="FFFFFF"/>
        </w:rPr>
        <w:t>"——</w:t>
      </w:r>
      <w:r w:rsidRPr="00D044CE">
        <w:rPr>
          <w:rFonts w:ascii="Arial" w:eastAsia="等线" w:hAnsi="Arial" w:cs="Arial"/>
          <w:color w:val="000000"/>
          <w:kern w:val="2"/>
          <w:szCs w:val="18"/>
          <w:shd w:val="clear" w:color="auto" w:fill="FFFFFF"/>
        </w:rPr>
        <w:t>解析</w:t>
      </w:r>
      <w:r w:rsidRPr="00D044CE">
        <w:rPr>
          <w:rFonts w:ascii="Arial" w:eastAsia="等线" w:hAnsi="Arial" w:cs="Arial"/>
          <w:color w:val="000000"/>
          <w:kern w:val="2"/>
          <w:szCs w:val="18"/>
          <w:shd w:val="clear" w:color="auto" w:fill="FFFFFF"/>
        </w:rPr>
        <w:t>"</w:t>
      </w:r>
      <w:r w:rsidRPr="00D044CE">
        <w:rPr>
          <w:rFonts w:ascii="Arial" w:eastAsia="等线" w:hAnsi="Arial" w:cs="Arial"/>
          <w:color w:val="000000"/>
          <w:kern w:val="2"/>
          <w:szCs w:val="18"/>
          <w:shd w:val="clear" w:color="auto" w:fill="FFFFFF"/>
        </w:rPr>
        <w:t>知识共享组织</w:t>
      </w:r>
      <w:r w:rsidRPr="00D044CE">
        <w:rPr>
          <w:rFonts w:ascii="Arial" w:eastAsia="等线" w:hAnsi="Arial" w:cs="Arial"/>
          <w:color w:val="000000"/>
          <w:kern w:val="2"/>
          <w:szCs w:val="18"/>
          <w:shd w:val="clear" w:color="auto" w:fill="FFFFFF"/>
        </w:rPr>
        <w:t>"</w:t>
      </w:r>
      <w:r w:rsidRPr="00D044CE">
        <w:rPr>
          <w:rFonts w:ascii="Arial" w:eastAsia="等线" w:hAnsi="Arial" w:cs="Arial"/>
          <w:color w:val="000000"/>
          <w:kern w:val="2"/>
          <w:szCs w:val="18"/>
          <w:shd w:val="clear" w:color="auto" w:fill="FFFFFF"/>
        </w:rPr>
        <w:t>及</w:t>
      </w:r>
      <w:r w:rsidRPr="00D044CE">
        <w:rPr>
          <w:rFonts w:ascii="Arial" w:eastAsia="等线" w:hAnsi="Arial" w:cs="Arial"/>
          <w:color w:val="000000"/>
          <w:kern w:val="2"/>
          <w:szCs w:val="18"/>
          <w:shd w:val="clear" w:color="auto" w:fill="FFFFFF"/>
        </w:rPr>
        <w:t>"CC"</w:t>
      </w:r>
      <w:r w:rsidRPr="00D044CE">
        <w:rPr>
          <w:rFonts w:ascii="Arial" w:eastAsia="等线" w:hAnsi="Arial" w:cs="Arial"/>
          <w:color w:val="000000"/>
          <w:kern w:val="2"/>
          <w:szCs w:val="18"/>
          <w:shd w:val="clear" w:color="auto" w:fill="FFFFFF"/>
        </w:rPr>
        <w:t>协议</w:t>
      </w:r>
      <w:r w:rsidRPr="00D044CE">
        <w:rPr>
          <w:rFonts w:ascii="Arial" w:eastAsia="等线" w:hAnsi="Arial" w:cs="Arial"/>
          <w:color w:val="000000"/>
          <w:kern w:val="2"/>
          <w:szCs w:val="18"/>
          <w:shd w:val="clear" w:color="auto" w:fill="FFFFFF"/>
        </w:rPr>
        <w:t>[J].</w:t>
      </w:r>
      <w:r w:rsidRPr="00D044CE">
        <w:rPr>
          <w:rFonts w:ascii="Arial" w:eastAsia="等线" w:hAnsi="Arial" w:cs="Arial"/>
          <w:color w:val="000000"/>
          <w:kern w:val="2"/>
          <w:szCs w:val="18"/>
          <w:shd w:val="clear" w:color="auto" w:fill="FFFFFF"/>
        </w:rPr>
        <w:t>图书情报工作</w:t>
      </w:r>
      <w:r w:rsidRPr="00D044CE">
        <w:rPr>
          <w:rFonts w:ascii="Arial" w:eastAsia="等线" w:hAnsi="Arial" w:cs="Arial"/>
          <w:color w:val="000000"/>
          <w:kern w:val="2"/>
          <w:szCs w:val="18"/>
          <w:shd w:val="clear" w:color="auto" w:fill="FFFFFF"/>
        </w:rPr>
        <w:t>,2006,50(10):121-123.</w:t>
      </w:r>
    </w:p>
    <w:p w:rsidR="00D044CE" w:rsidRPr="00D044CE" w:rsidRDefault="00D044CE" w:rsidP="00D044CE">
      <w:pPr>
        <w:widowControl w:val="0"/>
        <w:numPr>
          <w:ilvl w:val="0"/>
          <w:numId w:val="7"/>
        </w:numPr>
        <w:adjustRightInd/>
        <w:snapToGrid/>
        <w:spacing w:after="0"/>
        <w:ind w:firstLine="360"/>
        <w:rPr>
          <w:rFonts w:ascii="Times New Roman" w:hAnsi="Times New Roman" w:cs="Times New Roman"/>
          <w:szCs w:val="18"/>
        </w:rPr>
      </w:pPr>
      <w:proofErr w:type="gramStart"/>
      <w:r w:rsidRPr="00D044CE">
        <w:rPr>
          <w:rFonts w:ascii="Times New Roman" w:hAnsi="Times New Roman" w:cs="Times New Roman" w:hint="eastAsia"/>
          <w:szCs w:val="18"/>
        </w:rPr>
        <w:t>赵岩露</w:t>
      </w:r>
      <w:proofErr w:type="gramEnd"/>
      <w:r w:rsidRPr="00D044CE">
        <w:rPr>
          <w:rFonts w:ascii="Times New Roman" w:hAnsi="Times New Roman" w:cs="Times New Roman"/>
          <w:szCs w:val="18"/>
        </w:rPr>
        <w:t>,</w:t>
      </w:r>
      <w:r w:rsidRPr="00D044CE">
        <w:rPr>
          <w:rFonts w:ascii="Times New Roman" w:hAnsi="Times New Roman" w:cs="Times New Roman" w:hint="eastAsia"/>
          <w:szCs w:val="18"/>
        </w:rPr>
        <w:t>王</w:t>
      </w:r>
      <w:r w:rsidRPr="00D044CE">
        <w:rPr>
          <w:rFonts w:ascii="Times New Roman" w:hAnsi="Times New Roman" w:cs="Times New Roman"/>
          <w:szCs w:val="18"/>
        </w:rPr>
        <w:t xml:space="preserve"> </w:t>
      </w:r>
      <w:r w:rsidRPr="00D044CE">
        <w:rPr>
          <w:rFonts w:ascii="Times New Roman" w:hAnsi="Times New Roman" w:cs="Times New Roman" w:hint="eastAsia"/>
          <w:szCs w:val="18"/>
        </w:rPr>
        <w:t>晶</w:t>
      </w:r>
      <w:r w:rsidRPr="00D044CE">
        <w:rPr>
          <w:rFonts w:ascii="Times New Roman" w:hAnsi="Times New Roman" w:cs="Times New Roman"/>
          <w:szCs w:val="18"/>
        </w:rPr>
        <w:t>,</w:t>
      </w:r>
      <w:r w:rsidRPr="00D044CE">
        <w:rPr>
          <w:rFonts w:ascii="Times New Roman" w:hAnsi="Times New Roman" w:cs="Times New Roman" w:hint="eastAsia"/>
          <w:szCs w:val="18"/>
        </w:rPr>
        <w:t>沈奇威</w:t>
      </w:r>
      <w:r w:rsidRPr="00D044CE">
        <w:rPr>
          <w:rFonts w:ascii="Times New Roman" w:hAnsi="Times New Roman" w:cs="Times New Roman"/>
          <w:szCs w:val="18"/>
        </w:rPr>
        <w:t xml:space="preserve">. </w:t>
      </w:r>
      <w:r w:rsidRPr="00D044CE">
        <w:rPr>
          <w:rFonts w:ascii="Times New Roman" w:hAnsi="Times New Roman" w:cs="Times New Roman" w:hint="eastAsia"/>
          <w:szCs w:val="18"/>
        </w:rPr>
        <w:t>基于特征分析的</w:t>
      </w:r>
      <w:proofErr w:type="gramStart"/>
      <w:r w:rsidRPr="00D044CE">
        <w:rPr>
          <w:rFonts w:ascii="Times New Roman" w:hAnsi="Times New Roman" w:cs="Times New Roman" w:hint="eastAsia"/>
          <w:szCs w:val="18"/>
        </w:rPr>
        <w:t>微博用户</w:t>
      </w:r>
      <w:proofErr w:type="gramEnd"/>
      <w:r w:rsidRPr="00D044CE">
        <w:rPr>
          <w:rFonts w:ascii="Times New Roman" w:hAnsi="Times New Roman" w:cs="Times New Roman" w:hint="eastAsia"/>
          <w:szCs w:val="18"/>
        </w:rPr>
        <w:t>兴趣发现算法</w:t>
      </w:r>
      <w:r w:rsidRPr="00D044CE">
        <w:rPr>
          <w:rFonts w:ascii="Times New Roman" w:hAnsi="Times New Roman" w:cs="Times New Roman"/>
          <w:szCs w:val="18"/>
        </w:rPr>
        <w:t xml:space="preserve">[Z]. </w:t>
      </w:r>
      <w:r w:rsidRPr="00D044CE">
        <w:rPr>
          <w:rFonts w:ascii="Times New Roman" w:hAnsi="Times New Roman" w:cs="Times New Roman" w:hint="eastAsia"/>
          <w:szCs w:val="18"/>
        </w:rPr>
        <w:t>东</w:t>
      </w:r>
      <w:proofErr w:type="gramStart"/>
      <w:r w:rsidRPr="00D044CE">
        <w:rPr>
          <w:rFonts w:ascii="Times New Roman" w:hAnsi="Times New Roman" w:cs="Times New Roman" w:hint="eastAsia"/>
          <w:szCs w:val="18"/>
        </w:rPr>
        <w:t>信北邮</w:t>
      </w:r>
      <w:proofErr w:type="gramEnd"/>
      <w:r w:rsidRPr="00D044CE">
        <w:rPr>
          <w:rFonts w:ascii="Times New Roman" w:hAnsi="Times New Roman" w:cs="Times New Roman" w:hint="eastAsia"/>
          <w:szCs w:val="18"/>
        </w:rPr>
        <w:t>信息技术有限公司专栏</w:t>
      </w:r>
      <w:r w:rsidRPr="00D044CE">
        <w:rPr>
          <w:rFonts w:ascii="Times New Roman" w:hAnsi="Times New Roman" w:cs="Times New Roman"/>
          <w:szCs w:val="18"/>
        </w:rPr>
        <w:t>, 2012, (11):79- 83</w:t>
      </w:r>
    </w:p>
    <w:p w:rsidR="00D044CE" w:rsidRPr="00D044CE" w:rsidRDefault="00D044CE" w:rsidP="00D044CE">
      <w:pPr>
        <w:widowControl w:val="0"/>
        <w:numPr>
          <w:ilvl w:val="0"/>
          <w:numId w:val="7"/>
        </w:numPr>
        <w:adjustRightInd/>
        <w:snapToGrid/>
        <w:spacing w:after="0"/>
        <w:ind w:firstLine="360"/>
        <w:rPr>
          <w:rFonts w:ascii="Times New Roman" w:hAnsi="Times New Roman" w:cs="Times New Roman"/>
          <w:szCs w:val="18"/>
        </w:rPr>
      </w:pPr>
      <w:r w:rsidRPr="00D044CE">
        <w:rPr>
          <w:rFonts w:ascii="Arial" w:eastAsia="等线" w:hAnsi="Arial" w:cs="Arial"/>
          <w:color w:val="000000"/>
          <w:kern w:val="2"/>
          <w:szCs w:val="18"/>
          <w:shd w:val="clear" w:color="auto" w:fill="FFFFFF"/>
        </w:rPr>
        <w:t>李鹏</w:t>
      </w:r>
      <w:r w:rsidRPr="00D044CE">
        <w:rPr>
          <w:rFonts w:ascii="Arial" w:eastAsia="等线" w:hAnsi="Arial" w:cs="Arial"/>
          <w:color w:val="000000"/>
          <w:kern w:val="2"/>
          <w:szCs w:val="18"/>
          <w:shd w:val="clear" w:color="auto" w:fill="FFFFFF"/>
        </w:rPr>
        <w:t>.</w:t>
      </w:r>
      <w:r w:rsidRPr="00D044CE">
        <w:rPr>
          <w:rFonts w:ascii="Arial" w:eastAsia="等线" w:hAnsi="Arial" w:cs="Arial"/>
          <w:color w:val="000000"/>
          <w:kern w:val="2"/>
          <w:szCs w:val="18"/>
          <w:shd w:val="clear" w:color="auto" w:fill="FFFFFF"/>
        </w:rPr>
        <w:t>谈企业人员结构</w:t>
      </w:r>
      <w:r w:rsidRPr="00D044CE">
        <w:rPr>
          <w:rFonts w:ascii="Arial" w:eastAsia="等线" w:hAnsi="Arial" w:cs="Arial"/>
          <w:color w:val="000000"/>
          <w:kern w:val="2"/>
          <w:szCs w:val="18"/>
          <w:shd w:val="clear" w:color="auto" w:fill="FFFFFF"/>
        </w:rPr>
        <w:t>[J].</w:t>
      </w:r>
      <w:r w:rsidRPr="00D044CE">
        <w:rPr>
          <w:rFonts w:ascii="Arial" w:eastAsia="等线" w:hAnsi="Arial" w:cs="Arial"/>
          <w:color w:val="000000"/>
          <w:kern w:val="2"/>
          <w:szCs w:val="18"/>
          <w:shd w:val="clear" w:color="auto" w:fill="FFFFFF"/>
        </w:rPr>
        <w:t>发明与创新</w:t>
      </w:r>
      <w:r w:rsidRPr="00D044CE">
        <w:rPr>
          <w:rFonts w:ascii="Arial" w:eastAsia="等线" w:hAnsi="Arial" w:cs="Arial"/>
          <w:color w:val="000000"/>
          <w:kern w:val="2"/>
          <w:szCs w:val="18"/>
          <w:shd w:val="clear" w:color="auto" w:fill="FFFFFF"/>
        </w:rPr>
        <w:t>,2004,(8):8.</w:t>
      </w:r>
    </w:p>
    <w:p w:rsidR="00D044CE" w:rsidRPr="00D044CE" w:rsidRDefault="00D044CE" w:rsidP="00D044CE">
      <w:pPr>
        <w:widowControl w:val="0"/>
        <w:numPr>
          <w:ilvl w:val="0"/>
          <w:numId w:val="7"/>
        </w:numPr>
        <w:adjustRightInd/>
        <w:snapToGrid/>
        <w:spacing w:after="0"/>
        <w:ind w:firstLine="360"/>
        <w:rPr>
          <w:rFonts w:ascii="Times New Roman" w:hAnsi="Times New Roman" w:cs="Times New Roman"/>
          <w:szCs w:val="18"/>
        </w:rPr>
      </w:pPr>
      <w:r w:rsidRPr="00D044CE">
        <w:rPr>
          <w:rFonts w:ascii="Arial" w:eastAsia="等线" w:hAnsi="Arial" w:cs="Arial"/>
          <w:color w:val="000000"/>
          <w:kern w:val="2"/>
          <w:szCs w:val="18"/>
          <w:shd w:val="clear" w:color="auto" w:fill="FFFFFF"/>
        </w:rPr>
        <w:t>张志强</w:t>
      </w:r>
      <w:r w:rsidRPr="00D044CE">
        <w:rPr>
          <w:rFonts w:ascii="Arial" w:eastAsia="等线" w:hAnsi="Arial" w:cs="Arial"/>
          <w:color w:val="000000"/>
          <w:kern w:val="2"/>
          <w:szCs w:val="18"/>
          <w:shd w:val="clear" w:color="auto" w:fill="FFFFFF"/>
        </w:rPr>
        <w:t>,</w:t>
      </w:r>
      <w:proofErr w:type="gramStart"/>
      <w:r w:rsidRPr="00D044CE">
        <w:rPr>
          <w:rFonts w:ascii="Arial" w:eastAsia="等线" w:hAnsi="Arial" w:cs="Arial"/>
          <w:color w:val="000000"/>
          <w:kern w:val="2"/>
          <w:szCs w:val="18"/>
          <w:shd w:val="clear" w:color="auto" w:fill="FFFFFF"/>
        </w:rPr>
        <w:t>逄居升</w:t>
      </w:r>
      <w:proofErr w:type="gramEnd"/>
      <w:r w:rsidRPr="00D044CE">
        <w:rPr>
          <w:rFonts w:ascii="Arial" w:eastAsia="等线" w:hAnsi="Arial" w:cs="Arial"/>
          <w:color w:val="000000"/>
          <w:kern w:val="2"/>
          <w:szCs w:val="18"/>
          <w:shd w:val="clear" w:color="auto" w:fill="FFFFFF"/>
        </w:rPr>
        <w:t>,</w:t>
      </w:r>
      <w:proofErr w:type="gramStart"/>
      <w:r w:rsidRPr="00D044CE">
        <w:rPr>
          <w:rFonts w:ascii="Arial" w:eastAsia="等线" w:hAnsi="Arial" w:cs="Arial"/>
          <w:color w:val="000000"/>
          <w:kern w:val="2"/>
          <w:szCs w:val="18"/>
          <w:shd w:val="clear" w:color="auto" w:fill="FFFFFF"/>
        </w:rPr>
        <w:t>谢晓芹等</w:t>
      </w:r>
      <w:proofErr w:type="gramEnd"/>
      <w:r w:rsidRPr="00D044CE">
        <w:rPr>
          <w:rFonts w:ascii="Arial" w:eastAsia="等线" w:hAnsi="Arial" w:cs="Arial"/>
          <w:color w:val="000000"/>
          <w:kern w:val="2"/>
          <w:szCs w:val="18"/>
          <w:shd w:val="clear" w:color="auto" w:fill="FFFFFF"/>
        </w:rPr>
        <w:t>.</w:t>
      </w:r>
      <w:proofErr w:type="gramStart"/>
      <w:r w:rsidRPr="00D044CE">
        <w:rPr>
          <w:rFonts w:ascii="Arial" w:eastAsia="等线" w:hAnsi="Arial" w:cs="Arial"/>
          <w:color w:val="000000"/>
          <w:kern w:val="2"/>
          <w:szCs w:val="18"/>
          <w:shd w:val="clear" w:color="auto" w:fill="FFFFFF"/>
        </w:rPr>
        <w:t>众包质量控制</w:t>
      </w:r>
      <w:proofErr w:type="gramEnd"/>
      <w:r w:rsidRPr="00D044CE">
        <w:rPr>
          <w:rFonts w:ascii="Arial" w:eastAsia="等线" w:hAnsi="Arial" w:cs="Arial"/>
          <w:color w:val="000000"/>
          <w:kern w:val="2"/>
          <w:szCs w:val="18"/>
          <w:shd w:val="clear" w:color="auto" w:fill="FFFFFF"/>
        </w:rPr>
        <w:t>策略及评估算法研究</w:t>
      </w:r>
      <w:r w:rsidRPr="00D044CE">
        <w:rPr>
          <w:rFonts w:ascii="Arial" w:eastAsia="等线" w:hAnsi="Arial" w:cs="Arial"/>
          <w:color w:val="000000"/>
          <w:kern w:val="2"/>
          <w:szCs w:val="18"/>
          <w:shd w:val="clear" w:color="auto" w:fill="FFFFFF"/>
        </w:rPr>
        <w:t>[J].</w:t>
      </w:r>
      <w:r w:rsidRPr="00D044CE">
        <w:rPr>
          <w:rFonts w:ascii="Arial" w:eastAsia="等线" w:hAnsi="Arial" w:cs="Arial"/>
          <w:color w:val="000000"/>
          <w:kern w:val="2"/>
          <w:szCs w:val="18"/>
          <w:shd w:val="clear" w:color="auto" w:fill="FFFFFF"/>
        </w:rPr>
        <w:t>计算机学报</w:t>
      </w:r>
      <w:r w:rsidRPr="00D044CE">
        <w:rPr>
          <w:rFonts w:ascii="Arial" w:eastAsia="等线" w:hAnsi="Arial" w:cs="Arial"/>
          <w:color w:val="000000"/>
          <w:kern w:val="2"/>
          <w:szCs w:val="18"/>
          <w:shd w:val="clear" w:color="auto" w:fill="FFFFFF"/>
        </w:rPr>
        <w:t>,2013,36(8):1636-1649.DOI:10.3724/SP.J.1016.2013.01636.</w:t>
      </w:r>
    </w:p>
    <w:p w:rsidR="00D701F8" w:rsidRPr="00D044CE" w:rsidRDefault="00D701F8">
      <w:pPr>
        <w:ind w:firstLine="360"/>
        <w:rPr>
          <w:rFonts w:ascii="Times New Roman" w:hAnsi="Times New Roman" w:cs="Times New Roman"/>
          <w:color w:val="222222"/>
          <w:szCs w:val="18"/>
          <w:shd w:val="clear" w:color="auto" w:fill="FFFFFF"/>
        </w:rPr>
      </w:pPr>
    </w:p>
    <w:p w:rsidR="00D701F8" w:rsidRDefault="004F50E6">
      <w:pPr>
        <w:ind w:firstLine="360"/>
        <w:rPr>
          <w:rFonts w:asciiTheme="minorEastAsia" w:eastAsiaTheme="minorEastAsia" w:hAnsiTheme="minorEastAsia"/>
          <w:color w:val="FF0000"/>
        </w:rPr>
      </w:pPr>
      <w:r>
        <w:rPr>
          <w:rFonts w:asciiTheme="minorEastAsia" w:eastAsiaTheme="minorEastAsia" w:hAnsiTheme="minorEastAsia" w:hint="eastAsia"/>
          <w:color w:val="FF0000"/>
        </w:rPr>
        <w:t>请在文末添加作者的联系电话和邮箱！</w:t>
      </w:r>
    </w:p>
    <w:p w:rsidR="00D701F8" w:rsidRDefault="00D701F8">
      <w:pPr>
        <w:ind w:firstLine="360"/>
        <w:rPr>
          <w:rFonts w:ascii="Times New Roman" w:hAnsi="Times New Roman" w:cs="Times New Roman"/>
          <w:szCs w:val="18"/>
        </w:rPr>
      </w:pPr>
    </w:p>
    <w:p w:rsidR="00D701F8" w:rsidRDefault="00D701F8">
      <w:pPr>
        <w:pStyle w:val="DepartCorrespond"/>
        <w:ind w:hangingChars="44"/>
        <w:rPr>
          <w:color w:val="FF0000"/>
          <w:sz w:val="15"/>
          <w:szCs w:val="15"/>
          <w:bdr w:val="single" w:sz="4" w:space="0" w:color="FF0000"/>
        </w:rPr>
      </w:pPr>
    </w:p>
    <w:sectPr w:rsidR="00D701F8">
      <w:type w:val="continuous"/>
      <w:pgSz w:w="11906" w:h="16838"/>
      <w:pgMar w:top="1440" w:right="1800" w:bottom="1440" w:left="1800" w:header="708" w:footer="708" w:gutter="0"/>
      <w:cols w:num="2" w:space="708"/>
      <w:titlePg/>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10BC" w:rsidRDefault="00FB10BC">
      <w:pPr>
        <w:spacing w:after="0"/>
        <w:ind w:firstLine="360"/>
      </w:pPr>
      <w:r>
        <w:separator/>
      </w:r>
    </w:p>
  </w:endnote>
  <w:endnote w:type="continuationSeparator" w:id="0">
    <w:p w:rsidR="00FB10BC" w:rsidRDefault="00FB10BC">
      <w:pPr>
        <w:spacing w:after="0"/>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1F8" w:rsidRDefault="004F50E6">
    <w:pPr>
      <w:pStyle w:val="a9"/>
      <w:ind w:firstLine="360"/>
    </w:pPr>
    <w:r>
      <w:rPr>
        <w:lang w:val="zh-CN"/>
      </w:rPr>
      <w:t>[</w:t>
    </w:r>
    <w:r>
      <w:rPr>
        <w:lang w:val="zh-CN"/>
      </w:rPr>
      <w:t>键入文字</w:t>
    </w:r>
    <w:r>
      <w:rPr>
        <w:lang w:val="zh-CN"/>
      </w:rPr>
      <w:t>]</w:t>
    </w:r>
  </w:p>
  <w:p w:rsidR="00D701F8" w:rsidRDefault="00D701F8">
    <w:pPr>
      <w:pStyle w:val="a9"/>
      <w:ind w:firstLine="300"/>
      <w:rPr>
        <w:rFonts w:ascii="Times New Roman" w:eastAsia="仿宋" w:hAnsi="Times New Roman" w:cs="Times New Roman"/>
        <w:sz w:val="15"/>
        <w:szCs w:val="15"/>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1F8" w:rsidRDefault="004F50E6">
    <w:pPr>
      <w:pStyle w:val="a9"/>
      <w:spacing w:after="0"/>
      <w:ind w:firstLine="360"/>
      <w:rPr>
        <w:rFonts w:asciiTheme="minorEastAsia" w:eastAsiaTheme="minorEastAsia" w:hAnsiTheme="minorEastAsia"/>
      </w:rPr>
    </w:pPr>
    <w:proofErr w:type="gramStart"/>
    <w:r>
      <w:rPr>
        <w:rFonts w:asciiTheme="minorEastAsia" w:eastAsiaTheme="minorEastAsia" w:hAnsiTheme="minorEastAsia" w:hint="eastAsia"/>
      </w:rPr>
      <w:t>到稿日期</w:t>
    </w:r>
    <w:proofErr w:type="gramEnd"/>
    <w:r>
      <w:rPr>
        <w:rFonts w:asciiTheme="minorEastAsia" w:eastAsiaTheme="minorEastAsia" w:hAnsiTheme="minorEastAsia" w:hint="eastAsia"/>
      </w:rPr>
      <w:t>：    返修日期：</w:t>
    </w:r>
  </w:p>
  <w:p w:rsidR="00D701F8" w:rsidRDefault="004F50E6">
    <w:pPr>
      <w:pStyle w:val="a9"/>
      <w:spacing w:after="0"/>
      <w:ind w:firstLine="360"/>
      <w:rPr>
        <w:rFonts w:asciiTheme="minorEastAsia" w:eastAsiaTheme="minorEastAsia" w:hAnsiTheme="minorEastAsia"/>
      </w:rPr>
    </w:pPr>
    <w:r>
      <w:rPr>
        <w:rFonts w:asciiTheme="minorEastAsia" w:eastAsiaTheme="minorEastAsia" w:hAnsiTheme="minorEastAsia" w:hint="eastAsia"/>
      </w:rPr>
      <w:t>本文</w:t>
    </w:r>
    <w:r w:rsidR="00A84648" w:rsidRPr="00A84648">
      <w:rPr>
        <w:rFonts w:asciiTheme="minorEastAsia" w:eastAsiaTheme="minorEastAsia" w:hAnsiTheme="minorEastAsia" w:hint="eastAsia"/>
      </w:rPr>
      <w:t>由北京信息科技大学2017年人才培养质量提高经费（5111723400）支持</w:t>
    </w:r>
    <w:r>
      <w:rPr>
        <w:rFonts w:asciiTheme="minorEastAsia" w:eastAsiaTheme="minorEastAsia" w:hAnsiTheme="minorEastAsia" w:hint="eastAsia"/>
      </w:rPr>
      <w:t>。</w:t>
    </w:r>
  </w:p>
  <w:p w:rsidR="00D701F8" w:rsidRDefault="004F50E6">
    <w:pPr>
      <w:pStyle w:val="a9"/>
      <w:spacing w:after="0"/>
      <w:ind w:firstLine="360"/>
      <w:rPr>
        <w:rFonts w:asciiTheme="minorEastAsia" w:eastAsiaTheme="minorEastAsia" w:hAnsiTheme="minorEastAsia"/>
      </w:rPr>
    </w:pPr>
    <w:r>
      <w:rPr>
        <w:rFonts w:asciiTheme="minorEastAsia" w:eastAsiaTheme="minorEastAsia" w:hAnsiTheme="minorEastAsia" w:hint="eastAsia"/>
      </w:rPr>
      <w:t>作者名（出身年-）,性别，学历，职称，主要研究方向为xx, E-mail: xx(通信作者)。若是CCF会员，请注明。</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10BC" w:rsidRDefault="00FB10BC">
      <w:pPr>
        <w:spacing w:after="0"/>
        <w:ind w:firstLine="360"/>
      </w:pPr>
      <w:r>
        <w:separator/>
      </w:r>
    </w:p>
  </w:footnote>
  <w:footnote w:type="continuationSeparator" w:id="0">
    <w:p w:rsidR="00FB10BC" w:rsidRDefault="00FB10BC">
      <w:pPr>
        <w:spacing w:after="0"/>
        <w:ind w:firstLine="36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1F8" w:rsidRDefault="004F50E6">
    <w:pPr>
      <w:pStyle w:val="ab"/>
      <w:ind w:firstLine="480"/>
      <w:rPr>
        <w:rFonts w:ascii="仿宋" w:eastAsia="仿宋" w:hAnsi="仿宋"/>
        <w:sz w:val="24"/>
        <w:szCs w:val="24"/>
      </w:rPr>
    </w:pPr>
    <w:r>
      <w:rPr>
        <w:rFonts w:ascii="仿宋" w:eastAsia="仿宋" w:hAnsi="仿宋" w:hint="eastAsia"/>
        <w:sz w:val="24"/>
        <w:szCs w:val="24"/>
      </w:rPr>
      <w:t>计 算 机 科 学</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1F8" w:rsidRDefault="00854EF1">
    <w:pPr>
      <w:pStyle w:val="ab"/>
      <w:spacing w:after="0"/>
      <w:ind w:firstLineChars="100" w:firstLine="240"/>
      <w:rPr>
        <w:rFonts w:ascii="Times New Roman" w:eastAsia="仿宋" w:hAnsi="Times New Roman" w:cs="Times New Roman"/>
        <w:sz w:val="24"/>
        <w:szCs w:val="24"/>
      </w:rPr>
    </w:pPr>
    <w:r>
      <w:rPr>
        <w:rFonts w:ascii="Times New Roman" w:eastAsia="仿宋" w:hAnsi="仿宋" w:cs="Times New Roman" w:hint="eastAsia"/>
        <w:sz w:val="24"/>
        <w:szCs w:val="24"/>
      </w:rPr>
      <w:t>林磊</w:t>
    </w:r>
    <w:r>
      <w:rPr>
        <w:rFonts w:ascii="Times New Roman" w:eastAsia="仿宋" w:hAnsi="仿宋" w:cs="Times New Roman" w:hint="eastAsia"/>
        <w:sz w:val="24"/>
        <w:szCs w:val="24"/>
      </w:rPr>
      <w:t xml:space="preserve"> </w:t>
    </w:r>
    <w:r>
      <w:rPr>
        <w:rFonts w:ascii="Times New Roman" w:eastAsia="仿宋" w:hAnsi="仿宋" w:cs="Times New Roman" w:hint="eastAsia"/>
        <w:sz w:val="24"/>
        <w:szCs w:val="24"/>
      </w:rPr>
      <w:t>胡忠宇</w:t>
    </w:r>
    <w:r w:rsidR="004F50E6">
      <w:rPr>
        <w:rFonts w:ascii="Times New Roman" w:eastAsia="仿宋" w:hAnsi="仿宋" w:cs="Times New Roman" w:hint="eastAsia"/>
        <w:sz w:val="24"/>
        <w:szCs w:val="24"/>
      </w:rPr>
      <w:t>：文章名</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1F8" w:rsidRDefault="004F50E6">
    <w:pPr>
      <w:pStyle w:val="ab"/>
      <w:spacing w:after="0"/>
      <w:ind w:firstLine="480"/>
      <w:rPr>
        <w:rFonts w:ascii="Times New Roman" w:eastAsia="仿宋" w:hAnsi="Times New Roman" w:cs="Times New Roman"/>
        <w:sz w:val="24"/>
        <w:szCs w:val="24"/>
      </w:rPr>
    </w:pPr>
    <w:r>
      <w:rPr>
        <w:rFonts w:ascii="Times New Roman" w:eastAsia="仿宋" w:hAnsi="仿宋" w:cs="Times New Roman"/>
        <w:sz w:val="24"/>
        <w:szCs w:val="24"/>
      </w:rPr>
      <w:t>第</w:t>
    </w:r>
    <w:r>
      <w:rPr>
        <w:rFonts w:ascii="Times New Roman" w:eastAsia="仿宋" w:hAnsi="Times New Roman" w:cs="Times New Roman" w:hint="eastAsia"/>
        <w:sz w:val="24"/>
        <w:szCs w:val="24"/>
      </w:rPr>
      <w:t>xx</w:t>
    </w:r>
    <w:proofErr w:type="gramStart"/>
    <w:r>
      <w:rPr>
        <w:rFonts w:ascii="Times New Roman" w:eastAsia="仿宋" w:hAnsi="仿宋" w:cs="Times New Roman"/>
        <w:sz w:val="24"/>
        <w:szCs w:val="24"/>
      </w:rPr>
      <w:t>卷第</w:t>
    </w:r>
    <w:proofErr w:type="gramEnd"/>
    <w:r>
      <w:rPr>
        <w:rFonts w:ascii="Times New Roman" w:eastAsia="仿宋" w:hAnsi="Times New Roman" w:cs="Times New Roman" w:hint="eastAsia"/>
        <w:sz w:val="24"/>
        <w:szCs w:val="24"/>
      </w:rPr>
      <w:t>xx</w:t>
    </w:r>
    <w:r>
      <w:rPr>
        <w:rFonts w:ascii="Times New Roman" w:eastAsia="仿宋" w:hAnsi="仿宋" w:cs="Times New Roman"/>
        <w:sz w:val="24"/>
        <w:szCs w:val="24"/>
      </w:rPr>
      <w:t>期</w:t>
    </w:r>
    <w:r>
      <w:rPr>
        <w:rFonts w:ascii="Times New Roman" w:eastAsia="仿宋" w:hAnsi="仿宋" w:cs="Times New Roman" w:hint="eastAsia"/>
        <w:sz w:val="24"/>
        <w:szCs w:val="24"/>
      </w:rPr>
      <w:t xml:space="preserve">                            </w:t>
    </w:r>
    <w:r>
      <w:rPr>
        <w:rFonts w:ascii="Times New Roman" w:eastAsia="仿宋" w:hAnsi="仿宋" w:cs="Times New Roman"/>
        <w:sz w:val="24"/>
        <w:szCs w:val="24"/>
      </w:rPr>
      <w:t>计算机科学</w:t>
    </w:r>
    <w:r>
      <w:rPr>
        <w:rFonts w:ascii="Times New Roman" w:eastAsia="仿宋" w:hAnsi="仿宋" w:cs="Times New Roman" w:hint="eastAsia"/>
        <w:sz w:val="24"/>
        <w:szCs w:val="24"/>
      </w:rPr>
      <w:t xml:space="preserve">                                       </w:t>
    </w:r>
    <w:proofErr w:type="spellStart"/>
    <w:r>
      <w:rPr>
        <w:rFonts w:ascii="Times New Roman" w:eastAsia="仿宋" w:hAnsi="Times New Roman" w:cs="Times New Roman"/>
        <w:sz w:val="24"/>
        <w:szCs w:val="24"/>
      </w:rPr>
      <w:t>Vol.</w:t>
    </w:r>
    <w:proofErr w:type="gramStart"/>
    <w:r>
      <w:rPr>
        <w:rFonts w:ascii="Times New Roman" w:eastAsia="仿宋" w:hAnsi="Times New Roman" w:cs="Times New Roman" w:hint="eastAsia"/>
        <w:sz w:val="24"/>
        <w:szCs w:val="24"/>
      </w:rPr>
      <w:t>xx</w:t>
    </w:r>
    <w:proofErr w:type="spellEnd"/>
    <w:r>
      <w:rPr>
        <w:rFonts w:ascii="Times New Roman" w:eastAsia="仿宋" w:hAnsi="Times New Roman" w:cs="Times New Roman" w:hint="eastAsia"/>
        <w:sz w:val="24"/>
        <w:szCs w:val="24"/>
      </w:rPr>
      <w:t xml:space="preserve"> </w:t>
    </w:r>
    <w:r>
      <w:rPr>
        <w:rFonts w:ascii="Times New Roman" w:eastAsia="仿宋" w:hAnsi="Times New Roman" w:cs="Times New Roman"/>
        <w:sz w:val="24"/>
        <w:szCs w:val="24"/>
      </w:rPr>
      <w:t xml:space="preserve"> </w:t>
    </w:r>
    <w:proofErr w:type="spellStart"/>
    <w:r>
      <w:rPr>
        <w:rFonts w:ascii="Times New Roman" w:eastAsia="仿宋" w:hAnsi="Times New Roman" w:cs="Times New Roman"/>
        <w:sz w:val="24"/>
        <w:szCs w:val="24"/>
      </w:rPr>
      <w:t>No</w:t>
    </w:r>
    <w:proofErr w:type="gramEnd"/>
    <w:r>
      <w:rPr>
        <w:rFonts w:ascii="Times New Roman" w:eastAsia="仿宋" w:hAnsi="Times New Roman" w:cs="Times New Roman"/>
        <w:sz w:val="24"/>
        <w:szCs w:val="24"/>
      </w:rPr>
      <w:t>.</w:t>
    </w:r>
    <w:r>
      <w:rPr>
        <w:rFonts w:ascii="Times New Roman" w:eastAsia="仿宋" w:hAnsi="Times New Roman" w:cs="Times New Roman" w:hint="eastAsia"/>
        <w:sz w:val="24"/>
        <w:szCs w:val="24"/>
      </w:rPr>
      <w:t>xx</w:t>
    </w:r>
    <w:proofErr w:type="spellEnd"/>
  </w:p>
  <w:p w:rsidR="00D701F8" w:rsidRDefault="004F50E6">
    <w:pPr>
      <w:pStyle w:val="ab"/>
      <w:spacing w:after="0"/>
      <w:ind w:firstLineChars="150" w:firstLine="360"/>
      <w:jc w:val="left"/>
      <w:rPr>
        <w:rFonts w:ascii="Times New Roman" w:eastAsia="仿宋" w:hAnsi="Times New Roman" w:cs="Times New Roman"/>
        <w:sz w:val="24"/>
        <w:szCs w:val="24"/>
      </w:rPr>
    </w:pPr>
    <w:r>
      <w:rPr>
        <w:rFonts w:ascii="Times New Roman" w:eastAsia="仿宋" w:hAnsi="Times New Roman" w:cs="Times New Roman" w:hint="eastAsia"/>
        <w:sz w:val="24"/>
        <w:szCs w:val="24"/>
      </w:rPr>
      <w:t>xx</w:t>
    </w:r>
    <w:r>
      <w:rPr>
        <w:rFonts w:ascii="Times New Roman" w:eastAsia="仿宋" w:hAnsi="仿宋" w:cs="Times New Roman"/>
        <w:sz w:val="24"/>
        <w:szCs w:val="24"/>
      </w:rPr>
      <w:t>年</w:t>
    </w:r>
    <w:r>
      <w:rPr>
        <w:rFonts w:ascii="Times New Roman" w:eastAsia="仿宋" w:hAnsi="Times New Roman" w:cs="Times New Roman" w:hint="eastAsia"/>
        <w:sz w:val="24"/>
        <w:szCs w:val="24"/>
      </w:rPr>
      <w:t>xx</w:t>
    </w:r>
    <w:r>
      <w:rPr>
        <w:rFonts w:ascii="Times New Roman" w:eastAsia="仿宋" w:hAnsi="仿宋" w:cs="Times New Roman"/>
        <w:sz w:val="24"/>
        <w:szCs w:val="24"/>
      </w:rPr>
      <w:t>月</w:t>
    </w:r>
    <w:r>
      <w:rPr>
        <w:rFonts w:ascii="Times New Roman" w:eastAsia="仿宋" w:hAnsi="仿宋" w:cs="Times New Roman" w:hint="eastAsia"/>
        <w:sz w:val="24"/>
        <w:szCs w:val="24"/>
      </w:rPr>
      <w:t xml:space="preserve">                       </w:t>
    </w:r>
    <w:r>
      <w:rPr>
        <w:rFonts w:ascii="Times New Roman" w:eastAsia="仿宋" w:hAnsi="Times New Roman" w:cs="Times New Roman"/>
        <w:sz w:val="24"/>
        <w:szCs w:val="24"/>
      </w:rPr>
      <w:t xml:space="preserve"> COMPUTER SCIENCE                 </w:t>
    </w:r>
    <w:r>
      <w:rPr>
        <w:rFonts w:ascii="Times New Roman" w:eastAsia="仿宋" w:hAnsi="Times New Roman" w:cs="Times New Roman" w:hint="eastAsia"/>
        <w:sz w:val="24"/>
        <w:szCs w:val="24"/>
      </w:rPr>
      <w:t xml:space="preserve">                  xx</w:t>
    </w:r>
    <w:r>
      <w:rPr>
        <w:rFonts w:ascii="Times New Roman" w:eastAsia="仿宋" w:hAnsi="Times New Roman" w:cs="Times New Roman"/>
        <w:sz w:val="24"/>
        <w:szCs w:val="24"/>
      </w:rPr>
      <w:t>.</w:t>
    </w:r>
    <w:r>
      <w:rPr>
        <w:rFonts w:ascii="Times New Roman" w:eastAsia="仿宋" w:hAnsi="Times New Roman" w:cs="Times New Roman" w:hint="eastAsia"/>
        <w:sz w:val="24"/>
        <w:szCs w:val="24"/>
      </w:rPr>
      <w:t xml:space="preserve"> xx</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B2870"/>
    <w:multiLevelType w:val="hybridMultilevel"/>
    <w:tmpl w:val="25AE06B2"/>
    <w:lvl w:ilvl="0" w:tplc="04090013">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AD0C6E"/>
    <w:multiLevelType w:val="hybridMultilevel"/>
    <w:tmpl w:val="1F2051DA"/>
    <w:lvl w:ilvl="0" w:tplc="9648D85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E670DF"/>
    <w:multiLevelType w:val="hybridMultilevel"/>
    <w:tmpl w:val="B1D85FC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7CF4816"/>
    <w:multiLevelType w:val="hybridMultilevel"/>
    <w:tmpl w:val="75081E62"/>
    <w:lvl w:ilvl="0" w:tplc="59C2EA06">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E8925C5"/>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5ADB572A"/>
    <w:multiLevelType w:val="hybridMultilevel"/>
    <w:tmpl w:val="40405B4E"/>
    <w:lvl w:ilvl="0" w:tplc="9648D85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3"/>
  </w:num>
  <w:num w:numId="5">
    <w:abstractNumId w:val="1"/>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50"/>
    <w:rsid w:val="00065F87"/>
    <w:rsid w:val="0007521F"/>
    <w:rsid w:val="000A59B1"/>
    <w:rsid w:val="000C6CEE"/>
    <w:rsid w:val="001127F6"/>
    <w:rsid w:val="00133034"/>
    <w:rsid w:val="00145238"/>
    <w:rsid w:val="00146AB7"/>
    <w:rsid w:val="001611D8"/>
    <w:rsid w:val="00170945"/>
    <w:rsid w:val="00175F84"/>
    <w:rsid w:val="00195364"/>
    <w:rsid w:val="001B7B77"/>
    <w:rsid w:val="001D1A59"/>
    <w:rsid w:val="001E18D9"/>
    <w:rsid w:val="00211CF4"/>
    <w:rsid w:val="00225196"/>
    <w:rsid w:val="0022631A"/>
    <w:rsid w:val="00281984"/>
    <w:rsid w:val="0029573E"/>
    <w:rsid w:val="002A15B6"/>
    <w:rsid w:val="002D1CAD"/>
    <w:rsid w:val="002E64DA"/>
    <w:rsid w:val="00314D29"/>
    <w:rsid w:val="00323B43"/>
    <w:rsid w:val="0035118C"/>
    <w:rsid w:val="00353E80"/>
    <w:rsid w:val="00355DB1"/>
    <w:rsid w:val="003D37D8"/>
    <w:rsid w:val="003E56A3"/>
    <w:rsid w:val="003E5DEA"/>
    <w:rsid w:val="00423B48"/>
    <w:rsid w:val="00426133"/>
    <w:rsid w:val="004275E1"/>
    <w:rsid w:val="004358AB"/>
    <w:rsid w:val="00444610"/>
    <w:rsid w:val="004A70F7"/>
    <w:rsid w:val="004C3DF4"/>
    <w:rsid w:val="004F0AF9"/>
    <w:rsid w:val="004F50E6"/>
    <w:rsid w:val="005042D8"/>
    <w:rsid w:val="00517707"/>
    <w:rsid w:val="005255E5"/>
    <w:rsid w:val="005B0ECC"/>
    <w:rsid w:val="005F3802"/>
    <w:rsid w:val="006543F7"/>
    <w:rsid w:val="0069008F"/>
    <w:rsid w:val="0069312E"/>
    <w:rsid w:val="00693E85"/>
    <w:rsid w:val="00697CD8"/>
    <w:rsid w:val="00697E45"/>
    <w:rsid w:val="006A5F12"/>
    <w:rsid w:val="00745A61"/>
    <w:rsid w:val="00746742"/>
    <w:rsid w:val="00746FC4"/>
    <w:rsid w:val="0075297D"/>
    <w:rsid w:val="00755B1D"/>
    <w:rsid w:val="00755C61"/>
    <w:rsid w:val="0078600A"/>
    <w:rsid w:val="007A5DAA"/>
    <w:rsid w:val="007B19A1"/>
    <w:rsid w:val="007B6A06"/>
    <w:rsid w:val="007C041A"/>
    <w:rsid w:val="007D4575"/>
    <w:rsid w:val="007F54BB"/>
    <w:rsid w:val="007F6C9F"/>
    <w:rsid w:val="00817E2A"/>
    <w:rsid w:val="00846B1B"/>
    <w:rsid w:val="00854EF1"/>
    <w:rsid w:val="00867346"/>
    <w:rsid w:val="008A3CA0"/>
    <w:rsid w:val="008B2DBD"/>
    <w:rsid w:val="008B7726"/>
    <w:rsid w:val="008B776A"/>
    <w:rsid w:val="008D5100"/>
    <w:rsid w:val="008E52F3"/>
    <w:rsid w:val="008F2195"/>
    <w:rsid w:val="008F42D8"/>
    <w:rsid w:val="00935DB1"/>
    <w:rsid w:val="009569A3"/>
    <w:rsid w:val="009710C4"/>
    <w:rsid w:val="009D4835"/>
    <w:rsid w:val="00A05569"/>
    <w:rsid w:val="00A06354"/>
    <w:rsid w:val="00A13D49"/>
    <w:rsid w:val="00A175A0"/>
    <w:rsid w:val="00A200A8"/>
    <w:rsid w:val="00A242BB"/>
    <w:rsid w:val="00A27DFA"/>
    <w:rsid w:val="00A30793"/>
    <w:rsid w:val="00A3289B"/>
    <w:rsid w:val="00A37B7D"/>
    <w:rsid w:val="00A40CBC"/>
    <w:rsid w:val="00A4444C"/>
    <w:rsid w:val="00A45630"/>
    <w:rsid w:val="00A56BBC"/>
    <w:rsid w:val="00A815FC"/>
    <w:rsid w:val="00A82DE3"/>
    <w:rsid w:val="00A84648"/>
    <w:rsid w:val="00A85C65"/>
    <w:rsid w:val="00A86094"/>
    <w:rsid w:val="00AA4B32"/>
    <w:rsid w:val="00AB2D31"/>
    <w:rsid w:val="00AC4A0C"/>
    <w:rsid w:val="00AF0AEE"/>
    <w:rsid w:val="00AF231C"/>
    <w:rsid w:val="00AF2A5F"/>
    <w:rsid w:val="00AF5C53"/>
    <w:rsid w:val="00AF6055"/>
    <w:rsid w:val="00B10DB9"/>
    <w:rsid w:val="00B37295"/>
    <w:rsid w:val="00B5088D"/>
    <w:rsid w:val="00B77B69"/>
    <w:rsid w:val="00BB777A"/>
    <w:rsid w:val="00BC5279"/>
    <w:rsid w:val="00BE21E4"/>
    <w:rsid w:val="00C13FD2"/>
    <w:rsid w:val="00C60878"/>
    <w:rsid w:val="00C61EA8"/>
    <w:rsid w:val="00CE1B09"/>
    <w:rsid w:val="00D044CE"/>
    <w:rsid w:val="00D31865"/>
    <w:rsid w:val="00D31D50"/>
    <w:rsid w:val="00D62134"/>
    <w:rsid w:val="00D701F8"/>
    <w:rsid w:val="00D935D7"/>
    <w:rsid w:val="00DB53F9"/>
    <w:rsid w:val="00DC5349"/>
    <w:rsid w:val="00DE25C1"/>
    <w:rsid w:val="00DF35E8"/>
    <w:rsid w:val="00E00A7C"/>
    <w:rsid w:val="00E15199"/>
    <w:rsid w:val="00E26DEA"/>
    <w:rsid w:val="00E75081"/>
    <w:rsid w:val="00E918FE"/>
    <w:rsid w:val="00EA212D"/>
    <w:rsid w:val="00EB1635"/>
    <w:rsid w:val="00EB3E1B"/>
    <w:rsid w:val="00EC28D2"/>
    <w:rsid w:val="00ED560B"/>
    <w:rsid w:val="00F60B7E"/>
    <w:rsid w:val="00F746D8"/>
    <w:rsid w:val="00F9124B"/>
    <w:rsid w:val="00FB10BC"/>
    <w:rsid w:val="025224ED"/>
    <w:rsid w:val="15F26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865C9"/>
  <w15:docId w15:val="{31C273AA-7E7C-4DB5-BD56-ECC5C48D4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4835"/>
    <w:pPr>
      <w:adjustRightInd w:val="0"/>
      <w:snapToGrid w:val="0"/>
      <w:spacing w:after="200"/>
      <w:ind w:firstLineChars="200" w:firstLine="200"/>
    </w:pPr>
    <w:rPr>
      <w:rFonts w:ascii="Tahoma" w:eastAsia="宋体" w:hAnsi="Tahoma"/>
      <w:sz w:val="18"/>
      <w:szCs w:val="22"/>
    </w:rPr>
  </w:style>
  <w:style w:type="paragraph" w:styleId="1">
    <w:name w:val="heading 1"/>
    <w:basedOn w:val="a"/>
    <w:next w:val="a"/>
    <w:link w:val="10"/>
    <w:uiPriority w:val="9"/>
    <w:qFormat/>
    <w:rsid w:val="00D31865"/>
    <w:pPr>
      <w:keepNext/>
      <w:keepLines/>
      <w:numPr>
        <w:numId w:val="3"/>
      </w:numPr>
      <w:spacing w:before="340" w:after="330" w:line="578" w:lineRule="auto"/>
      <w:outlineLvl w:val="0"/>
    </w:pPr>
    <w:rPr>
      <w:rFonts w:eastAsia="黑体"/>
      <w:bCs/>
      <w:kern w:val="44"/>
      <w:sz w:val="21"/>
      <w:szCs w:val="44"/>
    </w:rPr>
  </w:style>
  <w:style w:type="paragraph" w:styleId="2">
    <w:name w:val="heading 2"/>
    <w:basedOn w:val="a"/>
    <w:next w:val="a"/>
    <w:link w:val="20"/>
    <w:uiPriority w:val="9"/>
    <w:unhideWhenUsed/>
    <w:qFormat/>
    <w:rsid w:val="00D31865"/>
    <w:pPr>
      <w:keepNext/>
      <w:keepLines/>
      <w:numPr>
        <w:numId w:val="4"/>
      </w:numPr>
      <w:spacing w:before="260" w:after="260" w:line="416" w:lineRule="auto"/>
      <w:outlineLvl w:val="1"/>
    </w:pPr>
    <w:rPr>
      <w:rFonts w:asciiTheme="majorHAnsi" w:eastAsia="黑体"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qFormat/>
    <w:pPr>
      <w:widowControl w:val="0"/>
      <w:adjustRightInd/>
      <w:snapToGrid/>
      <w:spacing w:after="0"/>
    </w:pPr>
    <w:rPr>
      <w:rFonts w:ascii="Times New Roman" w:hAnsi="Times New Roman" w:cs="Times New Roman"/>
      <w:kern w:val="2"/>
      <w:sz w:val="21"/>
      <w:szCs w:val="24"/>
    </w:rPr>
  </w:style>
  <w:style w:type="paragraph" w:styleId="a5">
    <w:name w:val="Body Text"/>
    <w:basedOn w:val="a"/>
    <w:link w:val="a6"/>
    <w:qFormat/>
    <w:pPr>
      <w:widowControl w:val="0"/>
      <w:adjustRightInd/>
      <w:snapToGrid/>
      <w:spacing w:after="120"/>
      <w:jc w:val="both"/>
    </w:pPr>
    <w:rPr>
      <w:rFonts w:ascii="Times New Roman" w:hAnsi="Times New Roman" w:cs="Times New Roman"/>
      <w:kern w:val="2"/>
      <w:sz w:val="21"/>
      <w:szCs w:val="24"/>
    </w:rPr>
  </w:style>
  <w:style w:type="paragraph" w:styleId="a7">
    <w:name w:val="Balloon Text"/>
    <w:basedOn w:val="a"/>
    <w:link w:val="a8"/>
    <w:uiPriority w:val="99"/>
    <w:unhideWhenUsed/>
    <w:qFormat/>
    <w:pPr>
      <w:spacing w:after="0"/>
    </w:pPr>
    <w:rPr>
      <w:szCs w:val="18"/>
    </w:rPr>
  </w:style>
  <w:style w:type="paragraph" w:styleId="a9">
    <w:name w:val="footer"/>
    <w:basedOn w:val="a"/>
    <w:link w:val="aa"/>
    <w:uiPriority w:val="99"/>
    <w:unhideWhenUsed/>
    <w:qFormat/>
    <w:pPr>
      <w:tabs>
        <w:tab w:val="center" w:pos="4153"/>
        <w:tab w:val="right" w:pos="8306"/>
      </w:tabs>
    </w:pPr>
    <w:rPr>
      <w:szCs w:val="18"/>
    </w:rPr>
  </w:style>
  <w:style w:type="paragraph" w:styleId="ab">
    <w:name w:val="header"/>
    <w:basedOn w:val="a"/>
    <w:link w:val="ac"/>
    <w:uiPriority w:val="99"/>
    <w:unhideWhenUsed/>
    <w:qFormat/>
    <w:pPr>
      <w:pBdr>
        <w:bottom w:val="single" w:sz="6" w:space="1" w:color="auto"/>
      </w:pBdr>
      <w:tabs>
        <w:tab w:val="center" w:pos="4153"/>
        <w:tab w:val="right" w:pos="8306"/>
      </w:tabs>
      <w:jc w:val="center"/>
    </w:pPr>
    <w:rPr>
      <w:szCs w:val="18"/>
    </w:rPr>
  </w:style>
  <w:style w:type="character" w:styleId="ad">
    <w:name w:val="Hyperlink"/>
    <w:basedOn w:val="a0"/>
    <w:uiPriority w:val="99"/>
    <w:unhideWhenUsed/>
    <w:qFormat/>
    <w:rPr>
      <w:color w:val="0000FF" w:themeColor="hyperlink"/>
      <w:u w:val="single"/>
    </w:rPr>
  </w:style>
  <w:style w:type="character" w:styleId="ae">
    <w:name w:val="annotation reference"/>
    <w:basedOn w:val="a0"/>
    <w:semiHidden/>
    <w:qFormat/>
    <w:rPr>
      <w:sz w:val="21"/>
      <w:szCs w:val="21"/>
    </w:rPr>
  </w:style>
  <w:style w:type="character" w:customStyle="1" w:styleId="ac">
    <w:name w:val="页眉 字符"/>
    <w:basedOn w:val="a0"/>
    <w:link w:val="ab"/>
    <w:uiPriority w:val="99"/>
    <w:qFormat/>
    <w:rPr>
      <w:rFonts w:ascii="Tahoma" w:hAnsi="Tahoma"/>
      <w:sz w:val="18"/>
      <w:szCs w:val="18"/>
    </w:rPr>
  </w:style>
  <w:style w:type="character" w:customStyle="1" w:styleId="aa">
    <w:name w:val="页脚 字符"/>
    <w:basedOn w:val="a0"/>
    <w:link w:val="a9"/>
    <w:uiPriority w:val="99"/>
    <w:qFormat/>
    <w:rPr>
      <w:rFonts w:ascii="Tahoma" w:hAnsi="Tahoma"/>
      <w:sz w:val="18"/>
      <w:szCs w:val="18"/>
    </w:rPr>
  </w:style>
  <w:style w:type="character" w:customStyle="1" w:styleId="a8">
    <w:name w:val="批注框文本 字符"/>
    <w:basedOn w:val="a0"/>
    <w:link w:val="a7"/>
    <w:uiPriority w:val="99"/>
    <w:semiHidden/>
    <w:qFormat/>
    <w:rPr>
      <w:rFonts w:ascii="Tahoma" w:hAnsi="Tahoma"/>
      <w:sz w:val="18"/>
      <w:szCs w:val="18"/>
    </w:rPr>
  </w:style>
  <w:style w:type="paragraph" w:customStyle="1" w:styleId="Textof">
    <w:name w:val="Text of 中文参考文献"/>
    <w:basedOn w:val="a"/>
    <w:qFormat/>
    <w:pPr>
      <w:tabs>
        <w:tab w:val="left" w:pos="346"/>
      </w:tabs>
      <w:adjustRightInd/>
      <w:snapToGrid/>
      <w:spacing w:after="0" w:line="260" w:lineRule="exact"/>
      <w:ind w:left="258" w:hangingChars="258" w:hanging="258"/>
      <w:jc w:val="both"/>
    </w:pPr>
    <w:rPr>
      <w:rFonts w:ascii="Times New Roman" w:hAnsi="Times New Roman" w:cs="Times New Roman"/>
      <w:sz w:val="15"/>
      <w:szCs w:val="20"/>
    </w:rPr>
  </w:style>
  <w:style w:type="paragraph" w:customStyle="1" w:styleId="DepartCorrespond">
    <w:name w:val="Depart.Correspond"/>
    <w:basedOn w:val="a"/>
    <w:qFormat/>
    <w:pPr>
      <w:adjustRightInd/>
      <w:snapToGrid/>
      <w:spacing w:after="0"/>
      <w:ind w:left="66" w:hangingChars="66" w:hanging="66"/>
      <w:jc w:val="both"/>
    </w:pPr>
    <w:rPr>
      <w:rFonts w:ascii="Times New Roman" w:hAnsi="Times New Roman" w:cs="Times New Roman"/>
      <w:iCs/>
      <w:sz w:val="16"/>
      <w:szCs w:val="20"/>
    </w:rPr>
  </w:style>
  <w:style w:type="character" w:customStyle="1" w:styleId="a6">
    <w:name w:val="正文文本 字符"/>
    <w:basedOn w:val="a0"/>
    <w:link w:val="a5"/>
    <w:rPr>
      <w:rFonts w:ascii="Times New Roman" w:eastAsia="宋体" w:hAnsi="Times New Roman" w:cs="Times New Roman"/>
      <w:kern w:val="2"/>
      <w:sz w:val="21"/>
      <w:szCs w:val="24"/>
    </w:rPr>
  </w:style>
  <w:style w:type="character" w:customStyle="1" w:styleId="a4">
    <w:name w:val="批注文字 字符"/>
    <w:basedOn w:val="a0"/>
    <w:link w:val="a3"/>
    <w:semiHidden/>
    <w:rPr>
      <w:rFonts w:ascii="Times New Roman" w:eastAsia="宋体" w:hAnsi="Times New Roman" w:cs="Times New Roman"/>
      <w:kern w:val="2"/>
      <w:sz w:val="21"/>
      <w:szCs w:val="24"/>
    </w:rPr>
  </w:style>
  <w:style w:type="paragraph" w:customStyle="1" w:styleId="11">
    <w:name w:val="列出段落1"/>
    <w:basedOn w:val="a"/>
    <w:uiPriority w:val="34"/>
    <w:qFormat/>
    <w:pPr>
      <w:widowControl w:val="0"/>
      <w:adjustRightInd/>
      <w:snapToGrid/>
      <w:spacing w:after="0"/>
      <w:ind w:firstLine="420"/>
      <w:jc w:val="both"/>
    </w:pPr>
    <w:rPr>
      <w:rFonts w:asciiTheme="minorHAnsi" w:eastAsiaTheme="minorEastAsia" w:hAnsiTheme="minorHAnsi"/>
      <w:kern w:val="2"/>
      <w:sz w:val="21"/>
    </w:rPr>
  </w:style>
  <w:style w:type="paragraph" w:customStyle="1" w:styleId="21">
    <w:name w:val="列出段落2"/>
    <w:basedOn w:val="a"/>
    <w:uiPriority w:val="34"/>
    <w:qFormat/>
    <w:pPr>
      <w:ind w:firstLine="420"/>
    </w:pPr>
  </w:style>
  <w:style w:type="character" w:customStyle="1" w:styleId="10">
    <w:name w:val="标题 1 字符"/>
    <w:basedOn w:val="a0"/>
    <w:link w:val="1"/>
    <w:uiPriority w:val="9"/>
    <w:rsid w:val="00D31865"/>
    <w:rPr>
      <w:rFonts w:ascii="Tahoma" w:eastAsia="黑体" w:hAnsi="Tahoma"/>
      <w:bCs/>
      <w:kern w:val="44"/>
      <w:sz w:val="21"/>
      <w:szCs w:val="44"/>
    </w:rPr>
  </w:style>
  <w:style w:type="paragraph" w:styleId="af">
    <w:name w:val="List Paragraph"/>
    <w:basedOn w:val="a"/>
    <w:uiPriority w:val="34"/>
    <w:qFormat/>
    <w:rsid w:val="00D31865"/>
    <w:pPr>
      <w:widowControl w:val="0"/>
      <w:adjustRightInd/>
      <w:snapToGrid/>
      <w:spacing w:after="0"/>
      <w:ind w:firstLine="420"/>
      <w:jc w:val="both"/>
    </w:pPr>
    <w:rPr>
      <w:rFonts w:asciiTheme="minorHAnsi" w:eastAsiaTheme="minorEastAsia" w:hAnsiTheme="minorHAnsi"/>
      <w:kern w:val="2"/>
      <w:sz w:val="21"/>
    </w:rPr>
  </w:style>
  <w:style w:type="character" w:customStyle="1" w:styleId="20">
    <w:name w:val="标题 2 字符"/>
    <w:basedOn w:val="a0"/>
    <w:link w:val="2"/>
    <w:uiPriority w:val="9"/>
    <w:rsid w:val="00D31865"/>
    <w:rPr>
      <w:rFonts w:asciiTheme="majorHAnsi" w:eastAsia="黑体" w:hAnsiTheme="majorHAnsi" w:cstheme="majorBidi"/>
      <w:b/>
      <w:bCs/>
      <w:sz w:val="18"/>
      <w:szCs w:val="32"/>
    </w:rPr>
  </w:style>
  <w:style w:type="paragraph" w:styleId="af0">
    <w:name w:val="caption"/>
    <w:basedOn w:val="a"/>
    <w:next w:val="a"/>
    <w:uiPriority w:val="35"/>
    <w:unhideWhenUsed/>
    <w:qFormat/>
    <w:rsid w:val="00D31865"/>
    <w:rPr>
      <w:rFonts w:asciiTheme="majorHAnsi" w:eastAsia="黑体" w:hAnsiTheme="majorHAnsi" w:cstheme="majorBidi"/>
      <w:sz w:val="20"/>
      <w:szCs w:val="20"/>
    </w:rPr>
  </w:style>
  <w:style w:type="paragraph" w:styleId="af1">
    <w:name w:val="annotation subject"/>
    <w:basedOn w:val="a3"/>
    <w:next w:val="a3"/>
    <w:link w:val="af2"/>
    <w:uiPriority w:val="99"/>
    <w:semiHidden/>
    <w:unhideWhenUsed/>
    <w:rsid w:val="000C6CEE"/>
    <w:pPr>
      <w:widowControl/>
      <w:adjustRightInd w:val="0"/>
      <w:snapToGrid w:val="0"/>
      <w:spacing w:after="200"/>
    </w:pPr>
    <w:rPr>
      <w:rFonts w:ascii="Tahoma" w:hAnsi="Tahoma" w:cstheme="minorBidi"/>
      <w:b/>
      <w:bCs/>
      <w:kern w:val="0"/>
      <w:sz w:val="18"/>
      <w:szCs w:val="22"/>
    </w:rPr>
  </w:style>
  <w:style w:type="character" w:customStyle="1" w:styleId="af2">
    <w:name w:val="批注主题 字符"/>
    <w:basedOn w:val="a4"/>
    <w:link w:val="af1"/>
    <w:uiPriority w:val="99"/>
    <w:semiHidden/>
    <w:rsid w:val="000C6CEE"/>
    <w:rPr>
      <w:rFonts w:ascii="Tahoma" w:eastAsia="宋体" w:hAnsi="Tahoma" w:cs="Times New Roman"/>
      <w:b/>
      <w:bCs/>
      <w:kern w:val="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microsoft.com/office/2007/relationships/diagramDrawing" Target="diagrams/drawing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diagramLayout" Target="diagrams/layout1.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6531E3-57BC-4C7C-B8EA-4A11BA1F963D}"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zh-CN" altLang="en-US"/>
        </a:p>
      </dgm:t>
    </dgm:pt>
    <dgm:pt modelId="{510856FA-F856-42FA-8024-6B15EB3FB3ED}">
      <dgm:prSet phldrT="[文本]"/>
      <dgm:spPr/>
      <dgm:t>
        <a:bodyPr/>
        <a:lstStyle/>
        <a:p>
          <a:r>
            <a:rPr lang="zh-CN" altLang="en-US"/>
            <a:t>更多的用户关注</a:t>
          </a:r>
        </a:p>
      </dgm:t>
    </dgm:pt>
    <dgm:pt modelId="{EB7CD032-3DF7-4F08-8253-D6E6C8C3BEFB}" type="parTrans" cxnId="{D27FD169-79D4-4D66-A2D8-637D5C85C63C}">
      <dgm:prSet/>
      <dgm:spPr/>
      <dgm:t>
        <a:bodyPr/>
        <a:lstStyle/>
        <a:p>
          <a:endParaRPr lang="zh-CN" altLang="en-US"/>
        </a:p>
      </dgm:t>
    </dgm:pt>
    <dgm:pt modelId="{F4C2E6FD-C436-4320-BA90-0984E1C884C8}" type="sibTrans" cxnId="{D27FD169-79D4-4D66-A2D8-637D5C85C63C}">
      <dgm:prSet/>
      <dgm:spPr/>
      <dgm:t>
        <a:bodyPr/>
        <a:lstStyle/>
        <a:p>
          <a:endParaRPr lang="zh-CN" altLang="en-US"/>
        </a:p>
      </dgm:t>
    </dgm:pt>
    <dgm:pt modelId="{857877E2-3C90-42D3-9C84-6741C0C47355}">
      <dgm:prSet phldrT="[文本]"/>
      <dgm:spPr/>
      <dgm:t>
        <a:bodyPr/>
        <a:lstStyle/>
        <a:p>
          <a:r>
            <a:rPr lang="zh-CN" altLang="en-US"/>
            <a:t>关注度评分更高</a:t>
          </a:r>
        </a:p>
      </dgm:t>
    </dgm:pt>
    <dgm:pt modelId="{00BE72B7-4446-4171-B9F9-FF22780B7669}" type="parTrans" cxnId="{B7784AAD-585F-44B7-9A8D-0167B0434C78}">
      <dgm:prSet/>
      <dgm:spPr/>
      <dgm:t>
        <a:bodyPr/>
        <a:lstStyle/>
        <a:p>
          <a:endParaRPr lang="zh-CN" altLang="en-US"/>
        </a:p>
      </dgm:t>
    </dgm:pt>
    <dgm:pt modelId="{43017278-299C-4F4C-B8DE-B3B5FA5CAAFD}" type="sibTrans" cxnId="{B7784AAD-585F-44B7-9A8D-0167B0434C78}">
      <dgm:prSet/>
      <dgm:spPr/>
      <dgm:t>
        <a:bodyPr/>
        <a:lstStyle/>
        <a:p>
          <a:endParaRPr lang="zh-CN" altLang="en-US"/>
        </a:p>
      </dgm:t>
    </dgm:pt>
    <dgm:pt modelId="{DF660800-316A-4ACD-875D-B8D9ABBA5B33}">
      <dgm:prSet phldrT="[文本]"/>
      <dgm:spPr/>
      <dgm:t>
        <a:bodyPr/>
        <a:lstStyle/>
        <a:p>
          <a:r>
            <a:rPr lang="zh-CN" altLang="en-US"/>
            <a:t>项目成熟度评分更高</a:t>
          </a:r>
        </a:p>
      </dgm:t>
    </dgm:pt>
    <dgm:pt modelId="{E67FC5C8-3564-43E1-80A0-273D3D49F522}" type="parTrans" cxnId="{35DF6EFC-EB50-456A-87A4-E115F7C7BC14}">
      <dgm:prSet/>
      <dgm:spPr/>
      <dgm:t>
        <a:bodyPr/>
        <a:lstStyle/>
        <a:p>
          <a:endParaRPr lang="zh-CN" altLang="en-US"/>
        </a:p>
      </dgm:t>
    </dgm:pt>
    <dgm:pt modelId="{41C60E93-CAEA-4A19-A18F-AEEE0ADD77C8}" type="sibTrans" cxnId="{35DF6EFC-EB50-456A-87A4-E115F7C7BC14}">
      <dgm:prSet/>
      <dgm:spPr/>
      <dgm:t>
        <a:bodyPr/>
        <a:lstStyle/>
        <a:p>
          <a:endParaRPr lang="zh-CN" altLang="en-US"/>
        </a:p>
      </dgm:t>
    </dgm:pt>
    <dgm:pt modelId="{D21D15CB-6E14-4DC6-8F09-F5914518545F}">
      <dgm:prSet phldrT="[文本]"/>
      <dgm:spPr/>
      <dgm:t>
        <a:bodyPr/>
        <a:lstStyle/>
        <a:p>
          <a:r>
            <a:rPr lang="zh-CN" altLang="en-US"/>
            <a:t>吸引更多的用户</a:t>
          </a:r>
        </a:p>
      </dgm:t>
    </dgm:pt>
    <dgm:pt modelId="{035A88FC-03DD-4A0A-9F0D-784A3D3FC925}" type="parTrans" cxnId="{024993B9-2D11-41FD-A884-BA696577E234}">
      <dgm:prSet/>
      <dgm:spPr/>
      <dgm:t>
        <a:bodyPr/>
        <a:lstStyle/>
        <a:p>
          <a:endParaRPr lang="zh-CN" altLang="en-US"/>
        </a:p>
      </dgm:t>
    </dgm:pt>
    <dgm:pt modelId="{AC979CFC-11A5-4DCB-B4F2-B36A7F64D412}" type="sibTrans" cxnId="{024993B9-2D11-41FD-A884-BA696577E234}">
      <dgm:prSet/>
      <dgm:spPr/>
      <dgm:t>
        <a:bodyPr/>
        <a:lstStyle/>
        <a:p>
          <a:endParaRPr lang="zh-CN" altLang="en-US"/>
        </a:p>
      </dgm:t>
    </dgm:pt>
    <dgm:pt modelId="{DE59F475-63E3-470C-BE93-4C7B70851F6F}" type="pres">
      <dgm:prSet presAssocID="{566531E3-57BC-4C7C-B8EA-4A11BA1F963D}" presName="cycle" presStyleCnt="0">
        <dgm:presLayoutVars>
          <dgm:dir/>
          <dgm:resizeHandles val="exact"/>
        </dgm:presLayoutVars>
      </dgm:prSet>
      <dgm:spPr/>
      <dgm:t>
        <a:bodyPr/>
        <a:lstStyle/>
        <a:p>
          <a:endParaRPr lang="zh-CN" altLang="en-US"/>
        </a:p>
      </dgm:t>
    </dgm:pt>
    <dgm:pt modelId="{AF39BE88-CE0F-44AD-AC0D-495183AFE5E5}" type="pres">
      <dgm:prSet presAssocID="{510856FA-F856-42FA-8024-6B15EB3FB3ED}" presName="node" presStyleLbl="node1" presStyleIdx="0" presStyleCnt="4">
        <dgm:presLayoutVars>
          <dgm:bulletEnabled val="1"/>
        </dgm:presLayoutVars>
      </dgm:prSet>
      <dgm:spPr/>
      <dgm:t>
        <a:bodyPr/>
        <a:lstStyle/>
        <a:p>
          <a:endParaRPr lang="zh-CN" altLang="en-US"/>
        </a:p>
      </dgm:t>
    </dgm:pt>
    <dgm:pt modelId="{FFF3C8A1-1423-473E-A3CC-AA9EBAEFA2EE}" type="pres">
      <dgm:prSet presAssocID="{F4C2E6FD-C436-4320-BA90-0984E1C884C8}" presName="sibTrans" presStyleLbl="sibTrans2D1" presStyleIdx="0" presStyleCnt="4"/>
      <dgm:spPr/>
      <dgm:t>
        <a:bodyPr/>
        <a:lstStyle/>
        <a:p>
          <a:endParaRPr lang="zh-CN" altLang="en-US"/>
        </a:p>
      </dgm:t>
    </dgm:pt>
    <dgm:pt modelId="{E4B3AEF2-D979-4357-B2CC-6AC1E86E4631}" type="pres">
      <dgm:prSet presAssocID="{F4C2E6FD-C436-4320-BA90-0984E1C884C8}" presName="connectorText" presStyleLbl="sibTrans2D1" presStyleIdx="0" presStyleCnt="4"/>
      <dgm:spPr/>
      <dgm:t>
        <a:bodyPr/>
        <a:lstStyle/>
        <a:p>
          <a:endParaRPr lang="zh-CN" altLang="en-US"/>
        </a:p>
      </dgm:t>
    </dgm:pt>
    <dgm:pt modelId="{F53AC740-D413-44BF-8CAC-63327B1FC28E}" type="pres">
      <dgm:prSet presAssocID="{857877E2-3C90-42D3-9C84-6741C0C47355}" presName="node" presStyleLbl="node1" presStyleIdx="1" presStyleCnt="4">
        <dgm:presLayoutVars>
          <dgm:bulletEnabled val="1"/>
        </dgm:presLayoutVars>
      </dgm:prSet>
      <dgm:spPr/>
      <dgm:t>
        <a:bodyPr/>
        <a:lstStyle/>
        <a:p>
          <a:endParaRPr lang="zh-CN" altLang="en-US"/>
        </a:p>
      </dgm:t>
    </dgm:pt>
    <dgm:pt modelId="{976602B7-D246-43BE-A468-7CEAA300877A}" type="pres">
      <dgm:prSet presAssocID="{43017278-299C-4F4C-B8DE-B3B5FA5CAAFD}" presName="sibTrans" presStyleLbl="sibTrans2D1" presStyleIdx="1" presStyleCnt="4"/>
      <dgm:spPr/>
      <dgm:t>
        <a:bodyPr/>
        <a:lstStyle/>
        <a:p>
          <a:endParaRPr lang="zh-CN" altLang="en-US"/>
        </a:p>
      </dgm:t>
    </dgm:pt>
    <dgm:pt modelId="{5C63801A-DAED-4821-BAF9-8379B7AB312F}" type="pres">
      <dgm:prSet presAssocID="{43017278-299C-4F4C-B8DE-B3B5FA5CAAFD}" presName="connectorText" presStyleLbl="sibTrans2D1" presStyleIdx="1" presStyleCnt="4"/>
      <dgm:spPr/>
      <dgm:t>
        <a:bodyPr/>
        <a:lstStyle/>
        <a:p>
          <a:endParaRPr lang="zh-CN" altLang="en-US"/>
        </a:p>
      </dgm:t>
    </dgm:pt>
    <dgm:pt modelId="{1E4E5FA0-AEAA-4E62-A7F4-21BAFB35A128}" type="pres">
      <dgm:prSet presAssocID="{DF660800-316A-4ACD-875D-B8D9ABBA5B33}" presName="node" presStyleLbl="node1" presStyleIdx="2" presStyleCnt="4">
        <dgm:presLayoutVars>
          <dgm:bulletEnabled val="1"/>
        </dgm:presLayoutVars>
      </dgm:prSet>
      <dgm:spPr/>
      <dgm:t>
        <a:bodyPr/>
        <a:lstStyle/>
        <a:p>
          <a:endParaRPr lang="zh-CN" altLang="en-US"/>
        </a:p>
      </dgm:t>
    </dgm:pt>
    <dgm:pt modelId="{A3FE5F43-F6E6-45DC-A07E-E8DF0DDF0C67}" type="pres">
      <dgm:prSet presAssocID="{41C60E93-CAEA-4A19-A18F-AEEE0ADD77C8}" presName="sibTrans" presStyleLbl="sibTrans2D1" presStyleIdx="2" presStyleCnt="4"/>
      <dgm:spPr/>
      <dgm:t>
        <a:bodyPr/>
        <a:lstStyle/>
        <a:p>
          <a:endParaRPr lang="zh-CN" altLang="en-US"/>
        </a:p>
      </dgm:t>
    </dgm:pt>
    <dgm:pt modelId="{ED65B32C-864C-4864-AE4C-CF8D9CEADB06}" type="pres">
      <dgm:prSet presAssocID="{41C60E93-CAEA-4A19-A18F-AEEE0ADD77C8}" presName="connectorText" presStyleLbl="sibTrans2D1" presStyleIdx="2" presStyleCnt="4"/>
      <dgm:spPr/>
      <dgm:t>
        <a:bodyPr/>
        <a:lstStyle/>
        <a:p>
          <a:endParaRPr lang="zh-CN" altLang="en-US"/>
        </a:p>
      </dgm:t>
    </dgm:pt>
    <dgm:pt modelId="{25C8AF70-849C-4885-9DBC-1FA13B3165E2}" type="pres">
      <dgm:prSet presAssocID="{D21D15CB-6E14-4DC6-8F09-F5914518545F}" presName="node" presStyleLbl="node1" presStyleIdx="3" presStyleCnt="4">
        <dgm:presLayoutVars>
          <dgm:bulletEnabled val="1"/>
        </dgm:presLayoutVars>
      </dgm:prSet>
      <dgm:spPr/>
      <dgm:t>
        <a:bodyPr/>
        <a:lstStyle/>
        <a:p>
          <a:endParaRPr lang="zh-CN" altLang="en-US"/>
        </a:p>
      </dgm:t>
    </dgm:pt>
    <dgm:pt modelId="{4B6C4730-7509-43BA-ABD7-5C432696972B}" type="pres">
      <dgm:prSet presAssocID="{AC979CFC-11A5-4DCB-B4F2-B36A7F64D412}" presName="sibTrans" presStyleLbl="sibTrans2D1" presStyleIdx="3" presStyleCnt="4"/>
      <dgm:spPr/>
      <dgm:t>
        <a:bodyPr/>
        <a:lstStyle/>
        <a:p>
          <a:endParaRPr lang="zh-CN" altLang="en-US"/>
        </a:p>
      </dgm:t>
    </dgm:pt>
    <dgm:pt modelId="{F940CDCA-56D8-4E3C-AB16-361A3B27FBD0}" type="pres">
      <dgm:prSet presAssocID="{AC979CFC-11A5-4DCB-B4F2-B36A7F64D412}" presName="connectorText" presStyleLbl="sibTrans2D1" presStyleIdx="3" presStyleCnt="4"/>
      <dgm:spPr/>
      <dgm:t>
        <a:bodyPr/>
        <a:lstStyle/>
        <a:p>
          <a:endParaRPr lang="zh-CN" altLang="en-US"/>
        </a:p>
      </dgm:t>
    </dgm:pt>
  </dgm:ptLst>
  <dgm:cxnLst>
    <dgm:cxn modelId="{D0784C8A-7689-4840-A905-1AC7DAE7F9A0}" type="presOf" srcId="{DF660800-316A-4ACD-875D-B8D9ABBA5B33}" destId="{1E4E5FA0-AEAA-4E62-A7F4-21BAFB35A128}" srcOrd="0" destOrd="0" presId="urn:microsoft.com/office/officeart/2005/8/layout/cycle2"/>
    <dgm:cxn modelId="{0500629D-490D-4D85-AE81-130F4E0FB590}" type="presOf" srcId="{510856FA-F856-42FA-8024-6B15EB3FB3ED}" destId="{AF39BE88-CE0F-44AD-AC0D-495183AFE5E5}" srcOrd="0" destOrd="0" presId="urn:microsoft.com/office/officeart/2005/8/layout/cycle2"/>
    <dgm:cxn modelId="{78AF8D23-FCCF-4182-B5D2-343E22B1C3BD}" type="presOf" srcId="{857877E2-3C90-42D3-9C84-6741C0C47355}" destId="{F53AC740-D413-44BF-8CAC-63327B1FC28E}" srcOrd="0" destOrd="0" presId="urn:microsoft.com/office/officeart/2005/8/layout/cycle2"/>
    <dgm:cxn modelId="{F4CC06D3-4BF6-47EB-94DB-255C6BF7BC28}" type="presOf" srcId="{41C60E93-CAEA-4A19-A18F-AEEE0ADD77C8}" destId="{A3FE5F43-F6E6-45DC-A07E-E8DF0DDF0C67}" srcOrd="0" destOrd="0" presId="urn:microsoft.com/office/officeart/2005/8/layout/cycle2"/>
    <dgm:cxn modelId="{6F35CCEF-902D-444B-A25E-DDCB5B98D998}" type="presOf" srcId="{F4C2E6FD-C436-4320-BA90-0984E1C884C8}" destId="{FFF3C8A1-1423-473E-A3CC-AA9EBAEFA2EE}" srcOrd="0" destOrd="0" presId="urn:microsoft.com/office/officeart/2005/8/layout/cycle2"/>
    <dgm:cxn modelId="{B17994FF-5C88-48DE-8FF6-A4CAB7354247}" type="presOf" srcId="{D21D15CB-6E14-4DC6-8F09-F5914518545F}" destId="{25C8AF70-849C-4885-9DBC-1FA13B3165E2}" srcOrd="0" destOrd="0" presId="urn:microsoft.com/office/officeart/2005/8/layout/cycle2"/>
    <dgm:cxn modelId="{D27FD169-79D4-4D66-A2D8-637D5C85C63C}" srcId="{566531E3-57BC-4C7C-B8EA-4A11BA1F963D}" destId="{510856FA-F856-42FA-8024-6B15EB3FB3ED}" srcOrd="0" destOrd="0" parTransId="{EB7CD032-3DF7-4F08-8253-D6E6C8C3BEFB}" sibTransId="{F4C2E6FD-C436-4320-BA90-0984E1C884C8}"/>
    <dgm:cxn modelId="{94F11720-78A6-4392-85C3-C86BFC175ABE}" type="presOf" srcId="{F4C2E6FD-C436-4320-BA90-0984E1C884C8}" destId="{E4B3AEF2-D979-4357-B2CC-6AC1E86E4631}" srcOrd="1" destOrd="0" presId="urn:microsoft.com/office/officeart/2005/8/layout/cycle2"/>
    <dgm:cxn modelId="{35DF6EFC-EB50-456A-87A4-E115F7C7BC14}" srcId="{566531E3-57BC-4C7C-B8EA-4A11BA1F963D}" destId="{DF660800-316A-4ACD-875D-B8D9ABBA5B33}" srcOrd="2" destOrd="0" parTransId="{E67FC5C8-3564-43E1-80A0-273D3D49F522}" sibTransId="{41C60E93-CAEA-4A19-A18F-AEEE0ADD77C8}"/>
    <dgm:cxn modelId="{B7784AAD-585F-44B7-9A8D-0167B0434C78}" srcId="{566531E3-57BC-4C7C-B8EA-4A11BA1F963D}" destId="{857877E2-3C90-42D3-9C84-6741C0C47355}" srcOrd="1" destOrd="0" parTransId="{00BE72B7-4446-4171-B9F9-FF22780B7669}" sibTransId="{43017278-299C-4F4C-B8DE-B3B5FA5CAAFD}"/>
    <dgm:cxn modelId="{811B3471-3F25-4F50-85E0-5A92B3618CC1}" type="presOf" srcId="{AC979CFC-11A5-4DCB-B4F2-B36A7F64D412}" destId="{4B6C4730-7509-43BA-ABD7-5C432696972B}" srcOrd="0" destOrd="0" presId="urn:microsoft.com/office/officeart/2005/8/layout/cycle2"/>
    <dgm:cxn modelId="{E5A7B8BB-79FA-4040-9735-894E5F519DDC}" type="presOf" srcId="{AC979CFC-11A5-4DCB-B4F2-B36A7F64D412}" destId="{F940CDCA-56D8-4E3C-AB16-361A3B27FBD0}" srcOrd="1" destOrd="0" presId="urn:microsoft.com/office/officeart/2005/8/layout/cycle2"/>
    <dgm:cxn modelId="{FCA6522C-6CBE-4BE0-857E-84CBC099DE46}" type="presOf" srcId="{566531E3-57BC-4C7C-B8EA-4A11BA1F963D}" destId="{DE59F475-63E3-470C-BE93-4C7B70851F6F}" srcOrd="0" destOrd="0" presId="urn:microsoft.com/office/officeart/2005/8/layout/cycle2"/>
    <dgm:cxn modelId="{47CC3846-C530-471A-B118-D21834A0247E}" type="presOf" srcId="{43017278-299C-4F4C-B8DE-B3B5FA5CAAFD}" destId="{5C63801A-DAED-4821-BAF9-8379B7AB312F}" srcOrd="1" destOrd="0" presId="urn:microsoft.com/office/officeart/2005/8/layout/cycle2"/>
    <dgm:cxn modelId="{E8C90747-57F7-4F28-839D-A38D2E56FD80}" type="presOf" srcId="{41C60E93-CAEA-4A19-A18F-AEEE0ADD77C8}" destId="{ED65B32C-864C-4864-AE4C-CF8D9CEADB06}" srcOrd="1" destOrd="0" presId="urn:microsoft.com/office/officeart/2005/8/layout/cycle2"/>
    <dgm:cxn modelId="{024993B9-2D11-41FD-A884-BA696577E234}" srcId="{566531E3-57BC-4C7C-B8EA-4A11BA1F963D}" destId="{D21D15CB-6E14-4DC6-8F09-F5914518545F}" srcOrd="3" destOrd="0" parTransId="{035A88FC-03DD-4A0A-9F0D-784A3D3FC925}" sibTransId="{AC979CFC-11A5-4DCB-B4F2-B36A7F64D412}"/>
    <dgm:cxn modelId="{81B21EF8-0408-48BD-A38B-33D205BE3CFD}" type="presOf" srcId="{43017278-299C-4F4C-B8DE-B3B5FA5CAAFD}" destId="{976602B7-D246-43BE-A468-7CEAA300877A}" srcOrd="0" destOrd="0" presId="urn:microsoft.com/office/officeart/2005/8/layout/cycle2"/>
    <dgm:cxn modelId="{4E0B3FA7-60E6-4C68-AD1E-7C64AD9CE2EF}" type="presParOf" srcId="{DE59F475-63E3-470C-BE93-4C7B70851F6F}" destId="{AF39BE88-CE0F-44AD-AC0D-495183AFE5E5}" srcOrd="0" destOrd="0" presId="urn:microsoft.com/office/officeart/2005/8/layout/cycle2"/>
    <dgm:cxn modelId="{B2B34092-DEB0-4B37-AEB5-9287C04F98F0}" type="presParOf" srcId="{DE59F475-63E3-470C-BE93-4C7B70851F6F}" destId="{FFF3C8A1-1423-473E-A3CC-AA9EBAEFA2EE}" srcOrd="1" destOrd="0" presId="urn:microsoft.com/office/officeart/2005/8/layout/cycle2"/>
    <dgm:cxn modelId="{A6640996-811E-4932-9E35-32237C9FC59F}" type="presParOf" srcId="{FFF3C8A1-1423-473E-A3CC-AA9EBAEFA2EE}" destId="{E4B3AEF2-D979-4357-B2CC-6AC1E86E4631}" srcOrd="0" destOrd="0" presId="urn:microsoft.com/office/officeart/2005/8/layout/cycle2"/>
    <dgm:cxn modelId="{64FE24C2-7A85-48B6-ACB8-1DBFBCD71BDD}" type="presParOf" srcId="{DE59F475-63E3-470C-BE93-4C7B70851F6F}" destId="{F53AC740-D413-44BF-8CAC-63327B1FC28E}" srcOrd="2" destOrd="0" presId="urn:microsoft.com/office/officeart/2005/8/layout/cycle2"/>
    <dgm:cxn modelId="{84B102BD-8142-4310-9D1F-B23DBACFB147}" type="presParOf" srcId="{DE59F475-63E3-470C-BE93-4C7B70851F6F}" destId="{976602B7-D246-43BE-A468-7CEAA300877A}" srcOrd="3" destOrd="0" presId="urn:microsoft.com/office/officeart/2005/8/layout/cycle2"/>
    <dgm:cxn modelId="{3B45F474-1323-4DD8-93EC-0C284DE48E19}" type="presParOf" srcId="{976602B7-D246-43BE-A468-7CEAA300877A}" destId="{5C63801A-DAED-4821-BAF9-8379B7AB312F}" srcOrd="0" destOrd="0" presId="urn:microsoft.com/office/officeart/2005/8/layout/cycle2"/>
    <dgm:cxn modelId="{32310E71-40BF-4B0F-9309-3CE1D49DB0C2}" type="presParOf" srcId="{DE59F475-63E3-470C-BE93-4C7B70851F6F}" destId="{1E4E5FA0-AEAA-4E62-A7F4-21BAFB35A128}" srcOrd="4" destOrd="0" presId="urn:microsoft.com/office/officeart/2005/8/layout/cycle2"/>
    <dgm:cxn modelId="{35197680-2B9C-4B03-8E82-BC605079B01E}" type="presParOf" srcId="{DE59F475-63E3-470C-BE93-4C7B70851F6F}" destId="{A3FE5F43-F6E6-45DC-A07E-E8DF0DDF0C67}" srcOrd="5" destOrd="0" presId="urn:microsoft.com/office/officeart/2005/8/layout/cycle2"/>
    <dgm:cxn modelId="{30C2C057-B0F0-4837-94C6-C981DCCB39B3}" type="presParOf" srcId="{A3FE5F43-F6E6-45DC-A07E-E8DF0DDF0C67}" destId="{ED65B32C-864C-4864-AE4C-CF8D9CEADB06}" srcOrd="0" destOrd="0" presId="urn:microsoft.com/office/officeart/2005/8/layout/cycle2"/>
    <dgm:cxn modelId="{13B0EE44-222A-4478-A9FA-B40A04CA3302}" type="presParOf" srcId="{DE59F475-63E3-470C-BE93-4C7B70851F6F}" destId="{25C8AF70-849C-4885-9DBC-1FA13B3165E2}" srcOrd="6" destOrd="0" presId="urn:microsoft.com/office/officeart/2005/8/layout/cycle2"/>
    <dgm:cxn modelId="{5D0A60B7-AA03-4F0E-9831-62E7D966A016}" type="presParOf" srcId="{DE59F475-63E3-470C-BE93-4C7B70851F6F}" destId="{4B6C4730-7509-43BA-ABD7-5C432696972B}" srcOrd="7" destOrd="0" presId="urn:microsoft.com/office/officeart/2005/8/layout/cycle2"/>
    <dgm:cxn modelId="{37C621AB-D3A9-43CA-8E46-B508FBFD3D10}" type="presParOf" srcId="{4B6C4730-7509-43BA-ABD7-5C432696972B}" destId="{F940CDCA-56D8-4E3C-AB16-361A3B27FBD0}" srcOrd="0" destOrd="0" presId="urn:microsoft.com/office/officeart/2005/8/layout/cycle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9BE88-CE0F-44AD-AC0D-495183AFE5E5}">
      <dsp:nvSpPr>
        <dsp:cNvPr id="0" name=""/>
        <dsp:cNvSpPr/>
      </dsp:nvSpPr>
      <dsp:spPr>
        <a:xfrm>
          <a:off x="919820" y="252"/>
          <a:ext cx="488903" cy="48890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zh-CN" altLang="en-US" sz="700" kern="1200"/>
            <a:t>更多的用户关注</a:t>
          </a:r>
        </a:p>
      </dsp:txBody>
      <dsp:txXfrm>
        <a:off x="991418" y="71850"/>
        <a:ext cx="345707" cy="345707"/>
      </dsp:txXfrm>
    </dsp:sp>
    <dsp:sp modelId="{FFF3C8A1-1423-473E-A3CC-AA9EBAEFA2EE}">
      <dsp:nvSpPr>
        <dsp:cNvPr id="0" name=""/>
        <dsp:cNvSpPr/>
      </dsp:nvSpPr>
      <dsp:spPr>
        <a:xfrm rot="2700000">
          <a:off x="1356180" y="418891"/>
          <a:ext cx="129563" cy="1650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361872" y="438150"/>
        <a:ext cx="90694" cy="99002"/>
      </dsp:txXfrm>
    </dsp:sp>
    <dsp:sp modelId="{F53AC740-D413-44BF-8CAC-63327B1FC28E}">
      <dsp:nvSpPr>
        <dsp:cNvPr id="0" name=""/>
        <dsp:cNvSpPr/>
      </dsp:nvSpPr>
      <dsp:spPr>
        <a:xfrm>
          <a:off x="1438386" y="518818"/>
          <a:ext cx="488903" cy="48890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zh-CN" altLang="en-US" sz="700" kern="1200"/>
            <a:t>关注度评分更高</a:t>
          </a:r>
        </a:p>
      </dsp:txBody>
      <dsp:txXfrm>
        <a:off x="1509984" y="590416"/>
        <a:ext cx="345707" cy="345707"/>
      </dsp:txXfrm>
    </dsp:sp>
    <dsp:sp modelId="{976602B7-D246-43BE-A468-7CEAA300877A}">
      <dsp:nvSpPr>
        <dsp:cNvPr id="0" name=""/>
        <dsp:cNvSpPr/>
      </dsp:nvSpPr>
      <dsp:spPr>
        <a:xfrm rot="8100000">
          <a:off x="1361366" y="937457"/>
          <a:ext cx="129563" cy="1650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0800000">
        <a:off x="1394543" y="956716"/>
        <a:ext cx="90694" cy="99002"/>
      </dsp:txXfrm>
    </dsp:sp>
    <dsp:sp modelId="{1E4E5FA0-AEAA-4E62-A7F4-21BAFB35A128}">
      <dsp:nvSpPr>
        <dsp:cNvPr id="0" name=""/>
        <dsp:cNvSpPr/>
      </dsp:nvSpPr>
      <dsp:spPr>
        <a:xfrm>
          <a:off x="919820" y="1037383"/>
          <a:ext cx="488903" cy="48890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zh-CN" altLang="en-US" sz="700" kern="1200"/>
            <a:t>项目成熟度评分更高</a:t>
          </a:r>
        </a:p>
      </dsp:txBody>
      <dsp:txXfrm>
        <a:off x="991418" y="1108981"/>
        <a:ext cx="345707" cy="345707"/>
      </dsp:txXfrm>
    </dsp:sp>
    <dsp:sp modelId="{A3FE5F43-F6E6-45DC-A07E-E8DF0DDF0C67}">
      <dsp:nvSpPr>
        <dsp:cNvPr id="0" name=""/>
        <dsp:cNvSpPr/>
      </dsp:nvSpPr>
      <dsp:spPr>
        <a:xfrm rot="13500000">
          <a:off x="842801" y="942643"/>
          <a:ext cx="129563" cy="1650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0800000">
        <a:off x="875978" y="989386"/>
        <a:ext cx="90694" cy="99002"/>
      </dsp:txXfrm>
    </dsp:sp>
    <dsp:sp modelId="{25C8AF70-849C-4885-9DBC-1FA13B3165E2}">
      <dsp:nvSpPr>
        <dsp:cNvPr id="0" name=""/>
        <dsp:cNvSpPr/>
      </dsp:nvSpPr>
      <dsp:spPr>
        <a:xfrm>
          <a:off x="401255" y="518818"/>
          <a:ext cx="488903" cy="48890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zh-CN" altLang="en-US" sz="700" kern="1200"/>
            <a:t>吸引更多的用户</a:t>
          </a:r>
        </a:p>
      </dsp:txBody>
      <dsp:txXfrm>
        <a:off x="472853" y="590416"/>
        <a:ext cx="345707" cy="345707"/>
      </dsp:txXfrm>
    </dsp:sp>
    <dsp:sp modelId="{4B6C4730-7509-43BA-ABD7-5C432696972B}">
      <dsp:nvSpPr>
        <dsp:cNvPr id="0" name=""/>
        <dsp:cNvSpPr/>
      </dsp:nvSpPr>
      <dsp:spPr>
        <a:xfrm rot="18900000">
          <a:off x="837615" y="424077"/>
          <a:ext cx="129563" cy="1650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843307" y="470820"/>
        <a:ext cx="90694" cy="99002"/>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81EED3-AEF2-460F-83F6-4022BBC4F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4</Pages>
  <Words>821</Words>
  <Characters>4681</Characters>
  <Application>Microsoft Office Word</Application>
  <DocSecurity>0</DocSecurity>
  <Lines>39</Lines>
  <Paragraphs>10</Paragraphs>
  <ScaleCrop>false</ScaleCrop>
  <Company>Microsoft</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胡忠宇</cp:lastModifiedBy>
  <cp:revision>8</cp:revision>
  <dcterms:created xsi:type="dcterms:W3CDTF">2017-10-11T08:58:00Z</dcterms:created>
  <dcterms:modified xsi:type="dcterms:W3CDTF">2017-10-16T09:42:00Z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