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TMFC005 Product Inventory v1.1.4</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059"/>
          </w:tcPr>
          <w:p>
            <w:r/>
            <w:r>
              <w:rPr>
                <w:b/>
              </w:rPr>
              <w:t>Component Name</w:t>
            </w:r>
          </w:p>
        </w:tc>
        <w:tc>
          <w:tcPr>
            <w:tcW w:type="dxa" w:w="1310"/>
          </w:tcPr>
          <w:p>
            <w:r/>
            <w:r>
              <w:rPr>
                <w:b/>
              </w:rPr>
              <w:t>ID</w:t>
            </w:r>
          </w:p>
        </w:tc>
        <w:tc>
          <w:tcPr>
            <w:tcW w:type="dxa" w:w="3838"/>
          </w:tcPr>
          <w:p>
            <w:r/>
            <w:r>
              <w:rPr>
                <w:b/>
              </w:rPr>
              <w:t>Description</w:t>
            </w:r>
          </w:p>
        </w:tc>
        <w:tc>
          <w:tcPr>
            <w:tcW w:type="dxa" w:w="2153"/>
          </w:tcPr>
          <w:p>
            <w:r/>
            <w:r>
              <w:rPr>
                <w:b/>
              </w:rPr>
              <w:t>ODA Function Block</w:t>
            </w:r>
          </w:p>
        </w:tc>
      </w:tr>
      <w:tr>
        <w:trPr>
          <w:cantSplit/>
        </w:trPr>
        <w:tc>
          <w:tcPr>
            <w:tcW w:type="dxa" w:w="2059"/>
          </w:tcPr>
          <w:p>
            <w:r/>
            <w:r>
              <w:t>Product Inventory</w:t>
            </w:r>
          </w:p>
        </w:tc>
        <w:tc>
          <w:tcPr>
            <w:tcW w:type="dxa" w:w="1310"/>
          </w:tcPr>
          <w:p>
            <w:r/>
            <w:r>
              <w:t>TMFC005</w:t>
            </w:r>
          </w:p>
        </w:tc>
        <w:tc>
          <w:tcPr>
            <w:tcW w:type="dxa" w:w="3838"/>
          </w:tcPr>
          <w:p>
            <w:r/>
            <w:r>
              <w:t>The Product  Inventory component is responsible for storage and exposure of products that are assigned to and used by Parties. This component has functionality that enables creation of inventory items, inventory organization, inventory search or filter, inventory monitoring and tracking, inventory control and inventory auditing. The minimum check to be performed upon inventory item creation or update is for global consistency with related Product Catalog information.</w:t>
            </w:r>
          </w:p>
        </w:tc>
        <w:tc>
          <w:tcPr>
            <w:tcW w:type="dxa" w:w="2153"/>
          </w:tcPr>
          <w:p>
            <w:r/>
            <w:r>
              <w:t>Core Commerce</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5870287"/>
            <wp:docPr id="1" name="Picture 1"/>
            <wp:cNvGraphicFramePr>
              <a:graphicFrameLocks noChangeAspect="1"/>
            </wp:cNvGraphicFramePr>
            <a:graphic>
              <a:graphicData uri="http://schemas.openxmlformats.org/drawingml/2006/picture">
                <pic:pic>
                  <pic:nvPicPr>
                    <pic:cNvPr id="0" name="TMFC005_eTOM_SID.png"/>
                    <pic:cNvPicPr/>
                  </pic:nvPicPr>
                  <pic:blipFill>
                    <a:blip r:embed="rId47"/>
                    <a:stretch>
                      <a:fillRect/>
                    </a:stretch>
                  </pic:blipFill>
                  <pic:spPr>
                    <a:xfrm>
                      <a:off x="0" y="0"/>
                      <a:ext cx="5394960" cy="5870287"/>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rPr>
          <w:cantSplit/>
        </w:trPr>
        <w:tc>
          <w:tcPr>
            <w:tcW w:type="dxa" w:w="1404"/>
          </w:tcPr>
          <w:p>
            <w:r/>
            <w:r>
              <w:t>1.2.11</w:t>
            </w:r>
          </w:p>
        </w:tc>
        <w:tc>
          <w:tcPr>
            <w:tcW w:type="dxa" w:w="1123"/>
          </w:tcPr>
          <w:p>
            <w:r/>
            <w:r>
              <w:t>L2</w:t>
            </w:r>
          </w:p>
        </w:tc>
        <w:tc>
          <w:tcPr>
            <w:tcW w:type="dxa" w:w="3463"/>
          </w:tcPr>
          <w:p>
            <w:r/>
            <w:r>
              <w:t>Product Inventory Management</w:t>
            </w:r>
          </w:p>
        </w:tc>
        <w:tc>
          <w:tcPr>
            <w:tcW w:type="dxa" w:w="3370"/>
          </w:tcPr>
          <w:p>
            <w:r/>
            <w:r>
              <w:t>Product Inventory Management is responsible to establish, manage and administer the enterprise's product inventory, as embodied in the Product Inventory repository, and monitor and report on the usage and access to the product inventory.</w:t>
            </w:r>
          </w:p>
        </w:tc>
      </w:tr>
      <w:tr>
        <w:trPr>
          <w:cantSplit/>
        </w:trPr>
        <w:tc>
          <w:tcPr>
            <w:tcW w:type="dxa" w:w="1404"/>
          </w:tcPr>
          <w:p>
            <w:r/>
            <w:r>
              <w:t>1.1.19</w:t>
            </w:r>
          </w:p>
        </w:tc>
        <w:tc>
          <w:tcPr>
            <w:tcW w:type="dxa" w:w="1123"/>
          </w:tcPr>
          <w:p>
            <w:r/>
            <w:r>
              <w:t>L2</w:t>
            </w:r>
          </w:p>
        </w:tc>
        <w:tc>
          <w:tcPr>
            <w:tcW w:type="dxa" w:w="3463"/>
          </w:tcPr>
          <w:p>
            <w:r/>
            <w:r>
              <w:t>Loyalty Program Management</w:t>
            </w:r>
          </w:p>
        </w:tc>
        <w:tc>
          <w:tcPr>
            <w:tcW w:type="dxa" w:w="3370"/>
          </w:tcPr>
          <w:p>
            <w:r/>
            <w:r>
              <w:t>Define all aspects of a loyalty program, such as requirements and objectives of a loyalty program, determine the benefits to participants. Develop a program, prototype it, test it, rollout/launch it, amend and evaluate it, and terminate it when it is no longer viable for an enterprise.</w:t>
            </w:r>
          </w:p>
        </w:tc>
      </w:tr>
      <w:tr>
        <w:trPr>
          <w:cantSplit/>
        </w:trPr>
        <w:tc>
          <w:tcPr>
            <w:tcW w:type="dxa" w:w="1404"/>
          </w:tcPr>
          <w:p>
            <w:r/>
            <w:r>
              <w:t>1.1.19.2</w:t>
            </w:r>
          </w:p>
        </w:tc>
        <w:tc>
          <w:tcPr>
            <w:tcW w:type="dxa" w:w="1123"/>
          </w:tcPr>
          <w:p>
            <w:r/>
            <w:r>
              <w:t>L3</w:t>
            </w:r>
          </w:p>
        </w:tc>
        <w:tc>
          <w:tcPr>
            <w:tcW w:type="dxa" w:w="3463"/>
          </w:tcPr>
          <w:p>
            <w:r/>
            <w:r>
              <w:t>Loyalty Program Operation</w:t>
            </w:r>
          </w:p>
        </w:tc>
        <w:tc>
          <w:tcPr>
            <w:tcW w:type="dxa" w:w="3370"/>
          </w:tcPr>
          <w:p>
            <w:r/>
            <w:r>
              <w:t>Manage all operational aspects of running a loyalty program. Enable parties to become a members of a program, earn currency and rewards, and redeem currency. Manage a loyalty program account, leave a program, and provide operational reports.</w:t>
            </w:r>
          </w:p>
        </w:tc>
      </w:tr>
      <w:tr>
        <w:trPr>
          <w:cantSplit/>
        </w:trPr>
        <w:tc>
          <w:tcPr>
            <w:tcW w:type="dxa" w:w="1404"/>
          </w:tcPr>
          <w:p>
            <w:r/>
            <w:r>
              <w:t>1.1.19.2.5</w:t>
            </w:r>
          </w:p>
        </w:tc>
        <w:tc>
          <w:tcPr>
            <w:tcW w:type="dxa" w:w="1123"/>
          </w:tcPr>
          <w:p>
            <w:r/>
            <w:r>
              <w:t>L4</w:t>
            </w:r>
          </w:p>
        </w:tc>
        <w:tc>
          <w:tcPr>
            <w:tcW w:type="dxa" w:w="3463"/>
          </w:tcPr>
          <w:p>
            <w:r/>
            <w:r>
              <w:t>Manage Loyalty Program Account</w:t>
            </w:r>
          </w:p>
        </w:tc>
        <w:tc>
          <w:tcPr>
            <w:tcW w:type="dxa" w:w="3370"/>
          </w:tcPr>
          <w:p>
            <w:r/>
            <w:r>
              <w:t>Update a loyalty program account and make changes to loyalty program participant information. Expire, reinstate, transfer in/out, adjust, a loyalty participant's account currency. Prepare and send a loyalty program communication to a participant or for internal use by an enterprise.</w:t>
            </w:r>
          </w:p>
        </w:tc>
      </w:tr>
      <w:tr>
        <w:trPr>
          <w:cantSplit/>
        </w:trPr>
        <w:tc>
          <w:tcPr>
            <w:tcW w:type="dxa" w:w="1404"/>
          </w:tcPr>
          <w:p>
            <w:r/>
            <w:r>
              <w:t>1.1.19.2.7</w:t>
            </w:r>
          </w:p>
        </w:tc>
        <w:tc>
          <w:tcPr>
            <w:tcW w:type="dxa" w:w="1123"/>
          </w:tcPr>
          <w:p>
            <w:r/>
            <w:r>
              <w:t>L4</w:t>
            </w:r>
          </w:p>
        </w:tc>
        <w:tc>
          <w:tcPr>
            <w:tcW w:type="dxa" w:w="3463"/>
          </w:tcPr>
          <w:p>
            <w:r/>
            <w:r>
              <w:t>Provide Loyalty Program Operation Report</w:t>
            </w:r>
          </w:p>
        </w:tc>
        <w:tc>
          <w:tcPr>
            <w:tcW w:type="dxa" w:w="3370"/>
          </w:tcPr>
          <w:p>
            <w:r/>
            <w:r>
              <w:t>Generate a loyalty program operation report, such as various loyalty program status reports, trend analysis, and reports that identify suspected abuse of a loyalty program.</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SID ABE L1</w:t>
            </w:r>
          </w:p>
        </w:tc>
        <w:tc>
          <w:tcPr>
            <w:tcW w:type="dxa" w:w="2621"/>
          </w:tcPr>
          <w:p>
            <w:r/>
            <w:r>
              <w:rPr>
                <w:b/>
              </w:rPr>
              <w:t>SID ABE L1 Definition</w:t>
            </w:r>
          </w:p>
        </w:tc>
        <w:tc>
          <w:tcPr>
            <w:tcW w:type="dxa" w:w="1966"/>
          </w:tcPr>
          <w:p>
            <w:r/>
            <w:r>
              <w:rPr>
                <w:b/>
              </w:rPr>
              <w:t>SID ABE L2 (or set of BEs)</w:t>
            </w:r>
          </w:p>
        </w:tc>
        <w:tc>
          <w:tcPr>
            <w:tcW w:type="dxa" w:w="2527"/>
          </w:tcPr>
          <w:p>
            <w:r/>
            <w:r>
              <w:rPr>
                <w:b/>
              </w:rPr>
              <w:t>SID ABE L2 Definition</w:t>
            </w:r>
          </w:p>
        </w:tc>
      </w:tr>
      <w:tr>
        <w:trPr>
          <w:cantSplit/>
        </w:trPr>
        <w:tc>
          <w:tcPr>
            <w:tcW w:type="dxa" w:w="2246"/>
          </w:tcPr>
          <w:p>
            <w:r/>
            <w:r>
              <w:t>Product and Offering Instance ABE</w:t>
            </w:r>
          </w:p>
        </w:tc>
        <w:tc>
          <w:tcPr>
            <w:tcW w:type="dxa" w:w="2621"/>
          </w:tcPr>
          <w:p>
            <w:r/>
            <w:r>
              <w:t>Product and ProductOfferingInstance represent, in the product inventory, respectively an instance of a ProductSpecification and ProductOfferindSpecification subscribed or not yet subscribed to by a Customer from the CSP or by the CSP from a BusinessPartner. The Product carries the place where the product is in use, as well as configuration characteristics, such as assigned telephone numbers and internet addresses. The Product and Offering Instance ABE also tracks the links to services and/or resources through which the Product is realized as well as the applied tariff and commitment duration related to the ProductOfferingInstance.</w:t>
            </w:r>
          </w:p>
        </w:tc>
        <w:tc>
          <w:tcPr>
            <w:tcW w:type="dxa" w:w="1966"/>
          </w:tcPr>
          <w:p>
            <w:r/>
            <w:r>
              <w:t>Product ABE</w:t>
            </w:r>
          </w:p>
        </w:tc>
        <w:tc>
          <w:tcPr>
            <w:tcW w:type="dxa" w:w="2527"/>
          </w:tcPr>
          <w:p>
            <w:r/>
            <w:r>
              <w:t>Represents an instance in the product inventory of a ProductSpecification subscribed or not yet subscribed by a Customer to the CSP or by the CSP to a BusinessParnter, the place where the product is in use, as well as configuration characteristics, such as assigned telephone numbers and internet addresses. It may come from a CustomerProductOrderItem or a BusinessPartnerOrderItem. At one time, it might be contained in a unique ProductOfferingInstance. The Product ABE also tracks the links to services and/or resources through which the product is realized. The Product ABE also contains detailed concerning Network Products and Usage Volume Products as well as other examples of Products.</w:t>
            </w:r>
          </w:p>
        </w:tc>
      </w:tr>
      <w:tr>
        <w:trPr>
          <w:cantSplit/>
        </w:trPr>
        <w:tc>
          <w:tcPr>
            <w:tcW w:type="dxa" w:w="2246"/>
          </w:tcPr>
          <w:p>
            <w:r/>
            <w:r>
              <w:t>Product and Offering Instance ABE</w:t>
            </w:r>
          </w:p>
        </w:tc>
        <w:tc>
          <w:tcPr>
            <w:tcW w:type="dxa" w:w="2621"/>
          </w:tcPr>
          <w:p>
            <w:r/>
            <w:r>
              <w:t>Product and ProductOfferingInstance represent, in the product inventory, respectively an instance of a ProductSpecification and ProductOfferindSpecification subscribed or not yet subscribed to by a Customer from the CSP or by the CSP from a BusinessPartner. The Product carries the place where the product is in use, as well as configuration characteristics, such as assigned telephone numbers and internet addresses. The Product and Offering Instance ABE also tracks the links to services and/or resources through which the Product is realized as well as the applied tariff and commitment duration related to the ProductOfferingInstance.</w:t>
            </w:r>
          </w:p>
        </w:tc>
        <w:tc>
          <w:tcPr>
            <w:tcW w:type="dxa" w:w="1966"/>
          </w:tcPr>
          <w:p>
            <w:r/>
            <w:r/>
          </w:p>
        </w:tc>
        <w:tc>
          <w:tcPr>
            <w:tcW w:type="dxa" w:w="2527"/>
          </w:tcPr>
          <w:p>
            <w:r/>
            <w:r>
              <w:t>*(no description available)*</w:t>
            </w:r>
          </w:p>
        </w:tc>
      </w:tr>
      <w:tr>
        <w:trPr>
          <w:cantSplit/>
        </w:trPr>
        <w:tc>
          <w:tcPr>
            <w:tcW w:type="dxa" w:w="2246"/>
          </w:tcPr>
          <w:p>
            <w:r/>
            <w:r>
              <w:t>Loyalty ABE</w:t>
            </w:r>
          </w:p>
        </w:tc>
        <w:tc>
          <w:tcPr>
            <w:tcW w:type="dxa" w:w="2621"/>
          </w:tcPr>
          <w:p>
            <w:r/>
            <w:r>
              <w:t>A loyalty program is one of the tools used by the loyalty process to retain customers. The Loyalty ABE contains all entities useful to specify and instantiate loyalty programs. A LoyaltyProgramProdSpec defines the LoyaltyRules that have to be checked in order to identify the actions to apply. Depending on the type of LoyaltyRules a LoyaltyAccount might be needed to collect gains or not. A LoyaltyProgramProduct is a type of ProductComponent and described by a LoyaltyProgramProdSpec.</w:t>
            </w:r>
          </w:p>
        </w:tc>
        <w:tc>
          <w:tcPr>
            <w:tcW w:type="dxa" w:w="1966"/>
          </w:tcPr>
          <w:p>
            <w:r/>
            <w:r>
              <w:t>Loyalty Program ABE</w:t>
            </w:r>
          </w:p>
        </w:tc>
        <w:tc>
          <w:tcPr>
            <w:tcW w:type="dxa" w:w="2527"/>
          </w:tcPr>
          <w:p>
            <w:r/>
            <w:r>
              <w:t>The Loyalty Program ABE contains all entities needed to instantiate a loyalty program for a specific customer such as LoyaltyProgram and LoyaltyAccount.</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246"/>
          </w:tcPr>
          <w:p>
            <w:r/>
            <w:r>
              <w:rPr>
                <w:b/>
              </w:rPr>
              <w:t>Function Name</w:t>
            </w:r>
          </w:p>
        </w:tc>
        <w:tc>
          <w:tcPr>
            <w:tcW w:type="dxa" w:w="1778"/>
          </w:tcPr>
          <w:p>
            <w:r/>
            <w:r>
              <w:rPr>
                <w:b/>
              </w:rPr>
              <w:t>Aggregate Function L1</w:t>
            </w:r>
          </w:p>
        </w:tc>
        <w:tc>
          <w:tcPr>
            <w:tcW w:type="dxa" w:w="1872"/>
          </w:tcPr>
          <w:p>
            <w:r/>
            <w:r>
              <w:rPr>
                <w:b/>
              </w:rPr>
              <w:t>Aggregate Function L2</w:t>
            </w:r>
          </w:p>
        </w:tc>
        <w:tc>
          <w:tcPr>
            <w:tcW w:type="dxa" w:w="2340"/>
          </w:tcPr>
          <w:p>
            <w:r/>
            <w:r>
              <w:rPr>
                <w:b/>
              </w:rPr>
              <w:t>Function Description</w:t>
            </w:r>
          </w:p>
        </w:tc>
      </w:tr>
      <w:tr>
        <w:trPr>
          <w:cantSplit/>
        </w:trPr>
        <w:tc>
          <w:tcPr>
            <w:tcW w:type="dxa" w:w="1123"/>
          </w:tcPr>
          <w:p>
            <w:r/>
            <w:r>
              <w:t>180</w:t>
            </w:r>
          </w:p>
        </w:tc>
        <w:tc>
          <w:tcPr>
            <w:tcW w:type="dxa" w:w="2246"/>
          </w:tcPr>
          <w:p>
            <w:r/>
            <w:r>
              <w:t>Assigned Products Maintenance</w:t>
            </w:r>
          </w:p>
        </w:tc>
        <w:tc>
          <w:tcPr>
            <w:tcW w:type="dxa" w:w="1778"/>
          </w:tcPr>
          <w:p>
            <w:r/>
            <w:r>
              <w:t>Product Management</w:t>
            </w:r>
          </w:p>
        </w:tc>
        <w:tc>
          <w:tcPr>
            <w:tcW w:type="dxa" w:w="1872"/>
          </w:tcPr>
          <w:p>
            <w:r/>
            <w:r>
              <w:t>Product Repository Management</w:t>
            </w:r>
          </w:p>
        </w:tc>
        <w:tc>
          <w:tcPr>
            <w:tcW w:type="dxa" w:w="2340"/>
          </w:tcPr>
          <w:p>
            <w:r/>
            <w:r>
              <w:t>Assigned Products Maintenance permits defining and update: / - product characteristics / - links with the related service or resource (handsets, SIM cards, ...) needed to deliver the product, ...</w:t>
            </w:r>
          </w:p>
        </w:tc>
      </w:tr>
      <w:tr>
        <w:trPr>
          <w:cantSplit/>
        </w:trPr>
        <w:tc>
          <w:tcPr>
            <w:tcW w:type="dxa" w:w="1123"/>
          </w:tcPr>
          <w:p>
            <w:r/>
            <w:r>
              <w:t>197</w:t>
            </w:r>
          </w:p>
        </w:tc>
        <w:tc>
          <w:tcPr>
            <w:tcW w:type="dxa" w:w="2246"/>
          </w:tcPr>
          <w:p>
            <w:r/>
            <w:r>
              <w:t>Customer Product Storage</w:t>
            </w:r>
          </w:p>
        </w:tc>
        <w:tc>
          <w:tcPr>
            <w:tcW w:type="dxa" w:w="1778"/>
          </w:tcPr>
          <w:p>
            <w:r/>
            <w:r>
              <w:t>Product Management</w:t>
            </w:r>
          </w:p>
        </w:tc>
        <w:tc>
          <w:tcPr>
            <w:tcW w:type="dxa" w:w="1872"/>
          </w:tcPr>
          <w:p>
            <w:r/>
            <w:r>
              <w:t>Product Repository Management</w:t>
            </w:r>
          </w:p>
        </w:tc>
        <w:tc>
          <w:tcPr>
            <w:tcW w:type="dxa" w:w="2340"/>
          </w:tcPr>
          <w:p>
            <w:r/>
            <w:r>
              <w:t>Product Storage provides the functionality necessary to store and make available the Products. / This function allows: / • to instantiate or update offers and products ordered by the customer, whatever their type (network product, bundle, device, …) or their marketing mode (rented, sold, …), with their configuration, their tariffs and discounts, and their status (initialized with a creation order) / • to update Products status / • to search and read Offer and Product installed base (subscribed offers, configuration of installed products, installed tariffs and discount, statuses, …).</w:t>
            </w:r>
          </w:p>
        </w:tc>
      </w:tr>
      <w:tr>
        <w:trPr>
          <w:cantSplit/>
        </w:trPr>
        <w:tc>
          <w:tcPr>
            <w:tcW w:type="dxa" w:w="1123"/>
          </w:tcPr>
          <w:p>
            <w:r/>
            <w:r>
              <w:t>198</w:t>
            </w:r>
          </w:p>
        </w:tc>
        <w:tc>
          <w:tcPr>
            <w:tcW w:type="dxa" w:w="2246"/>
          </w:tcPr>
          <w:p>
            <w:r/>
            <w:r>
              <w:t>Customer Loyalty Score Balance Management</w:t>
            </w:r>
          </w:p>
        </w:tc>
        <w:tc>
          <w:tcPr>
            <w:tcW w:type="dxa" w:w="1778"/>
          </w:tcPr>
          <w:p>
            <w:r/>
            <w:r>
              <w:t>Product Management</w:t>
            </w:r>
          </w:p>
        </w:tc>
        <w:tc>
          <w:tcPr>
            <w:tcW w:type="dxa" w:w="1872"/>
          </w:tcPr>
          <w:p>
            <w:r/>
            <w:r>
              <w:t>Loyalty Account Management</w:t>
            </w:r>
          </w:p>
        </w:tc>
        <w:tc>
          <w:tcPr>
            <w:tcW w:type="dxa" w:w="2340"/>
          </w:tcPr>
          <w:p>
            <w:r/>
            <w:r>
              <w:t>Customer Loyalty Score Balance Management function calculates the score according to accumulation/decrease rules. When a customer subscribes to the loyalty program with more than one SIM or other ‘traffic objects’, the Score Management accumulates the points into a single balance. The loyalty score could decrease for one of the following events: prize purchase, points expiry or points deletion by Call Centre. The functionality may also include the visualization of Score details (date, description event type, points, final score) via different contact Channels (e.g. via Web, IVR, Call Centre).</w:t>
            </w:r>
          </w:p>
        </w:tc>
      </w:tr>
      <w:tr>
        <w:trPr>
          <w:cantSplit/>
        </w:trPr>
        <w:tc>
          <w:tcPr>
            <w:tcW w:type="dxa" w:w="1123"/>
          </w:tcPr>
          <w:p>
            <w:r/>
            <w:r>
              <w:t>237</w:t>
            </w:r>
          </w:p>
        </w:tc>
        <w:tc>
          <w:tcPr>
            <w:tcW w:type="dxa" w:w="2246"/>
          </w:tcPr>
          <w:p>
            <w:r/>
            <w:r>
              <w:t>Customer Loyalty Communication</w:t>
            </w:r>
          </w:p>
        </w:tc>
        <w:tc>
          <w:tcPr>
            <w:tcW w:type="dxa" w:w="1778"/>
          </w:tcPr>
          <w:p>
            <w:r/>
            <w:r>
              <w:t>Product Management</w:t>
            </w:r>
          </w:p>
        </w:tc>
        <w:tc>
          <w:tcPr>
            <w:tcW w:type="dxa" w:w="1872"/>
          </w:tcPr>
          <w:p>
            <w:r/>
            <w:r>
              <w:t>Loyalty Account Management</w:t>
            </w:r>
          </w:p>
        </w:tc>
        <w:tc>
          <w:tcPr>
            <w:tcW w:type="dxa" w:w="2340"/>
          </w:tcPr>
          <w:p>
            <w:r/>
            <w:r>
              <w:t>Customer Loyalty Communication function sends information related to Loyalty Programs (Point Balance, Prize Request status, renewed Loyalty Code) to external components in push and pull modes.</w:t>
            </w:r>
          </w:p>
        </w:tc>
      </w:tr>
      <w:tr>
        <w:trPr>
          <w:cantSplit/>
        </w:trPr>
        <w:tc>
          <w:tcPr>
            <w:tcW w:type="dxa" w:w="1123"/>
          </w:tcPr>
          <w:p>
            <w:r/>
            <w:r>
              <w:t>361</w:t>
            </w:r>
          </w:p>
        </w:tc>
        <w:tc>
          <w:tcPr>
            <w:tcW w:type="dxa" w:w="2246"/>
          </w:tcPr>
          <w:p>
            <w:r/>
            <w:r>
              <w:t>Contract Implementation</w:t>
            </w:r>
          </w:p>
        </w:tc>
        <w:tc>
          <w:tcPr>
            <w:tcW w:type="dxa" w:w="1778"/>
          </w:tcPr>
          <w:p>
            <w:r/>
            <w:r>
              <w:t>Product Management</w:t>
            </w:r>
          </w:p>
        </w:tc>
        <w:tc>
          <w:tcPr>
            <w:tcW w:type="dxa" w:w="1872"/>
          </w:tcPr>
          <w:p>
            <w:r/>
            <w:r>
              <w:t>Product Agreement Management</w:t>
            </w:r>
          </w:p>
        </w:tc>
        <w:tc>
          <w:tcPr>
            <w:tcW w:type="dxa" w:w="2340"/>
          </w:tcPr>
          <w:p>
            <w:r/>
            <w:r>
              <w:t>Product Agreement Implementation function provides functionality pertaining to the implementation of the Product Agreement (a.k.a. contract) across fulfillment, assurance, and billing according to Product Agreement Specification. / A Product Agreement represents the approval by the Customer and the Vendor of all term or conditions of a ProductOffering.</w:t>
            </w:r>
          </w:p>
        </w:tc>
      </w:tr>
      <w:tr>
        <w:trPr>
          <w:cantSplit/>
        </w:trPr>
        <w:tc>
          <w:tcPr>
            <w:tcW w:type="dxa" w:w="1123"/>
          </w:tcPr>
          <w:p>
            <w:r/>
            <w:r>
              <w:t>362</w:t>
            </w:r>
          </w:p>
        </w:tc>
        <w:tc>
          <w:tcPr>
            <w:tcW w:type="dxa" w:w="2246"/>
          </w:tcPr>
          <w:p>
            <w:r/>
            <w:r>
              <w:t>Contract Searching</w:t>
            </w:r>
          </w:p>
        </w:tc>
        <w:tc>
          <w:tcPr>
            <w:tcW w:type="dxa" w:w="1778"/>
          </w:tcPr>
          <w:p>
            <w:r/>
            <w:r>
              <w:t>*(no description available)*</w:t>
            </w:r>
          </w:p>
        </w:tc>
        <w:tc>
          <w:tcPr>
            <w:tcW w:type="dxa" w:w="1872"/>
          </w:tcPr>
          <w:p>
            <w:r/>
            <w:r>
              <w:t>*(no description available)*</w:t>
            </w:r>
          </w:p>
        </w:tc>
        <w:tc>
          <w:tcPr>
            <w:tcW w:type="dxa" w:w="2340"/>
          </w:tcPr>
          <w:p>
            <w:r/>
            <w:r>
              <w:t>*(no description available in the source document or the Functional Framework spreadsheets)*</w:t>
            </w:r>
          </w:p>
        </w:tc>
      </w:tr>
      <w:tr>
        <w:trPr>
          <w:cantSplit/>
        </w:trPr>
        <w:tc>
          <w:tcPr>
            <w:tcW w:type="dxa" w:w="1123"/>
          </w:tcPr>
          <w:p>
            <w:r/>
            <w:r>
              <w:t>363</w:t>
            </w:r>
          </w:p>
        </w:tc>
        <w:tc>
          <w:tcPr>
            <w:tcW w:type="dxa" w:w="2246"/>
          </w:tcPr>
          <w:p>
            <w:r/>
            <w:r>
              <w:t>Contract Storage</w:t>
            </w:r>
          </w:p>
        </w:tc>
        <w:tc>
          <w:tcPr>
            <w:tcW w:type="dxa" w:w="1778"/>
          </w:tcPr>
          <w:p>
            <w:r/>
            <w:r>
              <w:t>Product Management</w:t>
            </w:r>
          </w:p>
        </w:tc>
        <w:tc>
          <w:tcPr>
            <w:tcW w:type="dxa" w:w="1872"/>
          </w:tcPr>
          <w:p>
            <w:r/>
            <w:r>
              <w:t>Product Agreement Management</w:t>
            </w:r>
          </w:p>
        </w:tc>
        <w:tc>
          <w:tcPr>
            <w:tcW w:type="dxa" w:w="2340"/>
          </w:tcPr>
          <w:p>
            <w:r/>
            <w:r>
              <w:t>Contract Storage provides the central repository for contract storage as well as the associated contract meta-data. This data can be mined for Campaigns and Lead Generation. / Product Agreement Storage provides functionality necessary to store and make available the Product Agreements. / This function allows: / • to instantiate or update Product Agreement approved by the customer with their party involved, their configuration, their approvals and their status, / • to update Product Agreements status, / • to search and read Product Agreements.</w:t>
            </w:r>
          </w:p>
        </w:tc>
      </w:tr>
      <w:tr>
        <w:trPr>
          <w:cantSplit/>
        </w:trPr>
        <w:tc>
          <w:tcPr>
            <w:tcW w:type="dxa" w:w="1123"/>
          </w:tcPr>
          <w:p>
            <w:r/>
            <w:r>
              <w:t>1201</w:t>
            </w:r>
          </w:p>
        </w:tc>
        <w:tc>
          <w:tcPr>
            <w:tcW w:type="dxa" w:w="2246"/>
          </w:tcPr>
          <w:p>
            <w:r/>
            <w:r>
              <w:t>Product Configuration Check</w:t>
            </w:r>
          </w:p>
        </w:tc>
        <w:tc>
          <w:tcPr>
            <w:tcW w:type="dxa" w:w="1778"/>
          </w:tcPr>
          <w:p>
            <w:r/>
            <w:r>
              <w:t>Product Management</w:t>
            </w:r>
          </w:p>
        </w:tc>
        <w:tc>
          <w:tcPr>
            <w:tcW w:type="dxa" w:w="1872"/>
          </w:tcPr>
          <w:p>
            <w:r/>
            <w:r>
              <w:t>Product Repository Management</w:t>
            </w:r>
          </w:p>
        </w:tc>
        <w:tc>
          <w:tcPr>
            <w:tcW w:type="dxa" w:w="2340"/>
          </w:tcPr>
          <w:p>
            <w:r/>
            <w:r>
              <w:t>Product Configuration Check Function Checks for each Product submitted if all Product configuration rules have been respected such as prerequisite, incompatibility rules between ProductSpecifications or mandatory characteristics.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3479721"/>
            <wp:docPr id="2" name="Picture 2"/>
            <wp:cNvGraphicFramePr>
              <a:graphicFrameLocks noChangeAspect="1"/>
            </wp:cNvGraphicFramePr>
            <a:graphic>
              <a:graphicData uri="http://schemas.openxmlformats.org/drawingml/2006/picture">
                <pic:pic>
                  <pic:nvPicPr>
                    <pic:cNvPr id="0" name="TMFC005_API_Context.png"/>
                    <pic:cNvPicPr/>
                  </pic:nvPicPr>
                  <pic:blipFill>
                    <a:blip r:embed="rId48"/>
                    <a:stretch>
                      <a:fillRect/>
                    </a:stretch>
                  </pic:blipFill>
                  <pic:spPr>
                    <a:xfrm>
                      <a:off x="0" y="0"/>
                      <a:ext cx="5394960" cy="3479721"/>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591"/>
          </w:tcPr>
          <w:p>
            <w:r/>
            <w:r>
              <w:rPr>
                <w:b/>
              </w:rPr>
              <w:t>Mandatory / Optional</w:t>
            </w:r>
          </w:p>
        </w:tc>
        <w:tc>
          <w:tcPr>
            <w:tcW w:type="dxa" w:w="1217"/>
          </w:tcPr>
          <w:p>
            <w:r/>
            <w:r>
              <w:rPr>
                <w:b/>
              </w:rPr>
              <w:t>API Version</w:t>
            </w:r>
          </w:p>
        </w:tc>
        <w:tc>
          <w:tcPr>
            <w:tcW w:type="dxa" w:w="1217"/>
          </w:tcPr>
          <w:p>
            <w:r/>
            <w:r>
              <w:rPr>
                <w:b/>
              </w:rPr>
              <w:t>Resource</w:t>
            </w:r>
          </w:p>
        </w:tc>
        <w:tc>
          <w:tcPr>
            <w:tcW w:type="dxa" w:w="2153"/>
          </w:tcPr>
          <w:p>
            <w:r/>
            <w:r>
              <w:rPr>
                <w:b/>
              </w:rPr>
              <w:t>Operations</w:t>
            </w:r>
          </w:p>
        </w:tc>
      </w:tr>
      <w:tr>
        <w:trPr>
          <w:cantSplit/>
        </w:trPr>
        <w:tc>
          <w:tcPr>
            <w:tcW w:type="dxa" w:w="1030"/>
          </w:tcPr>
          <w:p>
            <w:r/>
            <w:r>
              <w:t>TMF637</w:t>
            </w:r>
          </w:p>
        </w:tc>
        <w:tc>
          <w:tcPr>
            <w:tcW w:type="dxa" w:w="2153"/>
          </w:tcPr>
          <w:p>
            <w:r/>
            <w:r>
              <w:t>Product Inventory Management API</w:t>
            </w:r>
          </w:p>
        </w:tc>
        <w:tc>
          <w:tcPr>
            <w:tcW w:type="dxa" w:w="1591"/>
          </w:tcPr>
          <w:p>
            <w:r/>
            <w:r>
              <w:t>Mandatory</w:t>
            </w:r>
          </w:p>
        </w:tc>
        <w:tc>
          <w:tcPr>
            <w:tcW w:type="dxa" w:w="1217"/>
          </w:tcPr>
          <w:p>
            <w:r/>
            <w:r>
              <w:t>5</w:t>
            </w:r>
          </w:p>
        </w:tc>
        <w:tc>
          <w:tcPr>
            <w:tcW w:type="dxa" w:w="1217"/>
          </w:tcPr>
          <w:p>
            <w:r/>
            <w:r>
              <w:t>product</w:t>
            </w:r>
          </w:p>
        </w:tc>
        <w:tc>
          <w:tcPr>
            <w:tcW w:type="dxa" w:w="2153"/>
          </w:tcPr>
          <w:p>
            <w:r/>
            <w:r>
              <w:t>GET, GET /id, POST, PATCH, DELETE</w:t>
            </w:r>
          </w:p>
        </w:tc>
      </w:tr>
      <w:tr>
        <w:trPr>
          <w:cantSplit/>
        </w:trPr>
        <w:tc>
          <w:tcPr>
            <w:tcW w:type="dxa" w:w="1030"/>
          </w:tcPr>
          <w:p>
            <w:r/>
            <w:r>
              <w:t>TMF637</w:t>
            </w:r>
          </w:p>
        </w:tc>
        <w:tc>
          <w:tcPr>
            <w:tcW w:type="dxa" w:w="2153"/>
          </w:tcPr>
          <w:p>
            <w:r/>
            <w:r>
              <w:t>Product Inventory Management API</w:t>
            </w:r>
          </w:p>
        </w:tc>
        <w:tc>
          <w:tcPr>
            <w:tcW w:type="dxa" w:w="1591"/>
          </w:tcPr>
          <w:p>
            <w:r/>
            <w:r>
              <w:t>Mandatory</w:t>
            </w:r>
          </w:p>
        </w:tc>
        <w:tc>
          <w:tcPr>
            <w:tcW w:type="dxa" w:w="1217"/>
          </w:tcPr>
          <w:p>
            <w:r/>
            <w:r>
              <w:t>4</w:t>
            </w:r>
          </w:p>
        </w:tc>
        <w:tc>
          <w:tcPr>
            <w:tcW w:type="dxa" w:w="1217"/>
          </w:tcPr>
          <w:p>
            <w:r/>
            <w:r>
              <w:t>product</w:t>
            </w:r>
          </w:p>
        </w:tc>
        <w:tc>
          <w:tcPr>
            <w:tcW w:type="dxa" w:w="2153"/>
          </w:tcPr>
          <w:p>
            <w:r/>
            <w:r>
              <w:t>GET, GET /id, POST, PATCH, DELETE</w:t>
            </w:r>
          </w:p>
        </w:tc>
      </w:tr>
      <w:tr>
        <w:trPr>
          <w:cantSplit/>
        </w:trPr>
        <w:tc>
          <w:tcPr>
            <w:tcW w:type="dxa" w:w="1030"/>
          </w:tcPr>
          <w:p>
            <w:r/>
            <w:r>
              <w:t>TMF701</w:t>
            </w:r>
          </w:p>
        </w:tc>
        <w:tc>
          <w:tcPr>
            <w:tcW w:type="dxa" w:w="2153"/>
          </w:tcPr>
          <w:p>
            <w:r/>
            <w:r>
              <w:t>UNRESOLVED-TMF701</w:t>
            </w:r>
          </w:p>
        </w:tc>
        <w:tc>
          <w:tcPr>
            <w:tcW w:type="dxa" w:w="1591"/>
          </w:tcPr>
          <w:p>
            <w:r/>
            <w:r>
              <w:t>Optional</w:t>
            </w:r>
          </w:p>
        </w:tc>
        <w:tc>
          <w:tcPr>
            <w:tcW w:type="dxa" w:w="1217"/>
          </w:tcPr>
          <w:p>
            <w:r/>
            <w:r>
              <w:t>4</w:t>
            </w:r>
          </w:p>
        </w:tc>
        <w:tc>
          <w:tcPr>
            <w:tcW w:type="dxa" w:w="1217"/>
          </w:tcPr>
          <w:p>
            <w:r/>
            <w:r>
              <w:t>processFlow</w:t>
            </w:r>
          </w:p>
        </w:tc>
        <w:tc>
          <w:tcPr>
            <w:tcW w:type="dxa" w:w="2153"/>
          </w:tcPr>
          <w:p>
            <w:r/>
            <w:r>
              <w:t>POST, GET, GET /id, DELETE</w:t>
            </w:r>
          </w:p>
        </w:tc>
      </w:tr>
      <w:tr>
        <w:trPr>
          <w:cantSplit/>
        </w:trPr>
        <w:tc>
          <w:tcPr>
            <w:tcW w:type="dxa" w:w="1030"/>
          </w:tcPr>
          <w:p>
            <w:r/>
            <w:r>
              <w:t>TMF701</w:t>
            </w:r>
          </w:p>
        </w:tc>
        <w:tc>
          <w:tcPr>
            <w:tcW w:type="dxa" w:w="2153"/>
          </w:tcPr>
          <w:p>
            <w:r/>
            <w:r>
              <w:t>UNRESOLVED-TMF701</w:t>
            </w:r>
          </w:p>
        </w:tc>
        <w:tc>
          <w:tcPr>
            <w:tcW w:type="dxa" w:w="1591"/>
          </w:tcPr>
          <w:p>
            <w:r/>
            <w:r>
              <w:t>Optional</w:t>
            </w:r>
          </w:p>
        </w:tc>
        <w:tc>
          <w:tcPr>
            <w:tcW w:type="dxa" w:w="1217"/>
          </w:tcPr>
          <w:p>
            <w:r/>
            <w:r>
              <w:t>4</w:t>
            </w:r>
          </w:p>
        </w:tc>
        <w:tc>
          <w:tcPr>
            <w:tcW w:type="dxa" w:w="1217"/>
          </w:tcPr>
          <w:p>
            <w:r/>
            <w:r>
              <w:t>taskFlow</w:t>
            </w:r>
          </w:p>
        </w:tc>
        <w:tc>
          <w:tcPr>
            <w:tcW w:type="dxa" w:w="2153"/>
          </w:tcPr>
          <w:p>
            <w:r/>
            <w:r>
              <w:t>PATCH, GET, GET /id</w:t>
            </w:r>
          </w:p>
        </w:tc>
      </w:tr>
    </w:tbl>
    <w:p/>
    <w:p>
      <w:r>
        <w:drawing>
          <wp:inline xmlns:a="http://schemas.openxmlformats.org/drawingml/2006/main" xmlns:pic="http://schemas.openxmlformats.org/drawingml/2006/picture">
            <wp:extent cx="5394960" cy="1953750"/>
            <wp:docPr id="3" name="Picture 3"/>
            <wp:cNvGraphicFramePr>
              <a:graphicFrameLocks noChangeAspect="1"/>
            </wp:cNvGraphicFramePr>
            <a:graphic>
              <a:graphicData uri="http://schemas.openxmlformats.org/drawingml/2006/picture">
                <pic:pic>
                  <pic:nvPicPr>
                    <pic:cNvPr id="0" name="TMFC005_Exposed_API.png"/>
                    <pic:cNvPicPr/>
                  </pic:nvPicPr>
                  <pic:blipFill>
                    <a:blip r:embed="rId49"/>
                    <a:stretch>
                      <a:fillRect/>
                    </a:stretch>
                  </pic:blipFill>
                  <pic:spPr>
                    <a:xfrm>
                      <a:off x="0" y="0"/>
                      <a:ext cx="5394960" cy="1953750"/>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217"/>
          </w:tcPr>
          <w:p>
            <w:r/>
            <w:r>
              <w:rPr>
                <w:b/>
              </w:rPr>
              <w:t>API Version</w:t>
            </w:r>
          </w:p>
        </w:tc>
        <w:tc>
          <w:tcPr>
            <w:tcW w:type="dxa" w:w="1498"/>
          </w:tcPr>
          <w:p>
            <w:r/>
            <w:r>
              <w:rPr>
                <w:b/>
              </w:rPr>
              <w:t>Mandatory / Optional</w:t>
            </w:r>
          </w:p>
        </w:tc>
        <w:tc>
          <w:tcPr>
            <w:tcW w:type="dxa" w:w="1498"/>
          </w:tcPr>
          <w:p>
            <w:r/>
            <w:r>
              <w:rPr>
                <w:b/>
              </w:rPr>
              <w:t>Resource</w:t>
            </w:r>
          </w:p>
        </w:tc>
        <w:tc>
          <w:tcPr>
            <w:tcW w:type="dxa" w:w="2059"/>
          </w:tcPr>
          <w:p>
            <w:r/>
            <w:r>
              <w:rPr>
                <w:b/>
              </w:rPr>
              <w:t>Operations</w:t>
            </w:r>
          </w:p>
        </w:tc>
      </w:tr>
      <w:tr>
        <w:trPr>
          <w:cantSplit/>
        </w:trPr>
        <w:tc>
          <w:tcPr>
            <w:tcW w:type="dxa" w:w="1030"/>
          </w:tcPr>
          <w:p>
            <w:r/>
            <w:r>
              <w:t>TMF620</w:t>
            </w:r>
          </w:p>
        </w:tc>
        <w:tc>
          <w:tcPr>
            <w:tcW w:type="dxa" w:w="2059"/>
          </w:tcPr>
          <w:p>
            <w:r/>
            <w:r>
              <w:t>Product Catalog Management API</w:t>
            </w:r>
          </w:p>
        </w:tc>
        <w:tc>
          <w:tcPr>
            <w:tcW w:type="dxa" w:w="1217"/>
          </w:tcPr>
          <w:p>
            <w:r/>
            <w:r>
              <w:t>5</w:t>
            </w:r>
          </w:p>
        </w:tc>
        <w:tc>
          <w:tcPr>
            <w:tcW w:type="dxa" w:w="1498"/>
          </w:tcPr>
          <w:p>
            <w:r/>
            <w:r>
              <w:t>Mandatory</w:t>
            </w:r>
          </w:p>
        </w:tc>
        <w:tc>
          <w:tcPr>
            <w:tcW w:type="dxa" w:w="1498"/>
          </w:tcPr>
          <w:p>
            <w:r/>
            <w:r>
              <w:t>productOffering</w:t>
            </w:r>
          </w:p>
        </w:tc>
        <w:tc>
          <w:tcPr>
            <w:tcW w:type="dxa" w:w="2059"/>
          </w:tcPr>
          <w:p>
            <w:r/>
            <w:r>
              <w:t>GET, GET /id</w:t>
            </w:r>
          </w:p>
        </w:tc>
      </w:tr>
      <w:tr>
        <w:trPr>
          <w:cantSplit/>
        </w:trPr>
        <w:tc>
          <w:tcPr>
            <w:tcW w:type="dxa" w:w="1030"/>
          </w:tcPr>
          <w:p>
            <w:r/>
            <w:r>
              <w:t>TMF620</w:t>
            </w:r>
          </w:p>
        </w:tc>
        <w:tc>
          <w:tcPr>
            <w:tcW w:type="dxa" w:w="2059"/>
          </w:tcPr>
          <w:p>
            <w:r/>
            <w:r>
              <w:t>Product Catalog Management API</w:t>
            </w:r>
          </w:p>
        </w:tc>
        <w:tc>
          <w:tcPr>
            <w:tcW w:type="dxa" w:w="1217"/>
          </w:tcPr>
          <w:p>
            <w:r/>
            <w:r>
              <w:t>5</w:t>
            </w:r>
          </w:p>
        </w:tc>
        <w:tc>
          <w:tcPr>
            <w:tcW w:type="dxa" w:w="1498"/>
          </w:tcPr>
          <w:p>
            <w:r/>
            <w:r>
              <w:t>Mandatory</w:t>
            </w:r>
          </w:p>
        </w:tc>
        <w:tc>
          <w:tcPr>
            <w:tcW w:type="dxa" w:w="1498"/>
          </w:tcPr>
          <w:p>
            <w:r/>
            <w:r>
              <w:t>productOfferingPrice</w:t>
            </w:r>
          </w:p>
        </w:tc>
        <w:tc>
          <w:tcPr>
            <w:tcW w:type="dxa" w:w="2059"/>
          </w:tcPr>
          <w:p>
            <w:r/>
            <w:r>
              <w:t>GET, GET /id</w:t>
            </w:r>
          </w:p>
        </w:tc>
      </w:tr>
      <w:tr>
        <w:trPr>
          <w:cantSplit/>
        </w:trPr>
        <w:tc>
          <w:tcPr>
            <w:tcW w:type="dxa" w:w="1030"/>
          </w:tcPr>
          <w:p>
            <w:r/>
            <w:r>
              <w:t>TMF620</w:t>
            </w:r>
          </w:p>
        </w:tc>
        <w:tc>
          <w:tcPr>
            <w:tcW w:type="dxa" w:w="2059"/>
          </w:tcPr>
          <w:p>
            <w:r/>
            <w:r>
              <w:t>Product Catalog Management API</w:t>
            </w:r>
          </w:p>
        </w:tc>
        <w:tc>
          <w:tcPr>
            <w:tcW w:type="dxa" w:w="1217"/>
          </w:tcPr>
          <w:p>
            <w:r/>
            <w:r>
              <w:t>5</w:t>
            </w:r>
          </w:p>
        </w:tc>
        <w:tc>
          <w:tcPr>
            <w:tcW w:type="dxa" w:w="1498"/>
          </w:tcPr>
          <w:p>
            <w:r/>
            <w:r>
              <w:t>Mandatory</w:t>
            </w:r>
          </w:p>
        </w:tc>
        <w:tc>
          <w:tcPr>
            <w:tcW w:type="dxa" w:w="1498"/>
          </w:tcPr>
          <w:p>
            <w:r/>
            <w:r>
              <w:t>productSpecification</w:t>
            </w:r>
          </w:p>
        </w:tc>
        <w:tc>
          <w:tcPr>
            <w:tcW w:type="dxa" w:w="2059"/>
          </w:tcPr>
          <w:p>
            <w:r/>
            <w:r>
              <w:t>GET, GET /id</w:t>
            </w:r>
          </w:p>
        </w:tc>
      </w:tr>
      <w:tr>
        <w:trPr>
          <w:cantSplit/>
        </w:trPr>
        <w:tc>
          <w:tcPr>
            <w:tcW w:type="dxa" w:w="1030"/>
          </w:tcPr>
          <w:p>
            <w:r/>
            <w:r>
              <w:t>TMF620</w:t>
            </w:r>
          </w:p>
        </w:tc>
        <w:tc>
          <w:tcPr>
            <w:tcW w:type="dxa" w:w="2059"/>
          </w:tcPr>
          <w:p>
            <w:r/>
            <w:r>
              <w:t>Product Catalog Management API</w:t>
            </w:r>
          </w:p>
        </w:tc>
        <w:tc>
          <w:tcPr>
            <w:tcW w:type="dxa" w:w="1217"/>
          </w:tcPr>
          <w:p>
            <w:r/>
            <w:r>
              <w:t>4</w:t>
            </w:r>
          </w:p>
        </w:tc>
        <w:tc>
          <w:tcPr>
            <w:tcW w:type="dxa" w:w="1498"/>
          </w:tcPr>
          <w:p>
            <w:r/>
            <w:r>
              <w:t>Mandatory</w:t>
            </w:r>
          </w:p>
        </w:tc>
        <w:tc>
          <w:tcPr>
            <w:tcW w:type="dxa" w:w="1498"/>
          </w:tcPr>
          <w:p>
            <w:r/>
            <w:r>
              <w:t>productSpecification</w:t>
            </w:r>
          </w:p>
        </w:tc>
        <w:tc>
          <w:tcPr>
            <w:tcW w:type="dxa" w:w="2059"/>
          </w:tcPr>
          <w:p>
            <w:r/>
            <w:r>
              <w:t>GET, GET /id</w:t>
            </w:r>
          </w:p>
        </w:tc>
      </w:tr>
      <w:tr>
        <w:trPr>
          <w:cantSplit/>
        </w:trPr>
        <w:tc>
          <w:tcPr>
            <w:tcW w:type="dxa" w:w="1030"/>
          </w:tcPr>
          <w:p>
            <w:r/>
            <w:r>
              <w:t>TMF620</w:t>
            </w:r>
          </w:p>
        </w:tc>
        <w:tc>
          <w:tcPr>
            <w:tcW w:type="dxa" w:w="2059"/>
          </w:tcPr>
          <w:p>
            <w:r/>
            <w:r>
              <w:t>Product Catalog Management API</w:t>
            </w:r>
          </w:p>
        </w:tc>
        <w:tc>
          <w:tcPr>
            <w:tcW w:type="dxa" w:w="1217"/>
          </w:tcPr>
          <w:p>
            <w:r/>
            <w:r>
              <w:t>4</w:t>
            </w:r>
          </w:p>
        </w:tc>
        <w:tc>
          <w:tcPr>
            <w:tcW w:type="dxa" w:w="1498"/>
          </w:tcPr>
          <w:p>
            <w:r/>
            <w:r>
              <w:t>Mandatory</w:t>
            </w:r>
          </w:p>
        </w:tc>
        <w:tc>
          <w:tcPr>
            <w:tcW w:type="dxa" w:w="1498"/>
          </w:tcPr>
          <w:p>
            <w:r/>
            <w:r>
              <w:t>productOffering</w:t>
            </w:r>
          </w:p>
        </w:tc>
        <w:tc>
          <w:tcPr>
            <w:tcW w:type="dxa" w:w="2059"/>
          </w:tcPr>
          <w:p>
            <w:r/>
            <w:r>
              <w:t>GET, GET /id</w:t>
            </w:r>
          </w:p>
        </w:tc>
      </w:tr>
      <w:tr>
        <w:trPr>
          <w:cantSplit/>
        </w:trPr>
        <w:tc>
          <w:tcPr>
            <w:tcW w:type="dxa" w:w="1030"/>
          </w:tcPr>
          <w:p>
            <w:r/>
            <w:r>
              <w:t>TMF620</w:t>
            </w:r>
          </w:p>
        </w:tc>
        <w:tc>
          <w:tcPr>
            <w:tcW w:type="dxa" w:w="2059"/>
          </w:tcPr>
          <w:p>
            <w:r/>
            <w:r>
              <w:t>Product Catalog Management API</w:t>
            </w:r>
          </w:p>
        </w:tc>
        <w:tc>
          <w:tcPr>
            <w:tcW w:type="dxa" w:w="1217"/>
          </w:tcPr>
          <w:p>
            <w:r/>
            <w:r>
              <w:t>4</w:t>
            </w:r>
          </w:p>
        </w:tc>
        <w:tc>
          <w:tcPr>
            <w:tcW w:type="dxa" w:w="1498"/>
          </w:tcPr>
          <w:p>
            <w:r/>
            <w:r>
              <w:t>Mandatory</w:t>
            </w:r>
          </w:p>
        </w:tc>
        <w:tc>
          <w:tcPr>
            <w:tcW w:type="dxa" w:w="1498"/>
          </w:tcPr>
          <w:p>
            <w:r/>
            <w:r>
              <w:t>productOfferingPrice</w:t>
            </w:r>
          </w:p>
        </w:tc>
        <w:tc>
          <w:tcPr>
            <w:tcW w:type="dxa" w:w="2059"/>
          </w:tcPr>
          <w:p>
            <w:r/>
            <w:r>
              <w:t>GET, GET /id</w:t>
            </w:r>
          </w:p>
        </w:tc>
      </w:tr>
      <w:tr>
        <w:trPr>
          <w:cantSplit/>
        </w:trPr>
        <w:tc>
          <w:tcPr>
            <w:tcW w:type="dxa" w:w="1030"/>
          </w:tcPr>
          <w:p>
            <w:r/>
            <w:r>
              <w:t>TMF669</w:t>
            </w:r>
          </w:p>
        </w:tc>
        <w:tc>
          <w:tcPr>
            <w:tcW w:type="dxa" w:w="2059"/>
          </w:tcPr>
          <w:p>
            <w:r/>
            <w:r>
              <w:t>Party Role Management API</w:t>
            </w:r>
          </w:p>
        </w:tc>
        <w:tc>
          <w:tcPr>
            <w:tcW w:type="dxa" w:w="1217"/>
          </w:tcPr>
          <w:p>
            <w:r/>
            <w:r>
              <w:t>5</w:t>
            </w:r>
          </w:p>
        </w:tc>
        <w:tc>
          <w:tcPr>
            <w:tcW w:type="dxa" w:w="1498"/>
          </w:tcPr>
          <w:p>
            <w:r/>
            <w:r>
              <w:t>Optional</w:t>
            </w:r>
          </w:p>
        </w:tc>
        <w:tc>
          <w:tcPr>
            <w:tcW w:type="dxa" w:w="1498"/>
          </w:tcPr>
          <w:p>
            <w:r/>
            <w:r>
              <w:t>partyRoleManagement</w:t>
            </w:r>
          </w:p>
        </w:tc>
        <w:tc>
          <w:tcPr>
            <w:tcW w:type="dxa" w:w="2059"/>
          </w:tcPr>
          <w:p>
            <w:r/>
            <w:r>
              <w:t>GET, GET /id</w:t>
            </w:r>
          </w:p>
        </w:tc>
      </w:tr>
      <w:tr>
        <w:trPr>
          <w:cantSplit/>
        </w:trPr>
        <w:tc>
          <w:tcPr>
            <w:tcW w:type="dxa" w:w="1030"/>
          </w:tcPr>
          <w:p>
            <w:r/>
            <w:r>
              <w:t>TMF669</w:t>
            </w:r>
          </w:p>
        </w:tc>
        <w:tc>
          <w:tcPr>
            <w:tcW w:type="dxa" w:w="2059"/>
          </w:tcPr>
          <w:p>
            <w:r/>
            <w:r>
              <w:t>Party Role Management API</w:t>
            </w:r>
          </w:p>
        </w:tc>
        <w:tc>
          <w:tcPr>
            <w:tcW w:type="dxa" w:w="1217"/>
          </w:tcPr>
          <w:p>
            <w:r/>
            <w:r>
              <w:t>4</w:t>
            </w:r>
          </w:p>
        </w:tc>
        <w:tc>
          <w:tcPr>
            <w:tcW w:type="dxa" w:w="1498"/>
          </w:tcPr>
          <w:p>
            <w:r/>
            <w:r>
              <w:t>Optional</w:t>
            </w:r>
          </w:p>
        </w:tc>
        <w:tc>
          <w:tcPr>
            <w:tcW w:type="dxa" w:w="1498"/>
          </w:tcPr>
          <w:p>
            <w:r/>
            <w:r>
              <w:t>PartyRoleManagement</w:t>
            </w:r>
          </w:p>
        </w:tc>
        <w:tc>
          <w:tcPr>
            <w:tcW w:type="dxa" w:w="2059"/>
          </w:tcPr>
          <w:p>
            <w:r/>
            <w:r>
              <w:t>GET, GET /id</w:t>
            </w:r>
          </w:p>
        </w:tc>
      </w:tr>
      <w:tr>
        <w:trPr>
          <w:cantSplit/>
        </w:trPr>
        <w:tc>
          <w:tcPr>
            <w:tcW w:type="dxa" w:w="1030"/>
          </w:tcPr>
          <w:p>
            <w:r/>
            <w:r>
              <w:t>TMF639</w:t>
            </w:r>
          </w:p>
        </w:tc>
        <w:tc>
          <w:tcPr>
            <w:tcW w:type="dxa" w:w="2059"/>
          </w:tcPr>
          <w:p>
            <w:r/>
            <w:r>
              <w:t>Resource Inventory Management API</w:t>
            </w:r>
          </w:p>
        </w:tc>
        <w:tc>
          <w:tcPr>
            <w:tcW w:type="dxa" w:w="1217"/>
          </w:tcPr>
          <w:p>
            <w:r/>
            <w:r>
              <w:t>4</w:t>
            </w:r>
          </w:p>
        </w:tc>
        <w:tc>
          <w:tcPr>
            <w:tcW w:type="dxa" w:w="1498"/>
          </w:tcPr>
          <w:p>
            <w:r/>
            <w:r>
              <w:t>Optional</w:t>
            </w:r>
          </w:p>
        </w:tc>
        <w:tc>
          <w:tcPr>
            <w:tcW w:type="dxa" w:w="1498"/>
          </w:tcPr>
          <w:p>
            <w:r/>
            <w:r>
              <w:t>resource</w:t>
            </w:r>
          </w:p>
        </w:tc>
        <w:tc>
          <w:tcPr>
            <w:tcW w:type="dxa" w:w="2059"/>
          </w:tcPr>
          <w:p>
            <w:r/>
            <w:r>
              <w:t>GET, GET /id</w:t>
            </w:r>
          </w:p>
        </w:tc>
      </w:tr>
      <w:tr>
        <w:trPr>
          <w:cantSplit/>
        </w:trPr>
        <w:tc>
          <w:tcPr>
            <w:tcW w:type="dxa" w:w="1030"/>
          </w:tcPr>
          <w:p>
            <w:r/>
            <w:r>
              <w:t>TMF651</w:t>
            </w:r>
          </w:p>
        </w:tc>
        <w:tc>
          <w:tcPr>
            <w:tcW w:type="dxa" w:w="2059"/>
          </w:tcPr>
          <w:p>
            <w:r/>
            <w:r>
              <w:t>Agreement Management API</w:t>
            </w:r>
          </w:p>
        </w:tc>
        <w:tc>
          <w:tcPr>
            <w:tcW w:type="dxa" w:w="1217"/>
          </w:tcPr>
          <w:p>
            <w:r/>
            <w:r>
              <w:t>4</w:t>
            </w:r>
          </w:p>
        </w:tc>
        <w:tc>
          <w:tcPr>
            <w:tcW w:type="dxa" w:w="1498"/>
          </w:tcPr>
          <w:p>
            <w:r/>
            <w:r>
              <w:t>Optional</w:t>
            </w:r>
          </w:p>
        </w:tc>
        <w:tc>
          <w:tcPr>
            <w:tcW w:type="dxa" w:w="1498"/>
          </w:tcPr>
          <w:p>
            <w:r/>
            <w:r>
              <w:t>agreement</w:t>
            </w:r>
          </w:p>
        </w:tc>
        <w:tc>
          <w:tcPr>
            <w:tcW w:type="dxa" w:w="2059"/>
          </w:tcPr>
          <w:p>
            <w:r/>
            <w:r>
              <w:t>GET, GET /id</w:t>
            </w:r>
          </w:p>
        </w:tc>
      </w:tr>
      <w:tr>
        <w:trPr>
          <w:cantSplit/>
        </w:trPr>
        <w:tc>
          <w:tcPr>
            <w:tcW w:type="dxa" w:w="1030"/>
          </w:tcPr>
          <w:p>
            <w:r/>
            <w:r>
              <w:t>TMF673</w:t>
            </w:r>
          </w:p>
        </w:tc>
        <w:tc>
          <w:tcPr>
            <w:tcW w:type="dxa" w:w="2059"/>
          </w:tcPr>
          <w:p>
            <w:r/>
            <w:r>
              <w:t>Geographic Address Management API</w:t>
            </w:r>
          </w:p>
        </w:tc>
        <w:tc>
          <w:tcPr>
            <w:tcW w:type="dxa" w:w="1217"/>
          </w:tcPr>
          <w:p>
            <w:r/>
            <w:r>
              <w:t>4</w:t>
            </w:r>
          </w:p>
        </w:tc>
        <w:tc>
          <w:tcPr>
            <w:tcW w:type="dxa" w:w="1498"/>
          </w:tcPr>
          <w:p>
            <w:r/>
            <w:r>
              <w:t>Optional</w:t>
            </w:r>
          </w:p>
        </w:tc>
        <w:tc>
          <w:tcPr>
            <w:tcW w:type="dxa" w:w="1498"/>
          </w:tcPr>
          <w:p>
            <w:r/>
            <w:r>
              <w:t>geographicAddress</w:t>
            </w:r>
          </w:p>
        </w:tc>
        <w:tc>
          <w:tcPr>
            <w:tcW w:type="dxa" w:w="2059"/>
          </w:tcPr>
          <w:p>
            <w:r/>
            <w:r>
              <w:t>GET, GET /id</w:t>
            </w:r>
          </w:p>
        </w:tc>
      </w:tr>
      <w:tr>
        <w:trPr>
          <w:cantSplit/>
        </w:trPr>
        <w:tc>
          <w:tcPr>
            <w:tcW w:type="dxa" w:w="1030"/>
          </w:tcPr>
          <w:p>
            <w:r/>
            <w:r>
              <w:t>TMF673</w:t>
            </w:r>
          </w:p>
        </w:tc>
        <w:tc>
          <w:tcPr>
            <w:tcW w:type="dxa" w:w="2059"/>
          </w:tcPr>
          <w:p>
            <w:r/>
            <w:r>
              <w:t>Geographic Address Management API</w:t>
            </w:r>
          </w:p>
        </w:tc>
        <w:tc>
          <w:tcPr>
            <w:tcW w:type="dxa" w:w="1217"/>
          </w:tcPr>
          <w:p>
            <w:r/>
            <w:r>
              <w:t>4</w:t>
            </w:r>
          </w:p>
        </w:tc>
        <w:tc>
          <w:tcPr>
            <w:tcW w:type="dxa" w:w="1498"/>
          </w:tcPr>
          <w:p>
            <w:r/>
            <w:r>
              <w:t>Optional</w:t>
            </w:r>
          </w:p>
        </w:tc>
        <w:tc>
          <w:tcPr>
            <w:tcW w:type="dxa" w:w="1498"/>
          </w:tcPr>
          <w:p>
            <w:r/>
            <w:r>
              <w:t>geographicSubAddress</w:t>
            </w:r>
          </w:p>
        </w:tc>
        <w:tc>
          <w:tcPr>
            <w:tcW w:type="dxa" w:w="2059"/>
          </w:tcPr>
          <w:p>
            <w:r/>
            <w:r>
              <w:t>GET, GET /id</w:t>
            </w:r>
          </w:p>
        </w:tc>
      </w:tr>
      <w:tr>
        <w:trPr>
          <w:cantSplit/>
        </w:trPr>
        <w:tc>
          <w:tcPr>
            <w:tcW w:type="dxa" w:w="1030"/>
          </w:tcPr>
          <w:p>
            <w:r/>
            <w:r>
              <w:t>TMF674</w:t>
            </w:r>
          </w:p>
        </w:tc>
        <w:tc>
          <w:tcPr>
            <w:tcW w:type="dxa" w:w="2059"/>
          </w:tcPr>
          <w:p>
            <w:r/>
            <w:r>
              <w:t>Geographic Site Management API</w:t>
            </w:r>
          </w:p>
        </w:tc>
        <w:tc>
          <w:tcPr>
            <w:tcW w:type="dxa" w:w="1217"/>
          </w:tcPr>
          <w:p>
            <w:r/>
            <w:r>
              <w:t>4</w:t>
            </w:r>
          </w:p>
        </w:tc>
        <w:tc>
          <w:tcPr>
            <w:tcW w:type="dxa" w:w="1498"/>
          </w:tcPr>
          <w:p>
            <w:r/>
            <w:r>
              <w:t>Optional</w:t>
            </w:r>
          </w:p>
        </w:tc>
        <w:tc>
          <w:tcPr>
            <w:tcW w:type="dxa" w:w="1498"/>
          </w:tcPr>
          <w:p>
            <w:r/>
            <w:r>
              <w:t>geographicSite</w:t>
            </w:r>
          </w:p>
        </w:tc>
        <w:tc>
          <w:tcPr>
            <w:tcW w:type="dxa" w:w="2059"/>
          </w:tcPr>
          <w:p>
            <w:r/>
            <w:r>
              <w:t>GET, GET /id</w:t>
            </w:r>
          </w:p>
        </w:tc>
      </w:tr>
      <w:tr>
        <w:trPr>
          <w:cantSplit/>
        </w:trPr>
        <w:tc>
          <w:tcPr>
            <w:tcW w:type="dxa" w:w="1030"/>
          </w:tcPr>
          <w:p>
            <w:r/>
            <w:r>
              <w:t>TMF675</w:t>
            </w:r>
          </w:p>
        </w:tc>
        <w:tc>
          <w:tcPr>
            <w:tcW w:type="dxa" w:w="2059"/>
          </w:tcPr>
          <w:p>
            <w:r/>
            <w:r>
              <w:t>UNRESOLVED-TMF675</w:t>
            </w:r>
          </w:p>
        </w:tc>
        <w:tc>
          <w:tcPr>
            <w:tcW w:type="dxa" w:w="1217"/>
          </w:tcPr>
          <w:p>
            <w:r/>
            <w:r>
              <w:t>4</w:t>
            </w:r>
          </w:p>
        </w:tc>
        <w:tc>
          <w:tcPr>
            <w:tcW w:type="dxa" w:w="1498"/>
          </w:tcPr>
          <w:p>
            <w:r/>
            <w:r>
              <w:t>Optional</w:t>
            </w:r>
          </w:p>
        </w:tc>
        <w:tc>
          <w:tcPr>
            <w:tcW w:type="dxa" w:w="1498"/>
          </w:tcPr>
          <w:p>
            <w:r/>
            <w:r>
              <w:t>geographicLocation</w:t>
            </w:r>
          </w:p>
        </w:tc>
        <w:tc>
          <w:tcPr>
            <w:tcW w:type="dxa" w:w="2059"/>
          </w:tcPr>
          <w:p>
            <w:r/>
            <w:r>
              <w:t>GET, GET /id</w:t>
            </w:r>
          </w:p>
        </w:tc>
      </w:tr>
      <w:tr>
        <w:trPr>
          <w:cantSplit/>
        </w:trPr>
        <w:tc>
          <w:tcPr>
            <w:tcW w:type="dxa" w:w="1030"/>
          </w:tcPr>
          <w:p>
            <w:r/>
            <w:r>
              <w:t>TMF666</w:t>
            </w:r>
          </w:p>
        </w:tc>
        <w:tc>
          <w:tcPr>
            <w:tcW w:type="dxa" w:w="2059"/>
          </w:tcPr>
          <w:p>
            <w:r/>
            <w:r>
              <w:t>Account Management API</w:t>
            </w:r>
          </w:p>
        </w:tc>
        <w:tc>
          <w:tcPr>
            <w:tcW w:type="dxa" w:w="1217"/>
          </w:tcPr>
          <w:p>
            <w:r/>
            <w:r>
              <w:t>5</w:t>
            </w:r>
          </w:p>
        </w:tc>
        <w:tc>
          <w:tcPr>
            <w:tcW w:type="dxa" w:w="1498"/>
          </w:tcPr>
          <w:p>
            <w:r/>
            <w:r>
              <w:t>Optional</w:t>
            </w:r>
          </w:p>
        </w:tc>
        <w:tc>
          <w:tcPr>
            <w:tcW w:type="dxa" w:w="1498"/>
          </w:tcPr>
          <w:p>
            <w:r/>
            <w:r>
              <w:t>billingAccount</w:t>
            </w:r>
          </w:p>
        </w:tc>
        <w:tc>
          <w:tcPr>
            <w:tcW w:type="dxa" w:w="2059"/>
          </w:tcPr>
          <w:p>
            <w:r/>
            <w:r>
              <w:t>GET, GET /id</w:t>
            </w:r>
          </w:p>
        </w:tc>
      </w:tr>
      <w:tr>
        <w:trPr>
          <w:cantSplit/>
        </w:trPr>
        <w:tc>
          <w:tcPr>
            <w:tcW w:type="dxa" w:w="1030"/>
          </w:tcPr>
          <w:p>
            <w:r/>
            <w:r>
              <w:t>TMF666</w:t>
            </w:r>
          </w:p>
        </w:tc>
        <w:tc>
          <w:tcPr>
            <w:tcW w:type="dxa" w:w="2059"/>
          </w:tcPr>
          <w:p>
            <w:r/>
            <w:r>
              <w:t>Account Management API</w:t>
            </w:r>
          </w:p>
        </w:tc>
        <w:tc>
          <w:tcPr>
            <w:tcW w:type="dxa" w:w="1217"/>
          </w:tcPr>
          <w:p>
            <w:r/>
            <w:r>
              <w:t>4</w:t>
            </w:r>
          </w:p>
        </w:tc>
        <w:tc>
          <w:tcPr>
            <w:tcW w:type="dxa" w:w="1498"/>
          </w:tcPr>
          <w:p>
            <w:r/>
            <w:r>
              <w:t>Optional</w:t>
            </w:r>
          </w:p>
        </w:tc>
        <w:tc>
          <w:tcPr>
            <w:tcW w:type="dxa" w:w="1498"/>
          </w:tcPr>
          <w:p>
            <w:r/>
            <w:r>
              <w:t>billingAccount</w:t>
            </w:r>
          </w:p>
        </w:tc>
        <w:tc>
          <w:tcPr>
            <w:tcW w:type="dxa" w:w="2059"/>
          </w:tcPr>
          <w:p>
            <w:r/>
            <w:r>
              <w:t>GET, GET /id</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498"/>
          </w:tcPr>
          <w:p>
            <w:r/>
            <w:r>
              <w:t>Optional</w:t>
            </w:r>
          </w:p>
        </w:tc>
        <w:tc>
          <w:tcPr>
            <w:tcW w:type="dxa" w:w="1498"/>
          </w:tcPr>
          <w:p>
            <w:r/>
            <w:r>
              <w:t>individual</w:t>
            </w:r>
          </w:p>
        </w:tc>
        <w:tc>
          <w:tcPr>
            <w:tcW w:type="dxa" w:w="2059"/>
          </w:tcPr>
          <w:p>
            <w:r/>
            <w:r>
              <w:t>GET, GET /id</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498"/>
          </w:tcPr>
          <w:p>
            <w:r/>
            <w:r>
              <w:t>Optional</w:t>
            </w:r>
          </w:p>
        </w:tc>
        <w:tc>
          <w:tcPr>
            <w:tcW w:type="dxa" w:w="1498"/>
          </w:tcPr>
          <w:p>
            <w:r/>
            <w:r>
              <w:t>organization</w:t>
            </w:r>
          </w:p>
        </w:tc>
        <w:tc>
          <w:tcPr>
            <w:tcW w:type="dxa" w:w="2059"/>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498"/>
          </w:tcPr>
          <w:p>
            <w:r/>
            <w:r>
              <w:t>Optional</w:t>
            </w:r>
          </w:p>
        </w:tc>
        <w:tc>
          <w:tcPr>
            <w:tcW w:type="dxa" w:w="1498"/>
          </w:tcPr>
          <w:p>
            <w:r/>
            <w:r>
              <w:t>individual</w:t>
            </w:r>
          </w:p>
        </w:tc>
        <w:tc>
          <w:tcPr>
            <w:tcW w:type="dxa" w:w="2059"/>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498"/>
          </w:tcPr>
          <w:p>
            <w:r/>
            <w:r>
              <w:t>Optional</w:t>
            </w:r>
          </w:p>
        </w:tc>
        <w:tc>
          <w:tcPr>
            <w:tcW w:type="dxa" w:w="1498"/>
          </w:tcPr>
          <w:p>
            <w:r/>
            <w:r>
              <w:t>organization</w:t>
            </w:r>
          </w:p>
        </w:tc>
        <w:tc>
          <w:tcPr>
            <w:tcW w:type="dxa" w:w="2059"/>
          </w:tcPr>
          <w:p>
            <w:r/>
            <w:r>
              <w:t>GET, GET /id</w:t>
            </w:r>
          </w:p>
        </w:tc>
      </w:tr>
      <w:tr>
        <w:trPr>
          <w:cantSplit/>
        </w:trPr>
        <w:tc>
          <w:tcPr>
            <w:tcW w:type="dxa" w:w="1030"/>
          </w:tcPr>
          <w:p>
            <w:r/>
            <w:r>
              <w:t>TMF637</w:t>
            </w:r>
          </w:p>
        </w:tc>
        <w:tc>
          <w:tcPr>
            <w:tcW w:type="dxa" w:w="2059"/>
          </w:tcPr>
          <w:p>
            <w:r/>
            <w:r>
              <w:t>Product Inventory Management API</w:t>
            </w:r>
          </w:p>
        </w:tc>
        <w:tc>
          <w:tcPr>
            <w:tcW w:type="dxa" w:w="1217"/>
          </w:tcPr>
          <w:p>
            <w:r/>
            <w:r>
              <w:t>5</w:t>
            </w:r>
          </w:p>
        </w:tc>
        <w:tc>
          <w:tcPr>
            <w:tcW w:type="dxa" w:w="1498"/>
          </w:tcPr>
          <w:p>
            <w:r/>
            <w:r>
              <w:t>Optional</w:t>
            </w:r>
          </w:p>
        </w:tc>
        <w:tc>
          <w:tcPr>
            <w:tcW w:type="dxa" w:w="1498"/>
          </w:tcPr>
          <w:p>
            <w:r/>
            <w:r>
              <w:t>product</w:t>
            </w:r>
          </w:p>
        </w:tc>
        <w:tc>
          <w:tcPr>
            <w:tcW w:type="dxa" w:w="2059"/>
          </w:tcPr>
          <w:p>
            <w:r/>
            <w:r>
              <w:t>GET, GET /id, POST, PATCH, DELETE</w:t>
            </w:r>
          </w:p>
        </w:tc>
      </w:tr>
      <w:tr>
        <w:trPr>
          <w:cantSplit/>
        </w:trPr>
        <w:tc>
          <w:tcPr>
            <w:tcW w:type="dxa" w:w="1030"/>
          </w:tcPr>
          <w:p>
            <w:r/>
            <w:r>
              <w:t>TMF637</w:t>
            </w:r>
          </w:p>
        </w:tc>
        <w:tc>
          <w:tcPr>
            <w:tcW w:type="dxa" w:w="2059"/>
          </w:tcPr>
          <w:p>
            <w:r/>
            <w:r>
              <w:t>Product Inventory Management API</w:t>
            </w:r>
          </w:p>
        </w:tc>
        <w:tc>
          <w:tcPr>
            <w:tcW w:type="dxa" w:w="1217"/>
          </w:tcPr>
          <w:p>
            <w:r/>
            <w:r>
              <w:t>4</w:t>
            </w:r>
          </w:p>
        </w:tc>
        <w:tc>
          <w:tcPr>
            <w:tcW w:type="dxa" w:w="1498"/>
          </w:tcPr>
          <w:p>
            <w:r/>
            <w:r>
              <w:t>Optional</w:t>
            </w:r>
          </w:p>
        </w:tc>
        <w:tc>
          <w:tcPr>
            <w:tcW w:type="dxa" w:w="1498"/>
          </w:tcPr>
          <w:p>
            <w:r/>
            <w:r>
              <w:t>product</w:t>
            </w:r>
          </w:p>
        </w:tc>
        <w:tc>
          <w:tcPr>
            <w:tcW w:type="dxa" w:w="2059"/>
          </w:tcPr>
          <w:p>
            <w:r/>
            <w:r>
              <w:t>GET, GET /id, POST, PATCH, DELETE</w:t>
            </w:r>
          </w:p>
        </w:tc>
      </w:tr>
      <w:tr>
        <w:trPr>
          <w:cantSplit/>
        </w:trPr>
        <w:tc>
          <w:tcPr>
            <w:tcW w:type="dxa" w:w="1030"/>
          </w:tcPr>
          <w:p>
            <w:r/>
            <w:r>
              <w:t>TMF638</w:t>
            </w:r>
          </w:p>
        </w:tc>
        <w:tc>
          <w:tcPr>
            <w:tcW w:type="dxa" w:w="2059"/>
          </w:tcPr>
          <w:p>
            <w:r/>
            <w:r>
              <w:t>Service Inventory Management API</w:t>
            </w:r>
          </w:p>
        </w:tc>
        <w:tc>
          <w:tcPr>
            <w:tcW w:type="dxa" w:w="1217"/>
          </w:tcPr>
          <w:p>
            <w:r/>
            <w:r>
              <w:t>5</w:t>
            </w:r>
          </w:p>
        </w:tc>
        <w:tc>
          <w:tcPr>
            <w:tcW w:type="dxa" w:w="1498"/>
          </w:tcPr>
          <w:p>
            <w:r/>
            <w:r>
              <w:t>Optional</w:t>
            </w:r>
          </w:p>
        </w:tc>
        <w:tc>
          <w:tcPr>
            <w:tcW w:type="dxa" w:w="1498"/>
          </w:tcPr>
          <w:p>
            <w:r/>
            <w:r>
              <w:t>service</w:t>
            </w:r>
          </w:p>
        </w:tc>
        <w:tc>
          <w:tcPr>
            <w:tcW w:type="dxa" w:w="2059"/>
          </w:tcPr>
          <w:p>
            <w:r/>
            <w:r>
              <w:t>GET, GET /id</w:t>
            </w:r>
          </w:p>
        </w:tc>
      </w:tr>
      <w:tr>
        <w:trPr>
          <w:cantSplit/>
        </w:trPr>
        <w:tc>
          <w:tcPr>
            <w:tcW w:type="dxa" w:w="1030"/>
          </w:tcPr>
          <w:p>
            <w:r/>
            <w:r>
              <w:t>TMF638</w:t>
            </w:r>
          </w:p>
        </w:tc>
        <w:tc>
          <w:tcPr>
            <w:tcW w:type="dxa" w:w="2059"/>
          </w:tcPr>
          <w:p>
            <w:r/>
            <w:r>
              <w:t>Service Inventory Management API</w:t>
            </w:r>
          </w:p>
        </w:tc>
        <w:tc>
          <w:tcPr>
            <w:tcW w:type="dxa" w:w="1217"/>
          </w:tcPr>
          <w:p>
            <w:r/>
            <w:r>
              <w:t>4</w:t>
            </w:r>
          </w:p>
        </w:tc>
        <w:tc>
          <w:tcPr>
            <w:tcW w:type="dxa" w:w="1498"/>
          </w:tcPr>
          <w:p>
            <w:r/>
            <w:r>
              <w:t>Optional</w:t>
            </w:r>
          </w:p>
        </w:tc>
        <w:tc>
          <w:tcPr>
            <w:tcW w:type="dxa" w:w="1498"/>
          </w:tcPr>
          <w:p>
            <w:r/>
            <w:r>
              <w:t>service</w:t>
            </w:r>
          </w:p>
        </w:tc>
        <w:tc>
          <w:tcPr>
            <w:tcW w:type="dxa" w:w="2059"/>
          </w:tcPr>
          <w:p>
            <w:r/>
            <w:r>
              <w:t>GET, GET /id</w:t>
            </w:r>
          </w:p>
        </w:tc>
      </w:tr>
      <w:tr>
        <w:trPr>
          <w:cantSplit/>
        </w:trPr>
        <w:tc>
          <w:tcPr>
            <w:tcW w:type="dxa" w:w="1030"/>
          </w:tcPr>
          <w:p>
            <w:r/>
            <w:r>
              <w:t>TMF622</w:t>
            </w:r>
          </w:p>
        </w:tc>
        <w:tc>
          <w:tcPr>
            <w:tcW w:type="dxa" w:w="2059"/>
          </w:tcPr>
          <w:p>
            <w:r/>
            <w:r>
              <w:t>Product Ordering Management API</w:t>
            </w:r>
          </w:p>
        </w:tc>
        <w:tc>
          <w:tcPr>
            <w:tcW w:type="dxa" w:w="1217"/>
          </w:tcPr>
          <w:p>
            <w:r/>
            <w:r>
              <w:t>5</w:t>
            </w:r>
          </w:p>
        </w:tc>
        <w:tc>
          <w:tcPr>
            <w:tcW w:type="dxa" w:w="1498"/>
          </w:tcPr>
          <w:p>
            <w:r/>
            <w:r>
              <w:t>Optional</w:t>
            </w:r>
          </w:p>
        </w:tc>
        <w:tc>
          <w:tcPr>
            <w:tcW w:type="dxa" w:w="1498"/>
          </w:tcPr>
          <w:p>
            <w:r/>
            <w:r>
              <w:t>productOrder</w:t>
            </w:r>
          </w:p>
        </w:tc>
        <w:tc>
          <w:tcPr>
            <w:tcW w:type="dxa" w:w="2059"/>
          </w:tcPr>
          <w:p>
            <w:r/>
            <w:r>
              <w:t>GET, GET /id</w:t>
            </w:r>
          </w:p>
        </w:tc>
      </w:tr>
      <w:tr>
        <w:trPr>
          <w:cantSplit/>
        </w:trPr>
        <w:tc>
          <w:tcPr>
            <w:tcW w:type="dxa" w:w="1030"/>
          </w:tcPr>
          <w:p>
            <w:r/>
            <w:r>
              <w:t>TMF622</w:t>
            </w:r>
          </w:p>
        </w:tc>
        <w:tc>
          <w:tcPr>
            <w:tcW w:type="dxa" w:w="2059"/>
          </w:tcPr>
          <w:p>
            <w:r/>
            <w:r>
              <w:t>Product Ordering Management API</w:t>
            </w:r>
          </w:p>
        </w:tc>
        <w:tc>
          <w:tcPr>
            <w:tcW w:type="dxa" w:w="1217"/>
          </w:tcPr>
          <w:p>
            <w:r/>
            <w:r>
              <w:t>4</w:t>
            </w:r>
          </w:p>
        </w:tc>
        <w:tc>
          <w:tcPr>
            <w:tcW w:type="dxa" w:w="1498"/>
          </w:tcPr>
          <w:p>
            <w:r/>
            <w:r>
              <w:t>Optional</w:t>
            </w:r>
          </w:p>
        </w:tc>
        <w:tc>
          <w:tcPr>
            <w:tcW w:type="dxa" w:w="1498"/>
          </w:tcPr>
          <w:p>
            <w:r/>
            <w:r>
              <w:t>productOrder</w:t>
            </w:r>
          </w:p>
        </w:tc>
        <w:tc>
          <w:tcPr>
            <w:tcW w:type="dxa" w:w="2059"/>
          </w:tcPr>
          <w:p>
            <w:r/>
            <w:r>
              <w:t>GET, GET /id</w:t>
            </w:r>
          </w:p>
        </w:tc>
      </w:tr>
    </w:tbl>
    <w:p/>
    <w:p>
      <w:r>
        <w:drawing>
          <wp:inline xmlns:a="http://schemas.openxmlformats.org/drawingml/2006/main" xmlns:pic="http://schemas.openxmlformats.org/drawingml/2006/picture">
            <wp:extent cx="5394960" cy="7528441"/>
            <wp:docPr id="4" name="Picture 4"/>
            <wp:cNvGraphicFramePr>
              <a:graphicFrameLocks noChangeAspect="1"/>
            </wp:cNvGraphicFramePr>
            <a:graphic>
              <a:graphicData uri="http://schemas.openxmlformats.org/drawingml/2006/picture">
                <pic:pic>
                  <pic:nvPicPr>
                    <pic:cNvPr id="0" name="TMFC005_Dependant_API.png"/>
                    <pic:cNvPicPr/>
                  </pic:nvPicPr>
                  <pic:blipFill>
                    <a:blip r:embed="rId50"/>
                    <a:stretch>
                      <a:fillRect/>
                    </a:stretch>
                  </pic:blipFill>
                  <pic:spPr>
                    <a:xfrm>
                      <a:off x="0" y="0"/>
                      <a:ext cx="5394960" cy="7528441"/>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rPr>
          <w:cantSplit/>
        </w:trPr>
        <w:tc>
          <w:tcPr>
            <w:tcW w:type="dxa" w:w="1310"/>
          </w:tcPr>
          <w:p>
            <w:r/>
            <w:r>
              <w:t>TMF637</w:t>
            </w:r>
          </w:p>
        </w:tc>
        <w:tc>
          <w:tcPr>
            <w:tcW w:type="dxa" w:w="3650"/>
          </w:tcPr>
          <w:p>
            <w:r/>
            <w:r>
              <w:t>Product Inventory Management API</w:t>
            </w:r>
          </w:p>
        </w:tc>
        <w:tc>
          <w:tcPr>
            <w:tcW w:type="dxa" w:w="4399"/>
          </w:tcPr>
          <w:p>
            <w:r/>
            <w:r>
              <w:t>productCreateEvent</w:t>
            </w:r>
            <w:r>
              <w:br/>
            </w:r>
            <w:r>
              <w:t>productAttributeValueChangeEvent</w:t>
            </w:r>
            <w:r>
              <w:br/>
            </w:r>
            <w:r>
              <w:t>productStateChangeEvent</w:t>
            </w:r>
            <w:r>
              <w:br/>
            </w:r>
            <w:r>
              <w:t>productDeleteEvent</w:t>
            </w:r>
            <w:r>
              <w:br/>
            </w:r>
            <w:r>
              <w:t>productBatchEvent</w:t>
            </w:r>
          </w:p>
        </w:tc>
      </w:tr>
      <w:tr>
        <w:trPr>
          <w:cantSplit/>
        </w:trPr>
        <w:tc>
          <w:tcPr>
            <w:tcW w:type="dxa" w:w="1310"/>
          </w:tcPr>
          <w:p>
            <w:r/>
            <w:r>
              <w:t>TMF701</w:t>
            </w:r>
          </w:p>
        </w:tc>
        <w:tc>
          <w:tcPr>
            <w:tcW w:type="dxa" w:w="3650"/>
          </w:tcPr>
          <w:p>
            <w:r/>
            <w:r>
              <w:t>UNRESOLVED-TMF701</w:t>
            </w:r>
          </w:p>
        </w:tc>
        <w:tc>
          <w:tcPr>
            <w:tcW w:type="dxa" w:w="4399"/>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1884140"/>
            <wp:docPr id="5" name="Picture 5"/>
            <wp:cNvGraphicFramePr>
              <a:graphicFrameLocks noChangeAspect="1"/>
            </wp:cNvGraphicFramePr>
            <a:graphic>
              <a:graphicData uri="http://schemas.openxmlformats.org/drawingml/2006/picture">
                <pic:pic>
                  <pic:nvPicPr>
                    <pic:cNvPr id="0" name="TMFC005_Published_Events.png"/>
                    <pic:cNvPicPr/>
                  </pic:nvPicPr>
                  <pic:blipFill>
                    <a:blip r:embed="rId51"/>
                    <a:stretch>
                      <a:fillRect/>
                    </a:stretch>
                  </pic:blipFill>
                  <pic:spPr>
                    <a:xfrm>
                      <a:off x="0" y="0"/>
                      <a:ext cx="5394960" cy="188414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4118"/>
          </w:tcPr>
          <w:p>
            <w:r/>
            <w:r>
              <w:rPr>
                <w:b/>
              </w:rPr>
              <w:t>API Name</w:t>
            </w:r>
          </w:p>
        </w:tc>
        <w:tc>
          <w:tcPr>
            <w:tcW w:type="dxa" w:w="3931"/>
          </w:tcPr>
          <w:p>
            <w:r/>
            <w:r>
              <w:rPr>
                <w:b/>
              </w:rPr>
              <w:t>Event Resources</w:t>
            </w:r>
          </w:p>
        </w:tc>
      </w:tr>
      <w:tr>
        <w:trPr>
          <w:cantSplit/>
        </w:trPr>
        <w:tc>
          <w:tcPr>
            <w:tcW w:type="dxa" w:w="1310"/>
          </w:tcPr>
          <w:p>
            <w:r/>
            <w:r>
              <w:t>TMF639</w:t>
            </w:r>
          </w:p>
        </w:tc>
        <w:tc>
          <w:tcPr>
            <w:tcW w:type="dxa" w:w="4118"/>
          </w:tcPr>
          <w:p>
            <w:r/>
            <w:r>
              <w:t>Resource Inventory Management API</w:t>
            </w:r>
          </w:p>
        </w:tc>
        <w:tc>
          <w:tcPr>
            <w:tcW w:type="dxa" w:w="3931"/>
          </w:tcPr>
          <w:p>
            <w:r/>
            <w:r>
              <w:t>resourceDeleteEvent</w:t>
            </w:r>
          </w:p>
        </w:tc>
      </w:tr>
      <w:tr>
        <w:trPr>
          <w:cantSplit/>
        </w:trPr>
        <w:tc>
          <w:tcPr>
            <w:tcW w:type="dxa" w:w="1310"/>
          </w:tcPr>
          <w:p>
            <w:r/>
            <w:r>
              <w:t>TMF638</w:t>
            </w:r>
          </w:p>
        </w:tc>
        <w:tc>
          <w:tcPr>
            <w:tcW w:type="dxa" w:w="4118"/>
          </w:tcPr>
          <w:p>
            <w:r/>
            <w:r>
              <w:t>Service Inventory Management API</w:t>
            </w:r>
          </w:p>
        </w:tc>
        <w:tc>
          <w:tcPr>
            <w:tcW w:type="dxa" w:w="3931"/>
          </w:tcPr>
          <w:p>
            <w:r/>
            <w:r>
              <w:t>serviceDeleteEvent</w:t>
            </w:r>
          </w:p>
        </w:tc>
      </w:tr>
      <w:tr>
        <w:trPr>
          <w:cantSplit/>
        </w:trPr>
        <w:tc>
          <w:tcPr>
            <w:tcW w:type="dxa" w:w="1310"/>
          </w:tcPr>
          <w:p>
            <w:r/>
            <w:r>
              <w:t>TMF620</w:t>
            </w:r>
          </w:p>
        </w:tc>
        <w:tc>
          <w:tcPr>
            <w:tcW w:type="dxa" w:w="4118"/>
          </w:tcPr>
          <w:p>
            <w:r/>
            <w:r>
              <w:t>Product Catalog Management API</w:t>
            </w:r>
          </w:p>
        </w:tc>
        <w:tc>
          <w:tcPr>
            <w:tcW w:type="dxa" w:w="3931"/>
          </w:tcPr>
          <w:p>
            <w:r/>
            <w:r>
              <w:t>productSpecificationDeleteEvent</w:t>
            </w:r>
            <w:r>
              <w:br/>
            </w:r>
            <w:r>
              <w:t>productOfferingDeleteEvent</w:t>
            </w:r>
            <w:r>
              <w:br/>
            </w:r>
            <w:r>
              <w:t>productOfferingPriceDeleteEvent</w:t>
            </w:r>
          </w:p>
        </w:tc>
      </w:tr>
      <w:tr>
        <w:trPr>
          <w:cantSplit/>
        </w:trPr>
        <w:tc>
          <w:tcPr>
            <w:tcW w:type="dxa" w:w="1310"/>
          </w:tcPr>
          <w:p>
            <w:r/>
            <w:r>
              <w:t>TMF669</w:t>
            </w:r>
          </w:p>
        </w:tc>
        <w:tc>
          <w:tcPr>
            <w:tcW w:type="dxa" w:w="4118"/>
          </w:tcPr>
          <w:p>
            <w:r/>
            <w:r>
              <w:t>Party Role Management API</w:t>
            </w:r>
          </w:p>
        </w:tc>
        <w:tc>
          <w:tcPr>
            <w:tcW w:type="dxa" w:w="3931"/>
          </w:tcPr>
          <w:p>
            <w:r/>
            <w:r>
              <w:t>partyRoleDeleteEvent</w:t>
            </w:r>
          </w:p>
        </w:tc>
      </w:tr>
      <w:tr>
        <w:trPr>
          <w:cantSplit/>
        </w:trPr>
        <w:tc>
          <w:tcPr>
            <w:tcW w:type="dxa" w:w="1310"/>
          </w:tcPr>
          <w:p>
            <w:r/>
            <w:r>
              <w:t>TMF651</w:t>
            </w:r>
          </w:p>
        </w:tc>
        <w:tc>
          <w:tcPr>
            <w:tcW w:type="dxa" w:w="4118"/>
          </w:tcPr>
          <w:p>
            <w:r/>
            <w:r>
              <w:t>Agreement Management API</w:t>
            </w:r>
          </w:p>
        </w:tc>
        <w:tc>
          <w:tcPr>
            <w:tcW w:type="dxa" w:w="3931"/>
          </w:tcPr>
          <w:p>
            <w:r/>
            <w:r>
              <w:t>agreementDeleteEvent</w:t>
            </w:r>
          </w:p>
        </w:tc>
      </w:tr>
      <w:tr>
        <w:trPr>
          <w:cantSplit/>
        </w:trPr>
        <w:tc>
          <w:tcPr>
            <w:tcW w:type="dxa" w:w="1310"/>
          </w:tcPr>
          <w:p>
            <w:r/>
            <w:r>
              <w:t>TMF666</w:t>
            </w:r>
          </w:p>
        </w:tc>
        <w:tc>
          <w:tcPr>
            <w:tcW w:type="dxa" w:w="4118"/>
          </w:tcPr>
          <w:p>
            <w:r/>
            <w:r>
              <w:t>Account Management API</w:t>
            </w:r>
          </w:p>
        </w:tc>
        <w:tc>
          <w:tcPr>
            <w:tcW w:type="dxa" w:w="3931"/>
          </w:tcPr>
          <w:p>
            <w:r/>
            <w:r>
              <w:t>billingAccountDeleteEvent</w:t>
            </w:r>
          </w:p>
        </w:tc>
      </w:tr>
      <w:tr>
        <w:trPr>
          <w:cantSplit/>
        </w:trPr>
        <w:tc>
          <w:tcPr>
            <w:tcW w:type="dxa" w:w="1310"/>
          </w:tcPr>
          <w:p>
            <w:r/>
            <w:r>
              <w:t>TMF672</w:t>
            </w:r>
          </w:p>
        </w:tc>
        <w:tc>
          <w:tcPr>
            <w:tcW w:type="dxa" w:w="4118"/>
          </w:tcPr>
          <w:p>
            <w:r/>
            <w:r>
              <w:t>User Role Permission Management API</w:t>
            </w:r>
          </w:p>
        </w:tc>
        <w:tc>
          <w:tcPr>
            <w:tcW w:type="dxa" w:w="3931"/>
          </w:tcPr>
          <w:p>
            <w:r/>
            <w:r>
              <w:t>permissionDeleteEvent</w:t>
            </w:r>
          </w:p>
        </w:tc>
      </w:tr>
      <w:tr>
        <w:trPr>
          <w:cantSplit/>
        </w:trPr>
        <w:tc>
          <w:tcPr>
            <w:tcW w:type="dxa" w:w="1310"/>
          </w:tcPr>
          <w:p>
            <w:r/>
            <w:r>
              <w:t>TMF674</w:t>
            </w:r>
          </w:p>
        </w:tc>
        <w:tc>
          <w:tcPr>
            <w:tcW w:type="dxa" w:w="4118"/>
          </w:tcPr>
          <w:p>
            <w:r/>
            <w:r>
              <w:t>Geographic Site Management API</w:t>
            </w:r>
          </w:p>
        </w:tc>
        <w:tc>
          <w:tcPr>
            <w:tcW w:type="dxa" w:w="3931"/>
          </w:tcPr>
          <w:p>
            <w:r/>
            <w:r>
              <w:t>geographicSiteDeleteEvent</w:t>
            </w:r>
          </w:p>
        </w:tc>
      </w:tr>
      <w:tr>
        <w:trPr>
          <w:cantSplit/>
        </w:trPr>
        <w:tc>
          <w:tcPr>
            <w:tcW w:type="dxa" w:w="1310"/>
          </w:tcPr>
          <w:p>
            <w:r/>
            <w:r>
              <w:t>TMF675</w:t>
            </w:r>
          </w:p>
        </w:tc>
        <w:tc>
          <w:tcPr>
            <w:tcW w:type="dxa" w:w="4118"/>
          </w:tcPr>
          <w:p>
            <w:r/>
            <w:r>
              <w:t>UNRESOLVED-TMF675</w:t>
            </w:r>
          </w:p>
        </w:tc>
        <w:tc>
          <w:tcPr>
            <w:tcW w:type="dxa" w:w="3931"/>
          </w:tcPr>
          <w:p>
            <w:r/>
            <w:r>
              <w:t>geographicLocationDeleteEvent</w:t>
            </w:r>
          </w:p>
        </w:tc>
      </w:tr>
      <w:tr>
        <w:trPr>
          <w:cantSplit/>
        </w:trPr>
        <w:tc>
          <w:tcPr>
            <w:tcW w:type="dxa" w:w="1310"/>
          </w:tcPr>
          <w:p>
            <w:r/>
            <w:r>
              <w:t>TMF632</w:t>
            </w:r>
          </w:p>
        </w:tc>
        <w:tc>
          <w:tcPr>
            <w:tcW w:type="dxa" w:w="4118"/>
          </w:tcPr>
          <w:p>
            <w:r/>
            <w:r>
              <w:t>Party Management API</w:t>
            </w:r>
          </w:p>
        </w:tc>
        <w:tc>
          <w:tcPr>
            <w:tcW w:type="dxa" w:w="3931"/>
          </w:tcPr>
          <w:p>
            <w:r/>
            <w:r>
              <w:t>individualDeleteEvent</w:t>
            </w:r>
            <w:r>
              <w:br/>
            </w:r>
            <w:r>
              <w:t>organizationDeleteEvent</w:t>
            </w:r>
          </w:p>
        </w:tc>
      </w:tr>
      <w:tr>
        <w:trPr>
          <w:cantSplit/>
        </w:trPr>
        <w:tc>
          <w:tcPr>
            <w:tcW w:type="dxa" w:w="1310"/>
          </w:tcPr>
          <w:p>
            <w:r/>
            <w:r>
              <w:t>TMF622</w:t>
            </w:r>
          </w:p>
        </w:tc>
        <w:tc>
          <w:tcPr>
            <w:tcW w:type="dxa" w:w="4118"/>
          </w:tcPr>
          <w:p>
            <w:r/>
            <w:r>
              <w:t>Product Ordering Management API</w:t>
            </w:r>
          </w:p>
        </w:tc>
        <w:tc>
          <w:tcPr>
            <w:tcW w:type="dxa" w:w="3931"/>
          </w:tcPr>
          <w:p>
            <w:r/>
            <w:r>
              <w:t>productOrderDeleteEvent</w:t>
            </w:r>
          </w:p>
        </w:tc>
      </w:tr>
      <w:tr>
        <w:trPr>
          <w:cantSplit/>
        </w:trPr>
        <w:tc>
          <w:tcPr>
            <w:tcW w:type="dxa" w:w="1310"/>
          </w:tcPr>
          <w:p>
            <w:r/>
            <w:r>
              <w:t>TMF637</w:t>
            </w:r>
          </w:p>
        </w:tc>
        <w:tc>
          <w:tcPr>
            <w:tcW w:type="dxa" w:w="4118"/>
          </w:tcPr>
          <w:p>
            <w:r/>
            <w:r>
              <w:t>Product Inventory Management API</w:t>
            </w:r>
          </w:p>
        </w:tc>
        <w:tc>
          <w:tcPr>
            <w:tcW w:type="dxa" w:w="3931"/>
          </w:tcPr>
          <w:p>
            <w:r/>
            <w:r>
              <w:t>productCreateEvent</w:t>
            </w:r>
            <w:r>
              <w:br/>
            </w:r>
            <w:r>
              <w:t>productDeleteEvent</w:t>
            </w:r>
            <w:r>
              <w:br/>
            </w:r>
            <w:r>
              <w:t>productAttributeValueChangeEvent</w:t>
            </w:r>
            <w:r>
              <w:br/>
            </w:r>
            <w:r>
              <w:t>productStateChangeEvent</w:t>
            </w:r>
          </w:p>
        </w:tc>
      </w:tr>
    </w:tbl>
    <w:p/>
    <w:p>
      <w:r>
        <w:drawing>
          <wp:inline xmlns:a="http://schemas.openxmlformats.org/drawingml/2006/main" xmlns:pic="http://schemas.openxmlformats.org/drawingml/2006/picture">
            <wp:extent cx="5394960" cy="4439417"/>
            <wp:docPr id="6" name="Picture 6"/>
            <wp:cNvGraphicFramePr>
              <a:graphicFrameLocks noChangeAspect="1"/>
            </wp:cNvGraphicFramePr>
            <a:graphic>
              <a:graphicData uri="http://schemas.openxmlformats.org/drawingml/2006/picture">
                <pic:pic>
                  <pic:nvPicPr>
                    <pic:cNvPr id="0" name="TMFC005_Subscribed_Events.png"/>
                    <pic:cNvPicPr/>
                  </pic:nvPicPr>
                  <pic:blipFill>
                    <a:blip r:embed="rId52"/>
                    <a:stretch>
                      <a:fillRect/>
                    </a:stretch>
                  </pic:blipFill>
                  <pic:spPr>
                    <a:xfrm>
                      <a:off x="0" y="0"/>
                      <a:ext cx="5394960" cy="4439417"/>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v24.0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v24.0</w:t>
            </w:r>
          </w:p>
        </w:tc>
      </w:tr>
    </w:tbl>
    <w:p/>
    <w:p>
      <w:pPr>
        <w:pStyle w:val="Heading2"/>
      </w:pPr>
      <w:r>
        <w:t>Jira References</w:t>
      </w:r>
    </w:p>
    <w:p>
      <w:r>
        <w:rPr>
          <w:b/>
        </w:rPr>
        <w:t>eTOM</w:t>
      </w:r>
    </w:p>
    <w:p/>
    <w:p>
      <w:r>
        <w:t>https://projects.tmforum.org/jira/browse/ISA-413 L2 - Loyalty Program Management (1.1.19): review positioning of L2 (why in Market &amp; Sales and not in Product) and detailed L3 and L4</w:t>
      </w:r>
    </w:p>
    <w:p>
      <w:r>
        <w:rPr>
          <w:b/>
        </w:rPr>
        <w:t>SID</w:t>
      </w:r>
      <w:r>
        <w:t xml:space="preserve"> *(none currently listed)*</w:t>
      </w:r>
    </w:p>
    <w:p>
      <w:r>
        <w:rPr>
          <w:b/>
        </w:rPr>
        <w:t>Functional Framework</w:t>
      </w:r>
    </w:p>
    <w:p/>
    <w:p>
      <w:r>
        <w:t>https://projects.tmforum.org/jira/browse/ISA-415 Add a function to check data integrity at Product level, including mandatory relationships.</w:t>
      </w:r>
    </w:p>
    <w:p/>
    <w:p>
      <w:r>
        <w:t>https://projects.tmforum.org/jira/browse/ISA-414 Clarify functions using "contract" in their name and/or definition as globally at product level (instantiation of Product Offering or Product Specification).</w:t>
      </w:r>
    </w:p>
    <w:p/>
    <w:p>
      <w:r>
        <w:t>https://projects.tmforum.org/jira/browse/ISA-416 Harmonize as much as possible functions related to Product, Service and Resource Inventory</w:t>
      </w:r>
    </w:p>
    <w:p>
      <w:r>
        <w:rPr>
          <w:b/>
        </w:rPr>
        <w:t>API</w:t>
      </w:r>
    </w:p>
    <w:p/>
    <w:p>
      <w:r>
        <w:t>TMF637 - Product Inventory Management: list missing information and relationship as Loyalty Account</w:t>
      </w:r>
    </w:p>
    <w:p/>
    <w:p>
      <w:r>
        <w:t>https://projects.tmforum.org/jira/browse/AP-3844</w:t>
      </w:r>
    </w:p>
    <w:p/>
    <w:p>
      <w:r>
        <w:t>https://projects.tmforum.org/jira/browse/AP-3139</w:t>
      </w:r>
    </w:p>
    <w:p/>
    <w:p>
      <w:r>
        <w:t>TMF637 Product Inventory Management: list missing information related to SID ABE productOfferingInstance</w:t>
      </w:r>
    </w:p>
    <w:p/>
    <w:p>
      <w:r>
        <w:t>https://projects.tmforum.org/jira/browse/AP-7096</w:t>
      </w:r>
    </w:p>
    <w:p/>
    <w:p>
      <w:r>
        <w:t>ProductPriceCharge should be managed by this component, including all specialization of ProductPriceCharge (oneTime, recurring, usage...)</w:t>
      </w:r>
    </w:p>
    <w:p/>
    <w:p>
      <w:r>
        <w:t>See https://projects.tmforum.org/jira/browse/ISA-1369</w:t>
      </w:r>
    </w:p>
    <w:p>
      <w:pPr>
        <w:pStyle w:val="Heading2"/>
      </w:pPr>
      <w:r>
        <w:t>Further resources</w:t>
      </w:r>
    </w:p>
    <w:p>
      <w:r>
        <w:t>This component is involved in the following use cases described in IG1228 How to use ODA - Using Open APIs to realize Use Cases.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591"/>
          </w:tcPr>
          <w:p>
            <w:r/>
            <w:r>
              <w:rPr>
                <w:b/>
              </w:rPr>
              <w:t>Date</w:t>
            </w:r>
          </w:p>
        </w:tc>
        <w:tc>
          <w:tcPr>
            <w:tcW w:type="dxa" w:w="2902"/>
          </w:tcPr>
          <w:p>
            <w:r/>
            <w:r>
              <w:rPr>
                <w:b/>
              </w:rPr>
              <w:t>Modified by</w:t>
            </w:r>
          </w:p>
        </w:tc>
        <w:tc>
          <w:tcPr>
            <w:tcW w:type="dxa" w:w="3276"/>
          </w:tcPr>
          <w:p>
            <w:r/>
            <w:r>
              <w:rPr>
                <w:b/>
              </w:rPr>
              <w:t>Description of changes</w:t>
            </w:r>
          </w:p>
        </w:tc>
      </w:tr>
      <w:tr>
        <w:trPr>
          <w:cantSplit/>
        </w:trPr>
        <w:tc>
          <w:tcPr>
            <w:tcW w:type="dxa" w:w="1591"/>
          </w:tcPr>
          <w:p>
            <w:r/>
            <w:r>
              <w:t>1.0.0</w:t>
            </w:r>
          </w:p>
        </w:tc>
        <w:tc>
          <w:tcPr>
            <w:tcW w:type="dxa" w:w="1591"/>
          </w:tcPr>
          <w:p>
            <w:r/>
            <w:r>
              <w:t>31-May-2022</w:t>
            </w:r>
          </w:p>
        </w:tc>
        <w:tc>
          <w:tcPr>
            <w:tcW w:type="dxa" w:w="2902"/>
          </w:tcPr>
          <w:p>
            <w:r/>
            <w:r>
              <w:t>Kamal Maghsoudlou, Sylvie Demarest</w:t>
            </w:r>
          </w:p>
        </w:tc>
        <w:tc>
          <w:tcPr>
            <w:tcW w:type="dxa" w:w="3276"/>
          </w:tcPr>
          <w:p>
            <w:r/>
            <w:r>
              <w:t>Final edits prior to publication</w:t>
            </w:r>
          </w:p>
        </w:tc>
      </w:tr>
      <w:tr>
        <w:trPr>
          <w:cantSplit/>
        </w:trPr>
        <w:tc>
          <w:tcPr>
            <w:tcW w:type="dxa" w:w="1591"/>
          </w:tcPr>
          <w:p>
            <w:r/>
            <w:r>
              <w:t>1.0.1</w:t>
            </w:r>
          </w:p>
        </w:tc>
        <w:tc>
          <w:tcPr>
            <w:tcW w:type="dxa" w:w="1591"/>
          </w:tcPr>
          <w:p>
            <w:r/>
            <w:r>
              <w:t>25-Jul-2023</w:t>
            </w:r>
          </w:p>
        </w:tc>
        <w:tc>
          <w:tcPr>
            <w:tcW w:type="dxa" w:w="2902"/>
          </w:tcPr>
          <w:p>
            <w:r/>
            <w:r>
              <w:t>Ian Turkington</w:t>
            </w:r>
          </w:p>
        </w:tc>
        <w:tc>
          <w:tcPr>
            <w:tcW w:type="dxa" w:w="3276"/>
          </w:tcPr>
          <w:p>
            <w:r/>
            <w:r>
              <w:t>No content changed, simply a layout change to match template 3. Separated the YAML files to a managed repository.</w:t>
            </w:r>
          </w:p>
        </w:tc>
      </w:tr>
      <w:tr>
        <w:trPr>
          <w:cantSplit/>
        </w:trPr>
        <w:tc>
          <w:tcPr>
            <w:tcW w:type="dxa" w:w="1591"/>
          </w:tcPr>
          <w:p>
            <w:r/>
            <w:r>
              <w:t>1.0.1</w:t>
            </w:r>
          </w:p>
        </w:tc>
        <w:tc>
          <w:tcPr>
            <w:tcW w:type="dxa" w:w="1591"/>
          </w:tcPr>
          <w:p>
            <w:r/>
            <w:r>
              <w:t>14-Aug-2023</w:t>
            </w:r>
          </w:p>
        </w:tc>
        <w:tc>
          <w:tcPr>
            <w:tcW w:type="dxa" w:w="2902"/>
          </w:tcPr>
          <w:p>
            <w:r/>
            <w:r>
              <w:t>Amaia White</w:t>
            </w:r>
          </w:p>
        </w:tc>
        <w:tc>
          <w:tcPr>
            <w:tcW w:type="dxa" w:w="3276"/>
          </w:tcPr>
          <w:p>
            <w:r/>
            <w:r>
              <w:t>Final edits prior to publication</w:t>
            </w:r>
          </w:p>
        </w:tc>
      </w:tr>
      <w:tr>
        <w:trPr>
          <w:cantSplit/>
        </w:trPr>
        <w:tc>
          <w:tcPr>
            <w:tcW w:type="dxa" w:w="1591"/>
          </w:tcPr>
          <w:p>
            <w:r/>
            <w:r>
              <w:t>1.0.2</w:t>
            </w:r>
          </w:p>
        </w:tc>
        <w:tc>
          <w:tcPr>
            <w:tcW w:type="dxa" w:w="1591"/>
          </w:tcPr>
          <w:p>
            <w:r/>
            <w:r>
              <w:t>11-Jun-2024</w:t>
            </w:r>
          </w:p>
        </w:tc>
        <w:tc>
          <w:tcPr>
            <w:tcW w:type="dxa" w:w="2902"/>
          </w:tcPr>
          <w:p>
            <w:r/>
            <w:r>
              <w:t>Sylvie Demarest</w:t>
            </w:r>
          </w:p>
        </w:tc>
        <w:tc>
          <w:tcPr>
            <w:tcW w:type="dxa" w:w="3276"/>
          </w:tcPr>
          <w:p>
            <w:r/>
            <w:r>
              <w:t>Updated Component Template. Aligned to Frameworks 23.5</w:t>
            </w:r>
          </w:p>
        </w:tc>
      </w:tr>
      <w:tr>
        <w:trPr>
          <w:cantSplit/>
        </w:trPr>
        <w:tc>
          <w:tcPr>
            <w:tcW w:type="dxa" w:w="1591"/>
          </w:tcPr>
          <w:p>
            <w:r/>
            <w:r>
              <w:t>1.0.3</w:t>
            </w:r>
          </w:p>
        </w:tc>
        <w:tc>
          <w:tcPr>
            <w:tcW w:type="dxa" w:w="1591"/>
          </w:tcPr>
          <w:p>
            <w:r/>
            <w:r>
              <w:t>28-Mar-2025</w:t>
            </w:r>
          </w:p>
        </w:tc>
        <w:tc>
          <w:tcPr>
            <w:tcW w:type="dxa" w:w="2902"/>
          </w:tcPr>
          <w:p>
            <w:r/>
            <w:r>
              <w:t>Gaetano Biancardi</w:t>
            </w:r>
          </w:p>
        </w:tc>
        <w:tc>
          <w:tcPr>
            <w:tcW w:type="dxa" w:w="3276"/>
          </w:tcPr>
          <w:p>
            <w:r/>
            <w:r>
              <w:t>Correct typo in Exposed API diagram</w:t>
            </w:r>
          </w:p>
        </w:tc>
      </w:tr>
      <w:tr>
        <w:trPr>
          <w:cantSplit/>
        </w:trPr>
        <w:tc>
          <w:tcPr>
            <w:tcW w:type="dxa" w:w="1591"/>
          </w:tcPr>
          <w:p>
            <w:r/>
            <w:r>
              <w:t>1.0.3</w:t>
            </w:r>
          </w:p>
        </w:tc>
        <w:tc>
          <w:tcPr>
            <w:tcW w:type="dxa" w:w="1591"/>
          </w:tcPr>
          <w:p>
            <w:r/>
            <w:r>
              <w:t>08-Jul-2025</w:t>
            </w:r>
          </w:p>
        </w:tc>
        <w:tc>
          <w:tcPr>
            <w:tcW w:type="dxa" w:w="2902"/>
          </w:tcPr>
          <w:p>
            <w:r/>
            <w:r>
              <w:t>Rosie Wilson</w:t>
            </w:r>
          </w:p>
        </w:tc>
        <w:tc>
          <w:tcPr>
            <w:tcW w:type="dxa" w:w="3276"/>
          </w:tcPr>
          <w:p>
            <w:r/>
            <w:r>
              <w:t>Updates to description per agreed YAML updated on 03 Jun 2025. Final edits prior to publication</w:t>
            </w:r>
          </w:p>
        </w:tc>
      </w:tr>
      <w:tr>
        <w:trPr>
          <w:cantSplit/>
        </w:trPr>
        <w:tc>
          <w:tcPr>
            <w:tcW w:type="dxa" w:w="1591"/>
          </w:tcPr>
          <w:p>
            <w:r/>
            <w:r>
              <w:t>1.0.4</w:t>
            </w:r>
          </w:p>
        </w:tc>
        <w:tc>
          <w:tcPr>
            <w:tcW w:type="dxa" w:w="1591"/>
          </w:tcPr>
          <w:p>
            <w:r/>
            <w:r>
              <w:t>30-Sep-2025</w:t>
            </w:r>
          </w:p>
        </w:tc>
        <w:tc>
          <w:tcPr>
            <w:tcW w:type="dxa" w:w="2902"/>
          </w:tcPr>
          <w:p>
            <w:r/>
            <w:r>
              <w:t>julien rouland</w:t>
            </w:r>
          </w:p>
        </w:tc>
        <w:tc>
          <w:tcPr>
            <w:tcW w:type="dxa" w:w="3276"/>
          </w:tcPr>
          <w:p>
            <w:r/>
            <w:r>
              <w:t>Update to reflect productOfferingInstance ABE as mentioned in ISA-414 - Clarify Product Inventory Mgt sub-domain vocabulary SME REVIEW</w:t>
            </w:r>
          </w:p>
        </w:tc>
      </w:tr>
      <w:tr>
        <w:trPr>
          <w:cantSplit/>
        </w:trPr>
        <w:tc>
          <w:tcPr>
            <w:tcW w:type="dxa" w:w="1591"/>
          </w:tcPr>
          <w:p>
            <w:r/>
            <w:r>
              <w:t>1.0.4</w:t>
            </w:r>
          </w:p>
        </w:tc>
        <w:tc>
          <w:tcPr>
            <w:tcW w:type="dxa" w:w="1591"/>
          </w:tcPr>
          <w:p>
            <w:r/>
            <w:r>
              <w:t>19-Nov-2025</w:t>
            </w:r>
          </w:p>
        </w:tc>
        <w:tc>
          <w:tcPr>
            <w:tcW w:type="dxa" w:w="2902"/>
          </w:tcPr>
          <w:p>
            <w:r/>
            <w:r>
              <w:t>Rosie Wilson</w:t>
            </w:r>
          </w:p>
        </w:tc>
        <w:tc>
          <w:tcPr>
            <w:tcW w:type="dxa" w:w="3276"/>
          </w:tcPr>
          <w:p>
            <w:r/>
            <w:r>
              <w:t>Final edits prior to publication</w:t>
            </w:r>
          </w:p>
        </w:tc>
      </w:tr>
      <w:tr>
        <w:trPr>
          <w:cantSplit/>
        </w:trPr>
        <w:tc>
          <w:tcPr>
            <w:tcW w:type="dxa" w:w="1591"/>
          </w:tcPr>
          <w:p>
            <w:r/>
            <w:r>
              <w:t>1.0.4</w:t>
            </w:r>
          </w:p>
        </w:tc>
        <w:tc>
          <w:tcPr>
            <w:tcW w:type="dxa" w:w="1591"/>
          </w:tcPr>
          <w:p>
            <w:r/>
            <w:r>
              <w:t>16-Jan-2026</w:t>
            </w:r>
          </w:p>
        </w:tc>
        <w:tc>
          <w:tcPr>
            <w:tcW w:type="dxa" w:w="2902"/>
          </w:tcPr>
          <w:p>
            <w:r/>
            <w:r>
              <w:t>Adrienne Walcott</w:t>
            </w:r>
          </w:p>
        </w:tc>
        <w:tc>
          <w:tcPr>
            <w:tcW w:type="dxa" w:w="3276"/>
          </w:tcPr>
          <w:p>
            <w:r/>
            <w:r>
              <w:t>Updated to reflect TM Forum Approved status</w:t>
            </w:r>
          </w:p>
        </w:tc>
      </w:tr>
      <w:tr>
        <w:trPr>
          <w:cantSplit/>
        </w:trPr>
        <w:tc>
          <w:tcPr>
            <w:tcW w:type="dxa" w:w="1591"/>
          </w:tcPr>
          <w:p>
            <w:r/>
            <w:r>
              <w:t>1.1.0</w:t>
            </w:r>
          </w:p>
        </w:tc>
        <w:tc>
          <w:tcPr>
            <w:tcW w:type="dxa" w:w="1591"/>
          </w:tcPr>
          <w:p>
            <w:r/>
            <w:r>
              <w:t>28-April-2026</w:t>
            </w:r>
          </w:p>
        </w:tc>
        <w:tc>
          <w:tcPr>
            <w:tcW w:type="dxa" w:w="2902"/>
          </w:tcPr>
          <w:p>
            <w:r/>
            <w:r>
              <w:t>Hugo Vaughan (TM Forum)</w:t>
            </w:r>
          </w:p>
        </w:tc>
        <w:tc>
          <w:tcPr>
            <w:tcW w:type="dxa" w:w="3276"/>
          </w:tcPr>
          <w:p>
            <w:r/>
            <w:r>
              <w:t>Gen 5 API incorporation</w:t>
            </w:r>
          </w:p>
        </w:tc>
      </w:tr>
      <w:tr>
        <w:trPr>
          <w:cantSplit/>
        </w:trPr>
        <w:tc>
          <w:tcPr>
            <w:tcW w:type="dxa" w:w="1591"/>
          </w:tcPr>
          <w:p>
            <w:r/>
            <w:r>
              <w:t>1.1.0</w:t>
            </w:r>
          </w:p>
        </w:tc>
        <w:tc>
          <w:tcPr>
            <w:tcW w:type="dxa" w:w="1591"/>
          </w:tcPr>
          <w:p>
            <w:r/>
            <w:r>
              <w:t>25-Jun-2025</w:t>
            </w:r>
          </w:p>
        </w:tc>
        <w:tc>
          <w:tcPr>
            <w:tcW w:type="dxa" w:w="2902"/>
          </w:tcPr>
          <w:p>
            <w:r/>
            <w:r>
              <w:t>Sannah Sibaya</w:t>
            </w:r>
          </w:p>
        </w:tc>
        <w:tc>
          <w:tcPr>
            <w:tcW w:type="dxa" w:w="3276"/>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31-May-2022</w:t>
            </w:r>
          </w:p>
        </w:tc>
        <w:tc>
          <w:tcPr>
            <w:tcW w:type="dxa" w:w="1966"/>
          </w:tcPr>
          <w:p>
            <w:r/>
            <w:r>
              <w:t>Goutham Babu</w:t>
            </w:r>
          </w:p>
        </w:tc>
        <w:tc>
          <w:tcPr>
            <w:tcW w:type="dxa" w:w="3838"/>
          </w:tcPr>
          <w:p>
            <w:r/>
            <w:r>
              <w:t>Initial release</w:t>
            </w:r>
          </w:p>
        </w:tc>
      </w:tr>
      <w:tr>
        <w:trPr>
          <w:cantSplit/>
        </w:trPr>
        <w:tc>
          <w:tcPr>
            <w:tcW w:type="dxa" w:w="1778"/>
          </w:tcPr>
          <w:p>
            <w:r/>
            <w:r>
              <w:t>Production</w:t>
            </w:r>
          </w:p>
        </w:tc>
        <w:tc>
          <w:tcPr>
            <w:tcW w:type="dxa" w:w="1778"/>
          </w:tcPr>
          <w:p>
            <w:r/>
            <w:r>
              <w:t>22-Jul-2022</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14-Aug-2023</w:t>
            </w:r>
          </w:p>
        </w:tc>
        <w:tc>
          <w:tcPr>
            <w:tcW w:type="dxa" w:w="1966"/>
          </w:tcPr>
          <w:p>
            <w:r/>
            <w:r>
              <w:t>Amaia White</w:t>
            </w:r>
          </w:p>
        </w:tc>
        <w:tc>
          <w:tcPr>
            <w:tcW w:type="dxa" w:w="3838"/>
          </w:tcPr>
          <w:p>
            <w:r/>
            <w:r>
              <w:t>New release 1.0.1</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12-Jul-2024</w:t>
            </w:r>
          </w:p>
        </w:tc>
        <w:tc>
          <w:tcPr>
            <w:tcW w:type="dxa" w:w="1966"/>
          </w:tcPr>
          <w:p>
            <w:r/>
            <w:r>
              <w:t>Amaia White</w:t>
            </w:r>
          </w:p>
        </w:tc>
        <w:tc>
          <w:tcPr>
            <w:tcW w:type="dxa" w:w="3838"/>
          </w:tcPr>
          <w:p>
            <w:r/>
            <w:r>
              <w:t>New release 1.0.2</w:t>
            </w:r>
          </w:p>
        </w:tc>
      </w:tr>
      <w:tr>
        <w:trPr>
          <w:cantSplit/>
        </w:trP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08-Jul-2025</w:t>
            </w:r>
          </w:p>
        </w:tc>
        <w:tc>
          <w:tcPr>
            <w:tcW w:type="dxa" w:w="1966"/>
          </w:tcPr>
          <w:p>
            <w:r/>
            <w:r>
              <w:t>Rosie Wilson</w:t>
            </w:r>
          </w:p>
        </w:tc>
        <w:tc>
          <w:tcPr>
            <w:tcW w:type="dxa" w:w="3838"/>
          </w:tcPr>
          <w:p>
            <w:r/>
            <w:r>
              <w:t>New release 1.0.3</w:t>
            </w:r>
          </w:p>
        </w:tc>
      </w:tr>
      <w:tr>
        <w:trPr>
          <w:cantSplit/>
        </w:trP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19-Nov-2025</w:t>
            </w:r>
          </w:p>
        </w:tc>
        <w:tc>
          <w:tcPr>
            <w:tcW w:type="dxa" w:w="1966"/>
          </w:tcPr>
          <w:p>
            <w:r/>
            <w:r>
              <w:t>Rosie Wilson</w:t>
            </w:r>
          </w:p>
        </w:tc>
        <w:tc>
          <w:tcPr>
            <w:tcW w:type="dxa" w:w="3838"/>
          </w:tcPr>
          <w:p>
            <w:r/>
            <w:r>
              <w:t>New release 1.0.4</w:t>
            </w:r>
          </w:p>
        </w:tc>
      </w:tr>
      <w:tr>
        <w:trPr>
          <w:cantSplit/>
        </w:trPr>
        <w:tc>
          <w:tcPr>
            <w:tcW w:type="dxa" w:w="1778"/>
          </w:tcPr>
          <w:p>
            <w:r/>
            <w:r>
              <w:t>Production</w:t>
            </w:r>
          </w:p>
        </w:tc>
        <w:tc>
          <w:tcPr>
            <w:tcW w:type="dxa" w:w="1778"/>
          </w:tcPr>
          <w:p>
            <w:r/>
            <w:r>
              <w:t>16-Jan-2026</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01-Jun-2026</w:t>
            </w:r>
          </w:p>
        </w:tc>
        <w:tc>
          <w:tcPr>
            <w:tcW w:type="dxa" w:w="1966"/>
          </w:tcPr>
          <w:p>
            <w:r/>
            <w:r>
              <w:t>Sannah Sibaya</w:t>
            </w:r>
          </w:p>
        </w:tc>
        <w:tc>
          <w:tcPr>
            <w:tcW w:type="dxa" w:w="3838"/>
          </w:tcPr>
          <w:p>
            <w:r/>
            <w:r>
              <w:t>New release 1.1.0; final edits prior to publishing</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3463"/>
          </w:tcPr>
          <w:p>
            <w:r/>
            <w:r>
              <w:rPr>
                <w:b/>
              </w:rPr>
              <w:t>Team Member</w:t>
            </w:r>
          </w:p>
        </w:tc>
        <w:tc>
          <w:tcPr>
            <w:tcW w:type="dxa" w:w="1966"/>
          </w:tcPr>
          <w:p>
            <w:r/>
            <w:r>
              <w:rPr>
                <w:b/>
              </w:rPr>
              <w:t>Company</w:t>
            </w:r>
          </w:p>
        </w:tc>
        <w:tc>
          <w:tcPr>
            <w:tcW w:type="dxa" w:w="3931"/>
          </w:tcPr>
          <w:p>
            <w:r/>
            <w:r>
              <w:rPr>
                <w:b/>
              </w:rPr>
              <w:t>Role</w:t>
            </w:r>
          </w:p>
        </w:tc>
      </w:tr>
      <w:tr>
        <w:trPr>
          <w:cantSplit/>
        </w:trPr>
        <w:tc>
          <w:tcPr>
            <w:tcW w:type="dxa" w:w="3463"/>
          </w:tcPr>
          <w:p>
            <w:r/>
            <w:r>
              <w:t>Kamal Maghsoudlou</w:t>
            </w:r>
          </w:p>
        </w:tc>
        <w:tc>
          <w:tcPr>
            <w:tcW w:type="dxa" w:w="1966"/>
          </w:tcPr>
          <w:p>
            <w:r/>
            <w:r>
              <w:t>Ericsson</w:t>
            </w:r>
          </w:p>
        </w:tc>
        <w:tc>
          <w:tcPr>
            <w:tcW w:type="dxa" w:w="3931"/>
          </w:tcPr>
          <w:p>
            <w:r/>
            <w:r>
              <w:t>Editor</w:t>
            </w:r>
          </w:p>
        </w:tc>
      </w:tr>
      <w:tr>
        <w:trPr>
          <w:cantSplit/>
        </w:trPr>
        <w:tc>
          <w:tcPr>
            <w:tcW w:type="dxa" w:w="3463"/>
          </w:tcPr>
          <w:p>
            <w:r/>
            <w:r>
              <w:t>Sylvie Demarest</w:t>
            </w:r>
          </w:p>
        </w:tc>
        <w:tc>
          <w:tcPr>
            <w:tcW w:type="dxa" w:w="1966"/>
          </w:tcPr>
          <w:p>
            <w:r/>
            <w:r>
              <w:t>Orange</w:t>
            </w:r>
          </w:p>
        </w:tc>
        <w:tc>
          <w:tcPr>
            <w:tcW w:type="dxa" w:w="3931"/>
          </w:tcPr>
          <w:p>
            <w:r/>
            <w:r>
              <w:t>Editor</w:t>
            </w:r>
          </w:p>
        </w:tc>
      </w:tr>
      <w:tr>
        <w:trPr>
          <w:cantSplit/>
        </w:trPr>
        <w:tc>
          <w:tcPr>
            <w:tcW w:type="dxa" w:w="3463"/>
          </w:tcPr>
          <w:p>
            <w:r/>
            <w:r>
              <w:t>Ian Turkington</w:t>
            </w:r>
          </w:p>
        </w:tc>
        <w:tc>
          <w:tcPr>
            <w:tcW w:type="dxa" w:w="1966"/>
          </w:tcPr>
          <w:p>
            <w:r/>
            <w:r>
              <w:t>TM Forum</w:t>
            </w:r>
          </w:p>
        </w:tc>
        <w:tc>
          <w:tcPr>
            <w:tcW w:type="dxa" w:w="3931"/>
          </w:tcPr>
          <w:p>
            <w:r/>
            <w:r>
              <w:t>Additional Input</w:t>
            </w:r>
          </w:p>
        </w:tc>
      </w:tr>
      <w:tr>
        <w:trPr>
          <w:cantSplit/>
        </w:trPr>
        <w:tc>
          <w:tcPr>
            <w:tcW w:type="dxa" w:w="3463"/>
          </w:tcPr>
          <w:p>
            <w:r/>
            <w:r>
              <w:t>Hugo Vaughan (TM Forum)</w:t>
            </w:r>
          </w:p>
        </w:tc>
        <w:tc>
          <w:tcPr>
            <w:tcW w:type="dxa" w:w="1966"/>
          </w:tcPr>
          <w:p>
            <w:r/>
            <w:r>
              <w:t>TM Forum</w:t>
            </w:r>
          </w:p>
        </w:tc>
        <w:tc>
          <w:tcPr>
            <w:tcW w:type="dxa" w:w="3931"/>
          </w:tcPr>
          <w:p>
            <w:r/>
            <w:r>
              <w:t>Additional Input</w:t>
            </w:r>
          </w:p>
        </w:tc>
      </w:tr>
      <w:tr>
        <w:trPr>
          <w:cantSplit/>
        </w:trPr>
        <w:tc>
          <w:tcPr>
            <w:tcW w:type="dxa" w:w="3463"/>
          </w:tcPr>
          <w:p>
            <w:r/>
            <w:r>
              <w:t>Gaetano Biancardi</w:t>
            </w:r>
          </w:p>
        </w:tc>
        <w:tc>
          <w:tcPr>
            <w:tcW w:type="dxa" w:w="1966"/>
          </w:tcPr>
          <w:p>
            <w:r/>
            <w:r>
              <w:t>Accenture</w:t>
            </w:r>
          </w:p>
        </w:tc>
        <w:tc>
          <w:tcPr>
            <w:tcW w:type="dxa" w:w="3931"/>
          </w:tcPr>
          <w:p>
            <w:r/>
            <w:r>
              <w:t>Additional Input / Reviewer</w:t>
            </w:r>
          </w:p>
        </w:tc>
      </w:tr>
      <w:tr>
        <w:trPr>
          <w:cantSplit/>
        </w:trPr>
        <w:tc>
          <w:tcPr>
            <w:tcW w:type="dxa" w:w="3463"/>
          </w:tcPr>
          <w:p>
            <w:r/>
            <w:r>
              <w:t>Abinash Vishwakarma</w:t>
            </w:r>
          </w:p>
        </w:tc>
        <w:tc>
          <w:tcPr>
            <w:tcW w:type="dxa" w:w="1966"/>
          </w:tcPr>
          <w:p>
            <w:r/>
            <w:r>
              <w:t>Netcracker</w:t>
            </w:r>
          </w:p>
        </w:tc>
        <w:tc>
          <w:tcPr>
            <w:tcW w:type="dxa" w:w="3931"/>
          </w:tcPr>
          <w:p>
            <w:r/>
            <w:r>
              <w:t>Reviewer</w:t>
            </w:r>
          </w:p>
        </w:tc>
      </w:tr>
      <w:tr>
        <w:trPr>
          <w:cantSplit/>
        </w:trPr>
        <w:tc>
          <w:tcPr>
            <w:tcW w:type="dxa" w:w="3463"/>
          </w:tcPr>
          <w:p>
            <w:r/>
            <w:r>
              <w:t>Jose Macaluso</w:t>
            </w:r>
          </w:p>
        </w:tc>
        <w:tc>
          <w:tcPr>
            <w:tcW w:type="dxa" w:w="1966"/>
          </w:tcPr>
          <w:p>
            <w:r/>
            <w:r>
              <w:t>Xacria</w:t>
            </w:r>
          </w:p>
        </w:tc>
        <w:tc>
          <w:tcPr>
            <w:tcW w:type="dxa" w:w="3931"/>
          </w:tcPr>
          <w:p>
            <w:r/>
            <w:r>
              <w:t>Reviewer</w:t>
            </w:r>
          </w:p>
        </w:tc>
      </w:tr>
      <w:tr>
        <w:trPr>
          <w:cantSplit/>
        </w:trPr>
        <w:tc>
          <w:tcPr>
            <w:tcW w:type="dxa" w:w="3463"/>
          </w:tcPr>
          <w:p>
            <w:r/>
            <w:r>
              <w:t>Kamal Maghsoudlou</w:t>
            </w:r>
          </w:p>
        </w:tc>
        <w:tc>
          <w:tcPr>
            <w:tcW w:type="dxa" w:w="1966"/>
          </w:tcPr>
          <w:p>
            <w:r/>
            <w:r>
              <w:t>Ericsson</w:t>
            </w:r>
          </w:p>
        </w:tc>
        <w:tc>
          <w:tcPr>
            <w:tcW w:type="dxa" w:w="3931"/>
          </w:tcPr>
          <w:p>
            <w:r/>
            <w:r>
              <w:t>Reviewer</w:t>
            </w:r>
          </w:p>
        </w:tc>
      </w:tr>
      <w:tr>
        <w:trPr>
          <w:cantSplit/>
        </w:trPr>
        <w:tc>
          <w:tcPr>
            <w:tcW w:type="dxa" w:w="3463"/>
          </w:tcPr>
          <w:p>
            <w:r/>
            <w:r>
              <w:t>Milind Bhagwat</w:t>
            </w:r>
          </w:p>
        </w:tc>
        <w:tc>
          <w:tcPr>
            <w:tcW w:type="dxa" w:w="1966"/>
          </w:tcPr>
          <w:p>
            <w:r/>
            <w:r>
              <w:t>BT</w:t>
            </w:r>
          </w:p>
        </w:tc>
        <w:tc>
          <w:tcPr>
            <w:tcW w:type="dxa" w:w="3931"/>
          </w:tcPr>
          <w:p>
            <w:r/>
            <w:r>
              <w:t>Reviewer</w:t>
            </w:r>
          </w:p>
        </w:tc>
      </w:tr>
      <w:tr>
        <w:trPr>
          <w:cantSplit/>
        </w:trPr>
        <w:tc>
          <w:tcPr>
            <w:tcW w:type="dxa" w:w="3463"/>
          </w:tcPr>
          <w:p>
            <w:r/>
            <w:r>
              <w:t>Ritu Arora</w:t>
            </w:r>
          </w:p>
        </w:tc>
        <w:tc>
          <w:tcPr>
            <w:tcW w:type="dxa" w:w="1966"/>
          </w:tcPr>
          <w:p>
            <w:r/>
            <w:r>
              <w:t>BT</w:t>
            </w:r>
          </w:p>
        </w:tc>
        <w:tc>
          <w:tcPr>
            <w:tcW w:type="dxa" w:w="3931"/>
          </w:tcPr>
          <w:p>
            <w:r/>
            <w:r>
              <w:t>Reviewer</w:t>
            </w:r>
          </w:p>
        </w:tc>
      </w:tr>
      <w:tr>
        <w:trPr>
          <w:cantSplit/>
        </w:trPr>
        <w:tc>
          <w:tcPr>
            <w:tcW w:type="dxa" w:w="3463"/>
          </w:tcPr>
          <w:p>
            <w:r/>
            <w:r>
              <w:t>Matteo Destino</w:t>
            </w:r>
          </w:p>
        </w:tc>
        <w:tc>
          <w:tcPr>
            <w:tcW w:type="dxa" w:w="1966"/>
          </w:tcPr>
          <w:p>
            <w:r/>
            <w:r>
              <w:t>Accenture</w:t>
            </w:r>
          </w:p>
        </w:tc>
        <w:tc>
          <w:tcPr>
            <w:tcW w:type="dxa" w:w="3931"/>
          </w:tcPr>
          <w:p>
            <w:r/>
            <w:r>
              <w:t>Reviewer</w:t>
            </w:r>
          </w:p>
        </w:tc>
      </w:tr>
      <w:tr>
        <w:trPr>
          <w:cantSplit/>
        </w:trPr>
        <w:tc>
          <w:tcPr>
            <w:tcW w:type="dxa" w:w="3463"/>
          </w:tcPr>
          <w:p>
            <w:r/>
            <w:r>
              <w:t>julien rouland</w:t>
            </w:r>
          </w:p>
        </w:tc>
        <w:tc>
          <w:tcPr>
            <w:tcW w:type="dxa" w:w="1966"/>
          </w:tcPr>
          <w:p>
            <w:r/>
            <w:r>
              <w:t>Orange</w:t>
            </w:r>
          </w:p>
        </w:tc>
        <w:tc>
          <w:tcPr>
            <w:tcW w:type="dxa" w:w="3931"/>
          </w:tcPr>
          <w:p>
            <w:r/>
            <w:r>
              <w:t>Additional Input / 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TMFC005 Product Inventory v1.1.4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