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9.0 -->
  <w:body>
    <w:p>
      <w:pPr>
        <w:pStyle w:val="Title"/>
        <w:outlineLvl w:val="9"/>
      </w:pPr>
      <w:r>
        <w:t>TMFC037 Service Performance Management v1.3.0</w:t>
      </w:r>
    </w:p>
    <w:p>
      <w:pPr>
        <w:pStyle w:val="SublineHeader"/>
        <w:outlineLvl w:val="9"/>
      </w:pPr>
      <w:r>
        <w:t>Components and Canvas</w:t>
      </w:r>
    </w:p>
    <w:tbl>
      <w:tblPr>
        <w:tblStyle w:val="ScrollPanel"/>
        <w:tblW w:type="auto" w:w="0"/>
        <w:jc w:val="center"/>
        <w:tblLook w:firstColumn="1" w:firstRow="1" w:lastColumn="0" w:lastRow="0" w:noHBand="0" w:noVBand="1" w:val="04A0"/>
      </w:tblPr>
      <w:tblGrid>
        <w:gridCol w:w="8497"/>
      </w:tblGrid>
      <w:tr>
        <w:tc>
          <w:tcPr>
            <w:tcW w:type="dxa" w:w="8497"/>
          </w:tcPr>
          <w:p>
            <w:r>
              <w:rPr>
                <w:b/>
              </w:rPr>
              <w:t>In this deliverable:</w:t>
            </w:r>
          </w:p>
        </w:tc>
      </w:tr>
      <w:tr>
        <w:tc>
          <w:tcPr>
            <w:tcW w:type="dxa" w:w="8497"/>
          </w:tcPr>
          <w:p>
            <w:r/>
            <w:fldSimple w:instr="TOC \o &quot;1-3&quot; \h \z \u">
              <w:p>
                <w:r>
                  <w:t>Right-click and choose Update Field to build the table of contents.</w:t>
                </w:r>
              </w:p>
            </w:fldSimple>
          </w:p>
        </w:tc>
      </w:tr>
    </w:tbl>
    <w:p>
      <w:pPr>
        <w:pStyle w:val="Heading1"/>
      </w:pPr>
      <w:r>
        <w:t>Overview</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2714"/>
          </w:tcPr>
          <w:p>
            <w:r/>
            <w:r>
              <w:rPr>
                <w:b/>
              </w:rPr>
              <w:t>Component Name</w:t>
            </w:r>
          </w:p>
        </w:tc>
        <w:tc>
          <w:tcPr>
            <w:tcW w:type="dxa" w:w="1217"/>
          </w:tcPr>
          <w:p>
            <w:r/>
            <w:r>
              <w:rPr>
                <w:b/>
              </w:rPr>
              <w:t>ID</w:t>
            </w:r>
          </w:p>
        </w:tc>
        <w:tc>
          <w:tcPr>
            <w:tcW w:type="dxa" w:w="3463"/>
          </w:tcPr>
          <w:p>
            <w:r/>
            <w:r>
              <w:rPr>
                <w:b/>
              </w:rPr>
              <w:t>Description</w:t>
            </w:r>
          </w:p>
        </w:tc>
        <w:tc>
          <w:tcPr>
            <w:tcW w:type="dxa" w:w="1966"/>
          </w:tcPr>
          <w:p>
            <w:r/>
            <w:r>
              <w:rPr>
                <w:b/>
              </w:rPr>
              <w:t>ODA Function Block</w:t>
            </w:r>
          </w:p>
        </w:tc>
      </w:tr>
      <w:tr>
        <w:trPr>
          <w:cantSplit/>
        </w:trPr>
        <w:tc>
          <w:tcPr>
            <w:tcW w:type="dxa" w:w="2714"/>
          </w:tcPr>
          <w:p>
            <w:r/>
            <w:r>
              <w:t>Service Performance Management</w:t>
            </w:r>
          </w:p>
        </w:tc>
        <w:tc>
          <w:tcPr>
            <w:tcW w:type="dxa" w:w="1217"/>
          </w:tcPr>
          <w:p>
            <w:r/>
            <w:r>
              <w:t>TMFC037</w:t>
            </w:r>
          </w:p>
        </w:tc>
        <w:tc>
          <w:tcPr>
            <w:tcW w:type="dxa" w:w="3463"/>
          </w:tcPr>
          <w:p>
            <w:r/>
            <w:r>
              <w:t>Service Performance Management component monitors, analyzes, and reports on end-to-end service performance. This can include a real-time, end-to-end view to ensure that each service is functioning correctly as well as a historical view. These functions build on the Resource Performance data and active end-to-end service performance test data to provide a view of a service. The component provides a key input to determine Quality of Service.</w:t>
            </w:r>
          </w:p>
        </w:tc>
        <w:tc>
          <w:tcPr>
            <w:tcW w:type="dxa" w:w="1966"/>
          </w:tcPr>
          <w:p>
            <w:r/>
            <w:r>
              <w:t>Production</w:t>
            </w:r>
          </w:p>
        </w:tc>
      </w:tr>
    </w:tbl>
    <w:p/>
    <w:p>
      <w:pPr>
        <w:pStyle w:val="Heading1"/>
      </w:pPr>
      <w:r>
        <w:t>eTOM Processes, SID Data Entities and Functional Framework Functions</w:t>
      </w:r>
    </w:p>
    <w:p>
      <w:pPr>
        <w:pStyle w:val="Heading2"/>
      </w:pPr>
      <w:r>
        <w:t>eTOM L2 - SID ABEs links</w:t>
      </w:r>
    </w:p>
    <w:p>
      <w:r>
        <w:drawing>
          <wp:inline xmlns:a="http://schemas.openxmlformats.org/drawingml/2006/main" xmlns:pic="http://schemas.openxmlformats.org/drawingml/2006/picture">
            <wp:extent cx="5394960" cy="3326378"/>
            <wp:docPr id="1" name="Picture 1"/>
            <wp:cNvGraphicFramePr>
              <a:graphicFrameLocks noChangeAspect="1"/>
            </wp:cNvGraphicFramePr>
            <a:graphic>
              <a:graphicData uri="http://schemas.openxmlformats.org/drawingml/2006/picture">
                <pic:pic>
                  <pic:nvPicPr>
                    <pic:cNvPr id="0" name="TMFC037_eTOM_SID.png"/>
                    <pic:cNvPicPr/>
                  </pic:nvPicPr>
                  <pic:blipFill>
                    <a:blip r:embed="rId47"/>
                    <a:stretch>
                      <a:fillRect/>
                    </a:stretch>
                  </pic:blipFill>
                  <pic:spPr>
                    <a:xfrm>
                      <a:off x="0" y="0"/>
                      <a:ext cx="5394960" cy="3326378"/>
                    </a:xfrm>
                    <a:prstGeom prst="rect"/>
                  </pic:spPr>
                </pic:pic>
              </a:graphicData>
            </a:graphic>
          </wp:inline>
        </w:drawing>
      </w:r>
    </w:p>
    <w:p>
      <w:r>
        <w:rPr>
          <w:i/>
        </w:rPr>
        <w:t>eTOM L2 - SID ABEs links diagram</w:t>
      </w:r>
    </w:p>
    <w:p>
      <w:pPr>
        <w:pStyle w:val="Heading2"/>
      </w:pPr>
      <w:r>
        <w:t>eTOM business activities</w:t>
      </w:r>
    </w:p>
    <w:p>
      <w:r>
        <w:t>eTOM business activities this ODA Component is responsible for:</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404"/>
          </w:tcPr>
          <w:p>
            <w:r/>
            <w:r>
              <w:rPr>
                <w:b/>
              </w:rPr>
              <w:t>Identifier</w:t>
            </w:r>
          </w:p>
        </w:tc>
        <w:tc>
          <w:tcPr>
            <w:tcW w:type="dxa" w:w="1123"/>
          </w:tcPr>
          <w:p>
            <w:r/>
            <w:r>
              <w:rPr>
                <w:b/>
              </w:rPr>
              <w:t>Level</w:t>
            </w:r>
          </w:p>
        </w:tc>
        <w:tc>
          <w:tcPr>
            <w:tcW w:type="dxa" w:w="3370"/>
          </w:tcPr>
          <w:p>
            <w:r/>
            <w:r>
              <w:rPr>
                <w:b/>
              </w:rPr>
              <w:t>Business Activity Name</w:t>
            </w:r>
          </w:p>
        </w:tc>
        <w:tc>
          <w:tcPr>
            <w:tcW w:type="dxa" w:w="3463"/>
          </w:tcPr>
          <w:p>
            <w:r/>
            <w:r>
              <w:rPr>
                <w:b/>
              </w:rPr>
              <w:t>Description</w:t>
            </w:r>
          </w:p>
        </w:tc>
      </w:tr>
      <w:tr>
        <w:trPr>
          <w:cantSplit/>
        </w:trPr>
        <w:tc>
          <w:tcPr>
            <w:tcW w:type="dxa" w:w="1404"/>
          </w:tcPr>
          <w:p>
            <w:r/>
            <w:r>
              <w:t>1.4.7</w:t>
            </w:r>
          </w:p>
        </w:tc>
        <w:tc>
          <w:tcPr>
            <w:tcW w:type="dxa" w:w="1123"/>
          </w:tcPr>
          <w:p>
            <w:r/>
            <w:r>
              <w:t>L2</w:t>
            </w:r>
          </w:p>
        </w:tc>
        <w:tc>
          <w:tcPr>
            <w:tcW w:type="dxa" w:w="3370"/>
          </w:tcPr>
          <w:p>
            <w:r/>
            <w:r>
              <w:t>Service Performance Management</w:t>
            </w:r>
          </w:p>
        </w:tc>
        <w:tc>
          <w:tcPr>
            <w:tcW w:type="dxa" w:w="3463"/>
          </w:tcPr>
          <w:p>
            <w:r/>
            <w:r>
              <w:t>Service Performance Management business process directs and controls activities that define Service Performance Objectives (e.g. Service Availability, Service Quality, Process efficiency, Service Reliability, etc.), sets performance goals &amp; targets, track performance trends, monitor performance, analyze performance, control performance (optimize, troubleshoot), report or communicate performance, and manage consequences of service performance. Service Performance Management business process supports the Enterprise Performance Management goals. These goals include quality, efficiency, reliability, availability, monetary (cost, profitability, etc.) mandates along with any productivity requirement of service delivery and service engagement by the organization. It includes identifying, establishing the applying the methodologies that define and manage service performance criteria to meet business objectives. / This process was renamed in 23.5 it was named Service Quality Management.</w:t>
            </w:r>
          </w:p>
        </w:tc>
      </w:tr>
      <w:tr>
        <w:trPr>
          <w:cantSplit/>
        </w:trPr>
        <w:tc>
          <w:tcPr>
            <w:tcW w:type="dxa" w:w="1404"/>
          </w:tcPr>
          <w:p>
            <w:r/>
            <w:r>
              <w:t>1.4.7.6</w:t>
            </w:r>
          </w:p>
        </w:tc>
        <w:tc>
          <w:tcPr>
            <w:tcW w:type="dxa" w:w="1123"/>
          </w:tcPr>
          <w:p>
            <w:r/>
            <w:r>
              <w:t>L3</w:t>
            </w:r>
          </w:p>
        </w:tc>
        <w:tc>
          <w:tcPr>
            <w:tcW w:type="dxa" w:w="3370"/>
          </w:tcPr>
          <w:p>
            <w:r/>
            <w:r>
              <w:t>Manage Service Performance Requirement</w:t>
            </w:r>
          </w:p>
        </w:tc>
        <w:tc>
          <w:tcPr>
            <w:tcW w:type="dxa" w:w="3463"/>
          </w:tcPr>
          <w:p>
            <w:r/>
            <w:r>
              <w:t>Manage Service Performance Requirement business activity controls activities and underlying tasks that define the performance requirements for a service. It sets the standards and expectations for service performance. / Manage Service Performance Requirement's goal is to ensure that the service meets or exceeds predefined performance standards. It involves setting service performance goals and making changes to these goals as necessary. It also includes defining the information required to measure service performance.</w:t>
            </w:r>
          </w:p>
        </w:tc>
      </w:tr>
      <w:tr>
        <w:trPr>
          <w:cantSplit/>
        </w:trPr>
        <w:tc>
          <w:tcPr>
            <w:tcW w:type="dxa" w:w="1404"/>
          </w:tcPr>
          <w:p>
            <w:r/>
            <w:r>
              <w:t>1.4.7.7</w:t>
            </w:r>
          </w:p>
        </w:tc>
        <w:tc>
          <w:tcPr>
            <w:tcW w:type="dxa" w:w="1123"/>
          </w:tcPr>
          <w:p>
            <w:r/>
            <w:r>
              <w:t>L3</w:t>
            </w:r>
          </w:p>
        </w:tc>
        <w:tc>
          <w:tcPr>
            <w:tcW w:type="dxa" w:w="3370"/>
          </w:tcPr>
          <w:p>
            <w:r/>
            <w:r>
              <w:t>Manage Service Performance Plan</w:t>
            </w:r>
          </w:p>
        </w:tc>
        <w:tc>
          <w:tcPr>
            <w:tcW w:type="dxa" w:w="3463"/>
          </w:tcPr>
          <w:p>
            <w:r/>
            <w:r>
              <w:t>Manage Service Performance Plan business activity controls the creating, implementing, improving, and terminating of plan(s) for service performance. / Manage Service Performance Plan's goal is to ensure that there is a clear and effective plan in place for managing service performance. This includes defining the plan, implementing it, making improvements to the plan over time, and terminating the plan when it is no longer needed.</w:t>
            </w:r>
          </w:p>
        </w:tc>
      </w:tr>
      <w:tr>
        <w:trPr>
          <w:cantSplit/>
        </w:trPr>
        <w:tc>
          <w:tcPr>
            <w:tcW w:type="dxa" w:w="1404"/>
          </w:tcPr>
          <w:p>
            <w:r/>
            <w:r>
              <w:t>1.4.7.8</w:t>
            </w:r>
          </w:p>
        </w:tc>
        <w:tc>
          <w:tcPr>
            <w:tcW w:type="dxa" w:w="1123"/>
          </w:tcPr>
          <w:p>
            <w:r/>
            <w:r>
              <w:t>L3</w:t>
            </w:r>
          </w:p>
        </w:tc>
        <w:tc>
          <w:tcPr>
            <w:tcW w:type="dxa" w:w="3370"/>
          </w:tcPr>
          <w:p>
            <w:r/>
            <w:r>
              <w:t>Manage Service Performance Measure</w:t>
            </w:r>
          </w:p>
        </w:tc>
        <w:tc>
          <w:tcPr>
            <w:tcW w:type="dxa" w:w="3463"/>
          </w:tcPr>
          <w:p>
            <w:r/>
            <w:r>
              <w:t>Manage Service Performance Measure business activity controls the definition, change, and removal of measures for service performance.</w:t>
            </w:r>
          </w:p>
        </w:tc>
      </w:tr>
      <w:tr>
        <w:trPr>
          <w:cantSplit/>
        </w:trPr>
        <w:tc>
          <w:tcPr>
            <w:tcW w:type="dxa" w:w="1404"/>
          </w:tcPr>
          <w:p>
            <w:r/>
            <w:r>
              <w:t>1.4.7.9</w:t>
            </w:r>
          </w:p>
        </w:tc>
        <w:tc>
          <w:tcPr>
            <w:tcW w:type="dxa" w:w="1123"/>
          </w:tcPr>
          <w:p>
            <w:r/>
            <w:r>
              <w:t>L3</w:t>
            </w:r>
          </w:p>
        </w:tc>
        <w:tc>
          <w:tcPr>
            <w:tcW w:type="dxa" w:w="3370"/>
          </w:tcPr>
          <w:p>
            <w:r/>
            <w:r>
              <w:t>Manage Service Performance Analysis</w:t>
            </w:r>
          </w:p>
        </w:tc>
        <w:tc>
          <w:tcPr>
            <w:tcW w:type="dxa" w:w="3463"/>
          </w:tcPr>
          <w:p>
            <w:r/>
            <w:r>
              <w:t>Manage Service Performance Analysis business activity controls activities and tasks supporting assessment, investigating, auditing, and reporting on service performance.</w:t>
            </w:r>
          </w:p>
        </w:tc>
      </w:tr>
      <w:tr>
        <w:trPr>
          <w:cantSplit/>
        </w:trPr>
        <w:tc>
          <w:tcPr>
            <w:tcW w:type="dxa" w:w="1404"/>
          </w:tcPr>
          <w:p>
            <w:r/>
            <w:r>
              <w:t>1.4.7.10</w:t>
            </w:r>
          </w:p>
        </w:tc>
        <w:tc>
          <w:tcPr>
            <w:tcW w:type="dxa" w:w="1123"/>
          </w:tcPr>
          <w:p>
            <w:r/>
            <w:r>
              <w:t>L3</w:t>
            </w:r>
          </w:p>
        </w:tc>
        <w:tc>
          <w:tcPr>
            <w:tcW w:type="dxa" w:w="3370"/>
          </w:tcPr>
          <w:p>
            <w:r/>
            <w:r>
              <w:t>Manage Service Performance Control</w:t>
            </w:r>
          </w:p>
        </w:tc>
        <w:tc>
          <w:tcPr>
            <w:tcW w:type="dxa" w:w="3463"/>
          </w:tcPr>
          <w:p>
            <w:r/>
            <w:r>
              <w:t>Manage Service Performance Control business activity is responsible for monitoring, evaluating, and improving service performance. / Manage Service Performance Control's goal is to maintain control over service performance. This includes monitoring performance on an ongoing basis, evaluating whether performance goals are being met, and providing support for making improvements as necessary.</w:t>
            </w:r>
          </w:p>
        </w:tc>
      </w:tr>
      <w:tr>
        <w:trPr>
          <w:cantSplit/>
        </w:trPr>
        <w:tc>
          <w:tcPr>
            <w:tcW w:type="dxa" w:w="1404"/>
          </w:tcPr>
          <w:p>
            <w:r/>
            <w:r>
              <w:t>1.4.7.11</w:t>
            </w:r>
          </w:p>
        </w:tc>
        <w:tc>
          <w:tcPr>
            <w:tcW w:type="dxa" w:w="1123"/>
          </w:tcPr>
          <w:p>
            <w:r/>
            <w:r>
              <w:t>L3</w:t>
            </w:r>
          </w:p>
        </w:tc>
        <w:tc>
          <w:tcPr>
            <w:tcW w:type="dxa" w:w="3370"/>
          </w:tcPr>
          <w:p>
            <w:r/>
            <w:r>
              <w:t>Manage Service Performance Reporting</w:t>
            </w:r>
          </w:p>
        </w:tc>
        <w:tc>
          <w:tcPr>
            <w:tcW w:type="dxa" w:w="3463"/>
          </w:tcPr>
          <w:p>
            <w:r/>
            <w:r>
              <w:t>Manage Service Performance Reporting business activity is responsible for creating, changing, and publishing reports on service performance. / Manage Service Performance Reporting's goal is to communicate information about service performance to relevant stakeholders. This includes creating reports that accurately reflect current performance levels, making changes to these reports as necessary, and publishing these reports in a timely manner.</w:t>
            </w:r>
          </w:p>
        </w:tc>
      </w:tr>
    </w:tbl>
    <w:p/>
    <w:p>
      <w:pPr>
        <w:pStyle w:val="Heading2"/>
      </w:pPr>
      <w:r>
        <w:t>SID ABEs</w:t>
      </w:r>
    </w:p>
    <w:p>
      <w:r>
        <w:t>SID ABEs this ODA Component is responsible for:</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966"/>
          </w:tcPr>
          <w:p>
            <w:r/>
            <w:r>
              <w:rPr>
                <w:b/>
              </w:rPr>
              <w:t>SID ABE L1</w:t>
            </w:r>
          </w:p>
        </w:tc>
        <w:tc>
          <w:tcPr>
            <w:tcW w:type="dxa" w:w="2902"/>
          </w:tcPr>
          <w:p>
            <w:r/>
            <w:r>
              <w:rPr>
                <w:b/>
              </w:rPr>
              <w:t>SID ABE L1 Definition</w:t>
            </w:r>
          </w:p>
        </w:tc>
        <w:tc>
          <w:tcPr>
            <w:tcW w:type="dxa" w:w="2246"/>
          </w:tcPr>
          <w:p>
            <w:r/>
            <w:r>
              <w:rPr>
                <w:b/>
              </w:rPr>
              <w:t>SID ABE L2 (or set of BEs)</w:t>
            </w:r>
          </w:p>
        </w:tc>
        <w:tc>
          <w:tcPr>
            <w:tcW w:type="dxa" w:w="2246"/>
          </w:tcPr>
          <w:p>
            <w:r/>
            <w:r>
              <w:rPr>
                <w:b/>
              </w:rPr>
              <w:t>SID ABE L2 Definition</w:t>
            </w:r>
          </w:p>
        </w:tc>
      </w:tr>
      <w:tr>
        <w:trPr>
          <w:cantSplit/>
        </w:trPr>
        <w:tc>
          <w:tcPr>
            <w:tcW w:type="dxa" w:w="1966"/>
          </w:tcPr>
          <w:p>
            <w:r/>
            <w:r>
              <w:t>Service Performance ABE</w:t>
            </w:r>
          </w:p>
        </w:tc>
        <w:tc>
          <w:tcPr>
            <w:tcW w:type="dxa" w:w="2902"/>
          </w:tcPr>
          <w:p>
            <w:r/>
            <w:r>
              <w:t>The Service Performance ABE collects information used to correlate, consolidate, and validate various performance statistics and other operational characteristics of Know-Hows (a.k.a. CFS) and Technical Solutions (a.k.a. RFS). It provides a set of entities that enables performance monitoring and reporting. Each of these entities also enables network performance assessment against planned goals, performs various aspects of trend analysis, including error rate and cause analysis and Service degradation. Entities in this ABE also enable the traffic trend analysis.</w:t>
            </w:r>
          </w:p>
        </w:tc>
        <w:tc>
          <w:tcPr>
            <w:tcW w:type="dxa" w:w="2246"/>
          </w:tcPr>
          <w:p>
            <w:r/>
            <w:r/>
          </w:p>
        </w:tc>
        <w:tc>
          <w:tcPr>
            <w:tcW w:type="dxa" w:w="2246"/>
          </w:tcPr>
          <w:p>
            <w:r/>
            <w:r>
              <w:t>*(no description available)*</w:t>
            </w:r>
          </w:p>
        </w:tc>
      </w:tr>
      <w:tr>
        <w:trPr>
          <w:cantSplit/>
        </w:trPr>
        <w:tc>
          <w:tcPr>
            <w:tcW w:type="dxa" w:w="1966"/>
          </w:tcPr>
          <w:p>
            <w:r/>
            <w:r>
              <w:t>Performance ABE</w:t>
            </w:r>
          </w:p>
        </w:tc>
        <w:tc>
          <w:tcPr>
            <w:tcW w:type="dxa" w:w="2902"/>
          </w:tcPr>
          <w:p>
            <w:r/>
            <w:r>
              <w:t>*(no description available)*</w:t>
            </w:r>
          </w:p>
        </w:tc>
        <w:tc>
          <w:tcPr>
            <w:tcW w:type="dxa" w:w="2246"/>
          </w:tcPr>
          <w:p>
            <w:r/>
            <w:r>
              <w:t>MeasurementProductionJob BE</w:t>
            </w:r>
          </w:p>
        </w:tc>
        <w:tc>
          <w:tcPr>
            <w:tcW w:type="dxa" w:w="2246"/>
          </w:tcPr>
          <w:p>
            <w:r/>
            <w:r>
              <w:t>*(no description available)*</w:t>
            </w:r>
          </w:p>
        </w:tc>
      </w:tr>
      <w:tr>
        <w:trPr>
          <w:cantSplit/>
        </w:trPr>
        <w:tc>
          <w:tcPr>
            <w:tcW w:type="dxa" w:w="1966"/>
          </w:tcPr>
          <w:p>
            <w:r/>
            <w:r>
              <w:t>Performance ABE</w:t>
            </w:r>
          </w:p>
        </w:tc>
        <w:tc>
          <w:tcPr>
            <w:tcW w:type="dxa" w:w="2902"/>
          </w:tcPr>
          <w:p>
            <w:r/>
            <w:r>
              <w:t>*(no description available)*</w:t>
            </w:r>
          </w:p>
        </w:tc>
        <w:tc>
          <w:tcPr>
            <w:tcW w:type="dxa" w:w="2246"/>
          </w:tcPr>
          <w:p>
            <w:r/>
            <w:r>
              <w:t>AdhocCollection BE</w:t>
            </w:r>
          </w:p>
        </w:tc>
        <w:tc>
          <w:tcPr>
            <w:tcW w:type="dxa" w:w="2246"/>
          </w:tcPr>
          <w:p>
            <w:r/>
            <w:r>
              <w:t>*(no description available)*</w:t>
            </w:r>
          </w:p>
        </w:tc>
      </w:tr>
      <w:tr>
        <w:trPr>
          <w:cantSplit/>
        </w:trPr>
        <w:tc>
          <w:tcPr>
            <w:tcW w:type="dxa" w:w="1966"/>
          </w:tcPr>
          <w:p>
            <w:r/>
            <w:r>
              <w:t>Performance ABE</w:t>
            </w:r>
          </w:p>
        </w:tc>
        <w:tc>
          <w:tcPr>
            <w:tcW w:type="dxa" w:w="2902"/>
          </w:tcPr>
          <w:p>
            <w:r/>
            <w:r>
              <w:t>*(no description available)*</w:t>
            </w:r>
          </w:p>
        </w:tc>
        <w:tc>
          <w:tcPr>
            <w:tcW w:type="dxa" w:w="2246"/>
          </w:tcPr>
          <w:p>
            <w:r/>
            <w:r>
              <w:t>MeasurementCollectionJob BE</w:t>
            </w:r>
          </w:p>
        </w:tc>
        <w:tc>
          <w:tcPr>
            <w:tcW w:type="dxa" w:w="2246"/>
          </w:tcPr>
          <w:p>
            <w:r/>
            <w:r>
              <w:t>*(no description available)*</w:t>
            </w:r>
          </w:p>
        </w:tc>
      </w:tr>
      <w:tr>
        <w:trPr>
          <w:cantSplit/>
        </w:trPr>
        <w:tc>
          <w:tcPr>
            <w:tcW w:type="dxa" w:w="1966"/>
          </w:tcPr>
          <w:p>
            <w:r/>
            <w:r>
              <w:t>Performance ABE</w:t>
            </w:r>
          </w:p>
        </w:tc>
        <w:tc>
          <w:tcPr>
            <w:tcW w:type="dxa" w:w="2902"/>
          </w:tcPr>
          <w:p>
            <w:r/>
            <w:r>
              <w:t>The Performance ABE is a pattern that represents a measure of the manner in which a Product and/or Service and/or Resource is functioning.</w:t>
            </w:r>
          </w:p>
        </w:tc>
        <w:tc>
          <w:tcPr>
            <w:tcW w:type="dxa" w:w="2246"/>
          </w:tcPr>
          <w:p>
            <w:r/>
            <w:r>
              <w:t>Performance Threshold ABE</w:t>
            </w:r>
          </w:p>
        </w:tc>
        <w:tc>
          <w:tcPr>
            <w:tcW w:type="dxa" w:w="2246"/>
          </w:tcPr>
          <w:p>
            <w:r/>
            <w:r>
              <w:t>*(no description available)*</w:t>
            </w:r>
          </w:p>
        </w:tc>
      </w:tr>
      <w:tr>
        <w:trPr>
          <w:cantSplit/>
        </w:trPr>
        <w:tc>
          <w:tcPr>
            <w:tcW w:type="dxa" w:w="1966"/>
          </w:tcPr>
          <w:p>
            <w:r/>
            <w:r>
              <w:t>Resource Trouble ABE</w:t>
            </w:r>
          </w:p>
        </w:tc>
        <w:tc>
          <w:tcPr>
            <w:tcW w:type="dxa" w:w="2902"/>
          </w:tcPr>
          <w:p>
            <w:r/>
            <w:r>
              <w:t>The Resource Trouble ABE collects information about problems found in allocated resource instances, regardless of whether the problem is physical or logical. Entities in this ABE capture detection, root cause, and resoluiton of these problems and maintain a history of the activities involved in diagnosing and solving the problem. This history includes tracking, reporting, assigning people to fix the problem, testing and verification, and overall administration of repair activities.</w:t>
            </w:r>
          </w:p>
        </w:tc>
        <w:tc>
          <w:tcPr>
            <w:tcW w:type="dxa" w:w="2246"/>
          </w:tcPr>
          <w:p>
            <w:r/>
            <w:r>
              <w:t>Alarm ABE</w:t>
            </w:r>
          </w:p>
        </w:tc>
        <w:tc>
          <w:tcPr>
            <w:tcW w:type="dxa" w:w="2246"/>
          </w:tcPr>
          <w:p>
            <w:r/>
            <w:r>
              <w:t>*(no description available)*</w:t>
            </w:r>
          </w:p>
        </w:tc>
      </w:tr>
    </w:tbl>
    <w:p/>
    <w:p>
      <w:pPr>
        <w:pStyle w:val="Heading2"/>
      </w:pPr>
      <w:r>
        <w:t>Functional Framework Functions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99"/>
        <w:gridCol w:w="1699"/>
        <w:gridCol w:w="1699"/>
        <w:gridCol w:w="1699"/>
        <w:gridCol w:w="1699"/>
      </w:tblGrid>
      <w:tr>
        <w:trPr>
          <w:tblHeader/>
        </w:trPr>
        <w:tc>
          <w:tcPr>
            <w:tcW w:type="dxa" w:w="1123"/>
          </w:tcPr>
          <w:p>
            <w:r/>
            <w:r>
              <w:rPr>
                <w:b/>
              </w:rPr>
              <w:t>Function ID</w:t>
            </w:r>
          </w:p>
        </w:tc>
        <w:tc>
          <w:tcPr>
            <w:tcW w:type="dxa" w:w="1966"/>
          </w:tcPr>
          <w:p>
            <w:r/>
            <w:r>
              <w:rPr>
                <w:b/>
              </w:rPr>
              <w:t>Function Name</w:t>
            </w:r>
          </w:p>
        </w:tc>
        <w:tc>
          <w:tcPr>
            <w:tcW w:type="dxa" w:w="2059"/>
          </w:tcPr>
          <w:p>
            <w:r/>
            <w:r>
              <w:rPr>
                <w:b/>
              </w:rPr>
              <w:t>Aggregate Function L1</w:t>
            </w:r>
          </w:p>
        </w:tc>
        <w:tc>
          <w:tcPr>
            <w:tcW w:type="dxa" w:w="2059"/>
          </w:tcPr>
          <w:p>
            <w:r/>
            <w:r>
              <w:rPr>
                <w:b/>
              </w:rPr>
              <w:t>Aggregate Function L2</w:t>
            </w:r>
          </w:p>
        </w:tc>
        <w:tc>
          <w:tcPr>
            <w:tcW w:type="dxa" w:w="2153"/>
          </w:tcPr>
          <w:p>
            <w:r/>
            <w:r>
              <w:rPr>
                <w:b/>
              </w:rPr>
              <w:t>Function Description</w:t>
            </w:r>
          </w:p>
        </w:tc>
      </w:tr>
      <w:tr>
        <w:trPr>
          <w:cantSplit/>
        </w:trPr>
        <w:tc>
          <w:tcPr>
            <w:tcW w:type="dxa" w:w="1123"/>
          </w:tcPr>
          <w:p>
            <w:r/>
            <w:r>
              <w:t>603</w:t>
            </w:r>
          </w:p>
        </w:tc>
        <w:tc>
          <w:tcPr>
            <w:tcW w:type="dxa" w:w="1966"/>
          </w:tcPr>
          <w:p>
            <w:r/>
            <w:r>
              <w:t>Service Performance Data Collection</w:t>
            </w:r>
          </w:p>
        </w:tc>
        <w:tc>
          <w:tcPr>
            <w:tcW w:type="dxa" w:w="2059"/>
          </w:tcPr>
          <w:p>
            <w:r/>
            <w:r>
              <w:t>Service Quality and Performance Management</w:t>
            </w:r>
          </w:p>
        </w:tc>
        <w:tc>
          <w:tcPr>
            <w:tcW w:type="dxa" w:w="2059"/>
          </w:tcPr>
          <w:p>
            <w:r/>
            <w:r>
              <w:t>Service Quality and Performance Inventory Management</w:t>
            </w:r>
          </w:p>
        </w:tc>
        <w:tc>
          <w:tcPr>
            <w:tcW w:type="dxa" w:w="2153"/>
          </w:tcPr>
          <w:p>
            <w:r/>
            <w:r>
              <w:t>Service Performance Data Collection collects Service Performance Data from the Resource Management functions related to a specific Service (or directly in the absence of Resource Performance Management function) and Collection of Service Performance data from the end-to-end tests done by the service test functions internally or from external Service Test applications. Including archiving.</w:t>
            </w:r>
          </w:p>
        </w:tc>
      </w:tr>
      <w:tr>
        <w:trPr>
          <w:cantSplit/>
        </w:trPr>
        <w:tc>
          <w:tcPr>
            <w:tcW w:type="dxa" w:w="1123"/>
          </w:tcPr>
          <w:p>
            <w:r/>
            <w:r>
              <w:t>604</w:t>
            </w:r>
          </w:p>
        </w:tc>
        <w:tc>
          <w:tcPr>
            <w:tcW w:type="dxa" w:w="1966"/>
          </w:tcPr>
          <w:p>
            <w:r/>
            <w:r>
              <w:t>Service Performance Event Correlation</w:t>
            </w:r>
          </w:p>
        </w:tc>
        <w:tc>
          <w:tcPr>
            <w:tcW w:type="dxa" w:w="2059"/>
          </w:tcPr>
          <w:p>
            <w:r/>
            <w:r>
              <w:t>Service Quality and Performance Management</w:t>
            </w:r>
          </w:p>
        </w:tc>
        <w:tc>
          <w:tcPr>
            <w:tcW w:type="dxa" w:w="2059"/>
          </w:tcPr>
          <w:p>
            <w:r/>
            <w:r>
              <w:t>Service Quality and Performance Analysis</w:t>
            </w:r>
          </w:p>
        </w:tc>
        <w:tc>
          <w:tcPr>
            <w:tcW w:type="dxa" w:w="2153"/>
          </w:tcPr>
          <w:p>
            <w:r/>
            <w:r>
              <w:t>Service Performance Event Correlation maps the performance data to service topology and identifies service related performance problems, event filtering included.</w:t>
            </w:r>
          </w:p>
        </w:tc>
      </w:tr>
      <w:tr>
        <w:trPr>
          <w:cantSplit/>
        </w:trPr>
        <w:tc>
          <w:tcPr>
            <w:tcW w:type="dxa" w:w="1123"/>
          </w:tcPr>
          <w:p>
            <w:r/>
            <w:r>
              <w:t>605</w:t>
            </w:r>
          </w:p>
        </w:tc>
        <w:tc>
          <w:tcPr>
            <w:tcW w:type="dxa" w:w="1966"/>
          </w:tcPr>
          <w:p>
            <w:r/>
            <w:r>
              <w:t>Service Performance Monitoring</w:t>
            </w:r>
          </w:p>
        </w:tc>
        <w:tc>
          <w:tcPr>
            <w:tcW w:type="dxa" w:w="2059"/>
          </w:tcPr>
          <w:p>
            <w:r/>
            <w:r>
              <w:t>Service Quality and Performance Management</w:t>
            </w:r>
          </w:p>
        </w:tc>
        <w:tc>
          <w:tcPr>
            <w:tcW w:type="dxa" w:w="2059"/>
          </w:tcPr>
          <w:p>
            <w:r/>
            <w:r>
              <w:t>Service Quality and Performance Analysis</w:t>
            </w:r>
          </w:p>
        </w:tc>
        <w:tc>
          <w:tcPr>
            <w:tcW w:type="dxa" w:w="2153"/>
          </w:tcPr>
          <w:p>
            <w:r/>
            <w:r>
              <w:t>Service Performance Monitoring provides monitoring of service performance data including notification and accumulation for e.g. Service Performance Dashboard.</w:t>
            </w:r>
          </w:p>
        </w:tc>
      </w:tr>
      <w:tr>
        <w:trPr>
          <w:cantSplit/>
        </w:trPr>
        <w:tc>
          <w:tcPr>
            <w:tcW w:type="dxa" w:w="1123"/>
          </w:tcPr>
          <w:p>
            <w:r/>
            <w:r>
              <w:t>606</w:t>
            </w:r>
          </w:p>
        </w:tc>
        <w:tc>
          <w:tcPr>
            <w:tcW w:type="dxa" w:w="1966"/>
          </w:tcPr>
          <w:p>
            <w:r/>
            <w:r>
              <w:t>Service Performance Reporting</w:t>
            </w:r>
          </w:p>
        </w:tc>
        <w:tc>
          <w:tcPr>
            <w:tcW w:type="dxa" w:w="2059"/>
          </w:tcPr>
          <w:p>
            <w:r/>
            <w:r>
              <w:t>*(no description available)*</w:t>
            </w:r>
          </w:p>
        </w:tc>
        <w:tc>
          <w:tcPr>
            <w:tcW w:type="dxa" w:w="2059"/>
          </w:tcPr>
          <w:p>
            <w:r/>
            <w:r>
              <w:t>Service Quality and Performance Inventory Management</w:t>
            </w:r>
          </w:p>
        </w:tc>
        <w:tc>
          <w:tcPr>
            <w:tcW w:type="dxa" w:w="2153"/>
          </w:tcPr>
          <w:p>
            <w:r/>
            <w:r>
              <w:t>Service Performance Reporting provides the necessary functionality required to generate reports about the performance of the service provider's services. These reports may be generated as part of the normal periodic operations ("scheduled") or may be as a result of a specific analysis request ("in-demand"). Report types include near real time, historical view, and trend analysis. Relevant performance reports are also provided to service/network planning to perform network updates.</w:t>
            </w:r>
          </w:p>
        </w:tc>
      </w:tr>
    </w:tbl>
    <w:p/>
    <w:p>
      <w:pPr>
        <w:pStyle w:val="Heading1"/>
      </w:pPr>
      <w:r>
        <w:t>TM Forum Open APIs &amp; Events</w:t>
      </w:r>
    </w:p>
    <w:p>
      <w:r>
        <w:t>The following part covers the APIs and Events; this part is split in 3:</w:t>
      </w:r>
    </w:p>
    <w:p/>
    <w:p>
      <w:r>
        <w:t>List of Exposed APIs - This is the list of APIs available from this component.</w:t>
      </w:r>
    </w:p>
    <w:p/>
    <w:p>
      <w:r>
        <w:t>List of Dependent APIs - In order to satisfy the provided API, the component could require the usage of this set of required APIs.</w:t>
      </w:r>
    </w:p>
    <w:p/>
    <w:p>
      <w:r>
        <w:t>List of Events (generated &amp; consumed) - The events which the component may generate are listed in this section along with a list of the events which it may consume. Since there is a possibility of multiple sources and receivers for each defined event.</w:t>
      </w:r>
    </w:p>
    <w:p>
      <w:pPr>
        <w:pStyle w:val="Heading2"/>
      </w:pPr>
      <w:r>
        <w:t>API Context Diagram</w:t>
      </w:r>
    </w:p>
    <w:p>
      <w:r>
        <w:drawing>
          <wp:inline xmlns:a="http://schemas.openxmlformats.org/drawingml/2006/main" xmlns:pic="http://schemas.openxmlformats.org/drawingml/2006/picture">
            <wp:extent cx="5394960" cy="3677370"/>
            <wp:docPr id="2" name="Picture 2"/>
            <wp:cNvGraphicFramePr>
              <a:graphicFrameLocks noChangeAspect="1"/>
            </wp:cNvGraphicFramePr>
            <a:graphic>
              <a:graphicData uri="http://schemas.openxmlformats.org/drawingml/2006/picture">
                <pic:pic>
                  <pic:nvPicPr>
                    <pic:cNvPr id="0" name="TMFC037_API_Context.png"/>
                    <pic:cNvPicPr/>
                  </pic:nvPicPr>
                  <pic:blipFill>
                    <a:blip r:embed="rId48"/>
                    <a:stretch>
                      <a:fillRect/>
                    </a:stretch>
                  </pic:blipFill>
                  <pic:spPr>
                    <a:xfrm>
                      <a:off x="0" y="0"/>
                      <a:ext cx="5394960" cy="3677370"/>
                    </a:xfrm>
                    <a:prstGeom prst="rect"/>
                  </pic:spPr>
                </pic:pic>
              </a:graphicData>
            </a:graphic>
          </wp:inline>
        </w:drawing>
      </w:r>
    </w:p>
    <w:p>
      <w:r>
        <w:rPr>
          <w:i/>
        </w:rPr>
        <w:t>API Context diagram</w:t>
      </w:r>
    </w:p>
    <w:p>
      <w:pPr>
        <w:pStyle w:val="Heading2"/>
      </w:pPr>
      <w:r>
        <w:t>Exposed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936"/>
          </w:tcPr>
          <w:p>
            <w:r/>
            <w:r>
              <w:rPr>
                <w:b/>
              </w:rPr>
              <w:t>API ID</w:t>
            </w:r>
          </w:p>
        </w:tc>
        <w:tc>
          <w:tcPr>
            <w:tcW w:type="dxa" w:w="1498"/>
          </w:tcPr>
          <w:p>
            <w:r/>
            <w:r>
              <w:rPr>
                <w:b/>
              </w:rPr>
              <w:t>API Name</w:t>
            </w:r>
          </w:p>
        </w:tc>
        <w:tc>
          <w:tcPr>
            <w:tcW w:type="dxa" w:w="1498"/>
          </w:tcPr>
          <w:p>
            <w:r/>
            <w:r>
              <w:rPr>
                <w:b/>
              </w:rPr>
              <w:t>Mandatory / Optional</w:t>
            </w:r>
          </w:p>
        </w:tc>
        <w:tc>
          <w:tcPr>
            <w:tcW w:type="dxa" w:w="1123"/>
          </w:tcPr>
          <w:p>
            <w:r/>
            <w:r>
              <w:rPr>
                <w:b/>
              </w:rPr>
              <w:t>API Version</w:t>
            </w:r>
          </w:p>
        </w:tc>
        <w:tc>
          <w:tcPr>
            <w:tcW w:type="dxa" w:w="2153"/>
          </w:tcPr>
          <w:p>
            <w:r/>
            <w:r>
              <w:rPr>
                <w:b/>
              </w:rPr>
              <w:t>Resource</w:t>
            </w:r>
          </w:p>
        </w:tc>
        <w:tc>
          <w:tcPr>
            <w:tcW w:type="dxa" w:w="2153"/>
          </w:tcPr>
          <w:p>
            <w:r/>
            <w:r>
              <w:rPr>
                <w:b/>
              </w:rPr>
              <w:t>Operations</w:t>
            </w:r>
          </w:p>
        </w:tc>
      </w:tr>
      <w:tr>
        <w:trPr>
          <w:cantSplit/>
        </w:trPr>
        <w:tc>
          <w:tcPr>
            <w:tcW w:type="dxa" w:w="936"/>
          </w:tcPr>
          <w:p>
            <w:r/>
            <w:r>
              <w:t>TMF628</w:t>
            </w:r>
          </w:p>
        </w:tc>
        <w:tc>
          <w:tcPr>
            <w:tcW w:type="dxa" w:w="1498"/>
          </w:tcPr>
          <w:p>
            <w:r/>
            <w:r>
              <w:t>UNRESOLVED-TMF628</w:t>
            </w:r>
          </w:p>
        </w:tc>
        <w:tc>
          <w:tcPr>
            <w:tcW w:type="dxa" w:w="1498"/>
          </w:tcPr>
          <w:p>
            <w:r/>
            <w:r>
              <w:t>Mandatory</w:t>
            </w:r>
          </w:p>
        </w:tc>
        <w:tc>
          <w:tcPr>
            <w:tcW w:type="dxa" w:w="1123"/>
          </w:tcPr>
          <w:p>
            <w:r/>
            <w:r>
              <w:t>5</w:t>
            </w:r>
          </w:p>
        </w:tc>
        <w:tc>
          <w:tcPr>
            <w:tcW w:type="dxa" w:w="2153"/>
          </w:tcPr>
          <w:p>
            <w:r/>
            <w:r>
              <w:t>measurementCollectionJob</w:t>
            </w:r>
          </w:p>
        </w:tc>
        <w:tc>
          <w:tcPr>
            <w:tcW w:type="dxa" w:w="2153"/>
          </w:tcPr>
          <w:p>
            <w:r/>
            <w:r>
              <w:t>POST, GET, GET /id, PATCH /id, DELETE /id</w:t>
            </w:r>
          </w:p>
        </w:tc>
      </w:tr>
      <w:tr>
        <w:trPr>
          <w:cantSplit/>
        </w:trPr>
        <w:tc>
          <w:tcPr>
            <w:tcW w:type="dxa" w:w="936"/>
          </w:tcPr>
          <w:p>
            <w:r/>
            <w:r>
              <w:t>TMF628</w:t>
            </w:r>
          </w:p>
        </w:tc>
        <w:tc>
          <w:tcPr>
            <w:tcW w:type="dxa" w:w="1498"/>
          </w:tcPr>
          <w:p>
            <w:r/>
            <w:r>
              <w:t>UNRESOLVED-TMF628</w:t>
            </w:r>
          </w:p>
        </w:tc>
        <w:tc>
          <w:tcPr>
            <w:tcW w:type="dxa" w:w="1498"/>
          </w:tcPr>
          <w:p>
            <w:r/>
            <w:r>
              <w:t>Mandatory</w:t>
            </w:r>
          </w:p>
        </w:tc>
        <w:tc>
          <w:tcPr>
            <w:tcW w:type="dxa" w:w="1123"/>
          </w:tcPr>
          <w:p>
            <w:r/>
            <w:r>
              <w:t>5</w:t>
            </w:r>
          </w:p>
        </w:tc>
        <w:tc>
          <w:tcPr>
            <w:tcW w:type="dxa" w:w="2153"/>
          </w:tcPr>
          <w:p>
            <w:r/>
            <w:r>
              <w:t>onDemandCollection</w:t>
            </w:r>
          </w:p>
        </w:tc>
        <w:tc>
          <w:tcPr>
            <w:tcW w:type="dxa" w:w="2153"/>
          </w:tcPr>
          <w:p>
            <w:r/>
            <w:r>
              <w:t>POST, GET, GET /id, PATCH /id, DELETE /id</w:t>
            </w:r>
          </w:p>
        </w:tc>
      </w:tr>
      <w:tr>
        <w:trPr>
          <w:cantSplit/>
        </w:trPr>
        <w:tc>
          <w:tcPr>
            <w:tcW w:type="dxa" w:w="936"/>
          </w:tcPr>
          <w:p>
            <w:r/>
            <w:r>
              <w:t>TMF628</w:t>
            </w:r>
          </w:p>
        </w:tc>
        <w:tc>
          <w:tcPr>
            <w:tcW w:type="dxa" w:w="1498"/>
          </w:tcPr>
          <w:p>
            <w:r/>
            <w:r>
              <w:t>UNRESOLVED-TMF628</w:t>
            </w:r>
          </w:p>
        </w:tc>
        <w:tc>
          <w:tcPr>
            <w:tcW w:type="dxa" w:w="1498"/>
          </w:tcPr>
          <w:p>
            <w:r/>
            <w:r>
              <w:t>Mandatory</w:t>
            </w:r>
          </w:p>
        </w:tc>
        <w:tc>
          <w:tcPr>
            <w:tcW w:type="dxa" w:w="1123"/>
          </w:tcPr>
          <w:p>
            <w:r/>
            <w:r>
              <w:t>5</w:t>
            </w:r>
          </w:p>
        </w:tc>
        <w:tc>
          <w:tcPr>
            <w:tcW w:type="dxa" w:w="2153"/>
          </w:tcPr>
          <w:p>
            <w:r/>
            <w:r>
              <w:t>performanceIndicatorGroupSpecification</w:t>
            </w:r>
          </w:p>
        </w:tc>
        <w:tc>
          <w:tcPr>
            <w:tcW w:type="dxa" w:w="2153"/>
          </w:tcPr>
          <w:p>
            <w:r/>
            <w:r>
              <w:t>POST, GET, GET /id, PATCH /id, DELETE /id</w:t>
            </w:r>
          </w:p>
        </w:tc>
      </w:tr>
      <w:tr>
        <w:trPr>
          <w:cantSplit/>
        </w:trPr>
        <w:tc>
          <w:tcPr>
            <w:tcW w:type="dxa" w:w="936"/>
          </w:tcPr>
          <w:p>
            <w:r/>
            <w:r>
              <w:t>TMF628</w:t>
            </w:r>
          </w:p>
        </w:tc>
        <w:tc>
          <w:tcPr>
            <w:tcW w:type="dxa" w:w="1498"/>
          </w:tcPr>
          <w:p>
            <w:r/>
            <w:r>
              <w:t>UNRESOLVED-TMF628</w:t>
            </w:r>
          </w:p>
        </w:tc>
        <w:tc>
          <w:tcPr>
            <w:tcW w:type="dxa" w:w="1498"/>
          </w:tcPr>
          <w:p>
            <w:r/>
            <w:r>
              <w:t>Mandatory</w:t>
            </w:r>
          </w:p>
        </w:tc>
        <w:tc>
          <w:tcPr>
            <w:tcW w:type="dxa" w:w="1123"/>
          </w:tcPr>
          <w:p>
            <w:r/>
            <w:r>
              <w:t>5</w:t>
            </w:r>
          </w:p>
        </w:tc>
        <w:tc>
          <w:tcPr>
            <w:tcW w:type="dxa" w:w="2153"/>
          </w:tcPr>
          <w:p>
            <w:r/>
            <w:r>
              <w:t>performanceIndicatorSpecification</w:t>
            </w:r>
          </w:p>
        </w:tc>
        <w:tc>
          <w:tcPr>
            <w:tcW w:type="dxa" w:w="2153"/>
          </w:tcPr>
          <w:p>
            <w:r/>
            <w:r>
              <w:t>POST, GET, GET /id, PATCH /id, DELETE /id</w:t>
            </w:r>
          </w:p>
        </w:tc>
      </w:tr>
      <w:tr>
        <w:trPr>
          <w:cantSplit/>
        </w:trPr>
        <w:tc>
          <w:tcPr>
            <w:tcW w:type="dxa" w:w="936"/>
          </w:tcPr>
          <w:p>
            <w:r/>
            <w:r>
              <w:t>TMF628</w:t>
            </w:r>
          </w:p>
        </w:tc>
        <w:tc>
          <w:tcPr>
            <w:tcW w:type="dxa" w:w="1498"/>
          </w:tcPr>
          <w:p>
            <w:r/>
            <w:r>
              <w:t>UNRESOLVED-TMF628</w:t>
            </w:r>
          </w:p>
        </w:tc>
        <w:tc>
          <w:tcPr>
            <w:tcW w:type="dxa" w:w="1498"/>
          </w:tcPr>
          <w:p>
            <w:r/>
            <w:r>
              <w:t>Mandatory</w:t>
            </w:r>
          </w:p>
        </w:tc>
        <w:tc>
          <w:tcPr>
            <w:tcW w:type="dxa" w:w="1123"/>
          </w:tcPr>
          <w:p>
            <w:r/>
            <w:r>
              <w:t>5</w:t>
            </w:r>
          </w:p>
        </w:tc>
        <w:tc>
          <w:tcPr>
            <w:tcW w:type="dxa" w:w="2153"/>
          </w:tcPr>
          <w:p>
            <w:r/>
            <w:r>
              <w:t>trackingRecord</w:t>
            </w:r>
          </w:p>
        </w:tc>
        <w:tc>
          <w:tcPr>
            <w:tcW w:type="dxa" w:w="2153"/>
          </w:tcPr>
          <w:p>
            <w:r/>
            <w:r>
              <w:t>GET, GET /id</w:t>
            </w:r>
          </w:p>
        </w:tc>
      </w:tr>
      <w:tr>
        <w:trPr>
          <w:cantSplit/>
        </w:trPr>
        <w:tc>
          <w:tcPr>
            <w:tcW w:type="dxa" w:w="936"/>
          </w:tcPr>
          <w:p>
            <w:r/>
            <w:r>
              <w:t>TMF649</w:t>
            </w:r>
          </w:p>
        </w:tc>
        <w:tc>
          <w:tcPr>
            <w:tcW w:type="dxa" w:w="1498"/>
          </w:tcPr>
          <w:p>
            <w:r/>
            <w:r>
              <w:t>UNRESOLVED-TMF649</w:t>
            </w:r>
          </w:p>
        </w:tc>
        <w:tc>
          <w:tcPr>
            <w:tcW w:type="dxa" w:w="1498"/>
          </w:tcPr>
          <w:p>
            <w:r/>
            <w:r>
              <w:t>Mandatory</w:t>
            </w:r>
          </w:p>
        </w:tc>
        <w:tc>
          <w:tcPr>
            <w:tcW w:type="dxa" w:w="1123"/>
          </w:tcPr>
          <w:p>
            <w:r/>
            <w:r>
              <w:t>4</w:t>
            </w:r>
          </w:p>
        </w:tc>
        <w:tc>
          <w:tcPr>
            <w:tcW w:type="dxa" w:w="2153"/>
          </w:tcPr>
          <w:p>
            <w:r/>
            <w:r>
              <w:t>threshold</w:t>
            </w:r>
          </w:p>
        </w:tc>
        <w:tc>
          <w:tcPr>
            <w:tcW w:type="dxa" w:w="2153"/>
          </w:tcPr>
          <w:p>
            <w:r/>
            <w:r>
              <w:t>POST, GET, GET /id, PATCH /id, DELETE /id</w:t>
            </w:r>
          </w:p>
        </w:tc>
      </w:tr>
      <w:tr>
        <w:trPr>
          <w:cantSplit/>
        </w:trPr>
        <w:tc>
          <w:tcPr>
            <w:tcW w:type="dxa" w:w="936"/>
          </w:tcPr>
          <w:p>
            <w:r/>
            <w:r>
              <w:t>TMF649</w:t>
            </w:r>
          </w:p>
        </w:tc>
        <w:tc>
          <w:tcPr>
            <w:tcW w:type="dxa" w:w="1498"/>
          </w:tcPr>
          <w:p>
            <w:r/>
            <w:r>
              <w:t>UNRESOLVED-TMF649</w:t>
            </w:r>
          </w:p>
        </w:tc>
        <w:tc>
          <w:tcPr>
            <w:tcW w:type="dxa" w:w="1498"/>
          </w:tcPr>
          <w:p>
            <w:r/>
            <w:r>
              <w:t>Mandatory</w:t>
            </w:r>
          </w:p>
        </w:tc>
        <w:tc>
          <w:tcPr>
            <w:tcW w:type="dxa" w:w="1123"/>
          </w:tcPr>
          <w:p>
            <w:r/>
            <w:r>
              <w:t>4</w:t>
            </w:r>
          </w:p>
        </w:tc>
        <w:tc>
          <w:tcPr>
            <w:tcW w:type="dxa" w:w="2153"/>
          </w:tcPr>
          <w:p>
            <w:r/>
            <w:r>
              <w:t>thresholdJob</w:t>
            </w:r>
          </w:p>
        </w:tc>
        <w:tc>
          <w:tcPr>
            <w:tcW w:type="dxa" w:w="2153"/>
          </w:tcPr>
          <w:p>
            <w:r/>
            <w:r>
              <w:t>POST, GET, GET /id, PATCH /id, DELETE /id</w:t>
            </w:r>
          </w:p>
        </w:tc>
      </w:tr>
      <w:tr>
        <w:trPr>
          <w:cantSplit/>
        </w:trPr>
        <w:tc>
          <w:tcPr>
            <w:tcW w:type="dxa" w:w="936"/>
          </w:tcPr>
          <w:p>
            <w:r/>
            <w:r>
              <w:t>TMF642</w:t>
            </w:r>
          </w:p>
        </w:tc>
        <w:tc>
          <w:tcPr>
            <w:tcW w:type="dxa" w:w="1498"/>
          </w:tcPr>
          <w:p>
            <w:r/>
            <w:r>
              <w:t>Alarm Management API</w:t>
            </w:r>
          </w:p>
        </w:tc>
        <w:tc>
          <w:tcPr>
            <w:tcW w:type="dxa" w:w="1498"/>
          </w:tcPr>
          <w:p>
            <w:r/>
            <w:r>
              <w:t>Optional</w:t>
            </w:r>
          </w:p>
        </w:tc>
        <w:tc>
          <w:tcPr>
            <w:tcW w:type="dxa" w:w="1123"/>
          </w:tcPr>
          <w:p>
            <w:r/>
            <w:r>
              <w:t>5</w:t>
            </w:r>
          </w:p>
        </w:tc>
        <w:tc>
          <w:tcPr>
            <w:tcW w:type="dxa" w:w="2153"/>
          </w:tcPr>
          <w:p>
            <w:r/>
            <w:r>
              <w:t>alarm</w:t>
            </w:r>
          </w:p>
        </w:tc>
        <w:tc>
          <w:tcPr>
            <w:tcW w:type="dxa" w:w="2153"/>
          </w:tcPr>
          <w:p>
            <w:r/>
            <w:r>
              <w:t>GET, GET /id, POST</w:t>
            </w:r>
          </w:p>
        </w:tc>
      </w:tr>
      <w:tr>
        <w:trPr>
          <w:cantSplit/>
        </w:trPr>
        <w:tc>
          <w:tcPr>
            <w:tcW w:type="dxa" w:w="936"/>
          </w:tcPr>
          <w:p>
            <w:r/>
            <w:r>
              <w:t>TMF642</w:t>
            </w:r>
          </w:p>
        </w:tc>
        <w:tc>
          <w:tcPr>
            <w:tcW w:type="dxa" w:w="1498"/>
          </w:tcPr>
          <w:p>
            <w:r/>
            <w:r>
              <w:t>Alarm Management API</w:t>
            </w:r>
          </w:p>
        </w:tc>
        <w:tc>
          <w:tcPr>
            <w:tcW w:type="dxa" w:w="1498"/>
          </w:tcPr>
          <w:p>
            <w:r/>
            <w:r>
              <w:t>Optional</w:t>
            </w:r>
          </w:p>
        </w:tc>
        <w:tc>
          <w:tcPr>
            <w:tcW w:type="dxa" w:w="1123"/>
          </w:tcPr>
          <w:p>
            <w:r/>
            <w:r>
              <w:t>4</w:t>
            </w:r>
          </w:p>
        </w:tc>
        <w:tc>
          <w:tcPr>
            <w:tcW w:type="dxa" w:w="2153"/>
          </w:tcPr>
          <w:p>
            <w:r/>
            <w:r>
              <w:t>alarm</w:t>
            </w:r>
          </w:p>
        </w:tc>
        <w:tc>
          <w:tcPr>
            <w:tcW w:type="dxa" w:w="2153"/>
          </w:tcPr>
          <w:p>
            <w:r/>
            <w:r>
              <w:t>POST, GET, GET /id, PATCH /id, DELETE /id</w:t>
            </w:r>
          </w:p>
        </w:tc>
      </w:tr>
      <w:tr>
        <w:trPr>
          <w:cantSplit/>
        </w:trPr>
        <w:tc>
          <w:tcPr>
            <w:tcW w:type="dxa" w:w="936"/>
          </w:tcPr>
          <w:p>
            <w:r/>
            <w:r>
              <w:t>TMF701</w:t>
            </w:r>
          </w:p>
        </w:tc>
        <w:tc>
          <w:tcPr>
            <w:tcW w:type="dxa" w:w="1498"/>
          </w:tcPr>
          <w:p>
            <w:r/>
            <w:r>
              <w:t>UNRESOLVED-TMF701</w:t>
            </w:r>
          </w:p>
        </w:tc>
        <w:tc>
          <w:tcPr>
            <w:tcW w:type="dxa" w:w="1498"/>
          </w:tcPr>
          <w:p>
            <w:r/>
            <w:r>
              <w:t>Optional</w:t>
            </w:r>
          </w:p>
        </w:tc>
        <w:tc>
          <w:tcPr>
            <w:tcW w:type="dxa" w:w="1123"/>
          </w:tcPr>
          <w:p>
            <w:r/>
            <w:r>
              <w:t>4</w:t>
            </w:r>
          </w:p>
        </w:tc>
        <w:tc>
          <w:tcPr>
            <w:tcW w:type="dxa" w:w="2153"/>
          </w:tcPr>
          <w:p>
            <w:r/>
            <w:r>
              <w:t>processFlow</w:t>
            </w:r>
          </w:p>
        </w:tc>
        <w:tc>
          <w:tcPr>
            <w:tcW w:type="dxa" w:w="2153"/>
          </w:tcPr>
          <w:p>
            <w:r/>
            <w:r>
              <w:t>POST, GET, GET /id, DELETE</w:t>
            </w:r>
          </w:p>
        </w:tc>
      </w:tr>
      <w:tr>
        <w:trPr>
          <w:cantSplit/>
        </w:trPr>
        <w:tc>
          <w:tcPr>
            <w:tcW w:type="dxa" w:w="936"/>
          </w:tcPr>
          <w:p>
            <w:r/>
            <w:r>
              <w:t>TMF701</w:t>
            </w:r>
          </w:p>
        </w:tc>
        <w:tc>
          <w:tcPr>
            <w:tcW w:type="dxa" w:w="1498"/>
          </w:tcPr>
          <w:p>
            <w:r/>
            <w:r>
              <w:t>UNRESOLVED-TMF701</w:t>
            </w:r>
          </w:p>
        </w:tc>
        <w:tc>
          <w:tcPr>
            <w:tcW w:type="dxa" w:w="1498"/>
          </w:tcPr>
          <w:p>
            <w:r/>
            <w:r>
              <w:t>Optional</w:t>
            </w:r>
          </w:p>
        </w:tc>
        <w:tc>
          <w:tcPr>
            <w:tcW w:type="dxa" w:w="1123"/>
          </w:tcPr>
          <w:p>
            <w:r/>
            <w:r>
              <w:t>4</w:t>
            </w:r>
          </w:p>
        </w:tc>
        <w:tc>
          <w:tcPr>
            <w:tcW w:type="dxa" w:w="2153"/>
          </w:tcPr>
          <w:p>
            <w:r/>
            <w:r>
              <w:t>taskFlow</w:t>
            </w:r>
          </w:p>
        </w:tc>
        <w:tc>
          <w:tcPr>
            <w:tcW w:type="dxa" w:w="2153"/>
          </w:tcPr>
          <w:p>
            <w:r/>
            <w:r>
              <w:t>PATCH, GET, GET /id</w:t>
            </w:r>
          </w:p>
        </w:tc>
      </w:tr>
    </w:tbl>
    <w:p/>
    <w:p>
      <w:r>
        <w:drawing>
          <wp:inline xmlns:a="http://schemas.openxmlformats.org/drawingml/2006/main" xmlns:pic="http://schemas.openxmlformats.org/drawingml/2006/picture">
            <wp:extent cx="5394960" cy="4708329"/>
            <wp:docPr id="3" name="Picture 3"/>
            <wp:cNvGraphicFramePr>
              <a:graphicFrameLocks noChangeAspect="1"/>
            </wp:cNvGraphicFramePr>
            <a:graphic>
              <a:graphicData uri="http://schemas.openxmlformats.org/drawingml/2006/picture">
                <pic:pic>
                  <pic:nvPicPr>
                    <pic:cNvPr id="0" name="TMFC037_Exposed_API.png"/>
                    <pic:cNvPicPr/>
                  </pic:nvPicPr>
                  <pic:blipFill>
                    <a:blip r:embed="rId49"/>
                    <a:stretch>
                      <a:fillRect/>
                    </a:stretch>
                  </pic:blipFill>
                  <pic:spPr>
                    <a:xfrm>
                      <a:off x="0" y="0"/>
                      <a:ext cx="5394960" cy="4708329"/>
                    </a:xfrm>
                    <a:prstGeom prst="rect"/>
                  </pic:spPr>
                </pic:pic>
              </a:graphicData>
            </a:graphic>
          </wp:inline>
        </w:drawing>
      </w:r>
    </w:p>
    <w:p>
      <w:r>
        <w:rPr>
          <w:i/>
        </w:rPr>
        <w:t>Exposed API diagram</w:t>
      </w:r>
    </w:p>
    <w:p>
      <w:pPr>
        <w:pStyle w:val="Heading2"/>
      </w:pPr>
      <w:r>
        <w:t>Dependent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936"/>
          </w:tcPr>
          <w:p>
            <w:r/>
            <w:r>
              <w:rPr>
                <w:b/>
              </w:rPr>
              <w:t>API ID</w:t>
            </w:r>
          </w:p>
        </w:tc>
        <w:tc>
          <w:tcPr>
            <w:tcW w:type="dxa" w:w="1872"/>
          </w:tcPr>
          <w:p>
            <w:r/>
            <w:r>
              <w:rPr>
                <w:b/>
              </w:rPr>
              <w:t>API Name</w:t>
            </w:r>
          </w:p>
        </w:tc>
        <w:tc>
          <w:tcPr>
            <w:tcW w:type="dxa" w:w="1123"/>
          </w:tcPr>
          <w:p>
            <w:r/>
            <w:r>
              <w:rPr>
                <w:b/>
              </w:rPr>
              <w:t>API Version</w:t>
            </w:r>
          </w:p>
        </w:tc>
        <w:tc>
          <w:tcPr>
            <w:tcW w:type="dxa" w:w="1404"/>
          </w:tcPr>
          <w:p>
            <w:r/>
            <w:r>
              <w:rPr>
                <w:b/>
              </w:rPr>
              <w:t>Mandatory / Optional</w:t>
            </w:r>
          </w:p>
        </w:tc>
        <w:tc>
          <w:tcPr>
            <w:tcW w:type="dxa" w:w="1966"/>
          </w:tcPr>
          <w:p>
            <w:r/>
            <w:r>
              <w:rPr>
                <w:b/>
              </w:rPr>
              <w:t>Resource</w:t>
            </w:r>
          </w:p>
        </w:tc>
        <w:tc>
          <w:tcPr>
            <w:tcW w:type="dxa" w:w="2059"/>
          </w:tcPr>
          <w:p>
            <w:r/>
            <w:r>
              <w:rPr>
                <w:b/>
              </w:rPr>
              <w:t>Operations</w:t>
            </w:r>
          </w:p>
        </w:tc>
      </w:tr>
      <w:tr>
        <w:trPr>
          <w:cantSplit/>
        </w:trPr>
        <w:tc>
          <w:tcPr>
            <w:tcW w:type="dxa" w:w="936"/>
          </w:tcPr>
          <w:p>
            <w:r/>
            <w:r>
              <w:t>TMF628</w:t>
            </w:r>
          </w:p>
        </w:tc>
        <w:tc>
          <w:tcPr>
            <w:tcW w:type="dxa" w:w="1872"/>
          </w:tcPr>
          <w:p>
            <w:r/>
            <w:r>
              <w:t>UNRESOLVED-TMF628</w:t>
            </w:r>
          </w:p>
        </w:tc>
        <w:tc>
          <w:tcPr>
            <w:tcW w:type="dxa" w:w="1123"/>
          </w:tcPr>
          <w:p>
            <w:r/>
            <w:r>
              <w:t>5</w:t>
            </w:r>
          </w:p>
        </w:tc>
        <w:tc>
          <w:tcPr>
            <w:tcW w:type="dxa" w:w="1404"/>
          </w:tcPr>
          <w:p>
            <w:r/>
            <w:r>
              <w:t>Optional</w:t>
            </w:r>
          </w:p>
        </w:tc>
        <w:tc>
          <w:tcPr>
            <w:tcW w:type="dxa" w:w="1966"/>
          </w:tcPr>
          <w:p>
            <w:r/>
            <w:r>
              <w:t>measurementCollectionJob</w:t>
            </w:r>
          </w:p>
        </w:tc>
        <w:tc>
          <w:tcPr>
            <w:tcW w:type="dxa" w:w="2059"/>
          </w:tcPr>
          <w:p>
            <w:r/>
            <w:r>
              <w:t>POST, GET, GET /id, PATCH /id, DELETE /id</w:t>
            </w:r>
          </w:p>
        </w:tc>
      </w:tr>
      <w:tr>
        <w:trPr>
          <w:cantSplit/>
        </w:trPr>
        <w:tc>
          <w:tcPr>
            <w:tcW w:type="dxa" w:w="936"/>
          </w:tcPr>
          <w:p>
            <w:r/>
            <w:r>
              <w:t>TMF628</w:t>
            </w:r>
          </w:p>
        </w:tc>
        <w:tc>
          <w:tcPr>
            <w:tcW w:type="dxa" w:w="1872"/>
          </w:tcPr>
          <w:p>
            <w:r/>
            <w:r>
              <w:t>UNRESOLVED-TMF628</w:t>
            </w:r>
          </w:p>
        </w:tc>
        <w:tc>
          <w:tcPr>
            <w:tcW w:type="dxa" w:w="1123"/>
          </w:tcPr>
          <w:p>
            <w:r/>
            <w:r>
              <w:t>5</w:t>
            </w:r>
          </w:p>
        </w:tc>
        <w:tc>
          <w:tcPr>
            <w:tcW w:type="dxa" w:w="1404"/>
          </w:tcPr>
          <w:p>
            <w:r/>
            <w:r>
              <w:t>Optional</w:t>
            </w:r>
          </w:p>
        </w:tc>
        <w:tc>
          <w:tcPr>
            <w:tcW w:type="dxa" w:w="1966"/>
          </w:tcPr>
          <w:p>
            <w:r/>
            <w:r>
              <w:t>onDemandCollection</w:t>
            </w:r>
          </w:p>
        </w:tc>
        <w:tc>
          <w:tcPr>
            <w:tcW w:type="dxa" w:w="2059"/>
          </w:tcPr>
          <w:p>
            <w:r/>
            <w:r>
              <w:t>POST, GET, GET /id, PATCH /id, DELETE /id</w:t>
            </w:r>
          </w:p>
        </w:tc>
      </w:tr>
      <w:tr>
        <w:trPr>
          <w:cantSplit/>
        </w:trPr>
        <w:tc>
          <w:tcPr>
            <w:tcW w:type="dxa" w:w="936"/>
          </w:tcPr>
          <w:p>
            <w:r/>
            <w:r>
              <w:t>TMF628</w:t>
            </w:r>
          </w:p>
        </w:tc>
        <w:tc>
          <w:tcPr>
            <w:tcW w:type="dxa" w:w="1872"/>
          </w:tcPr>
          <w:p>
            <w:r/>
            <w:r>
              <w:t>UNRESOLVED-TMF628</w:t>
            </w:r>
          </w:p>
        </w:tc>
        <w:tc>
          <w:tcPr>
            <w:tcW w:type="dxa" w:w="1123"/>
          </w:tcPr>
          <w:p>
            <w:r/>
            <w:r>
              <w:t>5</w:t>
            </w:r>
          </w:p>
        </w:tc>
        <w:tc>
          <w:tcPr>
            <w:tcW w:type="dxa" w:w="1404"/>
          </w:tcPr>
          <w:p>
            <w:r/>
            <w:r>
              <w:t>Optional</w:t>
            </w:r>
          </w:p>
        </w:tc>
        <w:tc>
          <w:tcPr>
            <w:tcW w:type="dxa" w:w="1966"/>
          </w:tcPr>
          <w:p>
            <w:r/>
            <w:r>
              <w:t>performanceIndicatorGroupSpecification</w:t>
            </w:r>
          </w:p>
        </w:tc>
        <w:tc>
          <w:tcPr>
            <w:tcW w:type="dxa" w:w="2059"/>
          </w:tcPr>
          <w:p>
            <w:r/>
            <w:r>
              <w:t>POST, GET, GET /id, PATCH /id, DELETE /id</w:t>
            </w:r>
          </w:p>
        </w:tc>
      </w:tr>
      <w:tr>
        <w:trPr>
          <w:cantSplit/>
        </w:trPr>
        <w:tc>
          <w:tcPr>
            <w:tcW w:type="dxa" w:w="936"/>
          </w:tcPr>
          <w:p>
            <w:r/>
            <w:r>
              <w:t>TMF628</w:t>
            </w:r>
          </w:p>
        </w:tc>
        <w:tc>
          <w:tcPr>
            <w:tcW w:type="dxa" w:w="1872"/>
          </w:tcPr>
          <w:p>
            <w:r/>
            <w:r>
              <w:t>UNRESOLVED-TMF628</w:t>
            </w:r>
          </w:p>
        </w:tc>
        <w:tc>
          <w:tcPr>
            <w:tcW w:type="dxa" w:w="1123"/>
          </w:tcPr>
          <w:p>
            <w:r/>
            <w:r>
              <w:t>5</w:t>
            </w:r>
          </w:p>
        </w:tc>
        <w:tc>
          <w:tcPr>
            <w:tcW w:type="dxa" w:w="1404"/>
          </w:tcPr>
          <w:p>
            <w:r/>
            <w:r>
              <w:t>Optional</w:t>
            </w:r>
          </w:p>
        </w:tc>
        <w:tc>
          <w:tcPr>
            <w:tcW w:type="dxa" w:w="1966"/>
          </w:tcPr>
          <w:p>
            <w:r/>
            <w:r>
              <w:t>performanceIndicatorSpecification</w:t>
            </w:r>
          </w:p>
        </w:tc>
        <w:tc>
          <w:tcPr>
            <w:tcW w:type="dxa" w:w="2059"/>
          </w:tcPr>
          <w:p>
            <w:r/>
            <w:r>
              <w:t>POST, GET, GET /id, PATCH /id, DELETE /id</w:t>
            </w:r>
          </w:p>
        </w:tc>
      </w:tr>
      <w:tr>
        <w:trPr>
          <w:cantSplit/>
        </w:trPr>
        <w:tc>
          <w:tcPr>
            <w:tcW w:type="dxa" w:w="936"/>
          </w:tcPr>
          <w:p>
            <w:r/>
            <w:r>
              <w:t>TMF628</w:t>
            </w:r>
          </w:p>
        </w:tc>
        <w:tc>
          <w:tcPr>
            <w:tcW w:type="dxa" w:w="1872"/>
          </w:tcPr>
          <w:p>
            <w:r/>
            <w:r>
              <w:t>UNRESOLVED-TMF628</w:t>
            </w:r>
          </w:p>
        </w:tc>
        <w:tc>
          <w:tcPr>
            <w:tcW w:type="dxa" w:w="1123"/>
          </w:tcPr>
          <w:p>
            <w:r/>
            <w:r>
              <w:t>5</w:t>
            </w:r>
          </w:p>
        </w:tc>
        <w:tc>
          <w:tcPr>
            <w:tcW w:type="dxa" w:w="1404"/>
          </w:tcPr>
          <w:p>
            <w:r/>
            <w:r>
              <w:t>Optional</w:t>
            </w:r>
          </w:p>
        </w:tc>
        <w:tc>
          <w:tcPr>
            <w:tcW w:type="dxa" w:w="1966"/>
          </w:tcPr>
          <w:p>
            <w:r/>
            <w:r>
              <w:t>trackingRecord</w:t>
            </w:r>
          </w:p>
        </w:tc>
        <w:tc>
          <w:tcPr>
            <w:tcW w:type="dxa" w:w="2059"/>
          </w:tcPr>
          <w:p>
            <w:r/>
            <w:r>
              <w:t>GET, GET /id</w:t>
            </w:r>
          </w:p>
        </w:tc>
      </w:tr>
      <w:tr>
        <w:trPr>
          <w:cantSplit/>
        </w:trPr>
        <w:tc>
          <w:tcPr>
            <w:tcW w:type="dxa" w:w="936"/>
          </w:tcPr>
          <w:p>
            <w:r/>
            <w:r>
              <w:t>TMF639</w:t>
            </w:r>
          </w:p>
        </w:tc>
        <w:tc>
          <w:tcPr>
            <w:tcW w:type="dxa" w:w="1872"/>
          </w:tcPr>
          <w:p>
            <w:r/>
            <w:r>
              <w:t>Resource Inventory Management API</w:t>
            </w:r>
          </w:p>
        </w:tc>
        <w:tc>
          <w:tcPr>
            <w:tcW w:type="dxa" w:w="1123"/>
          </w:tcPr>
          <w:p>
            <w:r/>
            <w:r>
              <w:t>4</w:t>
            </w:r>
          </w:p>
        </w:tc>
        <w:tc>
          <w:tcPr>
            <w:tcW w:type="dxa" w:w="1404"/>
          </w:tcPr>
          <w:p>
            <w:r/>
            <w:r>
              <w:t>Optional</w:t>
            </w:r>
          </w:p>
        </w:tc>
        <w:tc>
          <w:tcPr>
            <w:tcW w:type="dxa" w:w="1966"/>
          </w:tcPr>
          <w:p>
            <w:r/>
            <w:r>
              <w:t>resource</w:t>
            </w:r>
          </w:p>
        </w:tc>
        <w:tc>
          <w:tcPr>
            <w:tcW w:type="dxa" w:w="2059"/>
          </w:tcPr>
          <w:p>
            <w:r/>
            <w:r>
              <w:t>GET, GET /id</w:t>
            </w:r>
          </w:p>
        </w:tc>
      </w:tr>
      <w:tr>
        <w:trPr>
          <w:cantSplit/>
        </w:trPr>
        <w:tc>
          <w:tcPr>
            <w:tcW w:type="dxa" w:w="936"/>
          </w:tcPr>
          <w:p>
            <w:r/>
            <w:r>
              <w:t>TMF642</w:t>
            </w:r>
          </w:p>
        </w:tc>
        <w:tc>
          <w:tcPr>
            <w:tcW w:type="dxa" w:w="1872"/>
          </w:tcPr>
          <w:p>
            <w:r/>
            <w:r>
              <w:t>Alarm Management API</w:t>
            </w:r>
          </w:p>
        </w:tc>
        <w:tc>
          <w:tcPr>
            <w:tcW w:type="dxa" w:w="1123"/>
          </w:tcPr>
          <w:p>
            <w:r/>
            <w:r>
              <w:t>4</w:t>
            </w:r>
          </w:p>
        </w:tc>
        <w:tc>
          <w:tcPr>
            <w:tcW w:type="dxa" w:w="1404"/>
          </w:tcPr>
          <w:p>
            <w:r/>
            <w:r>
              <w:t>Optional</w:t>
            </w:r>
          </w:p>
        </w:tc>
        <w:tc>
          <w:tcPr>
            <w:tcW w:type="dxa" w:w="1966"/>
          </w:tcPr>
          <w:p>
            <w:r/>
            <w:r>
              <w:t>alarm</w:t>
            </w:r>
          </w:p>
        </w:tc>
        <w:tc>
          <w:tcPr>
            <w:tcW w:type="dxa" w:w="2059"/>
          </w:tcPr>
          <w:p>
            <w:r/>
            <w:r>
              <w:t>GET, GET /id</w:t>
            </w:r>
          </w:p>
        </w:tc>
      </w:tr>
      <w:tr>
        <w:trPr>
          <w:cantSplit/>
        </w:trPr>
        <w:tc>
          <w:tcPr>
            <w:tcW w:type="dxa" w:w="936"/>
          </w:tcPr>
          <w:p>
            <w:r/>
            <w:r>
              <w:t>TMF638</w:t>
            </w:r>
          </w:p>
        </w:tc>
        <w:tc>
          <w:tcPr>
            <w:tcW w:type="dxa" w:w="1872"/>
          </w:tcPr>
          <w:p>
            <w:r/>
            <w:r>
              <w:t>Service Inventory Management API</w:t>
            </w:r>
          </w:p>
        </w:tc>
        <w:tc>
          <w:tcPr>
            <w:tcW w:type="dxa" w:w="1123"/>
          </w:tcPr>
          <w:p>
            <w:r/>
            <w:r>
              <w:t>5</w:t>
            </w:r>
          </w:p>
        </w:tc>
        <w:tc>
          <w:tcPr>
            <w:tcW w:type="dxa" w:w="1404"/>
          </w:tcPr>
          <w:p>
            <w:r/>
            <w:r>
              <w:t>Mandatory</w:t>
            </w:r>
          </w:p>
        </w:tc>
        <w:tc>
          <w:tcPr>
            <w:tcW w:type="dxa" w:w="1966"/>
          </w:tcPr>
          <w:p>
            <w:r/>
            <w:r>
              <w:t>service</w:t>
            </w:r>
          </w:p>
        </w:tc>
        <w:tc>
          <w:tcPr>
            <w:tcW w:type="dxa" w:w="2059"/>
          </w:tcPr>
          <w:p>
            <w:r/>
            <w:r>
              <w:t>GET, GET /id</w:t>
            </w:r>
          </w:p>
        </w:tc>
      </w:tr>
      <w:tr>
        <w:trPr>
          <w:cantSplit/>
        </w:trPr>
        <w:tc>
          <w:tcPr>
            <w:tcW w:type="dxa" w:w="936"/>
          </w:tcPr>
          <w:p>
            <w:r/>
            <w:r>
              <w:t>TMF638</w:t>
            </w:r>
          </w:p>
        </w:tc>
        <w:tc>
          <w:tcPr>
            <w:tcW w:type="dxa" w:w="1872"/>
          </w:tcPr>
          <w:p>
            <w:r/>
            <w:r>
              <w:t>Service Inventory Management API</w:t>
            </w:r>
          </w:p>
        </w:tc>
        <w:tc>
          <w:tcPr>
            <w:tcW w:type="dxa" w:w="1123"/>
          </w:tcPr>
          <w:p>
            <w:r/>
            <w:r>
              <w:t>4</w:t>
            </w:r>
          </w:p>
        </w:tc>
        <w:tc>
          <w:tcPr>
            <w:tcW w:type="dxa" w:w="1404"/>
          </w:tcPr>
          <w:p>
            <w:r/>
            <w:r>
              <w:t>Mandatory</w:t>
            </w:r>
          </w:p>
        </w:tc>
        <w:tc>
          <w:tcPr>
            <w:tcW w:type="dxa" w:w="1966"/>
          </w:tcPr>
          <w:p>
            <w:r/>
            <w:r>
              <w:t>service</w:t>
            </w:r>
          </w:p>
        </w:tc>
        <w:tc>
          <w:tcPr>
            <w:tcW w:type="dxa" w:w="2059"/>
          </w:tcPr>
          <w:p>
            <w:r/>
            <w:r>
              <w:t>GET, GET /id</w:t>
            </w:r>
          </w:p>
        </w:tc>
      </w:tr>
      <w:tr>
        <w:trPr>
          <w:cantSplit/>
        </w:trPr>
        <w:tc>
          <w:tcPr>
            <w:tcW w:type="dxa" w:w="936"/>
          </w:tcPr>
          <w:p>
            <w:r/>
            <w:r>
              <w:t>TMF673</w:t>
            </w:r>
          </w:p>
        </w:tc>
        <w:tc>
          <w:tcPr>
            <w:tcW w:type="dxa" w:w="1872"/>
          </w:tcPr>
          <w:p>
            <w:r/>
            <w:r>
              <w:t>Geographic Address Management API</w:t>
            </w:r>
          </w:p>
        </w:tc>
        <w:tc>
          <w:tcPr>
            <w:tcW w:type="dxa" w:w="1123"/>
          </w:tcPr>
          <w:p>
            <w:r/>
            <w:r>
              <w:t>4</w:t>
            </w:r>
          </w:p>
        </w:tc>
        <w:tc>
          <w:tcPr>
            <w:tcW w:type="dxa" w:w="1404"/>
          </w:tcPr>
          <w:p>
            <w:r/>
            <w:r>
              <w:t>Optional</w:t>
            </w:r>
          </w:p>
        </w:tc>
        <w:tc>
          <w:tcPr>
            <w:tcW w:type="dxa" w:w="1966"/>
          </w:tcPr>
          <w:p>
            <w:r/>
            <w:r>
              <w:t>geographicAddress</w:t>
            </w:r>
          </w:p>
        </w:tc>
        <w:tc>
          <w:tcPr>
            <w:tcW w:type="dxa" w:w="2059"/>
          </w:tcPr>
          <w:p>
            <w:r/>
            <w:r>
              <w:t>GET, GET /id</w:t>
            </w:r>
          </w:p>
        </w:tc>
      </w:tr>
      <w:tr>
        <w:trPr>
          <w:cantSplit/>
        </w:trPr>
        <w:tc>
          <w:tcPr>
            <w:tcW w:type="dxa" w:w="936"/>
          </w:tcPr>
          <w:p>
            <w:r/>
            <w:r>
              <w:t>TMF673</w:t>
            </w:r>
          </w:p>
        </w:tc>
        <w:tc>
          <w:tcPr>
            <w:tcW w:type="dxa" w:w="1872"/>
          </w:tcPr>
          <w:p>
            <w:r/>
            <w:r>
              <w:t>Geographic Address Management API</w:t>
            </w:r>
          </w:p>
        </w:tc>
        <w:tc>
          <w:tcPr>
            <w:tcW w:type="dxa" w:w="1123"/>
          </w:tcPr>
          <w:p>
            <w:r/>
            <w:r>
              <w:t>4</w:t>
            </w:r>
          </w:p>
        </w:tc>
        <w:tc>
          <w:tcPr>
            <w:tcW w:type="dxa" w:w="1404"/>
          </w:tcPr>
          <w:p>
            <w:r/>
            <w:r>
              <w:t>Optional</w:t>
            </w:r>
          </w:p>
        </w:tc>
        <w:tc>
          <w:tcPr>
            <w:tcW w:type="dxa" w:w="1966"/>
          </w:tcPr>
          <w:p>
            <w:r/>
            <w:r>
              <w:t>geographicSubAddress</w:t>
            </w:r>
          </w:p>
        </w:tc>
        <w:tc>
          <w:tcPr>
            <w:tcW w:type="dxa" w:w="2059"/>
          </w:tcPr>
          <w:p>
            <w:r/>
            <w:r>
              <w:t>GET, GET /id</w:t>
            </w:r>
          </w:p>
        </w:tc>
      </w:tr>
      <w:tr>
        <w:trPr>
          <w:cantSplit/>
        </w:trPr>
        <w:tc>
          <w:tcPr>
            <w:tcW w:type="dxa" w:w="936"/>
          </w:tcPr>
          <w:p>
            <w:r/>
            <w:r>
              <w:t>TMF674</w:t>
            </w:r>
          </w:p>
        </w:tc>
        <w:tc>
          <w:tcPr>
            <w:tcW w:type="dxa" w:w="1872"/>
          </w:tcPr>
          <w:p>
            <w:r/>
            <w:r>
              <w:t>Geographic Site Management API</w:t>
            </w:r>
          </w:p>
        </w:tc>
        <w:tc>
          <w:tcPr>
            <w:tcW w:type="dxa" w:w="1123"/>
          </w:tcPr>
          <w:p>
            <w:r/>
            <w:r>
              <w:t>4</w:t>
            </w:r>
          </w:p>
        </w:tc>
        <w:tc>
          <w:tcPr>
            <w:tcW w:type="dxa" w:w="1404"/>
          </w:tcPr>
          <w:p>
            <w:r/>
            <w:r>
              <w:t>Optional</w:t>
            </w:r>
          </w:p>
        </w:tc>
        <w:tc>
          <w:tcPr>
            <w:tcW w:type="dxa" w:w="1966"/>
          </w:tcPr>
          <w:p>
            <w:r/>
            <w:r>
              <w:t>geographicSite</w:t>
            </w:r>
          </w:p>
        </w:tc>
        <w:tc>
          <w:tcPr>
            <w:tcW w:type="dxa" w:w="2059"/>
          </w:tcPr>
          <w:p>
            <w:r/>
            <w:r>
              <w:t>GET, GET /id</w:t>
            </w:r>
          </w:p>
        </w:tc>
      </w:tr>
      <w:tr>
        <w:trPr>
          <w:cantSplit/>
        </w:trPr>
        <w:tc>
          <w:tcPr>
            <w:tcW w:type="dxa" w:w="936"/>
          </w:tcPr>
          <w:p>
            <w:r/>
            <w:r>
              <w:t>TMF657</w:t>
            </w:r>
          </w:p>
        </w:tc>
        <w:tc>
          <w:tcPr>
            <w:tcW w:type="dxa" w:w="1872"/>
          </w:tcPr>
          <w:p>
            <w:r/>
            <w:r>
              <w:t>Service Quality Management API</w:t>
            </w:r>
          </w:p>
        </w:tc>
        <w:tc>
          <w:tcPr>
            <w:tcW w:type="dxa" w:w="1123"/>
          </w:tcPr>
          <w:p>
            <w:r/>
            <w:r>
              <w:t>4</w:t>
            </w:r>
          </w:p>
        </w:tc>
        <w:tc>
          <w:tcPr>
            <w:tcW w:type="dxa" w:w="1404"/>
          </w:tcPr>
          <w:p>
            <w:r/>
            <w:r>
              <w:t>Optional</w:t>
            </w:r>
          </w:p>
        </w:tc>
        <w:tc>
          <w:tcPr>
            <w:tcW w:type="dxa" w:w="1966"/>
          </w:tcPr>
          <w:p>
            <w:r/>
            <w:r>
              <w:t>serviceLevelObjective</w:t>
            </w:r>
          </w:p>
        </w:tc>
        <w:tc>
          <w:tcPr>
            <w:tcW w:type="dxa" w:w="2059"/>
          </w:tcPr>
          <w:p>
            <w:r/>
            <w:r>
              <w:t>GET, GET /id</w:t>
            </w:r>
          </w:p>
        </w:tc>
      </w:tr>
      <w:tr>
        <w:trPr>
          <w:cantSplit/>
        </w:trPr>
        <w:tc>
          <w:tcPr>
            <w:tcW w:type="dxa" w:w="936"/>
          </w:tcPr>
          <w:p>
            <w:r/>
            <w:r>
              <w:t>TMF657</w:t>
            </w:r>
          </w:p>
        </w:tc>
        <w:tc>
          <w:tcPr>
            <w:tcW w:type="dxa" w:w="1872"/>
          </w:tcPr>
          <w:p>
            <w:r/>
            <w:r>
              <w:t>Service Quality Management API</w:t>
            </w:r>
          </w:p>
        </w:tc>
        <w:tc>
          <w:tcPr>
            <w:tcW w:type="dxa" w:w="1123"/>
          </w:tcPr>
          <w:p>
            <w:r/>
            <w:r>
              <w:t>4</w:t>
            </w:r>
          </w:p>
        </w:tc>
        <w:tc>
          <w:tcPr>
            <w:tcW w:type="dxa" w:w="1404"/>
          </w:tcPr>
          <w:p>
            <w:r/>
            <w:r>
              <w:t>Optional</w:t>
            </w:r>
          </w:p>
        </w:tc>
        <w:tc>
          <w:tcPr>
            <w:tcW w:type="dxa" w:w="1966"/>
          </w:tcPr>
          <w:p>
            <w:r/>
            <w:r>
              <w:t>serviceLevelSpecification</w:t>
            </w:r>
          </w:p>
        </w:tc>
        <w:tc>
          <w:tcPr>
            <w:tcW w:type="dxa" w:w="2059"/>
          </w:tcPr>
          <w:p>
            <w:r/>
            <w:r>
              <w:t>GET, GET /id</w:t>
            </w:r>
          </w:p>
        </w:tc>
      </w:tr>
      <w:tr>
        <w:trPr>
          <w:cantSplit/>
        </w:trPr>
        <w:tc>
          <w:tcPr>
            <w:tcW w:type="dxa" w:w="936"/>
          </w:tcPr>
          <w:p>
            <w:r/>
            <w:r>
              <w:t>TMF701</w:t>
            </w:r>
          </w:p>
        </w:tc>
        <w:tc>
          <w:tcPr>
            <w:tcW w:type="dxa" w:w="1872"/>
          </w:tcPr>
          <w:p>
            <w:r/>
            <w:r>
              <w:t>UNRESOLVED-TMF701</w:t>
            </w:r>
          </w:p>
        </w:tc>
        <w:tc>
          <w:tcPr>
            <w:tcW w:type="dxa" w:w="1123"/>
          </w:tcPr>
          <w:p>
            <w:r/>
            <w:r>
              <w:t>4</w:t>
            </w:r>
          </w:p>
        </w:tc>
        <w:tc>
          <w:tcPr>
            <w:tcW w:type="dxa" w:w="1404"/>
          </w:tcPr>
          <w:p>
            <w:r/>
            <w:r>
              <w:t>Optional</w:t>
            </w:r>
          </w:p>
        </w:tc>
        <w:tc>
          <w:tcPr>
            <w:tcW w:type="dxa" w:w="1966"/>
          </w:tcPr>
          <w:p>
            <w:r/>
            <w:r>
              <w:t>processFlow</w:t>
            </w:r>
          </w:p>
        </w:tc>
        <w:tc>
          <w:tcPr>
            <w:tcW w:type="dxa" w:w="2059"/>
          </w:tcPr>
          <w:p>
            <w:r/>
            <w:r>
              <w:t>POST, GET, GET /id, DELETE</w:t>
            </w:r>
          </w:p>
        </w:tc>
      </w:tr>
      <w:tr>
        <w:trPr>
          <w:cantSplit/>
        </w:trPr>
        <w:tc>
          <w:tcPr>
            <w:tcW w:type="dxa" w:w="936"/>
          </w:tcPr>
          <w:p>
            <w:r/>
            <w:r>
              <w:t>TMF701</w:t>
            </w:r>
          </w:p>
        </w:tc>
        <w:tc>
          <w:tcPr>
            <w:tcW w:type="dxa" w:w="1872"/>
          </w:tcPr>
          <w:p>
            <w:r/>
            <w:r>
              <w:t>UNRESOLVED-TMF701</w:t>
            </w:r>
          </w:p>
        </w:tc>
        <w:tc>
          <w:tcPr>
            <w:tcW w:type="dxa" w:w="1123"/>
          </w:tcPr>
          <w:p>
            <w:r/>
            <w:r>
              <w:t>4</w:t>
            </w:r>
          </w:p>
        </w:tc>
        <w:tc>
          <w:tcPr>
            <w:tcW w:type="dxa" w:w="1404"/>
          </w:tcPr>
          <w:p>
            <w:r/>
            <w:r>
              <w:t>Optional</w:t>
            </w:r>
          </w:p>
        </w:tc>
        <w:tc>
          <w:tcPr>
            <w:tcW w:type="dxa" w:w="1966"/>
          </w:tcPr>
          <w:p>
            <w:r/>
            <w:r>
              <w:t>taskFlow</w:t>
            </w:r>
          </w:p>
        </w:tc>
        <w:tc>
          <w:tcPr>
            <w:tcW w:type="dxa" w:w="2059"/>
          </w:tcPr>
          <w:p>
            <w:r/>
            <w:r>
              <w:t>PATCH, GET, GET /id</w:t>
            </w:r>
          </w:p>
        </w:tc>
      </w:tr>
    </w:tbl>
    <w:p/>
    <w:p>
      <w:r>
        <w:drawing>
          <wp:inline xmlns:a="http://schemas.openxmlformats.org/drawingml/2006/main" xmlns:pic="http://schemas.openxmlformats.org/drawingml/2006/picture">
            <wp:extent cx="5394960" cy="5008802"/>
            <wp:docPr id="4" name="Picture 4"/>
            <wp:cNvGraphicFramePr>
              <a:graphicFrameLocks noChangeAspect="1"/>
            </wp:cNvGraphicFramePr>
            <a:graphic>
              <a:graphicData uri="http://schemas.openxmlformats.org/drawingml/2006/picture">
                <pic:pic>
                  <pic:nvPicPr>
                    <pic:cNvPr id="0" name="TMFC037_Dependant_API.png"/>
                    <pic:cNvPicPr/>
                  </pic:nvPicPr>
                  <pic:blipFill>
                    <a:blip r:embed="rId50"/>
                    <a:stretch>
                      <a:fillRect/>
                    </a:stretch>
                  </pic:blipFill>
                  <pic:spPr>
                    <a:xfrm>
                      <a:off x="0" y="0"/>
                      <a:ext cx="5394960" cy="5008802"/>
                    </a:xfrm>
                    <a:prstGeom prst="rect"/>
                  </pic:spPr>
                </pic:pic>
              </a:graphicData>
            </a:graphic>
          </wp:inline>
        </w:drawing>
      </w:r>
    </w:p>
    <w:p>
      <w:r>
        <w:rPr>
          <w:i/>
        </w:rPr>
        <w:t>Dependent API diagram</w:t>
      </w:r>
    </w:p>
    <w:p>
      <w:pPr>
        <w:pStyle w:val="Heading2"/>
      </w:pPr>
      <w:r>
        <w:t>Events</w:t>
      </w:r>
    </w:p>
    <w:p>
      <w:r>
        <w:t>The diagram illustrates the Events which the component may publish and the Events that the component may subscribe to and then may receive. Both lists are derived from the APIs listed in the preceding sections.</w:t>
      </w:r>
    </w:p>
    <w:p>
      <w:pPr>
        <w:pStyle w:val="Heading3"/>
      </w:pPr>
      <w:r>
        <w:t>Published Events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1404"/>
          </w:tcPr>
          <w:p>
            <w:r/>
            <w:r>
              <w:rPr>
                <w:b/>
              </w:rPr>
              <w:t>API ID</w:t>
            </w:r>
          </w:p>
        </w:tc>
        <w:tc>
          <w:tcPr>
            <w:tcW w:type="dxa" w:w="2902"/>
          </w:tcPr>
          <w:p>
            <w:r/>
            <w:r>
              <w:rPr>
                <w:b/>
              </w:rPr>
              <w:t>API Name</w:t>
            </w:r>
          </w:p>
        </w:tc>
        <w:tc>
          <w:tcPr>
            <w:tcW w:type="dxa" w:w="5054"/>
          </w:tcPr>
          <w:p>
            <w:r/>
            <w:r>
              <w:rPr>
                <w:b/>
              </w:rPr>
              <w:t>Event Resources</w:t>
            </w:r>
          </w:p>
        </w:tc>
      </w:tr>
      <w:tr>
        <w:trPr>
          <w:cantSplit/>
        </w:trPr>
        <w:tc>
          <w:tcPr>
            <w:tcW w:type="dxa" w:w="1404"/>
          </w:tcPr>
          <w:p>
            <w:r/>
            <w:r>
              <w:t>TMF701</w:t>
            </w:r>
          </w:p>
        </w:tc>
        <w:tc>
          <w:tcPr>
            <w:tcW w:type="dxa" w:w="2902"/>
          </w:tcPr>
          <w:p>
            <w:r/>
            <w:r>
              <w:t>UNRESOLVED-TMF701</w:t>
            </w:r>
          </w:p>
        </w:tc>
        <w:tc>
          <w:tcPr>
            <w:tcW w:type="dxa" w:w="5054"/>
          </w:tcPr>
          <w:p>
            <w:r/>
            <w:r>
              <w:t>processFlowCreateEvent</w:t>
            </w:r>
            <w:r>
              <w:br/>
            </w:r>
            <w:r>
              <w:t>processFlowStateChangeEvent</w:t>
            </w:r>
            <w:r>
              <w:br/>
            </w:r>
            <w:r>
              <w:t>processFlowStateDeleteEvent</w:t>
            </w:r>
            <w:r>
              <w:br/>
            </w:r>
            <w:r>
              <w:t>processFlowStateAttributeValueChangeEvent</w:t>
            </w:r>
            <w:r>
              <w:br/>
            </w:r>
            <w:r>
              <w:t>taskFlowCreateEvent</w:t>
            </w:r>
            <w:r>
              <w:br/>
            </w:r>
            <w:r>
              <w:t>taskFlowStateChangeEvent</w:t>
            </w:r>
            <w:r>
              <w:br/>
            </w:r>
            <w:r>
              <w:t>taskFlowDeleteEvent</w:t>
            </w:r>
            <w:r>
              <w:br/>
            </w:r>
            <w:r>
              <w:t>taskFlowAttributeValueChangeEvent</w:t>
            </w:r>
            <w:r>
              <w:br/>
            </w:r>
            <w:r>
              <w:t>taskFlowInformationRequiredEvent</w:t>
            </w:r>
          </w:p>
        </w:tc>
      </w:tr>
      <w:tr>
        <w:trPr>
          <w:cantSplit/>
        </w:trPr>
        <w:tc>
          <w:tcPr>
            <w:tcW w:type="dxa" w:w="1404"/>
          </w:tcPr>
          <w:p>
            <w:r/>
            <w:r>
              <w:t>TMF642</w:t>
            </w:r>
          </w:p>
        </w:tc>
        <w:tc>
          <w:tcPr>
            <w:tcW w:type="dxa" w:w="2902"/>
          </w:tcPr>
          <w:p>
            <w:r/>
            <w:r>
              <w:t>Alarm Management API</w:t>
            </w:r>
          </w:p>
        </w:tc>
        <w:tc>
          <w:tcPr>
            <w:tcW w:type="dxa" w:w="5054"/>
          </w:tcPr>
          <w:p>
            <w:r/>
            <w:r>
              <w:t>alarmStateChange</w:t>
            </w:r>
            <w:r>
              <w:rPr>
                <w:b/>
              </w:rPr>
              <w:t>&lt;br&gt;alarmCreateEvent</w:t>
            </w:r>
            <w:r>
              <w:br/>
            </w:r>
            <w:r>
              <w:t>alarmClearEvent</w:t>
            </w:r>
            <w:r>
              <w:rPr>
                <w:b/>
              </w:rPr>
              <w:t>&lt;br&gt;alarmAckEvent</w:t>
            </w:r>
          </w:p>
        </w:tc>
      </w:tr>
      <w:tr>
        <w:trPr>
          <w:cantSplit/>
        </w:trPr>
        <w:tc>
          <w:tcPr>
            <w:tcW w:type="dxa" w:w="1404"/>
          </w:tcPr>
          <w:p>
            <w:r/>
            <w:r>
              <w:t>TMF628</w:t>
            </w:r>
          </w:p>
        </w:tc>
        <w:tc>
          <w:tcPr>
            <w:tcW w:type="dxa" w:w="2902"/>
          </w:tcPr>
          <w:p>
            <w:r/>
            <w:r>
              <w:t>UNRESOLVED-TMF628</w:t>
            </w:r>
          </w:p>
        </w:tc>
        <w:tc>
          <w:tcPr>
            <w:tcW w:type="dxa" w:w="5054"/>
          </w:tcPr>
          <w:p>
            <w:r/>
            <w:r>
              <w:t>measurementCollectionJobCreateEvent</w:t>
            </w:r>
            <w:r>
              <w:br/>
            </w:r>
            <w:r>
              <w:t>measurementCollectionJobExecutionStateChangeEvent</w:t>
            </w:r>
            <w:r>
              <w:br/>
            </w:r>
            <w:r>
              <w:t>measurementCollectionJobDeleteEvent</w:t>
            </w:r>
            <w:r>
              <w:br/>
            </w:r>
            <w:r>
              <w:t>measurementCollectionJobAttributeValueChangeEvent</w:t>
            </w:r>
            <w:r>
              <w:br/>
            </w:r>
            <w:r>
              <w:t>measurementCollectionJobFilesReadyEvent</w:t>
            </w:r>
            <w:r>
              <w:br/>
            </w:r>
            <w:r>
              <w:t>measurementCollectionJobFilesPreparationErrorEvent</w:t>
            </w:r>
            <w:r>
              <w:br/>
            </w:r>
            <w:r>
              <w:t>onDemandCollectionCreateEvent</w:t>
            </w:r>
            <w:r>
              <w:br/>
            </w:r>
            <w:r>
              <w:t>onDemandCollectionExecutionStateChangeEvent</w:t>
            </w:r>
            <w:r>
              <w:br/>
            </w:r>
            <w:r>
              <w:t>onDemandCollectionDeleteEvent</w:t>
            </w:r>
            <w:r>
              <w:br/>
            </w:r>
            <w:r>
              <w:t>onDemandCollectionAttributeValueChangeEvent</w:t>
            </w:r>
            <w:r>
              <w:br/>
            </w:r>
            <w:r>
              <w:t>onDemandCollectionFilesReadyEvent</w:t>
            </w:r>
            <w:r>
              <w:br/>
            </w:r>
            <w:r>
              <w:t>onDemandCollectionFilesPreparationErrorEvent</w:t>
            </w:r>
          </w:p>
        </w:tc>
      </w:tr>
      <w:tr>
        <w:trPr>
          <w:cantSplit/>
        </w:trPr>
        <w:tc>
          <w:tcPr>
            <w:tcW w:type="dxa" w:w="1404"/>
          </w:tcPr>
          <w:p>
            <w:r/>
            <w:r>
              <w:t>TMF649</w:t>
            </w:r>
          </w:p>
        </w:tc>
        <w:tc>
          <w:tcPr>
            <w:tcW w:type="dxa" w:w="2902"/>
          </w:tcPr>
          <w:p>
            <w:r/>
            <w:r>
              <w:t>UNRESOLVED-TMF649</w:t>
            </w:r>
          </w:p>
        </w:tc>
        <w:tc>
          <w:tcPr>
            <w:tcW w:type="dxa" w:w="5054"/>
          </w:tcPr>
          <w:p>
            <w:r/>
            <w:r>
              <w:t>thresholdCreateNotification</w:t>
            </w:r>
            <w:r>
              <w:br/>
            </w:r>
            <w:r>
              <w:t>thresholdChangeNotification</w:t>
            </w:r>
            <w:r>
              <w:br/>
            </w:r>
            <w:r>
              <w:t>thresholdRuleCreateNotification</w:t>
            </w:r>
            <w:r>
              <w:br/>
            </w:r>
            <w:r>
              <w:t>thresholdRuleChangedNotification</w:t>
            </w:r>
            <w:r>
              <w:br/>
            </w:r>
            <w:r>
              <w:t>thresholdJobCreateNotification</w:t>
            </w:r>
            <w:r>
              <w:br/>
            </w:r>
            <w:r>
              <w:t>thresholdJobChangedNotification</w:t>
            </w:r>
            <w:r>
              <w:br/>
            </w:r>
            <w:r>
              <w:t>thresholdJobSuspendNotification</w:t>
            </w:r>
            <w:r>
              <w:br/>
            </w:r>
            <w:r>
              <w:t>thresholdJobResumeNotification</w:t>
            </w:r>
          </w:p>
        </w:tc>
      </w:tr>
    </w:tbl>
    <w:p/>
    <w:p>
      <w:r>
        <w:drawing>
          <wp:inline xmlns:a="http://schemas.openxmlformats.org/drawingml/2006/main" xmlns:pic="http://schemas.openxmlformats.org/drawingml/2006/picture">
            <wp:extent cx="5394960" cy="3773939"/>
            <wp:docPr id="5" name="Picture 5"/>
            <wp:cNvGraphicFramePr>
              <a:graphicFrameLocks noChangeAspect="1"/>
            </wp:cNvGraphicFramePr>
            <a:graphic>
              <a:graphicData uri="http://schemas.openxmlformats.org/drawingml/2006/picture">
                <pic:pic>
                  <pic:nvPicPr>
                    <pic:cNvPr id="0" name="TMFC037_Published_Events.png"/>
                    <pic:cNvPicPr/>
                  </pic:nvPicPr>
                  <pic:blipFill>
                    <a:blip r:embed="rId51"/>
                    <a:stretch>
                      <a:fillRect/>
                    </a:stretch>
                  </pic:blipFill>
                  <pic:spPr>
                    <a:xfrm>
                      <a:off x="0" y="0"/>
                      <a:ext cx="5394960" cy="3773939"/>
                    </a:xfrm>
                    <a:prstGeom prst="rect"/>
                  </pic:spPr>
                </pic:pic>
              </a:graphicData>
            </a:graphic>
          </wp:inline>
        </w:drawing>
      </w:r>
    </w:p>
    <w:p>
      <w:r>
        <w:rPr>
          <w:i/>
        </w:rPr>
        <w:t>Published Events diagram</w:t>
      </w:r>
    </w:p>
    <w:p>
      <w:pPr>
        <w:pStyle w:val="Heading3"/>
      </w:pPr>
      <w:r>
        <w:t>Subscribed Events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1310"/>
          </w:tcPr>
          <w:p>
            <w:r/>
            <w:r>
              <w:rPr>
                <w:b/>
              </w:rPr>
              <w:t>API ID</w:t>
            </w:r>
          </w:p>
        </w:tc>
        <w:tc>
          <w:tcPr>
            <w:tcW w:type="dxa" w:w="4025"/>
          </w:tcPr>
          <w:p>
            <w:r/>
            <w:r>
              <w:rPr>
                <w:b/>
              </w:rPr>
              <w:t>API Name</w:t>
            </w:r>
          </w:p>
        </w:tc>
        <w:tc>
          <w:tcPr>
            <w:tcW w:type="dxa" w:w="4025"/>
          </w:tcPr>
          <w:p>
            <w:r/>
            <w:r>
              <w:rPr>
                <w:b/>
              </w:rPr>
              <w:t>Event Resources</w:t>
            </w:r>
          </w:p>
        </w:tc>
      </w:tr>
      <w:tr>
        <w:trPr>
          <w:cantSplit/>
        </w:trPr>
        <w:tc>
          <w:tcPr>
            <w:tcW w:type="dxa" w:w="1310"/>
          </w:tcPr>
          <w:p>
            <w:r/>
            <w:r>
              <w:t>TMF633</w:t>
            </w:r>
          </w:p>
        </w:tc>
        <w:tc>
          <w:tcPr>
            <w:tcW w:type="dxa" w:w="4025"/>
          </w:tcPr>
          <w:p>
            <w:r/>
            <w:r>
              <w:t>Service Catalog Management API</w:t>
            </w:r>
          </w:p>
        </w:tc>
        <w:tc>
          <w:tcPr>
            <w:tcW w:type="dxa" w:w="4025"/>
          </w:tcPr>
          <w:p>
            <w:r/>
            <w:r>
              <w:t>serviceSpecificationChangeEvent</w:t>
            </w:r>
          </w:p>
        </w:tc>
      </w:tr>
      <w:tr>
        <w:trPr>
          <w:cantSplit/>
        </w:trPr>
        <w:tc>
          <w:tcPr>
            <w:tcW w:type="dxa" w:w="1310"/>
          </w:tcPr>
          <w:p>
            <w:r/>
            <w:r>
              <w:t>TMF638</w:t>
            </w:r>
          </w:p>
        </w:tc>
        <w:tc>
          <w:tcPr>
            <w:tcW w:type="dxa" w:w="4025"/>
          </w:tcPr>
          <w:p>
            <w:r/>
            <w:r>
              <w:t>Service Inventory Management API</w:t>
            </w:r>
          </w:p>
        </w:tc>
        <w:tc>
          <w:tcPr>
            <w:tcW w:type="dxa" w:w="4025"/>
          </w:tcPr>
          <w:p>
            <w:r/>
            <w:r>
              <w:t>serviceCreateEvent</w:t>
            </w:r>
            <w:r>
              <w:br/>
            </w:r>
            <w:r>
              <w:t>serviceAttributeValueChangeEvent</w:t>
            </w:r>
            <w:r>
              <w:br/>
            </w:r>
            <w:r>
              <w:t>serviceStateChangeEvent</w:t>
            </w:r>
            <w:r>
              <w:br/>
            </w:r>
            <w:r>
              <w:t>serviceDeleteEvent</w:t>
            </w:r>
          </w:p>
        </w:tc>
      </w:tr>
      <w:tr>
        <w:trPr>
          <w:cantSplit/>
        </w:trPr>
        <w:tc>
          <w:tcPr>
            <w:tcW w:type="dxa" w:w="1310"/>
          </w:tcPr>
          <w:p>
            <w:r/>
            <w:r>
              <w:t>TMF639</w:t>
            </w:r>
          </w:p>
        </w:tc>
        <w:tc>
          <w:tcPr>
            <w:tcW w:type="dxa" w:w="4025"/>
          </w:tcPr>
          <w:p>
            <w:r/>
            <w:r>
              <w:t>Resource Inventory Management API</w:t>
            </w:r>
          </w:p>
        </w:tc>
        <w:tc>
          <w:tcPr>
            <w:tcW w:type="dxa" w:w="4025"/>
          </w:tcPr>
          <w:p>
            <w:r/>
            <w:r>
              <w:t>resourceCreateEvent</w:t>
            </w:r>
            <w:r>
              <w:br/>
            </w:r>
            <w:r>
              <w:t>resourceAttributeValueChangeEvent</w:t>
            </w:r>
            <w:r>
              <w:br/>
            </w:r>
            <w:r>
              <w:t>resourceStateChangeEvent</w:t>
            </w:r>
            <w:r>
              <w:br/>
            </w:r>
            <w:r>
              <w:t>resourceDeleteEvent</w:t>
            </w:r>
          </w:p>
        </w:tc>
      </w:tr>
      <w:tr>
        <w:trPr>
          <w:cantSplit/>
        </w:trPr>
        <w:tc>
          <w:tcPr>
            <w:tcW w:type="dxa" w:w="1310"/>
          </w:tcPr>
          <w:p>
            <w:r/>
            <w:r>
              <w:t>TMF701</w:t>
            </w:r>
          </w:p>
        </w:tc>
        <w:tc>
          <w:tcPr>
            <w:tcW w:type="dxa" w:w="4025"/>
          </w:tcPr>
          <w:p>
            <w:r/>
            <w:r>
              <w:t>UNRESOLVED-TMF701</w:t>
            </w:r>
          </w:p>
        </w:tc>
        <w:tc>
          <w:tcPr>
            <w:tcW w:type="dxa" w:w="4025"/>
          </w:tcPr>
          <w:p>
            <w:r/>
            <w:r>
              <w:t>processFlowCreateEvent</w:t>
            </w:r>
            <w:r>
              <w:br/>
            </w:r>
            <w:r>
              <w:t>processFlowStateChangeEvent</w:t>
            </w:r>
            <w:r>
              <w:br/>
            </w:r>
            <w:r>
              <w:t>taskFlowCreateEvent</w:t>
            </w:r>
            <w:r>
              <w:br/>
            </w:r>
            <w:r>
              <w:t>taskFlowStateChangeEvent</w:t>
            </w:r>
          </w:p>
        </w:tc>
      </w:tr>
    </w:tbl>
    <w:p/>
    <w:p>
      <w:r>
        <w:drawing>
          <wp:inline xmlns:a="http://schemas.openxmlformats.org/drawingml/2006/main" xmlns:pic="http://schemas.openxmlformats.org/drawingml/2006/picture">
            <wp:extent cx="5394960" cy="2084952"/>
            <wp:docPr id="6" name="Picture 6"/>
            <wp:cNvGraphicFramePr>
              <a:graphicFrameLocks noChangeAspect="1"/>
            </wp:cNvGraphicFramePr>
            <a:graphic>
              <a:graphicData uri="http://schemas.openxmlformats.org/drawingml/2006/picture">
                <pic:pic>
                  <pic:nvPicPr>
                    <pic:cNvPr id="0" name="TMFC037_Subscribed_Events.png"/>
                    <pic:cNvPicPr/>
                  </pic:nvPicPr>
                  <pic:blipFill>
                    <a:blip r:embed="rId52"/>
                    <a:stretch>
                      <a:fillRect/>
                    </a:stretch>
                  </pic:blipFill>
                  <pic:spPr>
                    <a:xfrm>
                      <a:off x="0" y="0"/>
                      <a:ext cx="5394960" cy="2084952"/>
                    </a:xfrm>
                    <a:prstGeom prst="rect"/>
                  </pic:spPr>
                </pic:pic>
              </a:graphicData>
            </a:graphic>
          </wp:inline>
        </w:drawing>
      </w:r>
    </w:p>
    <w:p>
      <w:r>
        <w:rPr>
          <w:i/>
        </w:rPr>
        <w:t>Subscribed Events diagram</w:t>
      </w:r>
    </w:p>
    <w:p>
      <w:pPr>
        <w:pStyle w:val="Heading1"/>
      </w:pPr>
      <w:r>
        <w:t>Machine Readable Component Specification</w:t>
      </w:r>
    </w:p>
    <w:p>
      <w:r>
        <w:t>Refer to the ODA Component Directory on the TM Forum website for the machine-readable component specification files for this component.</w:t>
      </w:r>
    </w:p>
    <w:p>
      <w:pPr>
        <w:pStyle w:val="Heading1"/>
      </w:pPr>
      <w:r>
        <w:t>References</w:t>
      </w:r>
    </w:p>
    <w:p>
      <w:pPr>
        <w:pStyle w:val="Heading2"/>
      </w:pPr>
      <w:r>
        <w:t>TMF Standards related versions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248"/>
        <w:gridCol w:w="4248"/>
      </w:tblGrid>
      <w:tr>
        <w:trPr>
          <w:tblHeader/>
        </w:trPr>
        <w:tc>
          <w:tcPr>
            <w:tcW w:type="dxa" w:w="5990"/>
          </w:tcPr>
          <w:p>
            <w:r/>
            <w:r>
              <w:rPr>
                <w:b/>
              </w:rPr>
              <w:t>Standard</w:t>
            </w:r>
          </w:p>
        </w:tc>
        <w:tc>
          <w:tcPr>
            <w:tcW w:type="dxa" w:w="3370"/>
          </w:tcPr>
          <w:p>
            <w:r/>
            <w:r>
              <w:rPr>
                <w:b/>
              </w:rPr>
              <w:t>Version(s)</w:t>
            </w:r>
          </w:p>
        </w:tc>
      </w:tr>
      <w:tr>
        <w:trPr>
          <w:cantSplit/>
        </w:trPr>
        <w:tc>
          <w:tcPr>
            <w:tcW w:type="dxa" w:w="5990"/>
          </w:tcPr>
          <w:p>
            <w:r/>
            <w:r>
              <w:t>eTOM</w:t>
            </w:r>
          </w:p>
        </w:tc>
        <w:tc>
          <w:tcPr>
            <w:tcW w:type="dxa" w:w="3370"/>
          </w:tcPr>
          <w:p>
            <w:r/>
            <w:r>
              <w:t>v25.0</w:t>
            </w:r>
          </w:p>
        </w:tc>
      </w:tr>
      <w:tr>
        <w:trPr>
          <w:cantSplit/>
        </w:trPr>
        <w:tc>
          <w:tcPr>
            <w:tcW w:type="dxa" w:w="5990"/>
          </w:tcPr>
          <w:p>
            <w:r/>
            <w:r>
              <w:t>SID</w:t>
            </w:r>
          </w:p>
        </w:tc>
        <w:tc>
          <w:tcPr>
            <w:tcW w:type="dxa" w:w="3370"/>
          </w:tcPr>
          <w:p>
            <w:r/>
            <w:r>
              <w:t>v25.0</w:t>
            </w:r>
          </w:p>
        </w:tc>
      </w:tr>
      <w:tr>
        <w:trPr>
          <w:cantSplit/>
        </w:trPr>
        <w:tc>
          <w:tcPr>
            <w:tcW w:type="dxa" w:w="5990"/>
          </w:tcPr>
          <w:p>
            <w:r/>
            <w:r>
              <w:t>Functional Framework</w:t>
            </w:r>
          </w:p>
        </w:tc>
        <w:tc>
          <w:tcPr>
            <w:tcW w:type="dxa" w:w="3370"/>
          </w:tcPr>
          <w:p>
            <w:r/>
            <w:r>
              <w:t>v25.0</w:t>
            </w:r>
          </w:p>
        </w:tc>
      </w:tr>
    </w:tbl>
    <w:p/>
    <w:p>
      <w:pPr>
        <w:pStyle w:val="Heading2"/>
      </w:pPr>
      <w:r>
        <w:t>Jira References</w:t>
      </w:r>
    </w:p>
    <w:p>
      <w:r>
        <w:rPr>
          <w:b/>
        </w:rPr>
        <w:t>eTOM</w:t>
      </w:r>
      <w:r>
        <w:t xml:space="preserve"> *(none currently listed)*</w:t>
      </w:r>
    </w:p>
    <w:p>
      <w:r>
        <w:rPr>
          <w:b/>
        </w:rPr>
        <w:t>SID</w:t>
      </w:r>
    </w:p>
    <w:p/>
    <w:p>
      <w:r>
        <w:t>ISA-693 Alarm ABE is currently at Resource level. We also need Alarm at Service Level.</w:t>
      </w:r>
    </w:p>
    <w:p/>
    <w:p>
      <w:r>
        <w:t>ISA-1319 Performance ABE is a pattern, and we need performance at Resource and Service Level.</w:t>
      </w:r>
    </w:p>
    <w:p>
      <w:r>
        <w:rPr>
          <w:b/>
        </w:rPr>
        <w:t>Open API</w:t>
      </w:r>
    </w:p>
    <w:p/>
    <w:p>
      <w:r>
        <w:t>AP-4257 TMF649 is in preview state. We need to publish an API to set Thresholds for Performance Management.</w:t>
      </w:r>
    </w:p>
    <w:p/>
    <w:p>
      <w:r>
        <w:t>TMFC037 and TMFC038 currently expose the same API - TMF628 Performance Management API - which violates the ODA component principle stating that a single Open API specification must be exposed by only one ODA component. This issue needs to be addressed.</w:t>
      </w:r>
    </w:p>
    <w:p>
      <w:pPr>
        <w:pStyle w:val="Heading2"/>
      </w:pPr>
      <w:r>
        <w:t>Further resources</w:t>
      </w:r>
    </w:p>
    <w:p/>
    <w:p>
      <w:r>
        <w:t>IG1228: please refer to IG1228 for defined use cases with ODA components interactions.</w:t>
      </w:r>
    </w:p>
    <w:p>
      <w:pPr>
        <w:pStyle w:val="Heading1"/>
      </w:pPr>
      <w:r>
        <w:t>Administrative Appendix</w:t>
      </w:r>
    </w:p>
    <w:p>
      <w:pPr>
        <w:pStyle w:val="Heading2"/>
      </w:pPr>
      <w:r>
        <w:t>Document History</w:t>
      </w:r>
    </w:p>
    <w:p>
      <w:pPr>
        <w:pStyle w:val="Heading3"/>
      </w:pPr>
      <w:r>
        <w:t>Version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872"/>
          </w:tcPr>
          <w:p>
            <w:r/>
            <w:r>
              <w:rPr>
                <w:b/>
              </w:rPr>
              <w:t>Version Number</w:t>
            </w:r>
          </w:p>
        </w:tc>
        <w:tc>
          <w:tcPr>
            <w:tcW w:type="dxa" w:w="1591"/>
          </w:tcPr>
          <w:p>
            <w:r/>
            <w:r>
              <w:rPr>
                <w:b/>
              </w:rPr>
              <w:t>Date</w:t>
            </w:r>
          </w:p>
        </w:tc>
        <w:tc>
          <w:tcPr>
            <w:tcW w:type="dxa" w:w="2059"/>
          </w:tcPr>
          <w:p>
            <w:r/>
            <w:r>
              <w:rPr>
                <w:b/>
              </w:rPr>
              <w:t>Modified by</w:t>
            </w:r>
          </w:p>
        </w:tc>
        <w:tc>
          <w:tcPr>
            <w:tcW w:type="dxa" w:w="3838"/>
          </w:tcPr>
          <w:p>
            <w:r/>
            <w:r>
              <w:rPr>
                <w:b/>
              </w:rPr>
              <w:t>Description of changes</w:t>
            </w:r>
          </w:p>
        </w:tc>
      </w:tr>
      <w:tr>
        <w:trPr>
          <w:cantSplit/>
        </w:trPr>
        <w:tc>
          <w:tcPr>
            <w:tcW w:type="dxa" w:w="1872"/>
          </w:tcPr>
          <w:p>
            <w:r/>
            <w:r>
              <w:t>1.0.0</w:t>
            </w:r>
          </w:p>
        </w:tc>
        <w:tc>
          <w:tcPr>
            <w:tcW w:type="dxa" w:w="1591"/>
          </w:tcPr>
          <w:p>
            <w:r/>
            <w:r>
              <w:t>13-Apr-2023</w:t>
            </w:r>
          </w:p>
        </w:tc>
        <w:tc>
          <w:tcPr>
            <w:tcW w:type="dxa" w:w="2059"/>
          </w:tcPr>
          <w:p>
            <w:r/>
            <w:r>
              <w:t>Amaia White</w:t>
            </w:r>
          </w:p>
        </w:tc>
        <w:tc>
          <w:tcPr>
            <w:tcW w:type="dxa" w:w="3838"/>
          </w:tcPr>
          <w:p>
            <w:r/>
            <w:r>
              <w:t>Final edits prior to publication</w:t>
            </w:r>
          </w:p>
        </w:tc>
      </w:tr>
      <w:tr>
        <w:trPr>
          <w:cantSplit/>
        </w:trPr>
        <w:tc>
          <w:tcPr>
            <w:tcW w:type="dxa" w:w="1872"/>
          </w:tcPr>
          <w:p>
            <w:r/>
            <w:r>
              <w:t>1.0.1</w:t>
            </w:r>
          </w:p>
        </w:tc>
        <w:tc>
          <w:tcPr>
            <w:tcW w:type="dxa" w:w="1591"/>
          </w:tcPr>
          <w:p>
            <w:r/>
            <w:r>
              <w:t>25-Jul-2023</w:t>
            </w:r>
          </w:p>
        </w:tc>
        <w:tc>
          <w:tcPr>
            <w:tcW w:type="dxa" w:w="2059"/>
          </w:tcPr>
          <w:p>
            <w:r/>
            <w:r>
              <w:t>Ian Turkington</w:t>
            </w:r>
          </w:p>
        </w:tc>
        <w:tc>
          <w:tcPr>
            <w:tcW w:type="dxa" w:w="3838"/>
          </w:tcPr>
          <w:p>
            <w:r/>
            <w:r>
              <w:t>No content changed, simply a layout change to match template 3. Separated the YAML files to a managed repository.</w:t>
            </w:r>
          </w:p>
        </w:tc>
      </w:tr>
      <w:tr>
        <w:trPr>
          <w:cantSplit/>
        </w:trPr>
        <w:tc>
          <w:tcPr>
            <w:tcW w:type="dxa" w:w="1872"/>
          </w:tcPr>
          <w:p>
            <w:r/>
            <w:r>
              <w:t>1.0.1</w:t>
            </w:r>
          </w:p>
        </w:tc>
        <w:tc>
          <w:tcPr>
            <w:tcW w:type="dxa" w:w="1591"/>
          </w:tcPr>
          <w:p>
            <w:r/>
            <w:r>
              <w:t>14-Aug-2023</w:t>
            </w:r>
          </w:p>
        </w:tc>
        <w:tc>
          <w:tcPr>
            <w:tcW w:type="dxa" w:w="2059"/>
          </w:tcPr>
          <w:p>
            <w:r/>
            <w:r>
              <w:t>Amaia White</w:t>
            </w:r>
          </w:p>
        </w:tc>
        <w:tc>
          <w:tcPr>
            <w:tcW w:type="dxa" w:w="3838"/>
          </w:tcPr>
          <w:p>
            <w:r/>
            <w:r>
              <w:t>Final edits prior to publication</w:t>
            </w:r>
          </w:p>
        </w:tc>
      </w:tr>
      <w:tr>
        <w:trPr>
          <w:cantSplit/>
        </w:trPr>
        <w:tc>
          <w:tcPr>
            <w:tcW w:type="dxa" w:w="1872"/>
          </w:tcPr>
          <w:p>
            <w:r/>
            <w:r>
              <w:t>1.1.0</w:t>
            </w:r>
          </w:p>
        </w:tc>
        <w:tc>
          <w:tcPr>
            <w:tcW w:type="dxa" w:w="1591"/>
          </w:tcPr>
          <w:p>
            <w:r/>
            <w:r>
              <w:t>13-Aug-2024</w:t>
            </w:r>
          </w:p>
        </w:tc>
        <w:tc>
          <w:tcPr>
            <w:tcW w:type="dxa" w:w="2059"/>
          </w:tcPr>
          <w:p>
            <w:r/>
            <w:r>
              <w:t>Milind Bhagwat</w:t>
            </w:r>
          </w:p>
        </w:tc>
        <w:tc>
          <w:tcPr>
            <w:tcW w:type="dxa" w:w="3838"/>
          </w:tcPr>
          <w:p>
            <w:r/>
            <w:r>
              <w:t>Moved to new template</w:t>
            </w:r>
          </w:p>
        </w:tc>
      </w:tr>
      <w:tr>
        <w:trPr>
          <w:cantSplit/>
        </w:trPr>
        <w:tc>
          <w:tcPr>
            <w:tcW w:type="dxa" w:w="1872"/>
          </w:tcPr>
          <w:p>
            <w:r/>
            <w:r>
              <w:t>1.1.0</w:t>
            </w:r>
          </w:p>
        </w:tc>
        <w:tc>
          <w:tcPr>
            <w:tcW w:type="dxa" w:w="1591"/>
          </w:tcPr>
          <w:p>
            <w:r/>
            <w:r>
              <w:t>06-Sep-2024</w:t>
            </w:r>
          </w:p>
        </w:tc>
        <w:tc>
          <w:tcPr>
            <w:tcW w:type="dxa" w:w="2059"/>
          </w:tcPr>
          <w:p>
            <w:r/>
            <w:r>
              <w:t>Amaia White</w:t>
            </w:r>
          </w:p>
        </w:tc>
        <w:tc>
          <w:tcPr>
            <w:tcW w:type="dxa" w:w="3838"/>
          </w:tcPr>
          <w:p>
            <w:r/>
            <w:r>
              <w:t>Final edits prior to publication</w:t>
            </w:r>
          </w:p>
        </w:tc>
      </w:tr>
      <w:tr>
        <w:trPr>
          <w:cantSplit/>
        </w:trPr>
        <w:tc>
          <w:tcPr>
            <w:tcW w:type="dxa" w:w="1872"/>
          </w:tcPr>
          <w:p>
            <w:r/>
            <w:r>
              <w:t>1.2.0</w:t>
            </w:r>
          </w:p>
        </w:tc>
        <w:tc>
          <w:tcPr>
            <w:tcW w:type="dxa" w:w="1591"/>
          </w:tcPr>
          <w:p>
            <w:r/>
            <w:r>
              <w:t>17-Dec-2024</w:t>
            </w:r>
          </w:p>
        </w:tc>
        <w:tc>
          <w:tcPr>
            <w:tcW w:type="dxa" w:w="2059"/>
          </w:tcPr>
          <w:p>
            <w:r/>
            <w:r>
              <w:t>Milind Bhagwat</w:t>
            </w:r>
          </w:p>
        </w:tc>
        <w:tc>
          <w:tcPr>
            <w:tcW w:type="dxa" w:w="3838"/>
          </w:tcPr>
          <w:p>
            <w:r/>
            <w:r>
              <w:t>Update to remove event API</w:t>
            </w:r>
          </w:p>
        </w:tc>
      </w:tr>
      <w:tr>
        <w:trPr>
          <w:cantSplit/>
        </w:trPr>
        <w:tc>
          <w:tcPr>
            <w:tcW w:type="dxa" w:w="1872"/>
          </w:tcPr>
          <w:p>
            <w:r/>
            <w:r>
              <w:t>1.2.0</w:t>
            </w:r>
          </w:p>
        </w:tc>
        <w:tc>
          <w:tcPr>
            <w:tcW w:type="dxa" w:w="1591"/>
          </w:tcPr>
          <w:p>
            <w:r/>
            <w:r>
              <w:t>27-Dec-2024</w:t>
            </w:r>
          </w:p>
        </w:tc>
        <w:tc>
          <w:tcPr>
            <w:tcW w:type="dxa" w:w="2059"/>
          </w:tcPr>
          <w:p>
            <w:r/>
            <w:r>
              <w:t>Rosie Wilson</w:t>
            </w:r>
          </w:p>
        </w:tc>
        <w:tc>
          <w:tcPr>
            <w:tcW w:type="dxa" w:w="3838"/>
          </w:tcPr>
          <w:p>
            <w:r/>
            <w:r>
              <w:t>Final edits prior to publication</w:t>
            </w:r>
          </w:p>
        </w:tc>
      </w:tr>
      <w:tr>
        <w:trPr>
          <w:cantSplit/>
        </w:trPr>
        <w:tc>
          <w:tcPr>
            <w:tcW w:type="dxa" w:w="1872"/>
          </w:tcPr>
          <w:p>
            <w:r/>
            <w:r>
              <w:t>1.2.1</w:t>
            </w:r>
          </w:p>
        </w:tc>
        <w:tc>
          <w:tcPr>
            <w:tcW w:type="dxa" w:w="1591"/>
          </w:tcPr>
          <w:p>
            <w:r/>
            <w:r>
              <w:t>03-Jun-2025</w:t>
            </w:r>
          </w:p>
        </w:tc>
        <w:tc>
          <w:tcPr>
            <w:tcW w:type="dxa" w:w="2059"/>
          </w:tcPr>
          <w:p>
            <w:r/>
            <w:r>
              <w:t>Gaetano Biancardi</w:t>
            </w:r>
          </w:p>
        </w:tc>
        <w:tc>
          <w:tcPr>
            <w:tcW w:type="dxa" w:w="3838"/>
          </w:tcPr>
          <w:p>
            <w:r/>
            <w:r>
              <w:t>TMF638 Service Inventory Management API: diagram correction to mark it as mandatory (was already mandatory in the table)</w:t>
            </w:r>
          </w:p>
        </w:tc>
      </w:tr>
      <w:tr>
        <w:trPr>
          <w:cantSplit/>
        </w:trPr>
        <w:tc>
          <w:tcPr>
            <w:tcW w:type="dxa" w:w="1872"/>
          </w:tcPr>
          <w:p>
            <w:r/>
            <w:r>
              <w:t>1.2.1</w:t>
            </w:r>
          </w:p>
        </w:tc>
        <w:tc>
          <w:tcPr>
            <w:tcW w:type="dxa" w:w="1591"/>
          </w:tcPr>
          <w:p>
            <w:r/>
            <w:r>
              <w:t>15-Jul-2025</w:t>
            </w:r>
          </w:p>
        </w:tc>
        <w:tc>
          <w:tcPr>
            <w:tcW w:type="dxa" w:w="2059"/>
          </w:tcPr>
          <w:p>
            <w:r/>
            <w:r>
              <w:t>Milind Bhagwat</w:t>
            </w:r>
          </w:p>
        </w:tc>
        <w:tc>
          <w:tcPr>
            <w:tcW w:type="dxa" w:w="3838"/>
          </w:tcPr>
          <w:p>
            <w:r/>
            <w:r>
              <w:t>Added new eTOM business activities; updated table and diagrams for API versions; responded to some comments</w:t>
            </w:r>
          </w:p>
        </w:tc>
      </w:tr>
      <w:tr>
        <w:trPr>
          <w:cantSplit/>
        </w:trPr>
        <w:tc>
          <w:tcPr>
            <w:tcW w:type="dxa" w:w="1872"/>
          </w:tcPr>
          <w:p>
            <w:r/>
            <w:r>
              <w:t>1.2.1</w:t>
            </w:r>
          </w:p>
        </w:tc>
        <w:tc>
          <w:tcPr>
            <w:tcW w:type="dxa" w:w="1591"/>
          </w:tcPr>
          <w:p>
            <w:r/>
            <w:r>
              <w:t>15-Sep-2025</w:t>
            </w:r>
          </w:p>
        </w:tc>
        <w:tc>
          <w:tcPr>
            <w:tcW w:type="dxa" w:w="2059"/>
          </w:tcPr>
          <w:p>
            <w:r/>
            <w:r>
              <w:t>Rosie Wilson</w:t>
            </w:r>
          </w:p>
        </w:tc>
        <w:tc>
          <w:tcPr>
            <w:tcW w:type="dxa" w:w="3838"/>
          </w:tcPr>
          <w:p>
            <w:r/>
            <w:r>
              <w:t>Updated Maturity Level to Beta as asset contains Preview APIs; final edits prior to publication</w:t>
            </w:r>
          </w:p>
        </w:tc>
      </w:tr>
      <w:tr>
        <w:trPr>
          <w:cantSplit/>
        </w:trPr>
        <w:tc>
          <w:tcPr>
            <w:tcW w:type="dxa" w:w="1872"/>
          </w:tcPr>
          <w:p>
            <w:r/>
            <w:r>
              <w:t>1.3.0</w:t>
            </w:r>
          </w:p>
        </w:tc>
        <w:tc>
          <w:tcPr>
            <w:tcW w:type="dxa" w:w="1591"/>
          </w:tcPr>
          <w:p>
            <w:r/>
            <w:r>
              <w:t>05-Jun-2026</w:t>
            </w:r>
          </w:p>
        </w:tc>
        <w:tc>
          <w:tcPr>
            <w:tcW w:type="dxa" w:w="2059"/>
          </w:tcPr>
          <w:p>
            <w:r/>
            <w:r>
              <w:t>Hugo Vaughan</w:t>
            </w:r>
          </w:p>
        </w:tc>
        <w:tc>
          <w:tcPr>
            <w:tcW w:type="dxa" w:w="3838"/>
          </w:tcPr>
          <w:p>
            <w:r/>
            <w:r>
              <w:t>Gen 5 API updates</w:t>
            </w:r>
          </w:p>
        </w:tc>
      </w:tr>
      <w:tr>
        <w:trPr>
          <w:cantSplit/>
        </w:trPr>
        <w:tc>
          <w:tcPr>
            <w:tcW w:type="dxa" w:w="1872"/>
          </w:tcPr>
          <w:p>
            <w:r/>
            <w:r>
              <w:t>1.3.0</w:t>
            </w:r>
          </w:p>
        </w:tc>
        <w:tc>
          <w:tcPr>
            <w:tcW w:type="dxa" w:w="1591"/>
          </w:tcPr>
          <w:p>
            <w:r/>
            <w:r>
              <w:t>25-Jun-2026</w:t>
            </w:r>
          </w:p>
        </w:tc>
        <w:tc>
          <w:tcPr>
            <w:tcW w:type="dxa" w:w="2059"/>
          </w:tcPr>
          <w:p>
            <w:r/>
            <w:r>
              <w:t>Sannah Sibaya</w:t>
            </w:r>
          </w:p>
        </w:tc>
        <w:tc>
          <w:tcPr>
            <w:tcW w:type="dxa" w:w="3838"/>
          </w:tcPr>
          <w:p>
            <w:r/>
            <w:r>
              <w:t>Final edits prior to publication</w:t>
            </w:r>
          </w:p>
        </w:tc>
      </w:tr>
    </w:tbl>
    <w:p/>
    <w:p>
      <w:pPr>
        <w:pStyle w:val="Heading3"/>
      </w:pPr>
      <w:r>
        <w:t>Release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778"/>
          </w:tcPr>
          <w:p>
            <w:r/>
            <w:r>
              <w:rPr>
                <w:b/>
              </w:rPr>
              <w:t>Release Status</w:t>
            </w:r>
          </w:p>
        </w:tc>
        <w:tc>
          <w:tcPr>
            <w:tcW w:type="dxa" w:w="1778"/>
          </w:tcPr>
          <w:p>
            <w:r/>
            <w:r>
              <w:rPr>
                <w:b/>
              </w:rPr>
              <w:t>Date Modified</w:t>
            </w:r>
          </w:p>
        </w:tc>
        <w:tc>
          <w:tcPr>
            <w:tcW w:type="dxa" w:w="1966"/>
          </w:tcPr>
          <w:p>
            <w:r/>
            <w:r>
              <w:rPr>
                <w:b/>
              </w:rPr>
              <w:t>Modified by</w:t>
            </w:r>
          </w:p>
        </w:tc>
        <w:tc>
          <w:tcPr>
            <w:tcW w:type="dxa" w:w="3838"/>
          </w:tcPr>
          <w:p>
            <w:r/>
            <w:r>
              <w:rPr>
                <w:b/>
              </w:rPr>
              <w:t>Description of changes</w:t>
            </w:r>
          </w:p>
        </w:tc>
      </w:tr>
      <w:tr>
        <w:trPr>
          <w:cantSplit/>
        </w:trPr>
        <w:tc>
          <w:tcPr>
            <w:tcW w:type="dxa" w:w="1778"/>
          </w:tcPr>
          <w:p>
            <w:r/>
            <w:r>
              <w:t>Pre-production</w:t>
            </w:r>
          </w:p>
        </w:tc>
        <w:tc>
          <w:tcPr>
            <w:tcW w:type="dxa" w:w="1778"/>
          </w:tcPr>
          <w:p>
            <w:r/>
            <w:r>
              <w:t>13-Apr-2023</w:t>
            </w:r>
          </w:p>
        </w:tc>
        <w:tc>
          <w:tcPr>
            <w:tcW w:type="dxa" w:w="1966"/>
          </w:tcPr>
          <w:p>
            <w:r/>
            <w:r>
              <w:t>Amaia White</w:t>
            </w:r>
          </w:p>
        </w:tc>
        <w:tc>
          <w:tcPr>
            <w:tcW w:type="dxa" w:w="3838"/>
          </w:tcPr>
          <w:p>
            <w:r/>
            <w:r>
              <w:t>First release</w:t>
            </w:r>
          </w:p>
        </w:tc>
      </w:tr>
      <w:tr>
        <w:trPr>
          <w:cantSplit/>
        </w:trPr>
        <w:tc>
          <w:tcPr>
            <w:tcW w:type="dxa" w:w="1778"/>
          </w:tcPr>
          <w:p>
            <w:r/>
            <w:r>
              <w:t>Pre-production</w:t>
            </w:r>
          </w:p>
        </w:tc>
        <w:tc>
          <w:tcPr>
            <w:tcW w:type="dxa" w:w="1778"/>
          </w:tcPr>
          <w:p>
            <w:r/>
            <w:r>
              <w:t>15-May-2023</w:t>
            </w:r>
          </w:p>
        </w:tc>
        <w:tc>
          <w:tcPr>
            <w:tcW w:type="dxa" w:w="1966"/>
          </w:tcPr>
          <w:p>
            <w:r/>
            <w:r>
              <w:t>Adrienne Walcott</w:t>
            </w:r>
          </w:p>
        </w:tc>
        <w:tc>
          <w:tcPr>
            <w:tcW w:type="dxa" w:w="3838"/>
          </w:tcPr>
          <w:p>
            <w:r/>
            <w:r>
              <w:t>Updated to Member Evaluated status</w:t>
            </w:r>
          </w:p>
        </w:tc>
      </w:tr>
      <w:tr>
        <w:trPr>
          <w:cantSplit/>
        </w:trPr>
        <w:tc>
          <w:tcPr>
            <w:tcW w:type="dxa" w:w="1778"/>
          </w:tcPr>
          <w:p>
            <w:r/>
            <w:r>
              <w:t>Pre-production</w:t>
            </w:r>
          </w:p>
        </w:tc>
        <w:tc>
          <w:tcPr>
            <w:tcW w:type="dxa" w:w="1778"/>
          </w:tcPr>
          <w:p>
            <w:r/>
            <w:r>
              <w:t>14-Aug-2023</w:t>
            </w:r>
          </w:p>
        </w:tc>
        <w:tc>
          <w:tcPr>
            <w:tcW w:type="dxa" w:w="1966"/>
          </w:tcPr>
          <w:p>
            <w:r/>
            <w:r>
              <w:t>Amaia White</w:t>
            </w:r>
          </w:p>
        </w:tc>
        <w:tc>
          <w:tcPr>
            <w:tcW w:type="dxa" w:w="3838"/>
          </w:tcPr>
          <w:p>
            <w:r/>
            <w:r>
              <w:t>New release 1.0.1</w:t>
            </w:r>
          </w:p>
        </w:tc>
      </w:tr>
      <w:tr>
        <w:trPr>
          <w:cantSplit/>
        </w:trPr>
        <w:tc>
          <w:tcPr>
            <w:tcW w:type="dxa" w:w="1778"/>
          </w:tcPr>
          <w:p>
            <w:r/>
            <w:r>
              <w:t>Production</w:t>
            </w:r>
          </w:p>
        </w:tc>
        <w:tc>
          <w:tcPr>
            <w:tcW w:type="dxa" w:w="1778"/>
          </w:tcPr>
          <w:p>
            <w:r/>
            <w:r>
              <w:t>06-Oct-2023</w:t>
            </w:r>
          </w:p>
        </w:tc>
        <w:tc>
          <w:tcPr>
            <w:tcW w:type="dxa" w:w="1966"/>
          </w:tcPr>
          <w:p>
            <w:r/>
            <w:r>
              <w:t>Adrienne Walcott</w:t>
            </w:r>
          </w:p>
        </w:tc>
        <w:tc>
          <w:tcPr>
            <w:tcW w:type="dxa" w:w="3838"/>
          </w:tcPr>
          <w:p>
            <w:r/>
            <w:r>
              <w:t>Updated to reflect TM Forum Approved status</w:t>
            </w:r>
          </w:p>
        </w:tc>
      </w:tr>
      <w:tr>
        <w:trPr>
          <w:cantSplit/>
        </w:trPr>
        <w:tc>
          <w:tcPr>
            <w:tcW w:type="dxa" w:w="1778"/>
          </w:tcPr>
          <w:p>
            <w:r/>
            <w:r>
              <w:t>Pre-production</w:t>
            </w:r>
          </w:p>
        </w:tc>
        <w:tc>
          <w:tcPr>
            <w:tcW w:type="dxa" w:w="1778"/>
          </w:tcPr>
          <w:p>
            <w:r/>
            <w:r>
              <w:t>06-Sep-2024</w:t>
            </w:r>
          </w:p>
        </w:tc>
        <w:tc>
          <w:tcPr>
            <w:tcW w:type="dxa" w:w="1966"/>
          </w:tcPr>
          <w:p>
            <w:r/>
            <w:r>
              <w:t>Amaia White</w:t>
            </w:r>
          </w:p>
        </w:tc>
        <w:tc>
          <w:tcPr>
            <w:tcW w:type="dxa" w:w="3838"/>
          </w:tcPr>
          <w:p>
            <w:r/>
            <w:r>
              <w:t>New release 1.1.0</w:t>
            </w:r>
          </w:p>
        </w:tc>
      </w:tr>
      <w:tr>
        <w:trPr>
          <w:cantSplit/>
        </w:trPr>
        <w:tc>
          <w:tcPr>
            <w:tcW w:type="dxa" w:w="1778"/>
          </w:tcPr>
          <w:p>
            <w:r/>
            <w:r>
              <w:t>Production</w:t>
            </w:r>
          </w:p>
        </w:tc>
        <w:tc>
          <w:tcPr>
            <w:tcW w:type="dxa" w:w="1778"/>
          </w:tcPr>
          <w:p>
            <w:r/>
            <w:r>
              <w:t>01-Nov-2024</w:t>
            </w:r>
          </w:p>
        </w:tc>
        <w:tc>
          <w:tcPr>
            <w:tcW w:type="dxa" w:w="1966"/>
          </w:tcPr>
          <w:p>
            <w:r/>
            <w:r>
              <w:t>Adrienne Walcott</w:t>
            </w:r>
          </w:p>
        </w:tc>
        <w:tc>
          <w:tcPr>
            <w:tcW w:type="dxa" w:w="3838"/>
          </w:tcPr>
          <w:p>
            <w:r/>
            <w:r>
              <w:t>Updated to reflect TM Forum Approved status</w:t>
            </w:r>
          </w:p>
        </w:tc>
      </w:tr>
      <w:tr>
        <w:trPr>
          <w:cantSplit/>
        </w:trPr>
        <w:tc>
          <w:tcPr>
            <w:tcW w:type="dxa" w:w="1778"/>
          </w:tcPr>
          <w:p>
            <w:r/>
            <w:r>
              <w:t>Pre-production</w:t>
            </w:r>
          </w:p>
        </w:tc>
        <w:tc>
          <w:tcPr>
            <w:tcW w:type="dxa" w:w="1778"/>
          </w:tcPr>
          <w:p>
            <w:r/>
            <w:r>
              <w:t>18-Dec-2024</w:t>
            </w:r>
          </w:p>
        </w:tc>
        <w:tc>
          <w:tcPr>
            <w:tcW w:type="dxa" w:w="1966"/>
          </w:tcPr>
          <w:p>
            <w:r/>
            <w:r>
              <w:t>Rosie Wilson</w:t>
            </w:r>
          </w:p>
        </w:tc>
        <w:tc>
          <w:tcPr>
            <w:tcW w:type="dxa" w:w="3838"/>
          </w:tcPr>
          <w:p>
            <w:r/>
            <w:r>
              <w:t>New release 1.2.0</w:t>
            </w:r>
          </w:p>
        </w:tc>
      </w:tr>
      <w:tr>
        <w:trPr>
          <w:cantSplit/>
        </w:trPr>
        <w:tc>
          <w:tcPr>
            <w:tcW w:type="dxa" w:w="1778"/>
          </w:tcPr>
          <w:p>
            <w:r/>
            <w:r>
              <w:t>Production</w:t>
            </w:r>
          </w:p>
        </w:tc>
        <w:tc>
          <w:tcPr>
            <w:tcW w:type="dxa" w:w="1778"/>
          </w:tcPr>
          <w:p>
            <w:r/>
            <w:r>
              <w:t>07-Mar-2025</w:t>
            </w:r>
          </w:p>
        </w:tc>
        <w:tc>
          <w:tcPr>
            <w:tcW w:type="dxa" w:w="1966"/>
          </w:tcPr>
          <w:p>
            <w:r/>
            <w:r>
              <w:t>Adrienne Walcott</w:t>
            </w:r>
          </w:p>
        </w:tc>
        <w:tc>
          <w:tcPr>
            <w:tcW w:type="dxa" w:w="3838"/>
          </w:tcPr>
          <w:p>
            <w:r/>
            <w:r>
              <w:t>Updated to reflect TM Forum Approved status</w:t>
            </w:r>
          </w:p>
        </w:tc>
      </w:tr>
      <w:tr>
        <w:trPr>
          <w:cantSplit/>
        </w:trPr>
        <w:tc>
          <w:tcPr>
            <w:tcW w:type="dxa" w:w="1778"/>
          </w:tcPr>
          <w:p>
            <w:r/>
            <w:r>
              <w:t>Pre-production</w:t>
            </w:r>
          </w:p>
        </w:tc>
        <w:tc>
          <w:tcPr>
            <w:tcW w:type="dxa" w:w="1778"/>
          </w:tcPr>
          <w:p>
            <w:r/>
            <w:r>
              <w:t>15-Sep-2025</w:t>
            </w:r>
          </w:p>
        </w:tc>
        <w:tc>
          <w:tcPr>
            <w:tcW w:type="dxa" w:w="1966"/>
          </w:tcPr>
          <w:p>
            <w:r/>
            <w:r>
              <w:t>Rosie Wilson</w:t>
            </w:r>
          </w:p>
        </w:tc>
        <w:tc>
          <w:tcPr>
            <w:tcW w:type="dxa" w:w="3838"/>
          </w:tcPr>
          <w:p>
            <w:r/>
            <w:r>
              <w:t>New release 1.2.1</w:t>
            </w:r>
          </w:p>
        </w:tc>
      </w:tr>
      <w:tr>
        <w:trPr>
          <w:cantSplit/>
        </w:trPr>
        <w:tc>
          <w:tcPr>
            <w:tcW w:type="dxa" w:w="1778"/>
          </w:tcPr>
          <w:p>
            <w:r/>
            <w:r>
              <w:t>Pre-production</w:t>
            </w:r>
          </w:p>
        </w:tc>
        <w:tc>
          <w:tcPr>
            <w:tcW w:type="dxa" w:w="1778"/>
          </w:tcPr>
          <w:p>
            <w:r/>
            <w:r>
              <w:t>25-Jun-2026</w:t>
            </w:r>
          </w:p>
        </w:tc>
        <w:tc>
          <w:tcPr>
            <w:tcW w:type="dxa" w:w="1966"/>
          </w:tcPr>
          <w:p>
            <w:r/>
            <w:r>
              <w:t>Sannah Sibaya</w:t>
            </w:r>
          </w:p>
        </w:tc>
        <w:tc>
          <w:tcPr>
            <w:tcW w:type="dxa" w:w="3838"/>
          </w:tcPr>
          <w:p>
            <w:r/>
            <w:r>
              <w:t>New release 1.3.0</w:t>
            </w:r>
          </w:p>
        </w:tc>
      </w:tr>
    </w:tbl>
    <w:p/>
    <w:p>
      <w:pPr>
        <w:pStyle w:val="Heading2"/>
      </w:pPr>
      <w:r>
        <w:t>Acknowledgements</w:t>
      </w:r>
    </w:p>
    <w:p>
      <w:r>
        <w:t>This document was prepared by the members of the TM Forum Component and Canvas project team.</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4118"/>
          </w:tcPr>
          <w:p>
            <w:r/>
            <w:r>
              <w:rPr>
                <w:b/>
              </w:rPr>
              <w:t>Team Member</w:t>
            </w:r>
          </w:p>
        </w:tc>
        <w:tc>
          <w:tcPr>
            <w:tcW w:type="dxa" w:w="2246"/>
          </w:tcPr>
          <w:p>
            <w:r/>
            <w:r>
              <w:rPr>
                <w:b/>
              </w:rPr>
              <w:t>Company</w:t>
            </w:r>
          </w:p>
        </w:tc>
        <w:tc>
          <w:tcPr>
            <w:tcW w:type="dxa" w:w="2995"/>
          </w:tcPr>
          <w:p>
            <w:r/>
            <w:r>
              <w:rPr>
                <w:b/>
              </w:rPr>
              <w:t>Role</w:t>
            </w:r>
          </w:p>
        </w:tc>
      </w:tr>
      <w:tr>
        <w:trPr>
          <w:cantSplit/>
        </w:trPr>
        <w:tc>
          <w:tcPr>
            <w:tcW w:type="dxa" w:w="4118"/>
          </w:tcPr>
          <w:p>
            <w:r/>
            <w:r>
              <w:t>Milind Bhagwat</w:t>
            </w:r>
          </w:p>
        </w:tc>
        <w:tc>
          <w:tcPr>
            <w:tcW w:type="dxa" w:w="2246"/>
          </w:tcPr>
          <w:p>
            <w:r/>
            <w:r>
              <w:t>BT</w:t>
            </w:r>
          </w:p>
        </w:tc>
        <w:tc>
          <w:tcPr>
            <w:tcW w:type="dxa" w:w="2995"/>
          </w:tcPr>
          <w:p>
            <w:r/>
            <w:r>
              <w:t>Editor</w:t>
            </w:r>
          </w:p>
        </w:tc>
      </w:tr>
      <w:tr>
        <w:trPr>
          <w:cantSplit/>
        </w:trPr>
        <w:tc>
          <w:tcPr>
            <w:tcW w:type="dxa" w:w="4118"/>
          </w:tcPr>
          <w:p>
            <w:r/>
            <w:r>
              <w:t>Matteo Destino</w:t>
            </w:r>
          </w:p>
        </w:tc>
        <w:tc>
          <w:tcPr>
            <w:tcW w:type="dxa" w:w="2246"/>
          </w:tcPr>
          <w:p>
            <w:r/>
            <w:r>
              <w:t>Accenture</w:t>
            </w:r>
          </w:p>
        </w:tc>
        <w:tc>
          <w:tcPr>
            <w:tcW w:type="dxa" w:w="2995"/>
          </w:tcPr>
          <w:p>
            <w:r/>
            <w:r>
              <w:t>Reviewer</w:t>
            </w:r>
          </w:p>
        </w:tc>
      </w:tr>
      <w:tr>
        <w:trPr>
          <w:cantSplit/>
        </w:trPr>
        <w:tc>
          <w:tcPr>
            <w:tcW w:type="dxa" w:w="4118"/>
          </w:tcPr>
          <w:p>
            <w:r/>
            <w:r>
              <w:t>Gaetano Biancardi</w:t>
            </w:r>
          </w:p>
        </w:tc>
        <w:tc>
          <w:tcPr>
            <w:tcW w:type="dxa" w:w="2246"/>
          </w:tcPr>
          <w:p>
            <w:r/>
            <w:r>
              <w:t>Accenture</w:t>
            </w:r>
          </w:p>
        </w:tc>
        <w:tc>
          <w:tcPr>
            <w:tcW w:type="dxa" w:w="2995"/>
          </w:tcPr>
          <w:p>
            <w:r/>
            <w:r>
              <w:t>Reviewer</w:t>
            </w:r>
          </w:p>
        </w:tc>
      </w:tr>
      <w:tr>
        <w:trPr>
          <w:cantSplit/>
        </w:trPr>
        <w:tc>
          <w:tcPr>
            <w:tcW w:type="dxa" w:w="4118"/>
          </w:tcPr>
          <w:p>
            <w:r/>
            <w:r>
              <w:t>Hugo Vaughan (TM Forum)</w:t>
            </w:r>
          </w:p>
        </w:tc>
        <w:tc>
          <w:tcPr>
            <w:tcW w:type="dxa" w:w="2246"/>
          </w:tcPr>
          <w:p>
            <w:r/>
            <w:r>
              <w:t>TM Forum</w:t>
            </w:r>
          </w:p>
        </w:tc>
        <w:tc>
          <w:tcPr>
            <w:tcW w:type="dxa" w:w="2995"/>
          </w:tcPr>
          <w:p>
            <w:r/>
            <w:r>
              <w:t>Additional Input</w:t>
            </w:r>
          </w:p>
        </w:tc>
      </w:tr>
      <w:tr>
        <w:trPr>
          <w:cantSplit/>
        </w:trPr>
        <w:tc>
          <w:tcPr>
            <w:tcW w:type="dxa" w:w="4118"/>
          </w:tcPr>
          <w:p>
            <w:r/>
            <w:r>
              <w:t>Ian Turkington</w:t>
            </w:r>
          </w:p>
        </w:tc>
        <w:tc>
          <w:tcPr>
            <w:tcW w:type="dxa" w:w="2246"/>
          </w:tcPr>
          <w:p>
            <w:r/>
            <w:r>
              <w:t>TM Forum</w:t>
            </w:r>
          </w:p>
        </w:tc>
        <w:tc>
          <w:tcPr>
            <w:tcW w:type="dxa" w:w="2995"/>
          </w:tcPr>
          <w:p>
            <w:r/>
            <w:r>
              <w:t>Additional Input</w:t>
            </w:r>
          </w:p>
        </w:tc>
      </w:tr>
      <w:tr>
        <w:trPr>
          <w:cantSplit/>
        </w:trPr>
        <w:tc>
          <w:tcPr>
            <w:tcW w:type="dxa" w:w="4118"/>
          </w:tcPr>
          <w:p>
            <w:r/>
            <w:r>
              <w:t>Julien Rouland</w:t>
            </w:r>
          </w:p>
        </w:tc>
        <w:tc>
          <w:tcPr>
            <w:tcW w:type="dxa" w:w="2246"/>
          </w:tcPr>
          <w:p>
            <w:r/>
            <w:r>
              <w:t>Orange</w:t>
            </w:r>
          </w:p>
        </w:tc>
        <w:tc>
          <w:tcPr>
            <w:tcW w:type="dxa" w:w="2995"/>
          </w:tcPr>
          <w:p>
            <w:r/>
            <w:r>
              <w:t>Reviewer</w:t>
            </w:r>
          </w:p>
        </w:tc>
      </w:tr>
      <w:tr>
        <w:trPr>
          <w:cantSplit/>
        </w:trPr>
        <w:tc>
          <w:tcPr>
            <w:tcW w:type="dxa" w:w="4118"/>
          </w:tcPr>
          <w:p>
            <w:r/>
            <w:r>
              <w:t>Elisabeth Andersson</w:t>
            </w:r>
          </w:p>
        </w:tc>
        <w:tc>
          <w:tcPr>
            <w:tcW w:type="dxa" w:w="2246"/>
          </w:tcPr>
          <w:p>
            <w:r/>
            <w:r>
              <w:t>MATRIXX</w:t>
            </w:r>
          </w:p>
        </w:tc>
        <w:tc>
          <w:tcPr>
            <w:tcW w:type="dxa" w:w="2995"/>
          </w:tcPr>
          <w:p>
            <w:r/>
            <w:r>
              <w:t>Reviewer</w:t>
            </w:r>
          </w:p>
        </w:tc>
      </w:tr>
      <w:tr>
        <w:trPr>
          <w:cantSplit/>
        </w:trPr>
        <w:tc>
          <w:tcPr>
            <w:tcW w:type="dxa" w:w="4118"/>
          </w:tcPr>
          <w:p>
            <w:r/>
            <w:r>
              <w:t>Andres Zoque</w:t>
            </w:r>
          </w:p>
        </w:tc>
        <w:tc>
          <w:tcPr>
            <w:tcW w:type="dxa" w:w="2246"/>
          </w:tcPr>
          <w:p>
            <w:r/>
            <w:r>
              <w:t>Netcracker</w:t>
            </w:r>
          </w:p>
        </w:tc>
        <w:tc>
          <w:tcPr>
            <w:tcW w:type="dxa" w:w="2995"/>
          </w:tcPr>
          <w:p>
            <w:r/>
            <w:r>
              <w:t>Reviewer</w:t>
            </w:r>
          </w:p>
        </w:tc>
      </w:tr>
      <w:tr>
        <w:trPr>
          <w:cantSplit/>
        </w:trPr>
        <w:tc>
          <w:tcPr>
            <w:tcW w:type="dxa" w:w="4118"/>
          </w:tcPr>
          <w:p>
            <w:r/>
            <w:r>
              <w:t>Kamal Maghsoudlou</w:t>
            </w:r>
          </w:p>
        </w:tc>
        <w:tc>
          <w:tcPr>
            <w:tcW w:type="dxa" w:w="2246"/>
          </w:tcPr>
          <w:p>
            <w:r/>
            <w:r>
              <w:t>Ericsson</w:t>
            </w:r>
          </w:p>
        </w:tc>
        <w:tc>
          <w:tcPr>
            <w:tcW w:type="dxa" w:w="2995"/>
          </w:tcPr>
          <w:p>
            <w:r/>
            <w:r>
              <w:t>Reviewer</w:t>
            </w:r>
          </w:p>
        </w:tc>
      </w:tr>
      <w:tr>
        <w:trPr>
          <w:cantSplit/>
        </w:trPr>
        <w:tc>
          <w:tcPr>
            <w:tcW w:type="dxa" w:w="4118"/>
          </w:tcPr>
          <w:p>
            <w:r/>
            <w:r>
              <w:t>Johan Snyman</w:t>
            </w:r>
          </w:p>
        </w:tc>
        <w:tc>
          <w:tcPr>
            <w:tcW w:type="dxa" w:w="2246"/>
          </w:tcPr>
          <w:p>
            <w:r/>
            <w:r>
              <w:t>CSGI</w:t>
            </w:r>
          </w:p>
        </w:tc>
        <w:tc>
          <w:tcPr>
            <w:tcW w:type="dxa" w:w="2995"/>
          </w:tcPr>
          <w:p>
            <w:r/>
            <w:r>
              <w:t>Reviewer</w:t>
            </w:r>
          </w:p>
        </w:tc>
      </w:tr>
      <w:tr>
        <w:trPr>
          <w:cantSplit/>
        </w:trPr>
        <w:tc>
          <w:tcPr>
            <w:tcW w:type="dxa" w:w="4118"/>
          </w:tcPr>
          <w:p>
            <w:r/>
            <w:r>
              <w:t>Rosie Wilson</w:t>
            </w:r>
          </w:p>
        </w:tc>
        <w:tc>
          <w:tcPr>
            <w:tcW w:type="dxa" w:w="2246"/>
          </w:tcPr>
          <w:p>
            <w:r/>
            <w:r>
              <w:t>TM Forum</w:t>
            </w:r>
          </w:p>
        </w:tc>
        <w:tc>
          <w:tcPr>
            <w:tcW w:type="dxa" w:w="2995"/>
          </w:tcPr>
          <w:p>
            <w:r/>
            <w:r>
              <w:t>Additional Input</w:t>
            </w:r>
          </w:p>
        </w:tc>
      </w:tr>
    </w:tbl>
    <w:p/>
    <w:sectPr w:rsidSect="008B1C6A">
      <w:footerReference w:type="default" r:id="rId42"/>
      <w:headerReference w:type="default" r:id="rId46"/>
      <w:pgSz w:w="11899" w:h="16838"/>
      <w:pgMar w:top="1440" w:right="1701" w:bottom="1440"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1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P="00D8012A" w14:paraId="2949098E" w14:textId="77777777">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E221BC" w:rsidP="00D8012A" w14:paraId="720055F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910A82" w:rsidP="00910A82" w14:paraId="57AFF96D" w14:textId="60BB4141">
    <w:pPr>
      <w:pStyle w:val="Footer"/>
    </w:pPr>
    <w:r w:rsidRPr="00910A82">
      <w:t>Table of Contents</w:t>
    </w:r>
    <w:r w:rsidRPr="00910A82" w:rsidR="0099728D">
      <w:t xml:space="preserve"> </w:t>
    </w:r>
    <w:r w:rsidRPr="00910A82" w:rsidR="00F021C2">
      <w:t xml:space="preserve">– </w:t>
    </w:r>
    <w:r w:rsidRPr="00910A82" w:rsidR="00F021C2">
      <w:fldChar w:fldCharType="begin"/>
    </w:r>
    <w:r w:rsidRPr="00910A82" w:rsidR="00F021C2">
      <w:instrText xml:space="preserve"> PAGE  \* MERGEFORMAT </w:instrText>
    </w:r>
    <w:r w:rsidRPr="00910A82" w:rsidR="00F021C2">
      <w:fldChar w:fldCharType="separate"/>
    </w:r>
    <w:r w:rsidR="00091F1E">
      <w:rPr>
        <w:noProof/>
      </w:rPr>
      <w:t>2</w:t>
    </w:r>
    <w:r w:rsidRPr="00910A82" w:rsidR="00F021C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694EDD6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10A82" w:rsidRPr="00D8012A" w:rsidP="00D8012A" w14:paraId="59123AE0" w14:textId="1CAD98FD">
    <w:pPr>
      <w:pStyle w:val="Footer"/>
    </w:pPr>
    <w:r>
      <w:fldChar w:fldCharType="begin"/>
    </w:r>
    <w:r>
      <w:instrText xml:space="preserve"> STYLEREF "Heading 1" </w:instrText>
    </w:r>
    <w:r>
      <w:fldChar w:fldCharType="separate"/>
    </w:r>
    <w:r>
      <w:t>Administrative Appendix</w:t>
    </w:r>
    <w:r>
      <w:rPr>
        <w:noProof/>
      </w:rPr>
      <w:fldChar w:fldCharType="end"/>
    </w:r>
    <w:r w:rsidRPr="00DF63C1">
      <w:t xml:space="preserve"> – </w:t>
    </w:r>
    <w:r w:rsidRPr="00D8012A">
      <w:fldChar w:fldCharType="begin"/>
    </w:r>
    <w:r w:rsidRPr="00D8012A">
      <w:instrText xml:space="preserve"> PAGE  \* MERGEFORMAT </w:instrText>
    </w:r>
    <w:r w:rsidRPr="00D8012A">
      <w:fldChar w:fldCharType="separate"/>
    </w:r>
    <w:r w:rsidR="00091F1E">
      <w:rPr>
        <w:noProof/>
      </w:rPr>
      <w:t>26</w:t>
    </w:r>
    <w:r w:rsidRPr="00D8012A">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3EDA70D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4E4DAA" w:rsidP="004E4DAA" w14:paraId="0F646B39" w14:textId="19E8D967">
    <w:pPr>
      <w:pStyle w:val="Header"/>
      <w:jc w:val="right"/>
      <w:rPr>
        <w:sz w:val="18"/>
        <w:szCs w:val="18"/>
      </w:rPr>
    </w:pPr>
    <w:r w:rsidRPr="009D3DE2">
      <w:rPr>
        <w:sz w:val="18"/>
        <w:szCs w:val="18"/>
      </w:rPr>
      <w:t>Components and Canvas</w:t>
    </w:r>
    <w:r w:rsidRPr="009D3DE2">
      <w:rPr>
        <w:sz w:val="18"/>
        <w:szCs w:val="18"/>
      </w:rPr>
      <w:t xml:space="preserve"> – </w:t>
    </w:r>
    <w:r w:rsidRPr="009D3DE2">
      <w:rPr>
        <w:sz w:val="18"/>
        <w:szCs w:val="18"/>
      </w:rPr>
      <w:t>TMFC003 Product Order Delivery Orchestration and Management v3.0.0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58D817A1" w14:textId="77777777">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Components and Canvas – TMFC037 Service Performance Management v1.3.0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1D"/>
    <w:multiLevelType w:val="multilevel"/>
    <w:tmpl w:val="8AE27FCE"/>
    <w:lvl w:ilvl="0">
      <w:start w:val="1"/>
      <w:numFmt w:val="bullet"/>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B5EE213A"/>
    <w:lvl w:ilvl="0">
      <w:start w:val="1"/>
      <w:numFmt w:val="decimal"/>
      <w:lvlText w:val="%1."/>
      <w:lvlJc w:val="left"/>
      <w:pPr>
        <w:tabs>
          <w:tab w:val="num" w:pos="1492"/>
        </w:tabs>
        <w:ind w:left="1492" w:hanging="360"/>
      </w:pPr>
    </w:lvl>
  </w:abstractNum>
  <w:abstractNum w:abstractNumId="2">
    <w:nsid w:val="FFFFFF7D"/>
    <w:multiLevelType w:val="singleLevel"/>
    <w:tmpl w:val="1B9A35EC"/>
    <w:lvl w:ilvl="0">
      <w:start w:val="1"/>
      <w:numFmt w:val="decimal"/>
      <w:lvlText w:val="%1."/>
      <w:lvlJc w:val="left"/>
      <w:pPr>
        <w:tabs>
          <w:tab w:val="num" w:pos="1209"/>
        </w:tabs>
        <w:ind w:left="1209" w:hanging="360"/>
      </w:pPr>
    </w:lvl>
  </w:abstractNum>
  <w:abstractNum w:abstractNumId="3">
    <w:nsid w:val="FFFFFF7E"/>
    <w:multiLevelType w:val="singleLevel"/>
    <w:tmpl w:val="2D2C54E2"/>
    <w:lvl w:ilvl="0">
      <w:start w:val="1"/>
      <w:numFmt w:val="decimal"/>
      <w:lvlText w:val="%1."/>
      <w:lvlJc w:val="left"/>
      <w:pPr>
        <w:tabs>
          <w:tab w:val="num" w:pos="926"/>
        </w:tabs>
        <w:ind w:left="926" w:hanging="360"/>
      </w:pPr>
    </w:lvl>
  </w:abstractNum>
  <w:abstractNum w:abstractNumId="4">
    <w:nsid w:val="FFFFFF7F"/>
    <w:multiLevelType w:val="singleLevel"/>
    <w:tmpl w:val="C86A4660"/>
    <w:lvl w:ilvl="0">
      <w:start w:val="1"/>
      <w:numFmt w:val="decimal"/>
      <w:lvlText w:val="%1."/>
      <w:lvlJc w:val="left"/>
      <w:pPr>
        <w:tabs>
          <w:tab w:val="num" w:pos="643"/>
        </w:tabs>
        <w:ind w:left="643" w:hanging="360"/>
      </w:pPr>
    </w:lvl>
  </w:abstractNum>
  <w:abstractNum w:abstractNumId="5">
    <w:nsid w:val="FFFFFF80"/>
    <w:multiLevelType w:val="singleLevel"/>
    <w:tmpl w:val="8D8A91D8"/>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B5FABD8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8F7E65C6"/>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DD1E838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5C408270"/>
    <w:lvl w:ilvl="0">
      <w:start w:val="1"/>
      <w:numFmt w:val="decimal"/>
      <w:lvlText w:val="%1."/>
      <w:lvlJc w:val="left"/>
      <w:pPr>
        <w:tabs>
          <w:tab w:val="num" w:pos="360"/>
        </w:tabs>
        <w:ind w:left="360" w:hanging="360"/>
      </w:pPr>
    </w:lvl>
  </w:abstractNum>
  <w:abstractNum w:abstractNumId="10">
    <w:nsid w:val="FFFFFF89"/>
    <w:multiLevelType w:val="singleLevel"/>
    <w:tmpl w:val="97A2A774"/>
    <w:lvl w:ilvl="0">
      <w:start w:val="1"/>
      <w:numFmt w:val="bullet"/>
      <w:lvlText w:val=""/>
      <w:lvlJc w:val="left"/>
      <w:pPr>
        <w:tabs>
          <w:tab w:val="num" w:pos="360"/>
        </w:tabs>
        <w:ind w:left="360" w:hanging="360"/>
      </w:pPr>
      <w:rPr>
        <w:rFonts w:ascii="Symbol" w:hAnsi="Symbol" w:hint="default"/>
      </w:rPr>
    </w:lvl>
  </w:abstractNum>
  <w:abstractNum w:abstractNumId="11">
    <w:nsid w:val="008474A8"/>
    <w:multiLevelType w:val="multilevel"/>
    <w:tmpl w:val="7E76F97A"/>
    <w:numStyleLink w:val="111111"/>
  </w:abstractNum>
  <w:abstractNum w:abstractNumId="12">
    <w:nsid w:val="2DCE6AE3"/>
    <w:multiLevelType w:val="hybridMultilevel"/>
    <w:tmpl w:val="47A60034"/>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447152DC"/>
    <w:multiLevelType w:val="multilevel"/>
    <w:tmpl w:val="560458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nsid w:val="4BA53E42"/>
    <w:multiLevelType w:val="hybridMultilevel"/>
    <w:tmpl w:val="FBFA5712"/>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nsid w:val="7DF627B5"/>
    <w:multiLevelType w:val="hybridMultilevel"/>
    <w:tmpl w:val="7DF627B5"/>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19">
    <w:nsid w:val="7DF627B6"/>
    <w:multiLevelType w:val="hybridMultilevel"/>
    <w:tmpl w:val="7DF627B6"/>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0">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2">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3">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4">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nsid w:val="7DF627C8"/>
    <w:multiLevelType w:val="hybridMultilevel"/>
    <w:tmpl w:val="7DF627C8"/>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7">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8">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nsid w:val="7DF627CC"/>
    <w:multiLevelType w:val="hybridMultilevel"/>
    <w:tmpl w:val="7DF627CC"/>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1">
    <w:nsid w:val="7DF627CD"/>
    <w:multiLevelType w:val="hybridMultilevel"/>
    <w:tmpl w:val="7DF627CD"/>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2">
    <w:nsid w:val="7DF627CE"/>
    <w:multiLevelType w:val="hybridMultilevel"/>
    <w:tmpl w:val="7DF627C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7DF627CF"/>
    <w:multiLevelType w:val="hybridMultilevel"/>
    <w:tmpl w:val="7DF627C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7DF627D0"/>
    <w:multiLevelType w:val="hybridMultilevel"/>
    <w:tmpl w:val="7DF627D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7DF627D1"/>
    <w:multiLevelType w:val="hybridMultilevel"/>
    <w:tmpl w:val="7DF627D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7DF627D2"/>
    <w:multiLevelType w:val="hybridMultilevel"/>
    <w:tmpl w:val="7DF627D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7DF627D3"/>
    <w:multiLevelType w:val="hybridMultilevel"/>
    <w:tmpl w:val="7DF627D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7DF627D4"/>
    <w:multiLevelType w:val="hybridMultilevel"/>
    <w:tmpl w:val="7DF627D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7DF627D5"/>
    <w:multiLevelType w:val="hybridMultilevel"/>
    <w:tmpl w:val="7DF627D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7DF627D6"/>
    <w:multiLevelType w:val="hybridMultilevel"/>
    <w:tmpl w:val="7DF627D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7DF627D7"/>
    <w:multiLevelType w:val="hybridMultilevel"/>
    <w:tmpl w:val="7DF627D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7DF627D8"/>
    <w:multiLevelType w:val="hybridMultilevel"/>
    <w:tmpl w:val="7DF627D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1262491423">
    <w:abstractNumId w:val="15"/>
  </w:num>
  <w:num w:numId="2" w16cid:durableId="483543436">
    <w:abstractNumId w:val="13"/>
  </w:num>
  <w:num w:numId="3" w16cid:durableId="1188788321">
    <w:abstractNumId w:val="11"/>
  </w:num>
  <w:num w:numId="4" w16cid:durableId="1773043359">
    <w:abstractNumId w:val="16"/>
  </w:num>
  <w:num w:numId="5" w16cid:durableId="690716588">
    <w:abstractNumId w:val="17"/>
  </w:num>
  <w:num w:numId="6" w16cid:durableId="1534029396">
    <w:abstractNumId w:val="18"/>
  </w:num>
  <w:num w:numId="7" w16cid:durableId="993802868">
    <w:abstractNumId w:val="19"/>
  </w:num>
  <w:num w:numId="8" w16cid:durableId="701520509">
    <w:abstractNumId w:val="20"/>
  </w:num>
  <w:num w:numId="9" w16cid:durableId="1224566633">
    <w:abstractNumId w:val="21"/>
  </w:num>
  <w:num w:numId="10" w16cid:durableId="1362585747">
    <w:abstractNumId w:val="22"/>
  </w:num>
  <w:num w:numId="11" w16cid:durableId="1547181321">
    <w:abstractNumId w:val="23"/>
  </w:num>
  <w:num w:numId="12" w16cid:durableId="931166562">
    <w:abstractNumId w:val="24"/>
  </w:num>
  <w:num w:numId="13" w16cid:durableId="34934974">
    <w:abstractNumId w:val="25"/>
  </w:num>
  <w:num w:numId="14" w16cid:durableId="1263877790">
    <w:abstractNumId w:val="26"/>
  </w:num>
  <w:num w:numId="15" w16cid:durableId="474228036">
    <w:abstractNumId w:val="27"/>
  </w:num>
  <w:num w:numId="16" w16cid:durableId="272830648">
    <w:abstractNumId w:val="0"/>
  </w:num>
  <w:num w:numId="17" w16cid:durableId="1695838369">
    <w:abstractNumId w:val="1"/>
  </w:num>
  <w:num w:numId="18" w16cid:durableId="2027907161">
    <w:abstractNumId w:val="2"/>
  </w:num>
  <w:num w:numId="19" w16cid:durableId="1283538038">
    <w:abstractNumId w:val="3"/>
  </w:num>
  <w:num w:numId="20" w16cid:durableId="992568030">
    <w:abstractNumId w:val="4"/>
  </w:num>
  <w:num w:numId="21" w16cid:durableId="912544238">
    <w:abstractNumId w:val="9"/>
  </w:num>
  <w:num w:numId="22" w16cid:durableId="1597206427">
    <w:abstractNumId w:val="5"/>
  </w:num>
  <w:num w:numId="23" w16cid:durableId="2016684807">
    <w:abstractNumId w:val="6"/>
  </w:num>
  <w:num w:numId="24" w16cid:durableId="706686140">
    <w:abstractNumId w:val="7"/>
  </w:num>
  <w:num w:numId="25" w16cid:durableId="83695441">
    <w:abstractNumId w:val="8"/>
  </w:num>
  <w:num w:numId="26" w16cid:durableId="592474868">
    <w:abstractNumId w:val="10"/>
  </w:num>
  <w:num w:numId="27" w16cid:durableId="1697852957">
    <w:abstractNumId w:val="14"/>
  </w:num>
  <w:num w:numId="28" w16cid:durableId="1208183219">
    <w:abstractNumId w:val="12"/>
  </w:num>
  <w:num w:numId="29" w16cid:durableId="493495426">
    <w:abstractNumId w:val="28"/>
  </w:num>
  <w:num w:numId="30" w16cid:durableId="1380280411">
    <w:abstractNumId w:val="29"/>
  </w:num>
  <w:num w:numId="31" w16cid:durableId="130245657">
    <w:abstractNumId w:val="30"/>
  </w:num>
  <w:num w:numId="32" w16cid:durableId="1476950541">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stylePaneFormatFilter w:val="1F08"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isibleStyles="0"/>
  <w:defaultTabStop w:val="284"/>
  <w:hyphenationZone w:val="425"/>
  <w:drawingGridHorizontalSpacing w:val="10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25CDE"/>
    <w:rsid w:val="00042947"/>
    <w:rsid w:val="00053BAB"/>
    <w:rsid w:val="00055224"/>
    <w:rsid w:val="00091F1E"/>
    <w:rsid w:val="000B1C98"/>
    <w:rsid w:val="000D499C"/>
    <w:rsid w:val="000E57ED"/>
    <w:rsid w:val="00102A51"/>
    <w:rsid w:val="0013593A"/>
    <w:rsid w:val="00141222"/>
    <w:rsid w:val="00146C45"/>
    <w:rsid w:val="0015478B"/>
    <w:rsid w:val="00156F0D"/>
    <w:rsid w:val="00173B90"/>
    <w:rsid w:val="00177C6C"/>
    <w:rsid w:val="001821A8"/>
    <w:rsid w:val="001872D4"/>
    <w:rsid w:val="0019521D"/>
    <w:rsid w:val="001A1360"/>
    <w:rsid w:val="001D03A9"/>
    <w:rsid w:val="001D59F7"/>
    <w:rsid w:val="001D75EA"/>
    <w:rsid w:val="001E3B1B"/>
    <w:rsid w:val="00201B47"/>
    <w:rsid w:val="0021001B"/>
    <w:rsid w:val="0021544B"/>
    <w:rsid w:val="00216D0B"/>
    <w:rsid w:val="00220E40"/>
    <w:rsid w:val="00225F28"/>
    <w:rsid w:val="00232F89"/>
    <w:rsid w:val="00236273"/>
    <w:rsid w:val="0025070E"/>
    <w:rsid w:val="0025115E"/>
    <w:rsid w:val="0025541B"/>
    <w:rsid w:val="00274AC0"/>
    <w:rsid w:val="00294EE2"/>
    <w:rsid w:val="002B48D8"/>
    <w:rsid w:val="002D0E23"/>
    <w:rsid w:val="002E1EC5"/>
    <w:rsid w:val="002F0D43"/>
    <w:rsid w:val="002F4EC4"/>
    <w:rsid w:val="002F6A76"/>
    <w:rsid w:val="002F79E0"/>
    <w:rsid w:val="003111A7"/>
    <w:rsid w:val="00330C80"/>
    <w:rsid w:val="003570EA"/>
    <w:rsid w:val="0036214D"/>
    <w:rsid w:val="00374AF9"/>
    <w:rsid w:val="00394C42"/>
    <w:rsid w:val="00425E40"/>
    <w:rsid w:val="004266BE"/>
    <w:rsid w:val="00446192"/>
    <w:rsid w:val="00452C6E"/>
    <w:rsid w:val="00462D65"/>
    <w:rsid w:val="00481948"/>
    <w:rsid w:val="00483DC6"/>
    <w:rsid w:val="004934CB"/>
    <w:rsid w:val="004B5047"/>
    <w:rsid w:val="004B5FCD"/>
    <w:rsid w:val="004D4905"/>
    <w:rsid w:val="004E4DAA"/>
    <w:rsid w:val="00506961"/>
    <w:rsid w:val="00531B81"/>
    <w:rsid w:val="005540AD"/>
    <w:rsid w:val="00562E3B"/>
    <w:rsid w:val="00577554"/>
    <w:rsid w:val="005D50D2"/>
    <w:rsid w:val="00605B03"/>
    <w:rsid w:val="0063464D"/>
    <w:rsid w:val="006903FA"/>
    <w:rsid w:val="006952FE"/>
    <w:rsid w:val="006A2407"/>
    <w:rsid w:val="006B2C3A"/>
    <w:rsid w:val="006C364E"/>
    <w:rsid w:val="006D4B5D"/>
    <w:rsid w:val="006E4D7D"/>
    <w:rsid w:val="006F31B1"/>
    <w:rsid w:val="006F56FD"/>
    <w:rsid w:val="00707F4C"/>
    <w:rsid w:val="00740789"/>
    <w:rsid w:val="007A372C"/>
    <w:rsid w:val="007A76AB"/>
    <w:rsid w:val="007C5657"/>
    <w:rsid w:val="007D06AE"/>
    <w:rsid w:val="007F209D"/>
    <w:rsid w:val="007F3748"/>
    <w:rsid w:val="00831334"/>
    <w:rsid w:val="00837A0D"/>
    <w:rsid w:val="00852D83"/>
    <w:rsid w:val="0087617C"/>
    <w:rsid w:val="008964A9"/>
    <w:rsid w:val="008A6BFB"/>
    <w:rsid w:val="008B1C6A"/>
    <w:rsid w:val="008B564A"/>
    <w:rsid w:val="008B7020"/>
    <w:rsid w:val="008C0E6C"/>
    <w:rsid w:val="008D309B"/>
    <w:rsid w:val="008F4EAC"/>
    <w:rsid w:val="00910A82"/>
    <w:rsid w:val="00920E8C"/>
    <w:rsid w:val="0093769A"/>
    <w:rsid w:val="00940D8A"/>
    <w:rsid w:val="00943229"/>
    <w:rsid w:val="009515D5"/>
    <w:rsid w:val="009550EE"/>
    <w:rsid w:val="009709DB"/>
    <w:rsid w:val="00994241"/>
    <w:rsid w:val="00995731"/>
    <w:rsid w:val="0099728D"/>
    <w:rsid w:val="009B76C6"/>
    <w:rsid w:val="009C77F6"/>
    <w:rsid w:val="009D3DE2"/>
    <w:rsid w:val="00A17CE3"/>
    <w:rsid w:val="00A36F31"/>
    <w:rsid w:val="00A46A1E"/>
    <w:rsid w:val="00A91702"/>
    <w:rsid w:val="00AB3248"/>
    <w:rsid w:val="00AB6BA6"/>
    <w:rsid w:val="00AC2DD1"/>
    <w:rsid w:val="00AE2366"/>
    <w:rsid w:val="00AF4DB6"/>
    <w:rsid w:val="00B21CB4"/>
    <w:rsid w:val="00B5616C"/>
    <w:rsid w:val="00B6749C"/>
    <w:rsid w:val="00BA6BE0"/>
    <w:rsid w:val="00BC642E"/>
    <w:rsid w:val="00BE0FD9"/>
    <w:rsid w:val="00BE281B"/>
    <w:rsid w:val="00BE5325"/>
    <w:rsid w:val="00C42E29"/>
    <w:rsid w:val="00C4331B"/>
    <w:rsid w:val="00C81AB8"/>
    <w:rsid w:val="00C868C5"/>
    <w:rsid w:val="00CA4ACB"/>
    <w:rsid w:val="00CF0B4F"/>
    <w:rsid w:val="00D10529"/>
    <w:rsid w:val="00D34F85"/>
    <w:rsid w:val="00D450BE"/>
    <w:rsid w:val="00D63938"/>
    <w:rsid w:val="00D706C6"/>
    <w:rsid w:val="00D8012A"/>
    <w:rsid w:val="00D841F2"/>
    <w:rsid w:val="00DA0F23"/>
    <w:rsid w:val="00DB77B3"/>
    <w:rsid w:val="00DC1789"/>
    <w:rsid w:val="00DE5251"/>
    <w:rsid w:val="00DE72F4"/>
    <w:rsid w:val="00DF2776"/>
    <w:rsid w:val="00DF63C1"/>
    <w:rsid w:val="00E221BC"/>
    <w:rsid w:val="00E244B5"/>
    <w:rsid w:val="00E666A5"/>
    <w:rsid w:val="00EA4AC4"/>
    <w:rsid w:val="00EB34FD"/>
    <w:rsid w:val="00EB7A17"/>
    <w:rsid w:val="00EF7F2A"/>
    <w:rsid w:val="00F021C2"/>
    <w:rsid w:val="00F32249"/>
    <w:rsid w:val="00F32F9C"/>
    <w:rsid w:val="00F46B4A"/>
    <w:rsid w:val="00F504FB"/>
    <w:rsid w:val="00F52A14"/>
    <w:rsid w:val="00F62148"/>
    <w:rsid w:val="00F82C93"/>
    <w:rsid w:val="00FA1D89"/>
    <w:rsid w:val="00FD109F"/>
  </w:rsids>
  <m:mathPr>
    <m:mathFont m:val="Cambria Math"/>
    <m:dispDef m:val="0"/>
    <m:wrapRight/>
    <m:naryLim m:val="subSup"/>
  </m:mathPr>
  <w:themeFontLang w:val="en-US" w:eastAsia="ja-JP"/>
  <w:clrSchemeMapping w:bg1="light1" w:t1="dark1" w:bg2="light2" w:t2="dark2" w:accent1="accent1" w:accent2="accent2" w:accent3="accent3" w:accent4="accent4" w:accent5="accent5" w:accent6="accent6" w:hyperlink="hyperlink" w:followedHyperlink="followedHyperlink"/>
  <w14:docId w14:val="3281931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atentStyles>
  <w:style w:type="paragraph" w:default="1" w:styleId="Normal">
    <w:name w:val="Normal"/>
    <w:qFormat/>
    <w:rsid w:val="00E244B5"/>
    <w:pPr>
      <w:spacing w:after="120"/>
    </w:pPr>
  </w:style>
  <w:style w:type="paragraph" w:styleId="Heading1">
    <w:name w:val="heading 1"/>
    <w:basedOn w:val="Normal"/>
    <w:next w:val="Normal"/>
    <w:qFormat/>
    <w:rsid w:val="00483DC6"/>
    <w:pPr>
      <w:keepNext/>
      <w:pageBreakBefore/>
      <w:numPr>
        <w:numId w:val="2"/>
      </w:numPr>
      <w:tabs>
        <w:tab w:val="left" w:pos="0"/>
        <w:tab w:val="left" w:pos="567"/>
      </w:tabs>
      <w:spacing w:after="240"/>
      <w:ind w:left="431" w:hanging="431"/>
      <w:outlineLvl w:val="0"/>
    </w:pPr>
    <w:rPr>
      <w:rFonts w:cs="Arial"/>
      <w:b/>
      <w:bCs/>
      <w:color w:val="404040" w:themeColor="text1" w:themeTint="BF"/>
      <w:kern w:val="32"/>
      <w:sz w:val="32"/>
      <w:szCs w:val="32"/>
    </w:rPr>
  </w:style>
  <w:style w:type="paragraph" w:styleId="Heading2">
    <w:name w:val="heading 2"/>
    <w:basedOn w:val="Normal"/>
    <w:next w:val="Normal"/>
    <w:qFormat/>
    <w:rsid w:val="009550EE"/>
    <w:pPr>
      <w:keepNext/>
      <w:numPr>
        <w:ilvl w:val="1"/>
        <w:numId w:val="2"/>
      </w:numPr>
      <w:tabs>
        <w:tab w:val="left" w:pos="567"/>
      </w:tabs>
      <w:spacing w:before="480" w:after="240"/>
      <w:outlineLvl w:val="1"/>
    </w:pPr>
    <w:rPr>
      <w:rFonts w:cs="Arial"/>
      <w:b/>
      <w:bCs/>
      <w:color w:val="404040" w:themeColor="text1" w:themeTint="BF"/>
      <w:sz w:val="28"/>
      <w:szCs w:val="28"/>
    </w:rPr>
  </w:style>
  <w:style w:type="paragraph" w:styleId="Heading3">
    <w:name w:val="heading 3"/>
    <w:basedOn w:val="Normal"/>
    <w:next w:val="Normal"/>
    <w:qFormat/>
    <w:rsid w:val="009550EE"/>
    <w:pPr>
      <w:keepNext/>
      <w:numPr>
        <w:ilvl w:val="2"/>
        <w:numId w:val="2"/>
      </w:numPr>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374AF9"/>
    <w:pPr>
      <w:keepNext/>
      <w:keepLines/>
      <w:numPr>
        <w:ilvl w:val="3"/>
        <w:numId w:val="2"/>
      </w:numPr>
      <w:spacing w:before="240" w:after="0"/>
      <w:ind w:left="862" w:hanging="862"/>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6273"/>
    <w:pPr>
      <w:keepNext/>
      <w:keepLines/>
      <w:numPr>
        <w:ilvl w:val="4"/>
        <w:numId w:val="2"/>
      </w:numPr>
      <w:spacing w:before="240" w:after="0"/>
      <w:ind w:left="1009" w:hanging="1009"/>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6273"/>
    <w:pPr>
      <w:keepNext/>
      <w:keepLines/>
      <w:numPr>
        <w:ilvl w:val="5"/>
        <w:numId w:val="2"/>
      </w:numPr>
      <w:spacing w:before="240" w:after="0"/>
      <w:ind w:left="1151" w:hanging="1151"/>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6273"/>
    <w:pPr>
      <w:keepNext/>
      <w:keepLines/>
      <w:numPr>
        <w:ilvl w:val="6"/>
        <w:numId w:val="2"/>
      </w:numPr>
      <w:spacing w:before="240" w:after="0"/>
      <w:ind w:left="1298" w:hanging="1298"/>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6273"/>
    <w:pPr>
      <w:keepNext/>
      <w:keepLines/>
      <w:numPr>
        <w:ilvl w:val="7"/>
        <w:numId w:val="2"/>
      </w:numPr>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semiHidden/>
    <w:unhideWhenUsed/>
    <w:rsid w:val="00236273"/>
    <w:pPr>
      <w:keepNext/>
      <w:keepLines/>
      <w:numPr>
        <w:ilvl w:val="8"/>
        <w:numId w:val="2"/>
      </w:numPr>
      <w:spacing w:before="240" w:after="0"/>
      <w:ind w:left="1582" w:hanging="1582"/>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Cs w:val="20"/>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szCs w:val="22"/>
    </w:rPr>
  </w:style>
  <w:style w:type="paragraph" w:styleId="TOC4">
    <w:name w:val="toc 4"/>
    <w:basedOn w:val="Normal"/>
    <w:next w:val="Normal"/>
    <w:autoRedefine/>
    <w:rsid w:val="0021001B"/>
    <w:pPr>
      <w:pBdr>
        <w:between w:val="double" w:sz="6" w:space="0" w:color="auto"/>
      </w:pBdr>
      <w:spacing w:after="0"/>
      <w:ind w:left="400"/>
    </w:pPr>
    <w:rPr>
      <w:sz w:val="18"/>
      <w:szCs w:val="20"/>
    </w:rPr>
  </w:style>
  <w:style w:type="paragraph" w:styleId="TOC5">
    <w:name w:val="toc 5"/>
    <w:basedOn w:val="Normal"/>
    <w:next w:val="Normal"/>
    <w:autoRedefine/>
    <w:rsid w:val="0021001B"/>
    <w:pPr>
      <w:pBdr>
        <w:between w:val="double" w:sz="6" w:space="0" w:color="auto"/>
      </w:pBdr>
      <w:spacing w:after="0"/>
      <w:ind w:left="600"/>
    </w:pPr>
    <w:rPr>
      <w:sz w:val="18"/>
      <w:szCs w:val="20"/>
    </w:rPr>
  </w:style>
  <w:style w:type="paragraph" w:styleId="TOC6">
    <w:name w:val="toc 6"/>
    <w:basedOn w:val="Normal"/>
    <w:next w:val="Normal"/>
    <w:autoRedefine/>
    <w:rsid w:val="0021001B"/>
    <w:pPr>
      <w:pBdr>
        <w:between w:val="double" w:sz="6" w:space="0" w:color="auto"/>
      </w:pBdr>
      <w:spacing w:after="0"/>
      <w:ind w:left="800"/>
    </w:pPr>
    <w:rPr>
      <w:szCs w:val="20"/>
    </w:rPr>
  </w:style>
  <w:style w:type="paragraph" w:styleId="TOC7">
    <w:name w:val="toc 7"/>
    <w:basedOn w:val="Normal"/>
    <w:next w:val="Normal"/>
    <w:autoRedefine/>
    <w:rsid w:val="0021001B"/>
    <w:pPr>
      <w:pBdr>
        <w:between w:val="double" w:sz="6" w:space="0" w:color="auto"/>
      </w:pBdr>
      <w:spacing w:after="0"/>
      <w:ind w:left="1000"/>
    </w:pPr>
    <w:rPr>
      <w:szCs w:val="20"/>
    </w:rPr>
  </w:style>
  <w:style w:type="paragraph" w:styleId="TOC8">
    <w:name w:val="toc 8"/>
    <w:basedOn w:val="Normal"/>
    <w:next w:val="Normal"/>
    <w:autoRedefine/>
    <w:rsid w:val="0021001B"/>
    <w:pPr>
      <w:pBdr>
        <w:between w:val="double" w:sz="6" w:space="0" w:color="auto"/>
      </w:pBdr>
      <w:spacing w:after="0"/>
      <w:ind w:left="1200"/>
    </w:pPr>
    <w:rPr>
      <w:szCs w:val="20"/>
    </w:rPr>
  </w:style>
  <w:style w:type="paragraph" w:styleId="TOC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numPr>
        <w:numId w:val="0"/>
      </w:numPr>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Source Sans Pro" w:hAnsi="Source Sans Pro" w:eastAsiaTheme="majorEastAsia" w:cstheme="majorBidi"/>
      <w:iCs/>
      <w:color w:val="595959" w:themeColor="text1" w:themeTint="A6"/>
      <w:sz w:val="20"/>
    </w:rPr>
  </w:style>
  <w:style w:type="character" w:customStyle="1" w:styleId="Heading5Char">
    <w:name w:val="Heading 5 Char"/>
    <w:basedOn w:val="DefaultParagraphFont"/>
    <w:link w:val="Heading5"/>
    <w:rsid w:val="00236273"/>
    <w:rPr>
      <w:rFonts w:ascii="Source Sans Pro" w:hAnsi="Source Sans Pro" w:eastAsiaTheme="majorEastAsia"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740789"/>
    <w:pPr>
      <w:spacing w:after="120"/>
    </w:p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rFonts w:ascii="Arial" w:hAnsi="Arial"/>
        <w:b/>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themeColor="text1"/>
      </w:r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A36F31"/>
    <w:rPr>
      <w:rFonts w:ascii="Courier New" w:hAnsi="Courier New" w:cs="Courier New"/>
      <w:szCs w:val="20"/>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Source Sans Pro" w:hAnsi="Source Sans Pro" w:eastAsiaTheme="majorEastAsia" w:cstheme="majorBidi"/>
      <w:color w:val="7F7F7F" w:themeColor="text1" w:themeTint="80"/>
      <w:sz w:val="20"/>
    </w:rPr>
  </w:style>
  <w:style w:type="character" w:customStyle="1" w:styleId="Heading7Char">
    <w:name w:val="Heading 7 Char"/>
    <w:basedOn w:val="DefaultParagraphFont"/>
    <w:link w:val="Heading7"/>
    <w:semiHidden/>
    <w:rsid w:val="00236273"/>
    <w:rPr>
      <w:rFonts w:ascii="Source Sans Pro" w:hAnsi="Source Sans Pro" w:eastAsiaTheme="majorEastAsia" w:cstheme="majorBidi"/>
      <w:color w:val="7F7F7F" w:themeColor="text1" w:themeTint="80"/>
      <w:sz w:val="20"/>
    </w:rPr>
  </w:style>
  <w:style w:type="character" w:customStyle="1" w:styleId="Heading8Char">
    <w:name w:val="Heading 8 Char"/>
    <w:basedOn w:val="DefaultParagraphFont"/>
    <w:link w:val="Heading8"/>
    <w:semiHidden/>
    <w:rsid w:val="00236273"/>
    <w:rPr>
      <w:rFonts w:ascii="Source Sans Pro" w:hAnsi="Source Sans Pro" w:eastAsiaTheme="majorEastAsia" w:cstheme="majorBidi"/>
      <w:color w:val="7F7F7F" w:themeColor="text1" w:themeTint="80"/>
      <w:sz w:val="20"/>
      <w:szCs w:val="21"/>
    </w:rPr>
  </w:style>
  <w:style w:type="character" w:customStyle="1" w:styleId="Heading9Char">
    <w:name w:val="Heading 9 Char"/>
    <w:basedOn w:val="DefaultParagraphFont"/>
    <w:link w:val="Heading9"/>
    <w:semiHidden/>
    <w:rsid w:val="00236273"/>
    <w:rPr>
      <w:rFonts w:ascii="Source Sans Pro" w:hAnsi="Source Sans Pro" w:eastAsiaTheme="majorEastAsia"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character" w:customStyle="1" w:styleId="ScrollInlineCode">
    <w:name w:val="Scroll Inline Code"/>
    <w:basedOn w:val="DefaultParagraphFont"/>
    <w:uiPriority w:val="1"/>
    <w:qFormat/>
    <w:rsid w:val="00216D0B"/>
    <w:rPr>
      <w:rFonts w:ascii="Courier New" w:hAnsi="Courier New"/>
      <w:bdr w:val="none" w:sz="0" w:space="0" w:color="auto"/>
      <w:shd w:val="clear" w:color="auto" w:fill="F4F5F7"/>
    </w: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footer" Target="footer3.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projects.tmforum.org/jira/browse/ISA-389?src=confmacro" TargetMode="External"/><Relationship Id="rId17" Type="http://schemas.openxmlformats.org/officeDocument/2006/relationships/image" Target="media/image6.png"/><Relationship Id="rId18" Type="http://schemas.openxmlformats.org/officeDocument/2006/relationships/image" Target="media/image7.svg"/><Relationship Id="rId19" Type="http://schemas.openxmlformats.org/officeDocument/2006/relationships/hyperlink" Target="https://projects.tmforum.org/jira/browse/ISA-399?src=confmacro" TargetMode="External"/><Relationship Id="rId2" Type="http://schemas.openxmlformats.org/officeDocument/2006/relationships/webSettings" Target="webSettings.xml"/><Relationship Id="rId20" Type="http://schemas.openxmlformats.org/officeDocument/2006/relationships/hyperlink" Target="https://projects.tmforum.org/jira/browse/ISA-397?src=confmacro" TargetMode="External"/><Relationship Id="rId21" Type="http://schemas.openxmlformats.org/officeDocument/2006/relationships/hyperlink" Target="https://projects.tmforum.org/jira/browse/ISA-398?src=confmacro" TargetMode="External"/><Relationship Id="rId22" Type="http://schemas.openxmlformats.org/officeDocument/2006/relationships/hyperlink" Target="https://projects.tmforum.org/jira/browse/AP-3664?src=confmacro" TargetMode="External"/><Relationship Id="rId23" Type="http://schemas.openxmlformats.org/officeDocument/2006/relationships/hyperlink" Target="https://projects.tmforum.org/wiki/display/TAC/On+Revisions" TargetMode="External"/><Relationship Id="rId24" Type="http://schemas.openxmlformats.org/officeDocument/2006/relationships/hyperlink" Target="https://projects.tmforum.org/jira/browse/TAC-144?jql=project%20%3D%20TAC%20AND%20TYPE%20in%20(Task)%20AND%20status%20not%20in%20(Done%2C%20Published)%20AND%20(Labels%20not%20in(Component_Inception%2CODA-In-A-Box%2CComponent_WoW)%20or%20Labels%20is%20EMPTY)%20ORDER%20BY%20key%20ASC%2C%20status%20DESC%20%20%20%20%20" TargetMode="External"/><Relationship Id="rId25" Type="http://schemas.openxmlformats.org/officeDocument/2006/relationships/hyperlink" Target="https://projects.tmforum.org/jira/browse/TAC-147?src=confmacro" TargetMode="External"/><Relationship Id="rId26" Type="http://schemas.openxmlformats.org/officeDocument/2006/relationships/hyperlink" Target="https://www.tmforum.org/resources/standard/ig1228-how-to-use-oda-using-open-apis-to-realize-use-cases-v6-0-0/" TargetMode="External"/><Relationship Id="rId27" Type="http://schemas.openxmlformats.org/officeDocument/2006/relationships/hyperlink" Target="https://projects.tmforum.org/wiki/display/~gaetano.biancardi%40accenture.com" TargetMode="External"/><Relationship Id="rId28" Type="http://schemas.openxmlformats.org/officeDocument/2006/relationships/hyperlink" Target="https://projects.tmforum.org/wiki/display/~anastasios.sarantis1%40vodafone.com" TargetMode="External"/><Relationship Id="rId29" Type="http://schemas.openxmlformats.org/officeDocument/2006/relationships/hyperlink" Target="https://projects.tmforum.org/wiki/display/~sylvie.demarest%40orange.com" TargetMode="External"/><Relationship Id="rId3" Type="http://schemas.openxmlformats.org/officeDocument/2006/relationships/fontTable" Target="fontTable.xml"/><Relationship Id="rId30" Type="http://schemas.openxmlformats.org/officeDocument/2006/relationships/hyperlink" Target="https://projects.tmforum.org/wiki/display/~dimitrios.lagkouvardos%40oracle.com" TargetMode="External"/><Relationship Id="rId31" Type="http://schemas.openxmlformats.org/officeDocument/2006/relationships/hyperlink" Target="https://projects.tmforum.org/wiki/display/~rwilson%40tmforum.org" TargetMode="External"/><Relationship Id="rId32" Type="http://schemas.openxmlformats.org/officeDocument/2006/relationships/hyperlink" Target="https://projects.tmforum.org/wiki/display/~awhite%40tmforum.org" TargetMode="External"/><Relationship Id="rId33" Type="http://schemas.openxmlformats.org/officeDocument/2006/relationships/hyperlink" Target="https://projects.tmforum.org/wiki/display/~gbabu%40tmforum.org" TargetMode="External"/><Relationship Id="rId34" Type="http://schemas.openxmlformats.org/officeDocument/2006/relationships/hyperlink" Target="https://projects.tmforum.org/wiki/display/~iturkington%40tmforum.org" TargetMode="External"/><Relationship Id="rId35" Type="http://schemas.openxmlformats.org/officeDocument/2006/relationships/hyperlink" Target="https://projects.tmforum.org/wiki/display/~hvaughan%40tmforum.org" TargetMode="External"/><Relationship Id="rId36" Type="http://schemas.openxmlformats.org/officeDocument/2006/relationships/hyperlink" Target="https://projects.tmforum.org/wiki/display/~abinash.vishwakarma%40netcracker.com" TargetMode="External"/><Relationship Id="rId37" Type="http://schemas.openxmlformats.org/officeDocument/2006/relationships/hyperlink" Target="https://projects.tmforum.org/wiki/display/~elisabeth.andersson%40matrixx.com" TargetMode="External"/><Relationship Id="rId38" Type="http://schemas.openxmlformats.org/officeDocument/2006/relationships/hyperlink" Target="https://projects.tmforum.org/wiki/display/~kamal.maghsoudlou%40ericsson.com" TargetMode="External"/><Relationship Id="rId39" Type="http://schemas.openxmlformats.org/officeDocument/2006/relationships/hyperlink" Target="https://projects.tmforum.org/wiki/display/~jose.macaluso%40xacria.com" TargetMode="External"/><Relationship Id="rId4" Type="http://schemas.openxmlformats.org/officeDocument/2006/relationships/customXml" Target="../customXml/item1.xml"/><Relationship Id="rId40" Type="http://schemas.openxmlformats.org/officeDocument/2006/relationships/hyperlink" Target="https://projects.tmforum.org/wiki/display/~milind.2.bhagwat%40bt.com" TargetMode="External"/><Relationship Id="rId41" Type="http://schemas.openxmlformats.org/officeDocument/2006/relationships/hyperlink" Target="https://projects.tmforum.org/wiki/display/~ritu.arora%40bt.com" TargetMode="External"/><Relationship Id="rId42" Type="http://schemas.openxmlformats.org/officeDocument/2006/relationships/footer" Target="footer4.xml"/><Relationship Id="rId43" Type="http://schemas.openxmlformats.org/officeDocument/2006/relationships/theme" Target="theme/theme1.xml"/><Relationship Id="rId44" Type="http://schemas.openxmlformats.org/officeDocument/2006/relationships/numbering" Target="numbering.xml"/><Relationship Id="rId45" Type="http://schemas.openxmlformats.org/officeDocument/2006/relationships/styles" Target="style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3.xml"/><Relationship Id="rId46" Type="http://schemas.openxmlformats.org/officeDocument/2006/relationships/header" Target="header4.xml"/><Relationship Id="rId47" Type="http://schemas.openxmlformats.org/officeDocument/2006/relationships/image" Target="media/image8.png"/><Relationship Id="rId48" Type="http://schemas.openxmlformats.org/officeDocument/2006/relationships/image" Target="media/image9.png"/><Relationship Id="rId49" Type="http://schemas.openxmlformats.org/officeDocument/2006/relationships/image" Target="media/image10.png"/><Relationship Id="rId50" Type="http://schemas.openxmlformats.org/officeDocument/2006/relationships/image" Target="media/image11.png"/><Relationship Id="rId51" Type="http://schemas.openxmlformats.org/officeDocument/2006/relationships/image" Target="media/image12.png"/><Relationship Id="rId52" Type="http://schemas.openxmlformats.org/officeDocument/2006/relationships/image" Target="media/image13.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13D91-FDFF-A84D-906D-ABE4661E1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26</Pages>
  <Words>66</Words>
  <Characters>328</Characters>
  <Application>Microsoft Office Word</Application>
  <DocSecurity>0</DocSecurity>
  <Lines>40</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Scroll Word Exporter / K15t GmbH</cp:lastModifiedBy>
  <cp:revision>114</cp:revision>
  <dcterms:created xsi:type="dcterms:W3CDTF">2026-07-31T08:56:21Z</dcterms:created>
  <dcterms:modified xsi:type="dcterms:W3CDTF">2026-07-31T08:56:21Z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