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TMFC035 Permissions Management v1.2.1</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340"/>
          </w:tcPr>
          <w:p>
            <w:r/>
            <w:r>
              <w:rPr>
                <w:b/>
              </w:rPr>
              <w:t>Component Name</w:t>
            </w:r>
          </w:p>
        </w:tc>
        <w:tc>
          <w:tcPr>
            <w:tcW w:type="dxa" w:w="1217"/>
          </w:tcPr>
          <w:p>
            <w:r/>
            <w:r>
              <w:rPr>
                <w:b/>
              </w:rPr>
              <w:t>ID</w:t>
            </w:r>
          </w:p>
        </w:tc>
        <w:tc>
          <w:tcPr>
            <w:tcW w:type="dxa" w:w="3650"/>
          </w:tcPr>
          <w:p>
            <w:r/>
            <w:r>
              <w:rPr>
                <w:b/>
              </w:rPr>
              <w:t>Description</w:t>
            </w:r>
          </w:p>
        </w:tc>
        <w:tc>
          <w:tcPr>
            <w:tcW w:type="dxa" w:w="2153"/>
          </w:tcPr>
          <w:p>
            <w:r/>
            <w:r>
              <w:rPr>
                <w:b/>
              </w:rPr>
              <w:t>ODA Function Block</w:t>
            </w:r>
          </w:p>
        </w:tc>
      </w:tr>
      <w:tr>
        <w:tc>
          <w:tcPr>
            <w:tcW w:type="dxa" w:w="2340"/>
          </w:tcPr>
          <w:p>
            <w:r/>
            <w:r>
              <w:t>Permissions Management</w:t>
            </w:r>
          </w:p>
        </w:tc>
        <w:tc>
          <w:tcPr>
            <w:tcW w:type="dxa" w:w="1217"/>
          </w:tcPr>
          <w:p>
            <w:r/>
            <w:r>
              <w:t>TMFC035</w:t>
            </w:r>
          </w:p>
        </w:tc>
        <w:tc>
          <w:tcPr>
            <w:tcW w:type="dxa" w:w="3650"/>
          </w:tcPr>
          <w:p>
            <w:r/>
            <w:r>
              <w:t>The Permissions Management component manages and exposes roles and related permissions. This component enables creation, modification and deletion of permissions and delegate permissions. When a specific role is assigned, a set of permissions is inherited.</w:t>
            </w:r>
          </w:p>
        </w:tc>
        <w:tc>
          <w:tcPr>
            <w:tcW w:type="dxa" w:w="2153"/>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254860"/>
            <wp:docPr id="1" name="Picture 1"/>
            <wp:cNvGraphicFramePr>
              <a:graphicFrameLocks noChangeAspect="1"/>
            </wp:cNvGraphicFramePr>
            <a:graphic>
              <a:graphicData uri="http://schemas.openxmlformats.org/drawingml/2006/picture">
                <pic:pic>
                  <pic:nvPicPr>
                    <pic:cNvPr id="0" name="TMFC035_eTOM_SID.png"/>
                    <pic:cNvPicPr/>
                  </pic:nvPicPr>
                  <pic:blipFill>
                    <a:blip r:embed="rId47"/>
                    <a:stretch>
                      <a:fillRect/>
                    </a:stretch>
                  </pic:blipFill>
                  <pic:spPr>
                    <a:xfrm>
                      <a:off x="0" y="0"/>
                      <a:ext cx="5394960" cy="2254860"/>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SID ABE L1</w:t>
            </w:r>
          </w:p>
        </w:tc>
        <w:tc>
          <w:tcPr>
            <w:tcW w:type="dxa" w:w="2714"/>
          </w:tcPr>
          <w:p>
            <w:r/>
            <w:r>
              <w:rPr>
                <w:b/>
              </w:rPr>
              <w:t>SID ABE L1 Definition</w:t>
            </w:r>
          </w:p>
        </w:tc>
        <w:tc>
          <w:tcPr>
            <w:tcW w:type="dxa" w:w="2059"/>
          </w:tcPr>
          <w:p>
            <w:r/>
            <w:r>
              <w:rPr>
                <w:b/>
              </w:rPr>
              <w:t>SID ABE L2 (or set of BEs)</w:t>
            </w:r>
          </w:p>
        </w:tc>
        <w:tc>
          <w:tcPr>
            <w:tcW w:type="dxa" w:w="2621"/>
          </w:tcPr>
          <w:p>
            <w:r/>
            <w:r>
              <w:rPr>
                <w:b/>
              </w:rPr>
              <w:t>SID ABE L2 Definition</w:t>
            </w:r>
          </w:p>
        </w:tc>
      </w:tr>
      <w:tr>
        <w:tc>
          <w:tcPr>
            <w:tcW w:type="dxa" w:w="1966"/>
          </w:tcPr>
          <w:p>
            <w:r/>
            <w:r>
              <w:t>Permission</w:t>
            </w:r>
          </w:p>
        </w:tc>
        <w:tc>
          <w:tcPr>
            <w:tcW w:type="dxa" w:w="2714"/>
          </w:tcPr>
          <w:p>
            <w:r/>
            <w:r>
              <w:t>Permission ABE contains all Business Entities for describing Permission Specifications, effective Permissions granted including the scope of permissions.</w:t>
            </w:r>
          </w:p>
        </w:tc>
        <w:tc>
          <w:tcPr>
            <w:tcW w:type="dxa" w:w="2059"/>
          </w:tcPr>
          <w:p>
            <w:r/>
            <w:r>
              <w:t>PermissionSpecSet</w:t>
            </w:r>
          </w:p>
        </w:tc>
        <w:tc>
          <w:tcPr>
            <w:tcW w:type="dxa" w:w="2621"/>
          </w:tcPr>
          <w:p>
            <w:r/>
            <w:r>
              <w:t>PermissionSpecSet specifies a set of permissions that might concern one or many PartyRoleSpecifications. A PermissionSpecSet contains one or many ImplicitPermissionSpec.</w:t>
            </w:r>
          </w:p>
        </w:tc>
      </w:tr>
      <w:tr>
        <w:tc>
          <w:tcPr>
            <w:tcW w:type="dxa" w:w="1966"/>
          </w:tcPr>
          <w:p>
            <w:r/>
            <w:r>
              <w:t>Permission</w:t>
            </w:r>
          </w:p>
        </w:tc>
        <w:tc>
          <w:tcPr>
            <w:tcW w:type="dxa" w:w="2714"/>
          </w:tcPr>
          <w:p>
            <w:r/>
            <w:r>
              <w:t>Permission ABE contains all Business Entities for describing Permission Specifications, effective Permissions granted including the scope of permissions.</w:t>
            </w:r>
          </w:p>
        </w:tc>
        <w:tc>
          <w:tcPr>
            <w:tcW w:type="dxa" w:w="2059"/>
          </w:tcPr>
          <w:p>
            <w:r/>
            <w:r>
              <w:t>PermissionSet</w:t>
            </w:r>
          </w:p>
        </w:tc>
        <w:tc>
          <w:tcPr>
            <w:tcW w:type="dxa" w:w="2621"/>
          </w:tcPr>
          <w:p>
            <w:r/>
            <w:r>
              <w:t>Each PermissionSet may refer to a PermissionSpecSet if it corresponds to applying permissions specified for a PartyRoleSpecification. If PermissionSet corresponds to permissions granted by another PartyRole it has no relationship with a PermissionSpecSet.</w:t>
            </w:r>
          </w:p>
        </w:tc>
      </w:tr>
      <w:tr>
        <w:tc>
          <w:tcPr>
            <w:tcW w:type="dxa" w:w="1966"/>
          </w:tcPr>
          <w:p>
            <w:r/>
            <w:r>
              <w:t>Permission</w:t>
            </w:r>
          </w:p>
        </w:tc>
        <w:tc>
          <w:tcPr>
            <w:tcW w:type="dxa" w:w="2714"/>
          </w:tcPr>
          <w:p>
            <w:r/>
            <w:r>
              <w:t>Permission ABE contains all Business Entities for describing Permission Specifications, effective Permissions granted including the scope of permissions.</w:t>
            </w:r>
          </w:p>
        </w:tc>
        <w:tc>
          <w:tcPr>
            <w:tcW w:type="dxa" w:w="2059"/>
          </w:tcPr>
          <w:p>
            <w:r/>
            <w:r>
              <w:t>Permission</w:t>
            </w:r>
          </w:p>
        </w:tc>
        <w:tc>
          <w:tcPr>
            <w:tcW w:type="dxa" w:w="2621"/>
          </w:tcPr>
          <w:p>
            <w:r/>
            <w:r>
              <w:t>Permission represents permissions granted to a PartyRole that might be either implicit (ImplicitPermission) or explicit through delegation (ExplicitPermission).</w:t>
            </w:r>
          </w:p>
        </w:tc>
      </w:tr>
      <w:tr>
        <w:tc>
          <w:tcPr>
            <w:tcW w:type="dxa" w:w="1966"/>
          </w:tcPr>
          <w:p>
            <w:r/>
            <w:r>
              <w:t>Party</w:t>
            </w:r>
          </w:p>
        </w:tc>
        <w:tc>
          <w:tcPr>
            <w:tcW w:type="dxa" w:w="2714"/>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059"/>
          </w:tcPr>
          <w:p>
            <w:r/>
            <w:r>
              <w:t>PartyRole</w:t>
            </w:r>
          </w:p>
        </w:tc>
        <w:tc>
          <w:tcPr>
            <w:tcW w:type="dxa" w:w="2621"/>
          </w:tcPr>
          <w:p>
            <w:r/>
            <w:r>
              <w:t>The part played by a party in a given con text with any characteristics, such as expected pattern of behavior, attributes, and/or associations that it entails. PartyRole should be used in places where the business refers to a Party playing a Role.</w:t>
            </w:r>
          </w:p>
        </w:tc>
      </w:tr>
      <w:tr>
        <w:tc>
          <w:tcPr>
            <w:tcW w:type="dxa" w:w="1966"/>
          </w:tcPr>
          <w:p>
            <w:r/>
            <w:r>
              <w:t>Party</w:t>
            </w:r>
          </w:p>
        </w:tc>
        <w:tc>
          <w:tcPr>
            <w:tcW w:type="dxa" w:w="2714"/>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059"/>
          </w:tcPr>
          <w:p>
            <w:r/>
            <w:r>
              <w:t>PartyRoleSpecification</w:t>
            </w:r>
          </w:p>
        </w:tc>
        <w:tc>
          <w:tcPr>
            <w:tcW w:type="dxa" w:w="2621"/>
          </w:tcPr>
          <w:p>
            <w:r/>
            <w:r>
              <w:t>The definition of a role a party may play. this is entityone Task</w:t>
            </w:r>
          </w:p>
        </w:tc>
      </w:tr>
      <w:tr>
        <w:tc>
          <w:tcPr>
            <w:tcW w:type="dxa" w:w="1966"/>
          </w:tcPr>
          <w:p>
            <w:r/>
            <w:r>
              <w:t>Party</w:t>
            </w:r>
          </w:p>
        </w:tc>
        <w:tc>
          <w:tcPr>
            <w:tcW w:type="dxa" w:w="2714"/>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2059"/>
          </w:tcPr>
          <w:p>
            <w:r/>
            <w:r>
              <w:t>Party Organization</w:t>
            </w:r>
          </w:p>
        </w:tc>
        <w:tc>
          <w:tcPr>
            <w:tcW w:type="dxa" w:w="2621"/>
          </w:tcPr>
          <w:p>
            <w:r/>
            <w:r>
              <w:t>The Party Organization ABE is used to model Party Organization.</w:t>
            </w:r>
          </w:p>
        </w:tc>
      </w:tr>
      <w:tr>
        <w:tc>
          <w:tcPr>
            <w:tcW w:type="dxa" w:w="1966"/>
          </w:tcPr>
          <w:p>
            <w:r/>
            <w:r>
              <w:t>Market Sales Party Roles</w:t>
            </w:r>
          </w:p>
        </w:tc>
        <w:tc>
          <w:tcPr>
            <w:tcW w:type="dxa" w:w="2714"/>
          </w:tcPr>
          <w:p>
            <w:r/>
            <w:r>
              <w:t>Market Sales Party Roles ABE contains all PartyRoles related to the Market Sales Domain such as MarketingManager, SalesAgent...</w:t>
            </w:r>
          </w:p>
        </w:tc>
        <w:tc>
          <w:tcPr>
            <w:tcW w:type="dxa" w:w="2059"/>
          </w:tcPr>
          <w:p>
            <w:r/>
            <w:r/>
          </w:p>
        </w:tc>
        <w:tc>
          <w:tcPr>
            <w:tcW w:type="dxa" w:w="2621"/>
          </w:tcPr>
          <w:p>
            <w:r/>
            <w:r>
              <w:t>*(no description available)*</w:t>
            </w:r>
          </w:p>
        </w:tc>
      </w:tr>
      <w:tr>
        <w:tc>
          <w:tcPr>
            <w:tcW w:type="dxa" w:w="1966"/>
          </w:tcPr>
          <w:p>
            <w:r/>
            <w:r>
              <w:t>Service Party Roles</w:t>
            </w:r>
          </w:p>
        </w:tc>
        <w:tc>
          <w:tcPr>
            <w:tcW w:type="dxa" w:w="2714"/>
          </w:tcPr>
          <w:p>
            <w:r/>
            <w:r>
              <w:t>The Service Party Roles ABE contains all PartyRoles related to the Service Domain such as ServiceManager.</w:t>
            </w:r>
          </w:p>
        </w:tc>
        <w:tc>
          <w:tcPr>
            <w:tcW w:type="dxa" w:w="2059"/>
          </w:tcPr>
          <w:p>
            <w:r/>
            <w:r/>
          </w:p>
        </w:tc>
        <w:tc>
          <w:tcPr>
            <w:tcW w:type="dxa" w:w="2621"/>
          </w:tcPr>
          <w:p>
            <w:r/>
            <w:r>
              <w:t>*(no description available)*</w:t>
            </w:r>
          </w:p>
        </w:tc>
      </w:tr>
      <w:tr>
        <w:tc>
          <w:tcPr>
            <w:tcW w:type="dxa" w:w="1966"/>
          </w:tcPr>
          <w:p>
            <w:r/>
            <w:r>
              <w:t>Resource Party Roles</w:t>
            </w:r>
          </w:p>
        </w:tc>
        <w:tc>
          <w:tcPr>
            <w:tcW w:type="dxa" w:w="2714"/>
          </w:tcPr>
          <w:p>
            <w:r/>
            <w:r>
              <w:t>Resource Party Roles ABE contains all PartyRoles related to the Resource Domain such as Technician and ResourceManager.</w:t>
            </w:r>
          </w:p>
        </w:tc>
        <w:tc>
          <w:tcPr>
            <w:tcW w:type="dxa" w:w="2059"/>
          </w:tcPr>
          <w:p>
            <w:r/>
            <w:r/>
          </w:p>
        </w:tc>
        <w:tc>
          <w:tcPr>
            <w:tcW w:type="dxa" w:w="2621"/>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Aggregate Function Level 1</w:t>
            </w:r>
          </w:p>
        </w:tc>
        <w:tc>
          <w:tcPr>
            <w:tcW w:type="dxa" w:w="2059"/>
          </w:tcPr>
          <w:p>
            <w:r/>
            <w:r>
              <w:rPr>
                <w:b/>
              </w:rPr>
              <w:t>Aggregate Function Level 2</w:t>
            </w:r>
          </w:p>
        </w:tc>
        <w:tc>
          <w:tcPr>
            <w:tcW w:type="dxa" w:w="2059"/>
          </w:tcPr>
          <w:p>
            <w:r/>
            <w:r>
              <w:rPr>
                <w:b/>
              </w:rPr>
              <w:t>Function Description</w:t>
            </w:r>
          </w:p>
        </w:tc>
      </w:tr>
      <w:tr>
        <w:tc>
          <w:tcPr>
            <w:tcW w:type="dxa" w:w="1123"/>
          </w:tcPr>
          <w:p>
            <w:r/>
            <w:r>
              <w:t>899</w:t>
            </w:r>
          </w:p>
        </w:tc>
        <w:tc>
          <w:tcPr>
            <w:tcW w:type="dxa" w:w="2059"/>
          </w:tcPr>
          <w:p>
            <w:r/>
            <w:r>
              <w:t>Single Sign-On Access Control</w:t>
            </w:r>
          </w:p>
        </w:tc>
        <w:tc>
          <w:tcPr>
            <w:tcW w:type="dxa" w:w="2059"/>
          </w:tcPr>
          <w:p>
            <w:r/>
            <w:r>
              <w:t>Identification and Permission Management</w:t>
            </w:r>
          </w:p>
        </w:tc>
        <w:tc>
          <w:tcPr>
            <w:tcW w:type="dxa" w:w="2059"/>
          </w:tcPr>
          <w:p>
            <w:r/>
            <w:r>
              <w:t>Identification and Authentication</w:t>
            </w:r>
          </w:p>
        </w:tc>
        <w:tc>
          <w:tcPr>
            <w:tcW w:type="dxa" w:w="2059"/>
          </w:tcPr>
          <w:p>
            <w:r/>
            <w:r>
              <w:t>Single Sign-On Access Control grant access in cooperation with central Authentication and Authorization functions to secure the most updated security.</w:t>
            </w:r>
          </w:p>
        </w:tc>
      </w:tr>
      <w:tr>
        <w:tc>
          <w:tcPr>
            <w:tcW w:type="dxa" w:w="1123"/>
          </w:tcPr>
          <w:p>
            <w:r/>
            <w:r>
              <w:t>906</w:t>
            </w:r>
          </w:p>
        </w:tc>
        <w:tc>
          <w:tcPr>
            <w:tcW w:type="dxa" w:w="2059"/>
          </w:tcPr>
          <w:p>
            <w:r/>
            <w:r>
              <w:t>PKI and Digital Certificates Systems Integration</w:t>
            </w:r>
          </w:p>
        </w:tc>
        <w:tc>
          <w:tcPr>
            <w:tcW w:type="dxa" w:w="2059"/>
          </w:tcPr>
          <w:p>
            <w:r/>
            <w:r>
              <w:t>Identification and Permission Management</w:t>
            </w:r>
          </w:p>
        </w:tc>
        <w:tc>
          <w:tcPr>
            <w:tcW w:type="dxa" w:w="2059"/>
          </w:tcPr>
          <w:p>
            <w:r/>
            <w:r>
              <w:t>Identification and Authentication</w:t>
            </w:r>
          </w:p>
        </w:tc>
        <w:tc>
          <w:tcPr>
            <w:tcW w:type="dxa" w:w="2059"/>
          </w:tcPr>
          <w:p>
            <w:r/>
            <w:r>
              <w:t>PKI and Digital Certificates Systems Integration provides integration to Public Key Infrastructure Systems that provides digital certificates, and the support to use public keys and digital certificates.</w:t>
            </w:r>
          </w:p>
        </w:tc>
      </w:tr>
      <w:tr>
        <w:tc>
          <w:tcPr>
            <w:tcW w:type="dxa" w:w="1123"/>
          </w:tcPr>
          <w:p>
            <w:r/>
            <w:r>
              <w:t>1025</w:t>
            </w:r>
          </w:p>
        </w:tc>
        <w:tc>
          <w:tcPr>
            <w:tcW w:type="dxa" w:w="2059"/>
          </w:tcPr>
          <w:p>
            <w:r/>
            <w:r>
              <w:t>Application Access</w:t>
            </w:r>
          </w:p>
        </w:tc>
        <w:tc>
          <w:tcPr>
            <w:tcW w:type="dxa" w:w="2059"/>
          </w:tcPr>
          <w:p>
            <w:r/>
            <w:r>
              <w:t>Identification and Permission Management</w:t>
            </w:r>
          </w:p>
        </w:tc>
        <w:tc>
          <w:tcPr>
            <w:tcW w:type="dxa" w:w="2059"/>
          </w:tcPr>
          <w:p>
            <w:r/>
            <w:r>
              <w:t>Identification and Authentication</w:t>
            </w:r>
          </w:p>
        </w:tc>
        <w:tc>
          <w:tcPr>
            <w:tcW w:type="dxa" w:w="2059"/>
          </w:tcPr>
          <w:p>
            <w:r/>
            <w:r>
              <w:t>Application Access provides access interfaces with authentication and authorization control for the requests and responses related to the application’s functionality, including event logging and usage statistics.</w:t>
            </w:r>
          </w:p>
        </w:tc>
      </w:tr>
      <w:tr>
        <w:tc>
          <w:tcPr>
            <w:tcW w:type="dxa" w:w="1123"/>
          </w:tcPr>
          <w:p>
            <w:r/>
            <w:r>
              <w:t>897</w:t>
            </w:r>
          </w:p>
        </w:tc>
        <w:tc>
          <w:tcPr>
            <w:tcW w:type="dxa" w:w="2059"/>
          </w:tcPr>
          <w:p>
            <w:r/>
            <w:r>
              <w:t>Building Access Control</w:t>
            </w:r>
          </w:p>
        </w:tc>
        <w:tc>
          <w:tcPr>
            <w:tcW w:type="dxa" w:w="2059"/>
          </w:tcPr>
          <w:p>
            <w:r/>
            <w:r>
              <w:t>Identification and Permission Management</w:t>
            </w:r>
          </w:p>
        </w:tc>
        <w:tc>
          <w:tcPr>
            <w:tcW w:type="dxa" w:w="2059"/>
          </w:tcPr>
          <w:p>
            <w:r/>
            <w:r>
              <w:t>Permission Control</w:t>
            </w:r>
          </w:p>
        </w:tc>
        <w:tc>
          <w:tcPr>
            <w:tcW w:type="dxa" w:w="2059"/>
          </w:tcPr>
          <w:p>
            <w:r/>
            <w:r>
              <w:t>Building Access Control checks, stops or allows physical access to facilities according to access roles and rules.</w:t>
            </w:r>
          </w:p>
        </w:tc>
      </w:tr>
      <w:tr>
        <w:tc>
          <w:tcPr>
            <w:tcW w:type="dxa" w:w="1123"/>
          </w:tcPr>
          <w:p>
            <w:r/>
            <w:r>
              <w:t>900</w:t>
            </w:r>
          </w:p>
        </w:tc>
        <w:tc>
          <w:tcPr>
            <w:tcW w:type="dxa" w:w="2059"/>
          </w:tcPr>
          <w:p>
            <w:r/>
            <w:r>
              <w:t>Authorization Control</w:t>
            </w:r>
          </w:p>
        </w:tc>
        <w:tc>
          <w:tcPr>
            <w:tcW w:type="dxa" w:w="2059"/>
          </w:tcPr>
          <w:p>
            <w:r/>
            <w:r>
              <w:t>Identification and Permission Management</w:t>
            </w:r>
          </w:p>
        </w:tc>
        <w:tc>
          <w:tcPr>
            <w:tcW w:type="dxa" w:w="2059"/>
          </w:tcPr>
          <w:p>
            <w:r/>
            <w:r>
              <w:t>Permission Control</w:t>
            </w:r>
          </w:p>
        </w:tc>
        <w:tc>
          <w:tcPr>
            <w:tcW w:type="dxa" w:w="2059"/>
          </w:tcPr>
          <w:p>
            <w:r/>
            <w:r>
              <w:t>Authorization Control Management sets and administrates the Role and Rule based access to functions.</w:t>
            </w:r>
          </w:p>
        </w:tc>
      </w:tr>
      <w:tr>
        <w:tc>
          <w:tcPr>
            <w:tcW w:type="dxa" w:w="1123"/>
          </w:tcPr>
          <w:p>
            <w:r/>
            <w:r>
              <w:t>898</w:t>
            </w:r>
          </w:p>
        </w:tc>
        <w:tc>
          <w:tcPr>
            <w:tcW w:type="dxa" w:w="2059"/>
          </w:tcPr>
          <w:p>
            <w:r/>
            <w:r>
              <w:t>Application Security Management</w:t>
            </w:r>
          </w:p>
        </w:tc>
        <w:tc>
          <w:tcPr>
            <w:tcW w:type="dxa" w:w="2059"/>
          </w:tcPr>
          <w:p>
            <w:r/>
            <w:r>
              <w:t>Identification and Permission Management</w:t>
            </w:r>
          </w:p>
        </w:tc>
        <w:tc>
          <w:tcPr>
            <w:tcW w:type="dxa" w:w="2059"/>
          </w:tcPr>
          <w:p>
            <w:r/>
            <w:r>
              <w:t>Permission Definition</w:t>
            </w:r>
          </w:p>
        </w:tc>
        <w:tc>
          <w:tcPr>
            <w:tcW w:type="dxa" w:w="2059"/>
          </w:tcPr>
          <w:p>
            <w:r/>
            <w:r>
              <w:t>Application Security Management administrates the roles and rules that applies to getting the right to use an application.</w:t>
            </w:r>
          </w:p>
        </w:tc>
      </w:tr>
      <w:tr>
        <w:tc>
          <w:tcPr>
            <w:tcW w:type="dxa" w:w="1123"/>
          </w:tcPr>
          <w:p>
            <w:r/>
            <w:r>
              <w:t>260</w:t>
            </w:r>
          </w:p>
        </w:tc>
        <w:tc>
          <w:tcPr>
            <w:tcW w:type="dxa" w:w="2059"/>
          </w:tcPr>
          <w:p>
            <w:r/>
            <w:r>
              <w:t>Anonymous User Account Creation</w:t>
            </w:r>
          </w:p>
        </w:tc>
        <w:tc>
          <w:tcPr>
            <w:tcW w:type="dxa" w:w="2059"/>
          </w:tcPr>
          <w:p>
            <w:r/>
            <w:r>
              <w:t>Identification and Permission Management</w:t>
            </w:r>
          </w:p>
        </w:tc>
        <w:tc>
          <w:tcPr>
            <w:tcW w:type="dxa" w:w="2059"/>
          </w:tcPr>
          <w:p>
            <w:r/>
            <w:r>
              <w:t>Digital Identity Management</w:t>
            </w:r>
          </w:p>
        </w:tc>
        <w:tc>
          <w:tcPr>
            <w:tcW w:type="dxa" w:w="2059"/>
          </w:tcPr>
          <w:p>
            <w:r/>
            <w:r>
              <w:t>Anonymous User Account Creation provides account creation for anonymous user account, either through external customer self empowered fulfillment function or internal customer support access.</w:t>
            </w:r>
          </w:p>
        </w:tc>
      </w:tr>
      <w:tr>
        <w:tc>
          <w:tcPr>
            <w:tcW w:type="dxa" w:w="1123"/>
          </w:tcPr>
          <w:p>
            <w:r/>
            <w:r>
              <w:t>1181</w:t>
            </w:r>
          </w:p>
        </w:tc>
        <w:tc>
          <w:tcPr>
            <w:tcW w:type="dxa" w:w="2059"/>
          </w:tcPr>
          <w:p>
            <w:r/>
            <w:r>
              <w:t>Party Role Assignment</w:t>
            </w:r>
          </w:p>
        </w:tc>
        <w:tc>
          <w:tcPr>
            <w:tcW w:type="dxa" w:w="2059"/>
          </w:tcPr>
          <w:p>
            <w:r/>
            <w:r>
              <w:t>Identification and Permission Management</w:t>
            </w:r>
          </w:p>
        </w:tc>
        <w:tc>
          <w:tcPr>
            <w:tcW w:type="dxa" w:w="2059"/>
          </w:tcPr>
          <w:p>
            <w:r/>
            <w:r>
              <w:t>Role and Permission Assignment / Configuration</w:t>
            </w:r>
          </w:p>
        </w:tc>
        <w:tc>
          <w:tcPr>
            <w:tcW w:type="dxa" w:w="2059"/>
          </w:tcPr>
          <w:p>
            <w:r/>
            <w:r>
              <w:t>Party Role Assignment Function consists in assigning a party role to a person according to a type of role such as Customer or Payer. Sometimes a party role might be not played by a Party when unknown. For example, we might not know the Party that uses a mail box.</w:t>
            </w:r>
          </w:p>
        </w:tc>
      </w:tr>
      <w:tr>
        <w:tc>
          <w:tcPr>
            <w:tcW w:type="dxa" w:w="1123"/>
          </w:tcPr>
          <w:p>
            <w:r/>
            <w:r>
              <w:t>1182</w:t>
            </w:r>
          </w:p>
        </w:tc>
        <w:tc>
          <w:tcPr>
            <w:tcW w:type="dxa" w:w="2059"/>
          </w:tcPr>
          <w:p>
            <w:r/>
            <w:r>
              <w:t>Permission Perimeter Configuration</w:t>
            </w:r>
          </w:p>
        </w:tc>
        <w:tc>
          <w:tcPr>
            <w:tcW w:type="dxa" w:w="2059"/>
          </w:tcPr>
          <w:p>
            <w:r/>
            <w:r>
              <w:t>Identification and Permission Management</w:t>
            </w:r>
          </w:p>
        </w:tc>
        <w:tc>
          <w:tcPr>
            <w:tcW w:type="dxa" w:w="2059"/>
          </w:tcPr>
          <w:p>
            <w:r/>
            <w:r>
              <w:t>Role and Permission Assignment / Configuration</w:t>
            </w:r>
          </w:p>
        </w:tc>
        <w:tc>
          <w:tcPr>
            <w:tcW w:type="dxa" w:w="2059"/>
          </w:tcPr>
          <w:p>
            <w:r/>
            <w:r>
              <w:t>Permission Perimeter Configuration Function consists in specifying on which perimeter the permission carried by the Party Role applies on. A perimeter defines: - either an object or a set of objects such as a Product, a Billing Account, etc. - or using selection criteria to identify objects on which permission applies such as geographical area where the Distributor has right to sell.</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415070"/>
            <wp:docPr id="2" name="Picture 2"/>
            <wp:cNvGraphicFramePr>
              <a:graphicFrameLocks noChangeAspect="1"/>
            </wp:cNvGraphicFramePr>
            <a:graphic>
              <a:graphicData uri="http://schemas.openxmlformats.org/drawingml/2006/picture">
                <pic:pic>
                  <pic:nvPicPr>
                    <pic:cNvPr id="0" name="TMFC035_API_Context.png"/>
                    <pic:cNvPicPr/>
                  </pic:nvPicPr>
                  <pic:blipFill>
                    <a:blip r:embed="rId48"/>
                    <a:stretch>
                      <a:fillRect/>
                    </a:stretch>
                  </pic:blipFill>
                  <pic:spPr>
                    <a:xfrm>
                      <a:off x="0" y="0"/>
                      <a:ext cx="5394960" cy="4415070"/>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591"/>
          </w:tcPr>
          <w:p>
            <w:r/>
            <w:r>
              <w:rPr>
                <w:b/>
              </w:rPr>
              <w:t>Mandatory / Optional</w:t>
            </w:r>
          </w:p>
        </w:tc>
        <w:tc>
          <w:tcPr>
            <w:tcW w:type="dxa" w:w="1217"/>
          </w:tcPr>
          <w:p>
            <w:r/>
            <w:r>
              <w:rPr>
                <w:b/>
              </w:rPr>
              <w:t>API Version</w:t>
            </w:r>
          </w:p>
        </w:tc>
        <w:tc>
          <w:tcPr>
            <w:tcW w:type="dxa" w:w="1123"/>
          </w:tcPr>
          <w:p>
            <w:r/>
            <w:r>
              <w:rPr>
                <w:b/>
              </w:rPr>
              <w:t>Resource</w:t>
            </w:r>
          </w:p>
        </w:tc>
        <w:tc>
          <w:tcPr>
            <w:tcW w:type="dxa" w:w="2246"/>
          </w:tcPr>
          <w:p>
            <w:r/>
            <w:r>
              <w:rPr>
                <w:b/>
              </w:rPr>
              <w:t>Operations</w:t>
            </w:r>
          </w:p>
        </w:tc>
      </w:tr>
      <w:tr>
        <w:tc>
          <w:tcPr>
            <w:tcW w:type="dxa" w:w="1030"/>
          </w:tcPr>
          <w:p>
            <w:r/>
            <w:r>
              <w:t>TMF672</w:t>
            </w:r>
          </w:p>
        </w:tc>
        <w:tc>
          <w:tcPr>
            <w:tcW w:type="dxa" w:w="2153"/>
          </w:tcPr>
          <w:p>
            <w:r/>
            <w:r>
              <w:t>User Role Permission Management API</w:t>
            </w:r>
          </w:p>
        </w:tc>
        <w:tc>
          <w:tcPr>
            <w:tcW w:type="dxa" w:w="1591"/>
          </w:tcPr>
          <w:p>
            <w:r/>
            <w:r>
              <w:t>Mandatory</w:t>
            </w:r>
          </w:p>
        </w:tc>
        <w:tc>
          <w:tcPr>
            <w:tcW w:type="dxa" w:w="1217"/>
          </w:tcPr>
          <w:p>
            <w:r/>
            <w:r>
              <w:t>4</w:t>
            </w:r>
          </w:p>
        </w:tc>
        <w:tc>
          <w:tcPr>
            <w:tcW w:type="dxa" w:w="1123"/>
          </w:tcPr>
          <w:p>
            <w:r/>
            <w:r>
              <w:t>permission</w:t>
            </w:r>
          </w:p>
        </w:tc>
        <w:tc>
          <w:tcPr>
            <w:tcW w:type="dxa" w:w="2246"/>
          </w:tcPr>
          <w:p>
            <w:r/>
            <w:r>
              <w:t>GET, GET /id, POST, PATCH /id, DELETE /id</w:t>
            </w:r>
          </w:p>
        </w:tc>
      </w:tr>
      <w:tr>
        <w:tc>
          <w:tcPr>
            <w:tcW w:type="dxa" w:w="1030"/>
          </w:tcPr>
          <w:p>
            <w:r/>
            <w:r>
              <w:t>TMF672</w:t>
            </w:r>
          </w:p>
        </w:tc>
        <w:tc>
          <w:tcPr>
            <w:tcW w:type="dxa" w:w="2153"/>
          </w:tcPr>
          <w:p>
            <w:r/>
            <w:r>
              <w:t>User Role Permission Management API</w:t>
            </w:r>
          </w:p>
        </w:tc>
        <w:tc>
          <w:tcPr>
            <w:tcW w:type="dxa" w:w="1591"/>
          </w:tcPr>
          <w:p>
            <w:r/>
            <w:r>
              <w:t>Mandatory</w:t>
            </w:r>
          </w:p>
        </w:tc>
        <w:tc>
          <w:tcPr>
            <w:tcW w:type="dxa" w:w="1217"/>
          </w:tcPr>
          <w:p>
            <w:r/>
            <w:r>
              <w:t>4</w:t>
            </w:r>
          </w:p>
        </w:tc>
        <w:tc>
          <w:tcPr>
            <w:tcW w:type="dxa" w:w="1123"/>
          </w:tcPr>
          <w:p>
            <w:r/>
            <w:r>
              <w:t>userRole</w:t>
            </w:r>
          </w:p>
        </w:tc>
        <w:tc>
          <w:tcPr>
            <w:tcW w:type="dxa" w:w="2246"/>
          </w:tcPr>
          <w:p>
            <w:r/>
            <w:r>
              <w:t>GET, GET /id, POST, PATCH /id, DELETE /id</w:t>
            </w:r>
          </w:p>
        </w:tc>
      </w:tr>
      <w:tr>
        <w:tc>
          <w:tcPr>
            <w:tcW w:type="dxa" w:w="1030"/>
          </w:tcPr>
          <w:p>
            <w:r/>
            <w:r>
              <w:t>TMF669</w:t>
            </w:r>
          </w:p>
        </w:tc>
        <w:tc>
          <w:tcPr>
            <w:tcW w:type="dxa" w:w="2153"/>
          </w:tcPr>
          <w:p>
            <w:r/>
            <w:r>
              <w:t>Party Role Management API</w:t>
            </w:r>
          </w:p>
        </w:tc>
        <w:tc>
          <w:tcPr>
            <w:tcW w:type="dxa" w:w="1591"/>
          </w:tcPr>
          <w:p>
            <w:r/>
            <w:r>
              <w:t>Mandatory</w:t>
            </w:r>
          </w:p>
        </w:tc>
        <w:tc>
          <w:tcPr>
            <w:tcW w:type="dxa" w:w="1217"/>
          </w:tcPr>
          <w:p>
            <w:r/>
            <w:r>
              <w:t>5</w:t>
            </w:r>
          </w:p>
        </w:tc>
        <w:tc>
          <w:tcPr>
            <w:tcW w:type="dxa" w:w="1123"/>
          </w:tcPr>
          <w:p>
            <w:r/>
            <w:r>
              <w:t>partyRole</w:t>
            </w:r>
          </w:p>
        </w:tc>
        <w:tc>
          <w:tcPr>
            <w:tcW w:type="dxa" w:w="2246"/>
          </w:tcPr>
          <w:p>
            <w:r/>
            <w:r>
              <w:t>GET, GET /id, POST, PATCH /id, DELETE /id</w:t>
            </w:r>
          </w:p>
        </w:tc>
      </w:tr>
      <w:tr>
        <w:tc>
          <w:tcPr>
            <w:tcW w:type="dxa" w:w="1030"/>
          </w:tcPr>
          <w:p>
            <w:r/>
            <w:r>
              <w:t>TMF669</w:t>
            </w:r>
          </w:p>
        </w:tc>
        <w:tc>
          <w:tcPr>
            <w:tcW w:type="dxa" w:w="2153"/>
          </w:tcPr>
          <w:p>
            <w:r/>
            <w:r>
              <w:t>Party Role Management API</w:t>
            </w:r>
          </w:p>
        </w:tc>
        <w:tc>
          <w:tcPr>
            <w:tcW w:type="dxa" w:w="1591"/>
          </w:tcPr>
          <w:p>
            <w:r/>
            <w:r>
              <w:t>Mandatory</w:t>
            </w:r>
          </w:p>
        </w:tc>
        <w:tc>
          <w:tcPr>
            <w:tcW w:type="dxa" w:w="1217"/>
          </w:tcPr>
          <w:p>
            <w:r/>
            <w:r>
              <w:t>4</w:t>
            </w:r>
          </w:p>
        </w:tc>
        <w:tc>
          <w:tcPr>
            <w:tcW w:type="dxa" w:w="1123"/>
          </w:tcPr>
          <w:p>
            <w:r/>
            <w:r>
              <w:t>partyRole</w:t>
            </w:r>
          </w:p>
        </w:tc>
        <w:tc>
          <w:tcPr>
            <w:tcW w:type="dxa" w:w="2246"/>
          </w:tcPr>
          <w:p>
            <w:r/>
            <w:r>
              <w:t>GET, GET /id, POST, PATCH /id, DELETE /id</w:t>
            </w:r>
          </w:p>
        </w:tc>
      </w:tr>
    </w:tbl>
    <w:p/>
    <w:p>
      <w:r>
        <w:drawing>
          <wp:inline xmlns:a="http://schemas.openxmlformats.org/drawingml/2006/main" xmlns:pic="http://schemas.openxmlformats.org/drawingml/2006/picture">
            <wp:extent cx="5394960" cy="2169761"/>
            <wp:docPr id="3" name="Picture 3"/>
            <wp:cNvGraphicFramePr>
              <a:graphicFrameLocks noChangeAspect="1"/>
            </wp:cNvGraphicFramePr>
            <a:graphic>
              <a:graphicData uri="http://schemas.openxmlformats.org/drawingml/2006/picture">
                <pic:pic>
                  <pic:nvPicPr>
                    <pic:cNvPr id="0" name="TMFC035_Exposed_API.png"/>
                    <pic:cNvPicPr/>
                  </pic:nvPicPr>
                  <pic:blipFill>
                    <a:blip r:embed="rId49"/>
                    <a:stretch>
                      <a:fillRect/>
                    </a:stretch>
                  </pic:blipFill>
                  <pic:spPr>
                    <a:xfrm>
                      <a:off x="0" y="0"/>
                      <a:ext cx="5394960" cy="2169761"/>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778"/>
          </w:tcPr>
          <w:p>
            <w:r/>
            <w:r>
              <w:rPr>
                <w:b/>
              </w:rPr>
              <w:t>API Name</w:t>
            </w:r>
          </w:p>
        </w:tc>
        <w:tc>
          <w:tcPr>
            <w:tcW w:type="dxa" w:w="1310"/>
          </w:tcPr>
          <w:p>
            <w:r/>
            <w:r>
              <w:rPr>
                <w:b/>
              </w:rPr>
              <w:t>API Version</w:t>
            </w:r>
          </w:p>
        </w:tc>
        <w:tc>
          <w:tcPr>
            <w:tcW w:type="dxa" w:w="1778"/>
          </w:tcPr>
          <w:p>
            <w:r/>
            <w:r>
              <w:rPr>
                <w:b/>
              </w:rPr>
              <w:t>Mandatory / Optional</w:t>
            </w:r>
          </w:p>
        </w:tc>
        <w:tc>
          <w:tcPr>
            <w:tcW w:type="dxa" w:w="1404"/>
          </w:tcPr>
          <w:p>
            <w:r/>
            <w:r>
              <w:rPr>
                <w:b/>
              </w:rPr>
              <w:t>Resource</w:t>
            </w:r>
          </w:p>
        </w:tc>
        <w:tc>
          <w:tcPr>
            <w:tcW w:type="dxa" w:w="2059"/>
          </w:tcPr>
          <w:p>
            <w:r/>
            <w:r>
              <w:rPr>
                <w:b/>
              </w:rPr>
              <w:t>Operations</w:t>
            </w:r>
          </w:p>
        </w:tc>
      </w:tr>
      <w:tr>
        <w:tc>
          <w:tcPr>
            <w:tcW w:type="dxa" w:w="1030"/>
          </w:tcPr>
          <w:p>
            <w:r/>
            <w:r>
              <w:t>TMF632</w:t>
            </w:r>
          </w:p>
        </w:tc>
        <w:tc>
          <w:tcPr>
            <w:tcW w:type="dxa" w:w="1778"/>
          </w:tcPr>
          <w:p>
            <w:r/>
            <w:r>
              <w:t>Party Management API</w:t>
            </w:r>
          </w:p>
        </w:tc>
        <w:tc>
          <w:tcPr>
            <w:tcW w:type="dxa" w:w="1310"/>
          </w:tcPr>
          <w:p>
            <w:r/>
            <w:r>
              <w:t>5</w:t>
            </w:r>
          </w:p>
        </w:tc>
        <w:tc>
          <w:tcPr>
            <w:tcW w:type="dxa" w:w="1778"/>
          </w:tcPr>
          <w:p>
            <w:r/>
            <w:r>
              <w:t>Mandatory</w:t>
            </w:r>
          </w:p>
        </w:tc>
        <w:tc>
          <w:tcPr>
            <w:tcW w:type="dxa" w:w="1404"/>
          </w:tcPr>
          <w:p>
            <w:r/>
            <w:r>
              <w:t>individual</w:t>
            </w:r>
          </w:p>
        </w:tc>
        <w:tc>
          <w:tcPr>
            <w:tcW w:type="dxa" w:w="2059"/>
          </w:tcPr>
          <w:p>
            <w:r/>
            <w:r>
              <w:t>GET, GET /id</w:t>
            </w:r>
          </w:p>
        </w:tc>
      </w:tr>
      <w:tr>
        <w:tc>
          <w:tcPr>
            <w:tcW w:type="dxa" w:w="1030"/>
          </w:tcPr>
          <w:p>
            <w:r/>
            <w:r>
              <w:t>TMF632</w:t>
            </w:r>
          </w:p>
        </w:tc>
        <w:tc>
          <w:tcPr>
            <w:tcW w:type="dxa" w:w="1778"/>
          </w:tcPr>
          <w:p>
            <w:r/>
            <w:r>
              <w:t>Party Management API</w:t>
            </w:r>
          </w:p>
        </w:tc>
        <w:tc>
          <w:tcPr>
            <w:tcW w:type="dxa" w:w="1310"/>
          </w:tcPr>
          <w:p>
            <w:r/>
            <w:r>
              <w:t>5</w:t>
            </w:r>
          </w:p>
        </w:tc>
        <w:tc>
          <w:tcPr>
            <w:tcW w:type="dxa" w:w="1778"/>
          </w:tcPr>
          <w:p>
            <w:r/>
            <w:r>
              <w:t>Mandatory</w:t>
            </w:r>
          </w:p>
        </w:tc>
        <w:tc>
          <w:tcPr>
            <w:tcW w:type="dxa" w:w="1404"/>
          </w:tcPr>
          <w:p>
            <w:r/>
            <w:r>
              <w:t>organization</w:t>
            </w:r>
          </w:p>
        </w:tc>
        <w:tc>
          <w:tcPr>
            <w:tcW w:type="dxa" w:w="2059"/>
          </w:tcPr>
          <w:p>
            <w:r/>
            <w:r>
              <w:t>GET, GET /id</w:t>
            </w:r>
          </w:p>
        </w:tc>
      </w:tr>
      <w:tr>
        <w:tc>
          <w:tcPr>
            <w:tcW w:type="dxa" w:w="1030"/>
          </w:tcPr>
          <w:p>
            <w:r/>
            <w:r>
              <w:t>TMF632</w:t>
            </w:r>
          </w:p>
        </w:tc>
        <w:tc>
          <w:tcPr>
            <w:tcW w:type="dxa" w:w="1778"/>
          </w:tcPr>
          <w:p>
            <w:r/>
            <w:r>
              <w:t>Party Management API</w:t>
            </w:r>
          </w:p>
        </w:tc>
        <w:tc>
          <w:tcPr>
            <w:tcW w:type="dxa" w:w="1310"/>
          </w:tcPr>
          <w:p>
            <w:r/>
            <w:r>
              <w:t>4</w:t>
            </w:r>
          </w:p>
        </w:tc>
        <w:tc>
          <w:tcPr>
            <w:tcW w:type="dxa" w:w="1778"/>
          </w:tcPr>
          <w:p>
            <w:r/>
            <w:r>
              <w:t>Mandatory</w:t>
            </w:r>
          </w:p>
        </w:tc>
        <w:tc>
          <w:tcPr>
            <w:tcW w:type="dxa" w:w="1404"/>
          </w:tcPr>
          <w:p>
            <w:r/>
            <w:r>
              <w:t>individual</w:t>
            </w:r>
          </w:p>
        </w:tc>
        <w:tc>
          <w:tcPr>
            <w:tcW w:type="dxa" w:w="2059"/>
          </w:tcPr>
          <w:p>
            <w:r/>
            <w:r>
              <w:t>GET, GET /id</w:t>
            </w:r>
          </w:p>
        </w:tc>
      </w:tr>
      <w:tr>
        <w:tc>
          <w:tcPr>
            <w:tcW w:type="dxa" w:w="1030"/>
          </w:tcPr>
          <w:p>
            <w:r/>
            <w:r>
              <w:t>TMF632</w:t>
            </w:r>
          </w:p>
        </w:tc>
        <w:tc>
          <w:tcPr>
            <w:tcW w:type="dxa" w:w="1778"/>
          </w:tcPr>
          <w:p>
            <w:r/>
            <w:r>
              <w:t>Party Management API</w:t>
            </w:r>
          </w:p>
        </w:tc>
        <w:tc>
          <w:tcPr>
            <w:tcW w:type="dxa" w:w="1310"/>
          </w:tcPr>
          <w:p>
            <w:r/>
            <w:r>
              <w:t>4</w:t>
            </w:r>
          </w:p>
        </w:tc>
        <w:tc>
          <w:tcPr>
            <w:tcW w:type="dxa" w:w="1778"/>
          </w:tcPr>
          <w:p>
            <w:r/>
            <w:r>
              <w:t>Mandatory</w:t>
            </w:r>
          </w:p>
        </w:tc>
        <w:tc>
          <w:tcPr>
            <w:tcW w:type="dxa" w:w="1404"/>
          </w:tcPr>
          <w:p>
            <w:r/>
            <w:r>
              <w:t>organization</w:t>
            </w:r>
          </w:p>
        </w:tc>
        <w:tc>
          <w:tcPr>
            <w:tcW w:type="dxa" w:w="2059"/>
          </w:tcPr>
          <w:p>
            <w:r/>
            <w:r>
              <w:t>GET, GET /id</w:t>
            </w:r>
          </w:p>
        </w:tc>
      </w:tr>
      <w:tr>
        <w:tc>
          <w:tcPr>
            <w:tcW w:type="dxa" w:w="1030"/>
          </w:tcPr>
          <w:p>
            <w:r/>
            <w:r>
              <w:t>TMF701</w:t>
            </w:r>
          </w:p>
        </w:tc>
        <w:tc>
          <w:tcPr>
            <w:tcW w:type="dxa" w:w="1778"/>
          </w:tcPr>
          <w:p>
            <w:r/>
            <w:r>
              <w:t>UNRESOLVED-TMF701</w:t>
            </w:r>
          </w:p>
        </w:tc>
        <w:tc>
          <w:tcPr>
            <w:tcW w:type="dxa" w:w="1310"/>
          </w:tcPr>
          <w:p>
            <w:r/>
            <w:r>
              <w:t>4</w:t>
            </w:r>
          </w:p>
        </w:tc>
        <w:tc>
          <w:tcPr>
            <w:tcW w:type="dxa" w:w="1778"/>
          </w:tcPr>
          <w:p>
            <w:r/>
            <w:r>
              <w:t>Optional</w:t>
            </w:r>
          </w:p>
        </w:tc>
        <w:tc>
          <w:tcPr>
            <w:tcW w:type="dxa" w:w="1404"/>
          </w:tcPr>
          <w:p>
            <w:r/>
            <w:r>
              <w:t>processFlow</w:t>
            </w:r>
          </w:p>
        </w:tc>
        <w:tc>
          <w:tcPr>
            <w:tcW w:type="dxa" w:w="2059"/>
          </w:tcPr>
          <w:p>
            <w:r/>
            <w:r>
              <w:t>POST, GET, GET /id, DELETE</w:t>
            </w:r>
          </w:p>
        </w:tc>
      </w:tr>
      <w:tr>
        <w:tc>
          <w:tcPr>
            <w:tcW w:type="dxa" w:w="1030"/>
          </w:tcPr>
          <w:p>
            <w:r/>
            <w:r>
              <w:t>TMF701</w:t>
            </w:r>
          </w:p>
        </w:tc>
        <w:tc>
          <w:tcPr>
            <w:tcW w:type="dxa" w:w="1778"/>
          </w:tcPr>
          <w:p>
            <w:r/>
            <w:r>
              <w:t>UNRESOLVED-TMF701</w:t>
            </w:r>
          </w:p>
        </w:tc>
        <w:tc>
          <w:tcPr>
            <w:tcW w:type="dxa" w:w="1310"/>
          </w:tcPr>
          <w:p>
            <w:r/>
            <w:r>
              <w:t>4</w:t>
            </w:r>
          </w:p>
        </w:tc>
        <w:tc>
          <w:tcPr>
            <w:tcW w:type="dxa" w:w="1778"/>
          </w:tcPr>
          <w:p>
            <w:r/>
            <w:r>
              <w:t>Optional</w:t>
            </w:r>
          </w:p>
        </w:tc>
        <w:tc>
          <w:tcPr>
            <w:tcW w:type="dxa" w:w="1404"/>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2060885"/>
            <wp:docPr id="4" name="Picture 4"/>
            <wp:cNvGraphicFramePr>
              <a:graphicFrameLocks noChangeAspect="1"/>
            </wp:cNvGraphicFramePr>
            <a:graphic>
              <a:graphicData uri="http://schemas.openxmlformats.org/drawingml/2006/picture">
                <pic:pic>
                  <pic:nvPicPr>
                    <pic:cNvPr id="0" name="TMFC035_Dependant_API.png"/>
                    <pic:cNvPicPr/>
                  </pic:nvPicPr>
                  <pic:blipFill>
                    <a:blip r:embed="rId50"/>
                    <a:stretch>
                      <a:fillRect/>
                    </a:stretch>
                  </pic:blipFill>
                  <pic:spPr>
                    <a:xfrm>
                      <a:off x="0" y="0"/>
                      <a:ext cx="5394960" cy="206088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025"/>
          </w:tcPr>
          <w:p>
            <w:r/>
            <w:r>
              <w:rPr>
                <w:b/>
              </w:rPr>
              <w:t>API Name</w:t>
            </w:r>
          </w:p>
        </w:tc>
        <w:tc>
          <w:tcPr>
            <w:tcW w:type="dxa" w:w="4025"/>
          </w:tcPr>
          <w:p>
            <w:r/>
            <w:r>
              <w:rPr>
                <w:b/>
              </w:rPr>
              <w:t>Event Resources</w:t>
            </w:r>
          </w:p>
        </w:tc>
      </w:tr>
      <w:tr>
        <w:tc>
          <w:tcPr>
            <w:tcW w:type="dxa" w:w="1310"/>
          </w:tcPr>
          <w:p>
            <w:r/>
            <w:r>
              <w:t>TMF672</w:t>
            </w:r>
          </w:p>
        </w:tc>
        <w:tc>
          <w:tcPr>
            <w:tcW w:type="dxa" w:w="4025"/>
          </w:tcPr>
          <w:p>
            <w:r/>
            <w:r>
              <w:t>User Role Permission Management API</w:t>
            </w:r>
          </w:p>
        </w:tc>
        <w:tc>
          <w:tcPr>
            <w:tcW w:type="dxa" w:w="4025"/>
          </w:tcPr>
          <w:p>
            <w:r/>
            <w:r>
              <w:t>permissionCreateEvent</w:t>
            </w:r>
            <w:r>
              <w:br/>
            </w:r>
            <w:r>
              <w:t>permissionAttributeValueChangeEvent</w:t>
            </w:r>
            <w:r>
              <w:br/>
            </w:r>
            <w:r>
              <w:t>permissionStateChangeEvent</w:t>
            </w:r>
            <w:r>
              <w:br/>
            </w:r>
            <w:r>
              <w:t>permissionDeleteEvent</w:t>
            </w:r>
            <w:r>
              <w:br/>
            </w:r>
            <w:r>
              <w:t>userRoleCreateEvent</w:t>
            </w:r>
            <w:r>
              <w:br/>
            </w:r>
            <w:r>
              <w:t>userRoleAttributeValueChangeEvent</w:t>
            </w:r>
            <w:r>
              <w:br/>
            </w:r>
            <w:r>
              <w:t>userRoleStateChangeEvent</w:t>
            </w:r>
            <w:r>
              <w:br/>
            </w:r>
            <w:r>
              <w:t>userRoleDeleteEvent</w:t>
            </w:r>
          </w:p>
        </w:tc>
      </w:tr>
      <w:tr>
        <w:tc>
          <w:tcPr>
            <w:tcW w:type="dxa" w:w="1310"/>
          </w:tcPr>
          <w:p>
            <w:r/>
            <w:r>
              <w:t>TMF669</w:t>
            </w:r>
          </w:p>
        </w:tc>
        <w:tc>
          <w:tcPr>
            <w:tcW w:type="dxa" w:w="4025"/>
          </w:tcPr>
          <w:p>
            <w:r/>
            <w:r>
              <w:t>Party Role Management API</w:t>
            </w:r>
          </w:p>
        </w:tc>
        <w:tc>
          <w:tcPr>
            <w:tcW w:type="dxa" w:w="4025"/>
          </w:tcPr>
          <w:p>
            <w:r/>
            <w:r>
              <w:t>PartyRoleCreateEvent</w:t>
            </w:r>
            <w:r>
              <w:br/>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1703672"/>
            <wp:docPr id="5" name="Picture 5"/>
            <wp:cNvGraphicFramePr>
              <a:graphicFrameLocks noChangeAspect="1"/>
            </wp:cNvGraphicFramePr>
            <a:graphic>
              <a:graphicData uri="http://schemas.openxmlformats.org/drawingml/2006/picture">
                <pic:pic>
                  <pic:nvPicPr>
                    <pic:cNvPr id="0" name="TMFC035_Published_Events.png"/>
                    <pic:cNvPicPr/>
                  </pic:nvPicPr>
                  <pic:blipFill>
                    <a:blip r:embed="rId51"/>
                    <a:stretch>
                      <a:fillRect/>
                    </a:stretch>
                  </pic:blipFill>
                  <pic:spPr>
                    <a:xfrm>
                      <a:off x="0" y="0"/>
                      <a:ext cx="5394960" cy="1703672"/>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95"/>
          </w:tcPr>
          <w:p>
            <w:r/>
            <w:r>
              <w:rPr>
                <w:b/>
              </w:rPr>
              <w:t>API Name</w:t>
            </w:r>
          </w:p>
        </w:tc>
        <w:tc>
          <w:tcPr>
            <w:tcW w:type="dxa" w:w="4961"/>
          </w:tcPr>
          <w:p>
            <w:r/>
            <w:r>
              <w:rPr>
                <w:b/>
              </w:rPr>
              <w:t>Event Resources</w:t>
            </w:r>
          </w:p>
        </w:tc>
      </w:tr>
      <w:tr>
        <w:tc>
          <w:tcPr>
            <w:tcW w:type="dxa" w:w="1404"/>
          </w:tcPr>
          <w:p>
            <w:r/>
            <w:r>
              <w:t>TMF632</w:t>
            </w:r>
          </w:p>
        </w:tc>
        <w:tc>
          <w:tcPr>
            <w:tcW w:type="dxa" w:w="2995"/>
          </w:tcPr>
          <w:p>
            <w:r/>
            <w:r>
              <w:t>Party Management API</w:t>
            </w:r>
          </w:p>
        </w:tc>
        <w:tc>
          <w:tcPr>
            <w:tcW w:type="dxa" w:w="4961"/>
          </w:tcPr>
          <w:p>
            <w:r/>
            <w:r>
              <w:t>individualCreateEvent</w:t>
            </w:r>
            <w:r>
              <w:br/>
            </w:r>
            <w:r>
              <w:t>individualAttributeValueChangeEvent</w:t>
            </w:r>
            <w:r>
              <w:br/>
            </w:r>
            <w:r>
              <w:t>individualStateChangeEvent</w:t>
            </w:r>
            <w:r>
              <w:br/>
            </w:r>
            <w:r>
              <w:t>organizationCreateEvenet</w:t>
            </w:r>
            <w:r>
              <w:br/>
            </w:r>
            <w:r>
              <w:t>organizationAttributeValueChangeEvent</w:t>
            </w:r>
            <w:r>
              <w:br/>
            </w:r>
            <w:r>
              <w:t>organizationStateChangeEvent</w:t>
            </w:r>
          </w:p>
        </w:tc>
      </w:tr>
      <w:tr>
        <w:tc>
          <w:tcPr>
            <w:tcW w:type="dxa" w:w="1404"/>
          </w:tcPr>
          <w:p>
            <w:r/>
            <w:r>
              <w:t>TMF701</w:t>
            </w:r>
          </w:p>
        </w:tc>
        <w:tc>
          <w:tcPr>
            <w:tcW w:type="dxa" w:w="2995"/>
          </w:tcPr>
          <w:p>
            <w:r/>
            <w:r>
              <w:t>UNRESOLVED-TMF701</w:t>
            </w:r>
          </w:p>
        </w:tc>
        <w:tc>
          <w:tcPr>
            <w:tcW w:type="dxa" w:w="4961"/>
          </w:tcPr>
          <w:p>
            <w:r/>
            <w:r>
              <w:t>processFlowCreateEvent</w:t>
            </w:r>
            <w:r>
              <w:br/>
            </w:r>
            <w:r>
              <w:t>processFlowStateChangeEvent</w:t>
            </w:r>
            <w:r>
              <w:br/>
            </w:r>
            <w:r>
              <w:t>taskFlowCreateEvent</w:t>
            </w:r>
            <w:r>
              <w:br/>
            </w:r>
            <w:r>
              <w:t>taskFlowStateChangeEvent</w:t>
            </w:r>
          </w:p>
        </w:tc>
      </w:tr>
    </w:tbl>
    <w:p/>
    <w:p>
      <w:r>
        <w:drawing>
          <wp:inline xmlns:a="http://schemas.openxmlformats.org/drawingml/2006/main" xmlns:pic="http://schemas.openxmlformats.org/drawingml/2006/picture">
            <wp:extent cx="5394960" cy="1458749"/>
            <wp:docPr id="6" name="Picture 6"/>
            <wp:cNvGraphicFramePr>
              <a:graphicFrameLocks noChangeAspect="1"/>
            </wp:cNvGraphicFramePr>
            <a:graphic>
              <a:graphicData uri="http://schemas.openxmlformats.org/drawingml/2006/picture">
                <pic:pic>
                  <pic:nvPicPr>
                    <pic:cNvPr id="0" name="TMFC035_Subscribed_Events.png"/>
                    <pic:cNvPicPr/>
                  </pic:nvPicPr>
                  <pic:blipFill>
                    <a:blip r:embed="rId52"/>
                    <a:stretch>
                      <a:fillRect/>
                    </a:stretch>
                  </pic:blipFill>
                  <pic:spPr>
                    <a:xfrm>
                      <a:off x="0" y="0"/>
                      <a:ext cx="5394960" cy="145874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*(none)*</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v26.0</w:t>
            </w:r>
          </w:p>
        </w:tc>
      </w:tr>
    </w:tbl>
    <w:p/>
    <w:p>
      <w:pPr>
        <w:pStyle w:val="Heading2"/>
      </w:pPr>
      <w:r>
        <w:t>Jira References</w:t>
      </w:r>
    </w:p>
    <w:p>
      <w:r>
        <w:t>[ISA-758] Manage Party Roles and Permissions: enrich eTOM with business activities managing party roles specifications and permissions/permissions specifications.</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1872"/>
          </w:tcPr>
          <w:p>
            <w:r/>
            <w:r>
              <w:rPr>
                <w:b/>
              </w:rPr>
              <w:t>Modified by</w:t>
            </w:r>
          </w:p>
        </w:tc>
        <w:tc>
          <w:tcPr>
            <w:tcW w:type="dxa" w:w="4025"/>
          </w:tcPr>
          <w:p>
            <w:r/>
            <w:r>
              <w:rPr>
                <w:b/>
              </w:rPr>
              <w:t>Description of changes</w:t>
            </w:r>
          </w:p>
        </w:tc>
      </w:tr>
      <w:tr>
        <w:tc>
          <w:tcPr>
            <w:tcW w:type="dxa" w:w="1872"/>
          </w:tcPr>
          <w:p>
            <w:r/>
            <w:r>
              <w:t>1.0.0</w:t>
            </w:r>
          </w:p>
        </w:tc>
        <w:tc>
          <w:tcPr>
            <w:tcW w:type="dxa" w:w="1591"/>
          </w:tcPr>
          <w:p>
            <w:r/>
            <w:r>
              <w:t>11-Jan-2023</w:t>
            </w:r>
          </w:p>
        </w:tc>
        <w:tc>
          <w:tcPr>
            <w:tcW w:type="dxa" w:w="1872"/>
          </w:tcPr>
          <w:p>
            <w:r/>
            <w:r>
              <w:t>Matteo Destino</w:t>
            </w:r>
          </w:p>
        </w:tc>
        <w:tc>
          <w:tcPr>
            <w:tcW w:type="dxa" w:w="4025"/>
          </w:tcPr>
          <w:p>
            <w:r/>
            <w:r>
              <w:t>Initial draft for Party Role and Permissions Management Component</w:t>
            </w:r>
          </w:p>
        </w:tc>
      </w:tr>
      <w:tr>
        <w:tc>
          <w:tcPr>
            <w:tcW w:type="dxa" w:w="1872"/>
          </w:tcPr>
          <w:p>
            <w:r/>
            <w:r>
              <w:t>1.0.0</w:t>
            </w:r>
          </w:p>
        </w:tc>
        <w:tc>
          <w:tcPr>
            <w:tcW w:type="dxa" w:w="1591"/>
          </w:tcPr>
          <w:p>
            <w:r/>
            <w:r/>
          </w:p>
        </w:tc>
        <w:tc>
          <w:tcPr>
            <w:tcW w:type="dxa" w:w="1872"/>
          </w:tcPr>
          <w:p>
            <w:r/>
            <w:r>
              <w:t>Amaia White</w:t>
            </w:r>
          </w:p>
        </w:tc>
        <w:tc>
          <w:tcPr>
            <w:tcW w:type="dxa" w:w="4025"/>
          </w:tcPr>
          <w:p>
            <w:r/>
            <w:r>
              <w:t>Final edits prior to publication</w:t>
            </w:r>
          </w:p>
        </w:tc>
      </w:tr>
      <w:tr>
        <w:tc>
          <w:tcPr>
            <w:tcW w:type="dxa" w:w="1872"/>
          </w:tcPr>
          <w:p>
            <w:r/>
            <w:r>
              <w:t>1.0.1</w:t>
            </w:r>
          </w:p>
        </w:tc>
        <w:tc>
          <w:tcPr>
            <w:tcW w:type="dxa" w:w="1591"/>
          </w:tcPr>
          <w:p>
            <w:r/>
            <w:r>
              <w:t>25-Jul-2023</w:t>
            </w:r>
          </w:p>
        </w:tc>
        <w:tc>
          <w:tcPr>
            <w:tcW w:type="dxa" w:w="1872"/>
          </w:tcPr>
          <w:p>
            <w:r/>
            <w:r>
              <w:t>Ian Turkington</w:t>
            </w:r>
          </w:p>
        </w:tc>
        <w:tc>
          <w:tcPr>
            <w:tcW w:type="dxa" w:w="4025"/>
          </w:tcPr>
          <w:p>
            <w:r/>
            <w:r>
              <w:t>No content changed, simply a layout change to match template 3.</w:t>
            </w:r>
          </w:p>
        </w:tc>
      </w:tr>
      <w:tr>
        <w:tc>
          <w:tcPr>
            <w:tcW w:type="dxa" w:w="1872"/>
          </w:tcPr>
          <w:p>
            <w:r/>
            <w:r>
              <w:t>1.1.0</w:t>
            </w:r>
          </w:p>
        </w:tc>
        <w:tc>
          <w:tcPr>
            <w:tcW w:type="dxa" w:w="1591"/>
          </w:tcPr>
          <w:p>
            <w:r/>
            <w:r>
              <w:t>27-Aug-2024</w:t>
            </w:r>
          </w:p>
        </w:tc>
        <w:tc>
          <w:tcPr>
            <w:tcW w:type="dxa" w:w="1872"/>
          </w:tcPr>
          <w:p>
            <w:r/>
            <w:r>
              <w:t>Hugo Vaughan</w:t>
            </w:r>
          </w:p>
        </w:tc>
        <w:tc>
          <w:tcPr>
            <w:tcW w:type="dxa" w:w="4025"/>
          </w:tcPr>
          <w:p>
            <w:r/>
            <w:r>
              <w:t>Links to Frameworks confirmed for 23.5; TMF688 removed from core specification</w:t>
            </w:r>
          </w:p>
        </w:tc>
      </w:tr>
      <w:tr>
        <w:tc>
          <w:tcPr>
            <w:tcW w:type="dxa" w:w="1872"/>
          </w:tcPr>
          <w:p>
            <w:r/>
            <w:r>
              <w:t>1.1.0</w:t>
            </w:r>
          </w:p>
        </w:tc>
        <w:tc>
          <w:tcPr>
            <w:tcW w:type="dxa" w:w="1591"/>
          </w:tcPr>
          <w:p>
            <w:r/>
            <w:r>
              <w:t>06-Sep-2024</w:t>
            </w:r>
          </w:p>
        </w:tc>
        <w:tc>
          <w:tcPr>
            <w:tcW w:type="dxa" w:w="1872"/>
          </w:tcPr>
          <w:p>
            <w:r/>
            <w:r>
              <w:t>Amaia White</w:t>
            </w:r>
          </w:p>
        </w:tc>
        <w:tc>
          <w:tcPr>
            <w:tcW w:type="dxa" w:w="4025"/>
          </w:tcPr>
          <w:p>
            <w:r/>
            <w:r>
              <w:t>Final edits prior to publication of v1.1.0</w:t>
            </w:r>
          </w:p>
        </w:tc>
      </w:tr>
      <w:tr>
        <w:tc>
          <w:tcPr>
            <w:tcW w:type="dxa" w:w="1872"/>
          </w:tcPr>
          <w:p>
            <w:r/>
            <w:r>
              <w:t>1.1.1</w:t>
            </w:r>
          </w:p>
        </w:tc>
        <w:tc>
          <w:tcPr>
            <w:tcW w:type="dxa" w:w="1591"/>
          </w:tcPr>
          <w:p>
            <w:r/>
            <w:r>
              <w:t>20-Jan-2026</w:t>
            </w:r>
          </w:p>
        </w:tc>
        <w:tc>
          <w:tcPr>
            <w:tcW w:type="dxa" w:w="1872"/>
          </w:tcPr>
          <w:p>
            <w:r/>
            <w:r>
              <w:t>Rosie Wilson</w:t>
            </w:r>
          </w:p>
        </w:tc>
        <w:tc>
          <w:tcPr>
            <w:tcW w:type="dxa" w:w="4025"/>
          </w:tcPr>
          <w:p>
            <w:r/>
            <w:r>
              <w:t>Updates to description per agreed YAML updated on 03-Jun-2025</w:t>
            </w:r>
          </w:p>
        </w:tc>
      </w:tr>
      <w:tr>
        <w:tc>
          <w:tcPr>
            <w:tcW w:type="dxa" w:w="1872"/>
          </w:tcPr>
          <w:p>
            <w:r/>
            <w:r>
              <w:t>1.2.0</w:t>
            </w:r>
          </w:p>
        </w:tc>
        <w:tc>
          <w:tcPr>
            <w:tcW w:type="dxa" w:w="1591"/>
          </w:tcPr>
          <w:p>
            <w:r/>
            <w:r>
              <w:t>05-Jun-2026</w:t>
            </w:r>
          </w:p>
        </w:tc>
        <w:tc>
          <w:tcPr>
            <w:tcW w:type="dxa" w:w="1872"/>
          </w:tcPr>
          <w:p>
            <w:r/>
            <w:r>
              <w:t>Hugo Vaughan</w:t>
            </w:r>
          </w:p>
        </w:tc>
        <w:tc>
          <w:tcPr>
            <w:tcW w:type="dxa" w:w="4025"/>
          </w:tcPr>
          <w:p>
            <w:r/>
            <w:r>
              <w:t>Gen 5 API updates</w:t>
            </w:r>
          </w:p>
        </w:tc>
      </w:tr>
      <w:tr>
        <w:tc>
          <w:tcPr>
            <w:tcW w:type="dxa" w:w="1872"/>
          </w:tcPr>
          <w:p>
            <w:r/>
            <w:r>
              <w:t>1.2.1</w:t>
            </w:r>
          </w:p>
        </w:tc>
        <w:tc>
          <w:tcPr>
            <w:tcW w:type="dxa" w:w="1591"/>
          </w:tcPr>
          <w:p>
            <w:r/>
            <w:r>
              <w:t>25-Jun-2026</w:t>
            </w:r>
          </w:p>
        </w:tc>
        <w:tc>
          <w:tcPr>
            <w:tcW w:type="dxa" w:w="1872"/>
          </w:tcPr>
          <w:p>
            <w:r/>
            <w:r>
              <w:t>Sannah Sibaya</w:t>
            </w:r>
          </w:p>
        </w:tc>
        <w:tc>
          <w:tcPr>
            <w:tcW w:type="dxa" w:w="4025"/>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14-Jun-2023</w:t>
            </w:r>
          </w:p>
        </w:tc>
        <w:tc>
          <w:tcPr>
            <w:tcW w:type="dxa" w:w="1966"/>
          </w:tcPr>
          <w:p>
            <w:r/>
            <w:r>
              <w:t>Amaia White</w:t>
            </w:r>
          </w:p>
        </w:tc>
        <w:tc>
          <w:tcPr>
            <w:tcW w:type="dxa" w:w="3838"/>
          </w:tcPr>
          <w:p>
            <w:r/>
            <w:r>
              <w:t>Initial release of document</w:t>
            </w:r>
          </w:p>
        </w:tc>
      </w:tr>
      <w:tr>
        <w:tc>
          <w:tcPr>
            <w:tcW w:type="dxa" w:w="1778"/>
          </w:tcPr>
          <w:p>
            <w:r/>
            <w:r>
              <w:t>Pre-production</w:t>
            </w:r>
          </w:p>
        </w:tc>
        <w:tc>
          <w:tcPr>
            <w:tcW w:type="dxa" w:w="1778"/>
          </w:tcPr>
          <w:p>
            <w:r/>
            <w:r>
              <w:t>17-Jul-2023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v1.0.1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1.1.0</w:t>
            </w:r>
          </w:p>
        </w:tc>
      </w:tr>
      <w:tr>
        <w:tc>
          <w:tcPr>
            <w:tcW w:type="dxa" w:w="1778"/>
          </w:tcPr>
          <w:p>
            <w:r/>
            <w:r>
              <w:t>Pre-production</w:t>
            </w:r>
          </w:p>
        </w:tc>
        <w:tc>
          <w:tcPr>
            <w:tcW w:type="dxa" w:w="1778"/>
          </w:tcPr>
          <w:p>
            <w:r/>
            <w:r>
              <w:t>20-Jan-2026</w:t>
            </w:r>
          </w:p>
        </w:tc>
        <w:tc>
          <w:tcPr>
            <w:tcW w:type="dxa" w:w="1966"/>
          </w:tcPr>
          <w:p>
            <w:r/>
            <w:r>
              <w:t>Rosie Wilson</w:t>
            </w:r>
          </w:p>
        </w:tc>
        <w:tc>
          <w:tcPr>
            <w:tcW w:type="dxa" w:w="3838"/>
          </w:tcPr>
          <w:p>
            <w:r/>
            <w:r>
              <w:t>New release 1.1.1</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1.2.1</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Matteo Destino</w:t>
            </w:r>
          </w:p>
        </w:tc>
        <w:tc>
          <w:tcPr>
            <w:tcW w:type="dxa" w:w="2246"/>
          </w:tcPr>
          <w:p>
            <w:r/>
            <w:r>
              <w:t>Accenture</w:t>
            </w:r>
          </w:p>
        </w:tc>
        <w:tc>
          <w:tcPr>
            <w:tcW w:type="dxa" w:w="2995"/>
          </w:tcPr>
          <w:p>
            <w:r/>
            <w:r>
              <w:t>Editor</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Emmanuel A. Otchere</w:t>
            </w:r>
          </w:p>
        </w:tc>
        <w:tc>
          <w:tcPr>
            <w:tcW w:type="dxa" w:w="2246"/>
          </w:tcPr>
          <w:p>
            <w:r/>
            <w:r>
              <w:t>Huawei</w:t>
            </w:r>
          </w:p>
        </w:tc>
        <w:tc>
          <w:tcPr>
            <w:tcW w:type="dxa" w:w="2995"/>
          </w:tcPr>
          <w:p>
            <w:r/>
            <w:r>
              <w:t>Additional Input</w:t>
            </w:r>
          </w:p>
        </w:tc>
      </w:tr>
      <w:tr>
        <w:tc>
          <w:tcPr>
            <w:tcW w:type="dxa" w:w="4118"/>
          </w:tcPr>
          <w:p>
            <w:r/>
            <w:r>
              <w:t>David Milham</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TMFC035 Permissions Management v1.2.1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