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2808"/>
          </w:tcPr>
          <w:p>
            <w:r/>
            <w:r>
              <w:rPr>
                <w:b/>
              </w:rPr>
              <w:t>SID ABE Level 1</w:t>
            </w:r>
          </w:p>
        </w:tc>
        <w:tc>
          <w:tcPr>
            <w:tcW w:type="dxa" w:w="2995"/>
          </w:tcPr>
          <w:p>
            <w:r/>
            <w:r>
              <w:rPr>
                <w:b/>
              </w:rPr>
              <w:t>SID ABE Level 2</w:t>
            </w:r>
          </w:p>
        </w:tc>
        <w:tc>
          <w:tcPr>
            <w:tcW w:type="dxa" w:w="3557"/>
          </w:tcPr>
          <w:p>
            <w:r/>
            <w:r>
              <w:rPr>
                <w:b/>
              </w:rPr>
              <w:t>Description</w:t>
            </w:r>
          </w:p>
        </w:tc>
      </w:tr>
      <w:tr>
        <w:tc>
          <w:tcPr>
            <w:tcW w:type="dxa" w:w="2808"/>
          </w:tcPr>
          <w:p>
            <w:r/>
            <w:r>
              <w:t>Product Order</w:t>
            </w:r>
          </w:p>
        </w:tc>
        <w:tc>
          <w:tcPr>
            <w:tcW w:type="dxa" w:w="2995"/>
          </w:tcPr>
          <w:p>
            <w:r/>
            <w:r/>
          </w:p>
        </w:tc>
        <w:tc>
          <w:tcPr>
            <w:tcW w:type="dxa" w:w="355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Business Partner Product Order</w:t>
            </w:r>
          </w:p>
        </w:tc>
        <w:tc>
          <w:tcPr>
            <w:tcW w:type="dxa" w:w="2995"/>
          </w:tcPr>
          <w:p>
            <w:r/>
            <w:r/>
          </w:p>
        </w:tc>
        <w:tc>
          <w:tcPr>
            <w:tcW w:type="dxa" w:w="355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Customer Product Order</w:t>
            </w:r>
          </w:p>
        </w:tc>
        <w:tc>
          <w:tcPr>
            <w:tcW w:type="dxa" w:w="2995"/>
          </w:tcPr>
          <w:p>
            <w:r/>
            <w:r>
              <w:t>CustomerProductOfferingOrderItem</w:t>
            </w:r>
          </w:p>
        </w:tc>
        <w:tc>
          <w:tcPr>
            <w:tcW w:type="dxa" w:w="3557"/>
          </w:tcPr>
          <w:p>
            <w:r/>
            <w:r>
              <w:t>A CustomerProductOfferingOrderItem is a specializaiton of ProductOfferingOrderItem. Each CustomerProductOfferingOrderItem requires an action (AllowedProductAction) on a ProductOffering.</w:t>
            </w:r>
          </w:p>
        </w:tc>
      </w:tr>
      <w:tr>
        <w:tc>
          <w:tcPr>
            <w:tcW w:type="dxa" w:w="2808"/>
          </w:tcPr>
          <w:p>
            <w:r/>
            <w:r>
              <w:t>Customer Product Order</w:t>
            </w:r>
          </w:p>
        </w:tc>
        <w:tc>
          <w:tcPr>
            <w:tcW w:type="dxa" w:w="2995"/>
          </w:tcPr>
          <w:p>
            <w:r/>
            <w:r>
              <w:t>CustomerProductOrder</w:t>
            </w:r>
          </w:p>
        </w:tc>
        <w:tc>
          <w:tcPr>
            <w:tcW w:type="dxa" w:w="3557"/>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808"/>
          </w:tcPr>
          <w:p>
            <w:r/>
            <w:r>
              <w:t>Customer Product Order</w:t>
            </w:r>
          </w:p>
        </w:tc>
        <w:tc>
          <w:tcPr>
            <w:tcW w:type="dxa" w:w="2995"/>
          </w:tcPr>
          <w:p>
            <w:r/>
            <w:r>
              <w:t>CustomerProductOrderItem</w:t>
            </w:r>
          </w:p>
        </w:tc>
        <w:tc>
          <w:tcPr>
            <w:tcW w:type="dxa" w:w="3557"/>
          </w:tcPr>
          <w:p>
            <w:r/>
            <w:r>
              <w:t>Each CustomerProductOrderItem requires an action (AllowedProductAction) on a ProductSpecification.</w:t>
            </w:r>
          </w:p>
        </w:tc>
      </w:tr>
      <w:tr>
        <w:tc>
          <w:tcPr>
            <w:tcW w:type="dxa" w:w="2808"/>
          </w:tcPr>
          <w:p>
            <w:r/>
            <w:r>
              <w:t>Customer Product Order</w:t>
            </w:r>
          </w:p>
        </w:tc>
        <w:tc>
          <w:tcPr>
            <w:tcW w:type="dxa" w:w="2995"/>
          </w:tcPr>
          <w:p>
            <w:r/>
            <w:r/>
          </w:p>
        </w:tc>
        <w:tc>
          <w:tcPr>
            <w:tcW w:type="dxa" w:w="3557"/>
          </w:tcPr>
          <w:p>
            <w:r/>
            <w:r>
              <w:t>Handles single customer orders and the various types thereof, such as regulated and non-regulated orders. / Orders ProductOfferings and concerns Products</w:t>
            </w:r>
          </w:p>
        </w:tc>
      </w:tr>
    </w:tbl>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872"/>
          </w:tcPr>
          <w:p>
            <w:r/>
            <w:r>
              <w:t>Fallout Management</w:t>
            </w:r>
          </w:p>
        </w:tc>
        <w:tc>
          <w:tcPr>
            <w:tcW w:type="dxa" w:w="2059"/>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872"/>
          </w:tcPr>
          <w:p>
            <w:r/>
            <w:r>
              <w:t>Fallout Management</w:t>
            </w:r>
          </w:p>
        </w:tc>
        <w:tc>
          <w:tcPr>
            <w:tcW w:type="dxa" w:w="2059"/>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872"/>
          </w:tcPr>
          <w:p>
            <w:r/>
            <w:r>
              <w:t>Fallout Management</w:t>
            </w:r>
          </w:p>
        </w:tc>
        <w:tc>
          <w:tcPr>
            <w:tcW w:type="dxa" w:w="2059"/>
          </w:tcPr>
          <w:p>
            <w:r/>
            <w:r>
              <w:t>Fallout Repository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872"/>
          </w:tcPr>
          <w:p>
            <w:r/>
            <w:r>
              <w:t>Fallout Management</w:t>
            </w:r>
          </w:p>
        </w:tc>
        <w:tc>
          <w:tcPr>
            <w:tcW w:type="dxa" w:w="2059"/>
          </w:tcPr>
          <w:p>
            <w:r/>
            <w:r>
              <w:t>Fallout Correction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872"/>
          </w:tcPr>
          <w:p>
            <w:r/>
            <w:r>
              <w:t>Fallout Management</w:t>
            </w:r>
          </w:p>
        </w:tc>
        <w:tc>
          <w:tcPr>
            <w:tcW w:type="dxa" w:w="2059"/>
          </w:tcPr>
          <w:p>
            <w:r/>
            <w:r>
              <w:t>Fallout Repository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872"/>
          </w:tcPr>
          <w:p>
            <w:r/>
            <w:r>
              <w:t>Fallout Management</w:t>
            </w:r>
          </w:p>
        </w:tc>
        <w:tc>
          <w:tcPr>
            <w:tcW w:type="dxa" w:w="2059"/>
          </w:tcPr>
          <w:p>
            <w:r/>
            <w:r>
              <w:t>Fallout Correction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872"/>
          </w:tcPr>
          <w:p>
            <w:r/>
            <w:r>
              <w:t>Fallout Management</w:t>
            </w:r>
          </w:p>
        </w:tc>
        <w:tc>
          <w:tcPr>
            <w:tcW w:type="dxa" w:w="2059"/>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872"/>
          </w:tcPr>
          <w:p>
            <w:r/>
            <w:r>
              <w:t>Fallout Management</w:t>
            </w:r>
          </w:p>
        </w:tc>
        <w:tc>
          <w:tcPr>
            <w:tcW w:type="dxa" w:w="2059"/>
          </w:tcPr>
          <w:p>
            <w:r/>
            <w:r>
              <w:t>Fallout Repository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872"/>
          </w:tcPr>
          <w:p>
            <w:r/>
            <w:r>
              <w:t>Fallout Management</w:t>
            </w:r>
          </w:p>
        </w:tc>
        <w:tc>
          <w:tcPr>
            <w:tcW w:type="dxa" w:w="2059"/>
          </w:tcPr>
          <w:p>
            <w:r/>
            <w:r>
              <w:t>Fallout Correction Management</w:t>
            </w:r>
          </w:p>
        </w:tc>
      </w:tr>
      <w:tr>
        <w:tc>
          <w:tcPr>
            <w:tcW w:type="dxa" w:w="1123"/>
          </w:tcPr>
          <w:p>
            <w:r/>
            <w:r>
              <w:t>120</w:t>
            </w:r>
          </w:p>
        </w:tc>
        <w:tc>
          <w:tcPr>
            <w:tcW w:type="dxa" w:w="2153"/>
          </w:tcPr>
          <w:p>
            <w:r/>
            <w:r>
              <w:t>Customer Order Capturing</w:t>
            </w:r>
          </w:p>
        </w:tc>
        <w:tc>
          <w:tcPr>
            <w:tcW w:type="dxa" w:w="2153"/>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c>
          <w:tcPr>
            <w:tcW w:type="dxa" w:w="1872"/>
          </w:tcPr>
          <w:p>
            <w:r/>
            <w:r>
              <w:t>Product Configuration &amp; Activation</w:t>
            </w:r>
          </w:p>
        </w:tc>
        <w:tc>
          <w:tcPr>
            <w:tcW w:type="dxa" w:w="2059"/>
          </w:tcPr>
          <w:p>
            <w:r/>
            <w:r>
              <w:t>Offer and Product Configuration</w:t>
            </w:r>
          </w:p>
        </w:tc>
      </w:tr>
      <w:tr>
        <w:tc>
          <w:tcPr>
            <w:tcW w:type="dxa" w:w="1123"/>
          </w:tcPr>
          <w:p>
            <w:r/>
            <w:r>
              <w:t>172</w:t>
            </w:r>
          </w:p>
        </w:tc>
        <w:tc>
          <w:tcPr>
            <w:tcW w:type="dxa" w:w="2153"/>
          </w:tcPr>
          <w:p>
            <w:r/>
            <w:r>
              <w:t>Customer Order Reporting</w:t>
            </w:r>
          </w:p>
        </w:tc>
        <w:tc>
          <w:tcPr>
            <w:tcW w:type="dxa" w:w="2153"/>
          </w:tcPr>
          <w:p>
            <w:r/>
            <w:r>
              <w:t>Customer Order Reporting function provides front end support for Business, Financial and Operational reporting and analyzing of the ordering activities.</w:t>
            </w:r>
          </w:p>
        </w:tc>
        <w:tc>
          <w:tcPr>
            <w:tcW w:type="dxa" w:w="1872"/>
          </w:tcPr>
          <w:p>
            <w:r/>
            <w:r>
              <w:t>Customer Order Management</w:t>
            </w:r>
          </w:p>
        </w:tc>
        <w:tc>
          <w:tcPr>
            <w:tcW w:type="dxa" w:w="2059"/>
          </w:tcPr>
          <w:p>
            <w:r/>
            <w:r>
              <w:t>Customer Order Repository Management</w:t>
            </w:r>
          </w:p>
        </w:tc>
      </w:tr>
      <w:tr>
        <w:tc>
          <w:tcPr>
            <w:tcW w:type="dxa" w:w="1123"/>
          </w:tcPr>
          <w:p>
            <w:r/>
            <w:r>
              <w:t>174</w:t>
            </w:r>
          </w:p>
        </w:tc>
        <w:tc>
          <w:tcPr>
            <w:tcW w:type="dxa" w:w="2153"/>
          </w:tcPr>
          <w:p>
            <w:r/>
            <w:r>
              <w:t>Ordering Customer Order Error Resolution</w:t>
            </w:r>
          </w:p>
        </w:tc>
        <w:tc>
          <w:tcPr>
            <w:tcW w:type="dxa" w:w="2153"/>
          </w:tcPr>
          <w:p>
            <w:r/>
            <w:r>
              <w:t>Customer Order Error Resolution Support provides to view pool of orders resulted in error or stuck orders and enable the Customer Support to act accordingly (e.g., resend the request, notify the user with recommended action)</w:t>
            </w:r>
          </w:p>
        </w:tc>
        <w:tc>
          <w:tcPr>
            <w:tcW w:type="dxa" w:w="1872"/>
          </w:tcPr>
          <w:p>
            <w:r/>
            <w:r>
              <w:t>Customer Order Management</w:t>
            </w:r>
          </w:p>
        </w:tc>
        <w:tc>
          <w:tcPr>
            <w:tcW w:type="dxa" w:w="2059"/>
          </w:tcPr>
          <w:p>
            <w:r/>
            <w:r>
              <w:t>Customer Order Repository Management</w:t>
            </w:r>
          </w:p>
        </w:tc>
      </w:tr>
      <w:tr>
        <w:tc>
          <w:tcPr>
            <w:tcW w:type="dxa" w:w="1123"/>
          </w:tcPr>
          <w:p>
            <w:r/>
            <w:r>
              <w:t>175</w:t>
            </w:r>
          </w:p>
        </w:tc>
        <w:tc>
          <w:tcPr>
            <w:tcW w:type="dxa" w:w="2153"/>
          </w:tcPr>
          <w:p>
            <w:r/>
            <w:r>
              <w:t>Customer Support Jeopardy Notification</w:t>
            </w:r>
          </w:p>
        </w:tc>
        <w:tc>
          <w:tcPr>
            <w:tcW w:type="dxa" w:w="2153"/>
          </w:tcPr>
          <w:p>
            <w:r/>
            <w:r>
              <w:t>Customer Support Jeopardy Notification provide to view jeopardy notifications queue and enable the Customer Support to act accordingly (e.g., notify customer on due date delay)</w:t>
            </w:r>
          </w:p>
        </w:tc>
        <w:tc>
          <w:tcPr>
            <w:tcW w:type="dxa" w:w="1872"/>
          </w:tcPr>
          <w:p>
            <w:r/>
            <w:r>
              <w:t>Customer Order Management</w:t>
            </w:r>
          </w:p>
        </w:tc>
        <w:tc>
          <w:tcPr>
            <w:tcW w:type="dxa" w:w="2059"/>
          </w:tcPr>
          <w:p>
            <w:r/>
            <w:r>
              <w:t>Customer Order Repository Management</w:t>
            </w:r>
          </w:p>
        </w:tc>
      </w:tr>
      <w:tr>
        <w:tc>
          <w:tcPr>
            <w:tcW w:type="dxa" w:w="1123"/>
          </w:tcPr>
          <w:p>
            <w:r/>
            <w:r>
              <w:t>177</w:t>
            </w:r>
          </w:p>
        </w:tc>
        <w:tc>
          <w:tcPr>
            <w:tcW w:type="dxa" w:w="2153"/>
          </w:tcPr>
          <w:p>
            <w:r/>
            <w:r>
              <w:t>Customer Order Take-over Management</w:t>
            </w:r>
          </w:p>
        </w:tc>
        <w:tc>
          <w:tcPr>
            <w:tcW w:type="dxa" w:w="2153"/>
          </w:tcPr>
          <w:p>
            <w:r/>
            <w:r>
              <w:t>Customer Order Take-over Management provides an ability to take over governance of orders handled by other channels (e.g. self service) amend and relinquish, while preserving all the captured data.</w:t>
            </w:r>
          </w:p>
        </w:tc>
        <w:tc>
          <w:tcPr>
            <w:tcW w:type="dxa" w:w="1872"/>
          </w:tcPr>
          <w:p>
            <w:r/>
            <w:r>
              <w:t>Customer Order Management</w:t>
            </w:r>
          </w:p>
        </w:tc>
        <w:tc>
          <w:tcPr>
            <w:tcW w:type="dxa" w:w="2059"/>
          </w:tcPr>
          <w:p>
            <w:r/>
            <w:r>
              <w:t>Customer Order Completion</w:t>
            </w:r>
          </w:p>
        </w:tc>
      </w:tr>
      <w:tr>
        <w:tc>
          <w:tcPr>
            <w:tcW w:type="dxa" w:w="1123"/>
          </w:tcPr>
          <w:p>
            <w:r/>
            <w:r>
              <w:t>178</w:t>
            </w:r>
          </w:p>
        </w:tc>
        <w:tc>
          <w:tcPr>
            <w:tcW w:type="dxa" w:w="2153"/>
          </w:tcPr>
          <w:p>
            <w:r/>
            <w:r>
              <w:t>Customer Order Administration</w:t>
            </w:r>
          </w:p>
        </w:tc>
        <w:tc>
          <w:tcPr>
            <w:tcW w:type="dxa" w:w="2153"/>
          </w:tcPr>
          <w:p>
            <w:r/>
            <w:r>
              <w:t>Customer Order Administration provide to view all outstanding orders, progress and history displays</w:t>
            </w:r>
          </w:p>
        </w:tc>
        <w:tc>
          <w:tcPr>
            <w:tcW w:type="dxa" w:w="1872"/>
          </w:tcPr>
          <w:p>
            <w:r/>
            <w:r>
              <w:t>Customer Order Management</w:t>
            </w:r>
          </w:p>
        </w:tc>
        <w:tc>
          <w:tcPr>
            <w:tcW w:type="dxa" w:w="2059"/>
          </w:tcPr>
          <w:p>
            <w:r/>
            <w:r>
              <w:t>Customer Order Repository Management</w:t>
            </w:r>
          </w:p>
        </w:tc>
      </w:tr>
      <w:tr>
        <w:tc>
          <w:tcPr>
            <w:tcW w:type="dxa" w:w="1123"/>
          </w:tcPr>
          <w:p>
            <w:r/>
            <w:r>
              <w:t>181</w:t>
            </w:r>
          </w:p>
        </w:tc>
        <w:tc>
          <w:tcPr>
            <w:tcW w:type="dxa" w:w="2153"/>
          </w:tcPr>
          <w:p>
            <w:r/>
            <w:r>
              <w:t>Product Order Data Collection</w:t>
            </w:r>
          </w:p>
        </w:tc>
        <w:tc>
          <w:tcPr>
            <w:tcW w:type="dxa" w:w="2153"/>
          </w:tcPr>
          <w:p>
            <w:r/>
            <w:r>
              <w:t>Product Order Data Collection provides an aid in verification and issuance of a complete and valid customer order. This function checks delivery address, link with a payment, a billing account, a certified holder, etc.</w:t>
            </w:r>
          </w:p>
        </w:tc>
        <w:tc>
          <w:tcPr>
            <w:tcW w:type="dxa" w:w="1872"/>
          </w:tcPr>
          <w:p>
            <w:r/>
            <w:r>
              <w:t>Customer Order Management</w:t>
            </w:r>
          </w:p>
        </w:tc>
        <w:tc>
          <w:tcPr>
            <w:tcW w:type="dxa" w:w="2059"/>
          </w:tcPr>
          <w:p>
            <w:r/>
            <w:r>
              <w:t>Customer Order Completion</w:t>
            </w:r>
          </w:p>
        </w:tc>
      </w:tr>
      <w:tr>
        <w:tc>
          <w:tcPr>
            <w:tcW w:type="dxa" w:w="1123"/>
          </w:tcPr>
          <w:p>
            <w:r/>
            <w:r>
              <w:t>204</w:t>
            </w:r>
          </w:p>
        </w:tc>
        <w:tc>
          <w:tcPr>
            <w:tcW w:type="dxa" w:w="2153"/>
          </w:tcPr>
          <w:p>
            <w:r/>
            <w:r>
              <w:t>Customer Order Entry Finalization</w:t>
            </w:r>
          </w:p>
        </w:tc>
        <w:tc>
          <w:tcPr>
            <w:tcW w:type="dxa" w:w="2153"/>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c>
          <w:tcPr>
            <w:tcW w:type="dxa" w:w="1872"/>
          </w:tcPr>
          <w:p>
            <w:r/>
            <w:r>
              <w:t>Customer Order Management</w:t>
            </w:r>
          </w:p>
        </w:tc>
        <w:tc>
          <w:tcPr>
            <w:tcW w:type="dxa" w:w="2059"/>
          </w:tcPr>
          <w:p>
            <w:r/>
            <w:r>
              <w:t>Customer Order Completion</w:t>
            </w:r>
          </w:p>
        </w:tc>
      </w:tr>
      <w:tr>
        <w:tc>
          <w:tcPr>
            <w:tcW w:type="dxa" w:w="1123"/>
          </w:tcPr>
          <w:p>
            <w:r/>
            <w:r>
              <w:t>205</w:t>
            </w:r>
          </w:p>
        </w:tc>
        <w:tc>
          <w:tcPr>
            <w:tcW w:type="dxa" w:w="2153"/>
          </w:tcPr>
          <w:p>
            <w:r/>
            <w:r>
              <w:t>Customer Order Eligibility Validation</w:t>
            </w:r>
          </w:p>
        </w:tc>
        <w:tc>
          <w:tcPr>
            <w:tcW w:type="dxa" w:w="2153"/>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c>
          <w:tcPr>
            <w:tcW w:type="dxa" w:w="1872"/>
          </w:tcPr>
          <w:p>
            <w:r/>
            <w:r>
              <w:t>Customer Order Management</w:t>
            </w:r>
          </w:p>
        </w:tc>
        <w:tc>
          <w:tcPr>
            <w:tcW w:type="dxa" w:w="2059"/>
          </w:tcPr>
          <w:p>
            <w:r/>
            <w:r>
              <w:t>Customer Order Commercial Eligibility</w:t>
            </w:r>
          </w:p>
        </w:tc>
      </w:tr>
      <w:tr>
        <w:tc>
          <w:tcPr>
            <w:tcW w:type="dxa" w:w="1123"/>
          </w:tcPr>
          <w:p>
            <w:r/>
            <w:r>
              <w:t>208</w:t>
            </w:r>
          </w:p>
        </w:tc>
        <w:tc>
          <w:tcPr>
            <w:tcW w:type="dxa" w:w="2153"/>
          </w:tcPr>
          <w:p>
            <w:r/>
            <w:r>
              <w:t>Customer Order Change Management</w:t>
            </w:r>
          </w:p>
        </w:tc>
        <w:tc>
          <w:tcPr>
            <w:tcW w:type="dxa" w:w="2153"/>
          </w:tcPr>
          <w:p>
            <w:r/>
            <w:r>
              <w:t>Customer Order Change Management amend pending order resulted from customer change requests or provisioning system limitation and revalidate the order.</w:t>
            </w:r>
          </w:p>
        </w:tc>
        <w:tc>
          <w:tcPr>
            <w:tcW w:type="dxa" w:w="1872"/>
          </w:tcPr>
          <w:p>
            <w:r/>
            <w:r>
              <w:t>Customer Order Management</w:t>
            </w:r>
          </w:p>
        </w:tc>
        <w:tc>
          <w:tcPr>
            <w:tcW w:type="dxa" w:w="2059"/>
          </w:tcPr>
          <w:p>
            <w:r/>
            <w:r>
              <w:t>Customer Order Change Management</w:t>
            </w:r>
          </w:p>
        </w:tc>
      </w:tr>
      <w:tr>
        <w:tc>
          <w:tcPr>
            <w:tcW w:type="dxa" w:w="1123"/>
          </w:tcPr>
          <w:p>
            <w:r/>
            <w:r>
              <w:t>209</w:t>
            </w:r>
          </w:p>
        </w:tc>
        <w:tc>
          <w:tcPr>
            <w:tcW w:type="dxa" w:w="2153"/>
          </w:tcPr>
          <w:p>
            <w:r/>
            <w:r>
              <w:t>Customer Order Cancellation</w:t>
            </w:r>
          </w:p>
        </w:tc>
        <w:tc>
          <w:tcPr>
            <w:tcW w:type="dxa" w:w="2153"/>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c>
          <w:tcPr>
            <w:tcW w:type="dxa" w:w="1872"/>
          </w:tcPr>
          <w:p>
            <w:r/>
            <w:r>
              <w:t>Customer Order Management</w:t>
            </w:r>
          </w:p>
        </w:tc>
        <w:tc>
          <w:tcPr>
            <w:tcW w:type="dxa" w:w="2059"/>
          </w:tcPr>
          <w:p>
            <w:r/>
            <w:r>
              <w:t>Customer Order Validation</w:t>
            </w:r>
          </w:p>
        </w:tc>
      </w:tr>
      <w:tr>
        <w:tc>
          <w:tcPr>
            <w:tcW w:type="dxa" w:w="1123"/>
          </w:tcPr>
          <w:p>
            <w:r/>
            <w:r>
              <w:t>211</w:t>
            </w:r>
          </w:p>
        </w:tc>
        <w:tc>
          <w:tcPr>
            <w:tcW w:type="dxa" w:w="2153"/>
          </w:tcPr>
          <w:p>
            <w:r/>
            <w:r>
              <w:t>Customer Order Activity Supervision</w:t>
            </w:r>
          </w:p>
        </w:tc>
        <w:tc>
          <w:tcPr>
            <w:tcW w:type="dxa" w:w="2153"/>
          </w:tcPr>
          <w:p>
            <w:r/>
            <w:r>
              <w:t>Customer Order Activity Supervision governs the control of the order amongst the ordering channels. This allows keeping the order data consistency, sharing the order data among order application channels, and alternating the control between them.</w:t>
            </w:r>
          </w:p>
        </w:tc>
        <w:tc>
          <w:tcPr>
            <w:tcW w:type="dxa" w:w="1872"/>
          </w:tcPr>
          <w:p>
            <w:r/>
            <w:r>
              <w:t>Customer Order Management</w:t>
            </w:r>
          </w:p>
        </w:tc>
        <w:tc>
          <w:tcPr>
            <w:tcW w:type="dxa" w:w="2059"/>
          </w:tcPr>
          <w:p>
            <w:r/>
            <w:r>
              <w:t>Customer Order Repository Management</w:t>
            </w:r>
          </w:p>
        </w:tc>
      </w:tr>
      <w:tr>
        <w:tc>
          <w:tcPr>
            <w:tcW w:type="dxa" w:w="1123"/>
          </w:tcPr>
          <w:p>
            <w:r/>
            <w:r>
              <w:t>212</w:t>
            </w:r>
          </w:p>
        </w:tc>
        <w:tc>
          <w:tcPr>
            <w:tcW w:type="dxa" w:w="2153"/>
          </w:tcPr>
          <w:p>
            <w:r/>
            <w:r>
              <w:t>Customer Order Versioning</w:t>
            </w:r>
          </w:p>
        </w:tc>
        <w:tc>
          <w:tcPr>
            <w:tcW w:type="dxa" w:w="2153"/>
          </w:tcPr>
          <w:p>
            <w:r/>
            <w:r>
              <w:t>Customer Order Versioning maintains order versioning including Tracking &amp; Logging of the changes made to a purchased product.</w:t>
            </w:r>
          </w:p>
        </w:tc>
        <w:tc>
          <w:tcPr>
            <w:tcW w:type="dxa" w:w="1872"/>
          </w:tcPr>
          <w:p>
            <w:r/>
            <w:r>
              <w:t>Customer Order Management</w:t>
            </w:r>
          </w:p>
        </w:tc>
        <w:tc>
          <w:tcPr>
            <w:tcW w:type="dxa" w:w="2059"/>
          </w:tcPr>
          <w:p>
            <w:r/>
            <w:r>
              <w:t>Customer Order Repository Management</w:t>
            </w:r>
          </w:p>
        </w:tc>
      </w:tr>
      <w:tr>
        <w:tc>
          <w:tcPr>
            <w:tcW w:type="dxa" w:w="1123"/>
          </w:tcPr>
          <w:p>
            <w:r/>
            <w:r>
              <w:t>213</w:t>
            </w:r>
          </w:p>
        </w:tc>
        <w:tc>
          <w:tcPr>
            <w:tcW w:type="dxa" w:w="2153"/>
          </w:tcPr>
          <w:p>
            <w:r/>
            <w:r>
              <w:t>Pending Customer Order Maintenance</w:t>
            </w:r>
          </w:p>
        </w:tc>
        <w:tc>
          <w:tcPr>
            <w:tcW w:type="dxa" w:w="2153"/>
          </w:tcPr>
          <w:p>
            <w:r/>
            <w:r>
              <w:t>Pending Customer Orders Maintenance saves the order/quote for future processing (in case the customer is not sure if they want to go through with the order at this point)</w:t>
            </w:r>
          </w:p>
        </w:tc>
        <w:tc>
          <w:tcPr>
            <w:tcW w:type="dxa" w:w="1872"/>
          </w:tcPr>
          <w:p>
            <w:r/>
            <w:r>
              <w:t>Customer Order Management</w:t>
            </w:r>
          </w:p>
        </w:tc>
        <w:tc>
          <w:tcPr>
            <w:tcW w:type="dxa" w:w="2059"/>
          </w:tcPr>
          <w:p>
            <w:r/>
            <w:r>
              <w:t>Customer Order Repository Management</w:t>
            </w:r>
          </w:p>
        </w:tc>
      </w:tr>
      <w:tr>
        <w:tc>
          <w:tcPr>
            <w:tcW w:type="dxa" w:w="1123"/>
          </w:tcPr>
          <w:p>
            <w:r/>
            <w:r>
              <w:t>214</w:t>
            </w:r>
          </w:p>
        </w:tc>
        <w:tc>
          <w:tcPr>
            <w:tcW w:type="dxa" w:w="2153"/>
          </w:tcPr>
          <w:p>
            <w:r/>
            <w:r>
              <w:t>Customer Order Orchestration</w:t>
            </w:r>
          </w:p>
        </w:tc>
        <w:tc>
          <w:tcPr>
            <w:tcW w:type="dxa" w:w="2153"/>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c>
          <w:tcPr>
            <w:tcW w:type="dxa" w:w="1872"/>
          </w:tcPr>
          <w:p>
            <w:r/>
            <w:r>
              <w:t>Customer Order Management</w:t>
            </w:r>
          </w:p>
        </w:tc>
        <w:tc>
          <w:tcPr>
            <w:tcW w:type="dxa" w:w="2059"/>
          </w:tcPr>
          <w:p>
            <w:r/>
            <w:r>
              <w:t>Customer Order Orchestration</w:t>
            </w:r>
          </w:p>
        </w:tc>
      </w:tr>
      <w:tr>
        <w:tc>
          <w:tcPr>
            <w:tcW w:type="dxa" w:w="1123"/>
          </w:tcPr>
          <w:p>
            <w:r/>
            <w:r>
              <w:t>215</w:t>
            </w:r>
          </w:p>
        </w:tc>
        <w:tc>
          <w:tcPr>
            <w:tcW w:type="dxa" w:w="2153"/>
          </w:tcPr>
          <w:p>
            <w:r/>
            <w:r>
              <w:t>Retro-active order orchestration</w:t>
            </w:r>
          </w:p>
        </w:tc>
        <w:tc>
          <w:tcPr>
            <w:tcW w:type="dxa" w:w="2153"/>
          </w:tcPr>
          <w:p>
            <w:r/>
            <w:r>
              <w:t>Retro-active Order Orchestration provides submission of a retroactive order with a past effective date (e.g., retroactive price plan change) and the handling of manual intervention requests (for order fallouts).</w:t>
            </w:r>
          </w:p>
        </w:tc>
        <w:tc>
          <w:tcPr>
            <w:tcW w:type="dxa" w:w="1872"/>
          </w:tcPr>
          <w:p>
            <w:r/>
            <w:r>
              <w:t>Customer Order Management</w:t>
            </w:r>
          </w:p>
        </w:tc>
        <w:tc>
          <w:tcPr>
            <w:tcW w:type="dxa" w:w="2059"/>
          </w:tcPr>
          <w:p>
            <w:r/>
            <w:r>
              <w:t>Customer Order Orchestration</w:t>
            </w:r>
          </w:p>
        </w:tc>
      </w:tr>
      <w:tr>
        <w:tc>
          <w:tcPr>
            <w:tcW w:type="dxa" w:w="1123"/>
          </w:tcPr>
          <w:p>
            <w:r/>
            <w:r>
              <w:t>217</w:t>
            </w:r>
          </w:p>
        </w:tc>
        <w:tc>
          <w:tcPr>
            <w:tcW w:type="dxa" w:w="2153"/>
          </w:tcPr>
          <w:p>
            <w:r/>
            <w:r>
              <w:t>Customer Order Establishment Tracking</w:t>
            </w:r>
          </w:p>
        </w:tc>
        <w:tc>
          <w:tcPr>
            <w:tcW w:type="dxa" w:w="2153"/>
          </w:tcPr>
          <w:p>
            <w:r/>
            <w:r>
              <w:t>Customer Order Establishment Tracking provides the functionality necessary to track and manage the distributed requests decomposed by Customer Order Orchestration.</w:t>
            </w:r>
          </w:p>
        </w:tc>
        <w:tc>
          <w:tcPr>
            <w:tcW w:type="dxa" w:w="1872"/>
          </w:tcPr>
          <w:p>
            <w:r/>
            <w:r>
              <w:t>Customer Order Management</w:t>
            </w:r>
          </w:p>
        </w:tc>
        <w:tc>
          <w:tcPr>
            <w:tcW w:type="dxa" w:w="2059"/>
          </w:tcPr>
          <w:p>
            <w:r/>
            <w:r>
              <w:t>Customer Order Repository Management</w:t>
            </w:r>
          </w:p>
        </w:tc>
      </w:tr>
      <w:tr>
        <w:tc>
          <w:tcPr>
            <w:tcW w:type="dxa" w:w="1123"/>
          </w:tcPr>
          <w:p>
            <w:r/>
            <w:r>
              <w:t>366</w:t>
            </w:r>
          </w:p>
        </w:tc>
        <w:tc>
          <w:tcPr>
            <w:tcW w:type="dxa" w:w="2153"/>
          </w:tcPr>
          <w:p>
            <w:r/>
            <w:r>
              <w:t>Customer Order Management</w:t>
            </w:r>
          </w:p>
        </w:tc>
        <w:tc>
          <w:tcPr>
            <w:tcW w:type="dxa" w:w="2153"/>
          </w:tcPr>
          <w:p>
            <w:r/>
            <w:r>
              <w:t>Customer Order Management provides an online access function to specific orders, to be used for management, monitoring and tracking for customer support and external agents for Upgrade of customer’s products/services.</w:t>
            </w:r>
          </w:p>
        </w:tc>
        <w:tc>
          <w:tcPr>
            <w:tcW w:type="dxa" w:w="1872"/>
          </w:tcPr>
          <w:p>
            <w:r/>
            <w:r>
              <w:t>Customer Order Management</w:t>
            </w:r>
          </w:p>
        </w:tc>
        <w:tc>
          <w:tcPr>
            <w:tcW w:type="dxa" w:w="2059"/>
          </w:tcPr>
          <w:p>
            <w:r/>
            <w:r>
              <w:t>Customer Order Repository Management</w:t>
            </w:r>
          </w:p>
        </w:tc>
      </w:tr>
      <w:tr>
        <w:tc>
          <w:tcPr>
            <w:tcW w:type="dxa" w:w="1123"/>
          </w:tcPr>
          <w:p>
            <w:r/>
            <w:r>
              <w:t>647</w:t>
            </w:r>
          </w:p>
        </w:tc>
        <w:tc>
          <w:tcPr>
            <w:tcW w:type="dxa" w:w="2153"/>
          </w:tcPr>
          <w:p>
            <w:r/>
            <w:r>
              <w:t>Partner Order Management</w:t>
            </w:r>
          </w:p>
        </w:tc>
        <w:tc>
          <w:tcPr>
            <w:tcW w:type="dxa" w:w="2153"/>
          </w:tcPr>
          <w:p>
            <w:r/>
            <w:r>
              <w:t>Partner Order Management tracks, monitors and reports on a service provider initiated order to ensure that the interactions are in accordance with the agreed commercial arrangements between the service provider and another party.</w:t>
            </w:r>
          </w:p>
        </w:tc>
        <w:tc>
          <w:tcPr>
            <w:tcW w:type="dxa" w:w="1872"/>
          </w:tcPr>
          <w:p>
            <w:r/>
            <w:r>
              <w:t>Business Partner Order Management</w:t>
            </w:r>
          </w:p>
        </w:tc>
        <w:tc>
          <w:tcPr>
            <w:tcW w:type="dxa" w:w="2059"/>
          </w:tcPr>
          <w:p>
            <w:r/>
            <w:r>
              <w:t>Business Partner Order Validation</w:t>
            </w:r>
          </w:p>
        </w:tc>
      </w:tr>
      <w:tr>
        <w:tc>
          <w:tcPr>
            <w:tcW w:type="dxa" w:w="1123"/>
          </w:tcPr>
          <w:p>
            <w:r/>
            <w:r>
              <w:t>716</w:t>
            </w:r>
          </w:p>
        </w:tc>
        <w:tc>
          <w:tcPr>
            <w:tcW w:type="dxa" w:w="2153"/>
          </w:tcPr>
          <w:p>
            <w:r/>
            <w:r>
              <w:t>Order-Data Enrichment</w:t>
            </w:r>
          </w:p>
        </w:tc>
        <w:tc>
          <w:tcPr>
            <w:tcW w:type="dxa" w:w="2153"/>
          </w:tcPr>
          <w:p>
            <w:r/>
            <w:r>
              <w:t>Order Data Enrichment function acquire missing order data from surrounding systems (often values taken from catalogs and inventories, billing, fraud, etc.) or from external 3rd party systems (like country's common address or credit check system).</w:t>
            </w:r>
          </w:p>
        </w:tc>
        <w:tc>
          <w:tcPr>
            <w:tcW w:type="dxa" w:w="1872"/>
          </w:tcPr>
          <w:p>
            <w:r/>
            <w:r>
              <w:t>Customer Order Management</w:t>
            </w:r>
          </w:p>
        </w:tc>
        <w:tc>
          <w:tcPr>
            <w:tcW w:type="dxa" w:w="2059"/>
          </w:tcPr>
          <w:p>
            <w:r/>
            <w:r>
              <w:t>Customer Order Completion</w:t>
            </w:r>
          </w:p>
        </w:tc>
      </w:tr>
      <w:tr>
        <w:tc>
          <w:tcPr>
            <w:tcW w:type="dxa" w:w="1123"/>
          </w:tcPr>
          <w:p>
            <w:r/>
            <w:r>
              <w:t>717</w:t>
            </w:r>
          </w:p>
        </w:tc>
        <w:tc>
          <w:tcPr>
            <w:tcW w:type="dxa" w:w="2153"/>
          </w:tcPr>
          <w:p>
            <w:r/>
            <w:r>
              <w:t>Calculated Order Data Enrichment</w:t>
            </w:r>
          </w:p>
        </w:tc>
        <w:tc>
          <w:tcPr>
            <w:tcW w:type="dxa" w:w="2153"/>
          </w:tcPr>
          <w:p>
            <w:r/>
            <w:r>
              <w:t>Calculated Order Data Enrichment calculates missing order data values on-the-fly from existing data and ordering rules. E.g., Contract end dates, Discounted period, etc.</w:t>
            </w:r>
          </w:p>
        </w:tc>
        <w:tc>
          <w:tcPr>
            <w:tcW w:type="dxa" w:w="1872"/>
          </w:tcPr>
          <w:p>
            <w:r/>
            <w:r>
              <w:t>Customer Order Management</w:t>
            </w:r>
          </w:p>
        </w:tc>
        <w:tc>
          <w:tcPr>
            <w:tcW w:type="dxa" w:w="2059"/>
          </w:tcPr>
          <w:p>
            <w:r/>
            <w:r>
              <w:t>Customer Order Completion</w:t>
            </w:r>
          </w:p>
        </w:tc>
      </w:tr>
      <w:tr>
        <w:tc>
          <w:tcPr>
            <w:tcW w:type="dxa" w:w="1123"/>
          </w:tcPr>
          <w:p>
            <w:r/>
            <w:r>
              <w:t>718</w:t>
            </w:r>
          </w:p>
        </w:tc>
        <w:tc>
          <w:tcPr>
            <w:tcW w:type="dxa" w:w="2153"/>
          </w:tcPr>
          <w:p>
            <w:r/>
            <w:r>
              <w:t>Customer Order Validation</w:t>
            </w:r>
          </w:p>
        </w:tc>
        <w:tc>
          <w:tcPr>
            <w:tcW w:type="dxa" w:w="2153"/>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c>
          <w:tcPr>
            <w:tcW w:type="dxa" w:w="1872"/>
          </w:tcPr>
          <w:p>
            <w:r/>
            <w:r>
              <w:t>Customer Order Management</w:t>
            </w:r>
          </w:p>
        </w:tc>
        <w:tc>
          <w:tcPr>
            <w:tcW w:type="dxa" w:w="2059"/>
          </w:tcPr>
          <w:p>
            <w:r/>
            <w:r>
              <w:t>Customer Order Validation</w:t>
            </w:r>
          </w:p>
        </w:tc>
      </w:tr>
      <w:tr>
        <w:tc>
          <w:tcPr>
            <w:tcW w:type="dxa" w:w="1123"/>
          </w:tcPr>
          <w:p>
            <w:r/>
            <w:r>
              <w:t>719</w:t>
            </w:r>
          </w:p>
        </w:tc>
        <w:tc>
          <w:tcPr>
            <w:tcW w:type="dxa" w:w="2153"/>
          </w:tcPr>
          <w:p>
            <w:r/>
            <w:r>
              <w:t>Customer Order Storage</w:t>
            </w:r>
          </w:p>
        </w:tc>
        <w:tc>
          <w:tcPr>
            <w:tcW w:type="dxa" w:w="2153"/>
          </w:tcPr>
          <w:p>
            <w:r/>
            <w:r>
              <w:t>The Customer Order Storage function stores the valid and complete customer orders into an appropriate data storage.</w:t>
            </w:r>
          </w:p>
        </w:tc>
        <w:tc>
          <w:tcPr>
            <w:tcW w:type="dxa" w:w="1872"/>
          </w:tcPr>
          <w:p>
            <w:r/>
            <w:r>
              <w:t>Customer Order Management</w:t>
            </w:r>
          </w:p>
        </w:tc>
        <w:tc>
          <w:tcPr>
            <w:tcW w:type="dxa" w:w="2059"/>
          </w:tcPr>
          <w:p>
            <w:r/>
            <w:r>
              <w:t>Customer Order Repository Management</w:t>
            </w:r>
          </w:p>
        </w:tc>
      </w:tr>
      <w:tr>
        <w:tc>
          <w:tcPr>
            <w:tcW w:type="dxa" w:w="1123"/>
          </w:tcPr>
          <w:p>
            <w:r/>
            <w:r>
              <w:t>720</w:t>
            </w:r>
          </w:p>
        </w:tc>
        <w:tc>
          <w:tcPr>
            <w:tcW w:type="dxa" w:w="2153"/>
          </w:tcPr>
          <w:p>
            <w:r/>
            <w:r>
              <w:t>Customer Order Searching</w:t>
            </w:r>
          </w:p>
        </w:tc>
        <w:tc>
          <w:tcPr>
            <w:tcW w:type="dxa" w:w="2153"/>
          </w:tcPr>
          <w:p>
            <w:r/>
            <w:r>
              <w:t>Customer Order Searching function makes the customer orders available to other applications.</w:t>
            </w:r>
          </w:p>
        </w:tc>
        <w:tc>
          <w:tcPr>
            <w:tcW w:type="dxa" w:w="1872"/>
          </w:tcPr>
          <w:p>
            <w:r/>
            <w:r/>
          </w:p>
        </w:tc>
        <w:tc>
          <w:tcPr>
            <w:tcW w:type="dxa" w:w="2059"/>
          </w:tcPr>
          <w:p>
            <w:r/>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872"/>
          </w:tcPr>
          <w:p>
            <w:r/>
            <w:r>
              <w:t>Fallout Management</w:t>
            </w:r>
          </w:p>
        </w:tc>
        <w:tc>
          <w:tcPr>
            <w:tcW w:type="dxa" w:w="2059"/>
          </w:tcPr>
          <w:p>
            <w:r/>
            <w:r>
              <w:t>Fallout Correction Management</w:t>
            </w:r>
          </w:p>
        </w:tc>
      </w:tr>
      <w:tr>
        <w:tc>
          <w:tcPr>
            <w:tcW w:type="dxa" w:w="1123"/>
          </w:tcPr>
          <w:p>
            <w:r/>
            <w:r>
              <w:t>1070</w:t>
            </w:r>
          </w:p>
        </w:tc>
        <w:tc>
          <w:tcPr>
            <w:tcW w:type="dxa" w:w="2153"/>
          </w:tcPr>
          <w:p>
            <w:r/>
            <w:r>
              <w:t>Orchestration Customer Order Error Resolution</w:t>
            </w:r>
          </w:p>
        </w:tc>
        <w:tc>
          <w:tcPr>
            <w:tcW w:type="dxa" w:w="2153"/>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c>
          <w:tcPr>
            <w:tcW w:type="dxa" w:w="1872"/>
          </w:tcPr>
          <w:p>
            <w:r/>
            <w:r>
              <w:t>Customer Order Management</w:t>
            </w:r>
          </w:p>
        </w:tc>
        <w:tc>
          <w:tcPr>
            <w:tcW w:type="dxa" w:w="2059"/>
          </w:tcPr>
          <w:p>
            <w:r/>
            <w:r>
              <w:t>Customer Order Orchestration</w:t>
            </w:r>
          </w:p>
        </w:tc>
      </w:tr>
      <w:tr>
        <w:tc>
          <w:tcPr>
            <w:tcW w:type="dxa" w:w="1123"/>
          </w:tcPr>
          <w:p>
            <w:r/>
            <w:r>
              <w:t>1123</w:t>
            </w:r>
          </w:p>
        </w:tc>
        <w:tc>
          <w:tcPr>
            <w:tcW w:type="dxa" w:w="2153"/>
          </w:tcPr>
          <w:p>
            <w:r/>
            <w:r>
              <w:t>Customer Order Initialization</w:t>
            </w:r>
          </w:p>
        </w:tc>
        <w:tc>
          <w:tcPr>
            <w:tcW w:type="dxa" w:w="2153"/>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c>
          <w:tcPr>
            <w:tcW w:type="dxa" w:w="1872"/>
          </w:tcPr>
          <w:p>
            <w:r/>
            <w:r>
              <w:t>Product Configuration &amp; Activation</w:t>
            </w:r>
          </w:p>
        </w:tc>
        <w:tc>
          <w:tcPr>
            <w:tcW w:type="dxa" w:w="2059"/>
          </w:tcPr>
          <w:p>
            <w:r/>
            <w:r>
              <w:t>Offer and Product Configuration</w:t>
            </w:r>
          </w:p>
        </w:tc>
      </w:tr>
      <w:tr>
        <w:tc>
          <w:tcPr>
            <w:tcW w:type="dxa" w:w="1123"/>
          </w:tcPr>
          <w:p>
            <w:r/>
            <w:r>
              <w:t>1172</w:t>
            </w:r>
          </w:p>
        </w:tc>
        <w:tc>
          <w:tcPr>
            <w:tcW w:type="dxa" w:w="2153"/>
          </w:tcPr>
          <w:p>
            <w:r/>
            <w:r>
              <w:t>Business Partner Order Storage Management</w:t>
            </w:r>
          </w:p>
        </w:tc>
        <w:tc>
          <w:tcPr>
            <w:tcW w:type="dxa" w:w="2153"/>
          </w:tcPr>
          <w:p>
            <w:r/>
            <w:r>
              <w:t>Business Partner Order Storage Management Function is in charge of tracking Business Partner Orders for each version.</w:t>
            </w:r>
          </w:p>
        </w:tc>
        <w:tc>
          <w:tcPr>
            <w:tcW w:type="dxa" w:w="1872"/>
          </w:tcPr>
          <w:p>
            <w:r/>
            <w:r>
              <w:t>Business Partner Order Management</w:t>
            </w:r>
          </w:p>
        </w:tc>
        <w:tc>
          <w:tcPr>
            <w:tcW w:type="dxa" w:w="2059"/>
          </w:tcPr>
          <w:p>
            <w:r/>
            <w:r>
              <w:t>Business Partner Order Repository Management</w:t>
            </w:r>
          </w:p>
        </w:tc>
      </w:tr>
      <w:tr>
        <w:tc>
          <w:tcPr>
            <w:tcW w:type="dxa" w:w="1123"/>
          </w:tcPr>
          <w:p>
            <w:r/>
            <w:r>
              <w:t>1173</w:t>
            </w:r>
          </w:p>
        </w:tc>
        <w:tc>
          <w:tcPr>
            <w:tcW w:type="dxa" w:w="2153"/>
          </w:tcPr>
          <w:p>
            <w:r/>
            <w:r>
              <w:t>Business Partner Order Lifecycle Management</w:t>
            </w:r>
          </w:p>
        </w:tc>
        <w:tc>
          <w:tcPr>
            <w:tcW w:type="dxa" w:w="2153"/>
          </w:tcPr>
          <w:p>
            <w:r/>
            <w:r>
              <w:t>Business Partner Order Lifecycle Management collects Business Partner Order events and manages Business Partner Orders lifecycle.</w:t>
            </w:r>
          </w:p>
        </w:tc>
        <w:tc>
          <w:tcPr>
            <w:tcW w:type="dxa" w:w="1872"/>
          </w:tcPr>
          <w:p>
            <w:r/>
            <w:r>
              <w:t>Business Partner Order Management</w:t>
            </w:r>
          </w:p>
        </w:tc>
        <w:tc>
          <w:tcPr>
            <w:tcW w:type="dxa" w:w="2059"/>
          </w:tcPr>
          <w:p>
            <w:r/>
            <w:r>
              <w:t>Business Partner Order Repository Management</w:t>
            </w:r>
          </w:p>
        </w:tc>
      </w:tr>
      <w:tr>
        <w:tc>
          <w:tcPr>
            <w:tcW w:type="dxa" w:w="1123"/>
          </w:tcPr>
          <w:p>
            <w:r/>
            <w:r>
              <w:t>1202</w:t>
            </w:r>
          </w:p>
        </w:tc>
        <w:tc>
          <w:tcPr>
            <w:tcW w:type="dxa" w:w="2153"/>
          </w:tcPr>
          <w:p>
            <w:r/>
            <w:r>
              <w:t>Delivery Items Identification</w:t>
            </w:r>
          </w:p>
        </w:tc>
        <w:tc>
          <w:tcPr>
            <w:tcW w:type="dxa" w:w="2153"/>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c>
          <w:tcPr>
            <w:tcW w:type="dxa" w:w="1872"/>
          </w:tcPr>
          <w:p>
            <w:r/>
            <w:r>
              <w:t>Customer Order Management</w:t>
            </w:r>
          </w:p>
        </w:tc>
        <w:tc>
          <w:tcPr>
            <w:tcW w:type="dxa" w:w="2059"/>
          </w:tcPr>
          <w:p>
            <w:r/>
            <w:r>
              <w:t>Customer Order Delivery Preparation</w:t>
            </w:r>
          </w:p>
        </w:tc>
      </w:tr>
      <w:tr>
        <w:tc>
          <w:tcPr>
            <w:tcW w:type="dxa" w:w="1123"/>
          </w:tcPr>
          <w:p>
            <w:r/>
            <w:r>
              <w:t>1203</w:t>
            </w:r>
          </w:p>
        </w:tc>
        <w:tc>
          <w:tcPr>
            <w:tcW w:type="dxa" w:w="2153"/>
          </w:tcPr>
          <w:p>
            <w:r/>
            <w:r>
              <w:t>Order Preparation</w:t>
            </w:r>
          </w:p>
        </w:tc>
        <w:tc>
          <w:tcPr>
            <w:tcW w:type="dxa" w:w="2153"/>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c>
          <w:tcPr>
            <w:tcW w:type="dxa" w:w="1872"/>
          </w:tcPr>
          <w:p>
            <w:r/>
            <w:r>
              <w:t>Customer Order Management</w:t>
            </w:r>
          </w:p>
        </w:tc>
        <w:tc>
          <w:tcPr>
            <w:tcW w:type="dxa" w:w="2059"/>
          </w:tcPr>
          <w:p>
            <w:r/>
            <w:r>
              <w:t>Customer Order Delivery Preparation</w:t>
            </w:r>
          </w:p>
        </w:tc>
      </w:tr>
      <w:tr>
        <w:tc>
          <w:tcPr>
            <w:tcW w:type="dxa" w:w="1123"/>
          </w:tcPr>
          <w:p>
            <w:r/>
            <w:r>
              <w:t>1325</w:t>
            </w:r>
          </w:p>
        </w:tc>
        <w:tc>
          <w:tcPr>
            <w:tcW w:type="dxa" w:w="2153"/>
          </w:tcPr>
          <w:p>
            <w:r/>
            <w:r>
              <w:t>Customer Order Distribution</w:t>
            </w:r>
          </w:p>
        </w:tc>
        <w:tc>
          <w:tcPr>
            <w:tcW w:type="dxa" w:w="2153"/>
          </w:tcPr>
          <w:p>
            <w:r/>
            <w:r>
              <w:t>Customer Order Distribution function enables distributing finalized customer orders to any parties and systems that need the order information and/or the notification that the order has been finalized.</w:t>
            </w:r>
          </w:p>
        </w:tc>
        <w:tc>
          <w:tcPr>
            <w:tcW w:type="dxa" w:w="1872"/>
          </w:tcPr>
          <w:p>
            <w:r/>
            <w:r>
              <w:t>Customer Order Management</w:t>
            </w:r>
          </w:p>
        </w:tc>
        <w:tc>
          <w:tcPr>
            <w:tcW w:type="dxa" w:w="2059"/>
          </w:tcPr>
          <w:p>
            <w:r/>
            <w:r>
              <w:t>Customer Order Completion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778"/>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productOrder</w:t>
            </w:r>
          </w:p>
        </w:tc>
        <w:tc>
          <w:tcPr>
            <w:tcW w:type="dxa" w:w="1217"/>
          </w:tcPr>
          <w:p>
            <w:r/>
            <w:r>
              <w:t>GET</w:t>
            </w:r>
            <w:r>
              <w:br/>
            </w:r>
            <w:r>
              <w:t>GET /id</w:t>
            </w:r>
            <w:r>
              <w:br/>
            </w:r>
            <w:r>
              <w:t>POST</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cancelProductOrder</w:t>
            </w:r>
          </w:p>
        </w:tc>
        <w:tc>
          <w:tcPr>
            <w:tcW w:type="dxa" w:w="1217"/>
          </w:tcPr>
          <w:p>
            <w:r/>
            <w:r>
              <w:t>GET</w:t>
            </w:r>
            <w:r>
              <w:br/>
            </w:r>
            <w:r>
              <w:t>GET /id</w:t>
            </w:r>
            <w:r>
              <w:br/>
            </w:r>
            <w:r>
              <w:t>POST</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productOrder</w:t>
            </w:r>
          </w:p>
        </w:tc>
        <w:tc>
          <w:tcPr>
            <w:tcW w:type="dxa" w:w="1217"/>
          </w:tcPr>
          <w:p>
            <w:r/>
            <w:r>
              <w:t>POST</w:t>
            </w:r>
            <w:r>
              <w:br/>
            </w:r>
            <w:r>
              <w:t>GET</w:t>
            </w:r>
            <w:r>
              <w:br/>
            </w:r>
            <w:r>
              <w:t>GET /id</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cancelProductOrder</w:t>
            </w:r>
          </w:p>
        </w:tc>
        <w:tc>
          <w:tcPr>
            <w:tcW w:type="dxa" w:w="1217"/>
          </w:tcPr>
          <w:p>
            <w:r/>
            <w:r>
              <w:t>GET</w:t>
            </w:r>
            <w:r>
              <w:br/>
            </w:r>
            <w:r>
              <w:t>GET /id</w:t>
            </w:r>
            <w:r>
              <w:br/>
            </w:r>
            <w:r>
              <w:t>POST</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processFlow</w:t>
            </w:r>
          </w:p>
        </w:tc>
        <w:tc>
          <w:tcPr>
            <w:tcW w:type="dxa" w:w="1217"/>
          </w:tcPr>
          <w:p>
            <w:r/>
            <w:r>
              <w:t>POST</w:t>
            </w:r>
            <w:r>
              <w:br/>
            </w:r>
            <w:r>
              <w:t>GET</w:t>
            </w:r>
            <w:r>
              <w:br/>
            </w:r>
            <w:r>
              <w:t>GET /id</w:t>
            </w:r>
            <w:r>
              <w:br/>
            </w:r>
            <w:r>
              <w:t>DELETE</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taskFlow</w:t>
            </w:r>
          </w:p>
        </w:tc>
        <w:tc>
          <w:tcPr>
            <w:tcW w:type="dxa" w:w="1217"/>
          </w:tcPr>
          <w:p>
            <w:r/>
            <w:r>
              <w:t>POST</w:t>
            </w:r>
            <w:r>
              <w:br/>
            </w:r>
            <w:r>
              <w:t>PATCH</w:t>
            </w:r>
            <w:r>
              <w:br/>
            </w:r>
            <w:r>
              <w:t>GET</w:t>
            </w:r>
            <w:r>
              <w:br/>
            </w:r>
            <w:r>
              <w:t>GET /id</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task</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processSpecification</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taskSpecification</w:t>
            </w:r>
          </w:p>
        </w:tc>
        <w:tc>
          <w:tcPr>
            <w:tcW w:type="dxa" w:w="1217"/>
          </w:tcPr>
          <w:p>
            <w:r/>
            <w:r>
              <w:t>POST</w:t>
            </w:r>
            <w:r>
              <w:br/>
            </w:r>
            <w:r>
              <w:t>GET</w:t>
            </w:r>
            <w:r>
              <w:br/>
            </w:r>
            <w:r>
              <w:t>GET /id</w:t>
            </w:r>
            <w:r>
              <w:br/>
            </w:r>
            <w:r>
              <w:t>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591"/>
          </w:tcPr>
          <w:p>
            <w:r/>
            <w:r>
              <w:rPr>
                <w:b/>
              </w:rPr>
              <w:t>Mandatory / Optional</w:t>
            </w:r>
          </w:p>
        </w:tc>
        <w:tc>
          <w:tcPr>
            <w:tcW w:type="dxa" w:w="2059"/>
          </w:tcPr>
          <w:p>
            <w:r/>
            <w:r>
              <w:rPr>
                <w:b/>
              </w:rPr>
              <w:t>Resource</w:t>
            </w:r>
          </w:p>
        </w:tc>
        <w:tc>
          <w:tcPr>
            <w:tcW w:type="dxa" w:w="1123"/>
          </w:tcPr>
          <w:p>
            <w:r/>
            <w:r>
              <w:rPr>
                <w:b/>
              </w:rPr>
              <w:t>Operations</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productOffering</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productOfferingPrice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productOffering</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productOfferingPrice</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5</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4</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217"/>
          </w:tcPr>
          <w:p>
            <w:r/>
            <w:r>
              <w:t>5</w:t>
            </w:r>
          </w:p>
        </w:tc>
        <w:tc>
          <w:tcPr>
            <w:tcW w:type="dxa" w:w="1591"/>
          </w:tcPr>
          <w:p>
            <w:r/>
            <w:r>
              <w:t>Mandatory</w:t>
            </w:r>
          </w:p>
        </w:tc>
        <w:tc>
          <w:tcPr>
            <w:tcW w:type="dxa" w:w="2059"/>
          </w:tcPr>
          <w:p>
            <w:r/>
            <w:r>
              <w:t>product</w:t>
            </w:r>
          </w:p>
        </w:tc>
        <w:tc>
          <w:tcPr>
            <w:tcW w:type="dxa" w:w="1123"/>
          </w:tcPr>
          <w:p>
            <w:r/>
            <w:r>
              <w:t>GET</w:t>
            </w:r>
            <w:r>
              <w:br/>
            </w:r>
            <w:r>
              <w:t>GET /id</w:t>
            </w:r>
            <w:r>
              <w:br/>
            </w:r>
            <w:r>
              <w:t>POST</w:t>
            </w:r>
            <w:r>
              <w:br/>
            </w:r>
            <w:r>
              <w:t>PATCH</w:t>
            </w:r>
            <w:r>
              <w:br/>
            </w:r>
            <w:r>
              <w:t>DELETE</w:t>
            </w:r>
          </w:p>
        </w:tc>
      </w:tr>
      <w:tr>
        <w:tc>
          <w:tcPr>
            <w:tcW w:type="dxa" w:w="1030"/>
          </w:tcPr>
          <w:p>
            <w:r/>
            <w:r>
              <w:t>TMF637</w:t>
            </w:r>
          </w:p>
        </w:tc>
        <w:tc>
          <w:tcPr>
            <w:tcW w:type="dxa" w:w="2340"/>
          </w:tcPr>
          <w:p>
            <w:r/>
            <w:r>
              <w:t>Product Inventory Management API</w:t>
            </w:r>
          </w:p>
        </w:tc>
        <w:tc>
          <w:tcPr>
            <w:tcW w:type="dxa" w:w="1217"/>
          </w:tcPr>
          <w:p>
            <w:r/>
            <w:r>
              <w:t>4</w:t>
            </w:r>
          </w:p>
        </w:tc>
        <w:tc>
          <w:tcPr>
            <w:tcW w:type="dxa" w:w="1591"/>
          </w:tcPr>
          <w:p>
            <w:r/>
            <w:r>
              <w:t>Mandatory</w:t>
            </w:r>
          </w:p>
        </w:tc>
        <w:tc>
          <w:tcPr>
            <w:tcW w:type="dxa" w:w="2059"/>
          </w:tcPr>
          <w:p>
            <w:r/>
            <w:r>
              <w:t>product</w:t>
            </w:r>
          </w:p>
        </w:tc>
        <w:tc>
          <w:tcPr>
            <w:tcW w:type="dxa" w:w="1123"/>
          </w:tcPr>
          <w:p>
            <w:r/>
            <w:r>
              <w:t>POST</w:t>
            </w:r>
            <w:r>
              <w:br/>
            </w:r>
            <w:r>
              <w:t>GET</w:t>
            </w:r>
            <w:r>
              <w:br/>
            </w:r>
            <w:r>
              <w:t>GET /id</w:t>
            </w:r>
            <w:r>
              <w:br/>
            </w:r>
            <w:r>
              <w:t>PATCH</w:t>
            </w:r>
            <w:r>
              <w:br/>
            </w:r>
            <w:r>
              <w:t>DELETE</w:t>
            </w:r>
          </w:p>
        </w:tc>
      </w:tr>
      <w:tr>
        <w:tc>
          <w:tcPr>
            <w:tcW w:type="dxa" w:w="1030"/>
          </w:tcPr>
          <w:p>
            <w:r/>
            <w:r>
              <w:t>TMF633</w:t>
            </w:r>
          </w:p>
        </w:tc>
        <w:tc>
          <w:tcPr>
            <w:tcW w:type="dxa" w:w="2340"/>
          </w:tcPr>
          <w:p>
            <w:r/>
            <w:r>
              <w:t>Service Catalog Management API</w:t>
            </w:r>
          </w:p>
        </w:tc>
        <w:tc>
          <w:tcPr>
            <w:tcW w:type="dxa" w:w="1217"/>
          </w:tcPr>
          <w:p>
            <w:r/>
            <w:r>
              <w:t>4</w:t>
            </w:r>
          </w:p>
        </w:tc>
        <w:tc>
          <w:tcPr>
            <w:tcW w:type="dxa" w:w="1591"/>
          </w:tcPr>
          <w:p>
            <w:r/>
            <w:r>
              <w:t>Optional</w:t>
            </w:r>
          </w:p>
        </w:tc>
        <w:tc>
          <w:tcPr>
            <w:tcW w:type="dxa" w:w="2059"/>
          </w:tcPr>
          <w:p>
            <w:r/>
            <w:r>
              <w:t>serviceSpecification</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5</w:t>
            </w:r>
          </w:p>
        </w:tc>
        <w:tc>
          <w:tcPr>
            <w:tcW w:type="dxa" w:w="1591"/>
          </w:tcPr>
          <w:p>
            <w:r/>
            <w:r>
              <w:t>Optional</w:t>
            </w:r>
          </w:p>
        </w:tc>
        <w:tc>
          <w:tcPr>
            <w:tcW w:type="dxa" w:w="2059"/>
          </w:tcPr>
          <w:p>
            <w:r/>
            <w:r>
              <w:t>service</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4</w:t>
            </w:r>
          </w:p>
        </w:tc>
        <w:tc>
          <w:tcPr>
            <w:tcW w:type="dxa" w:w="1591"/>
          </w:tcPr>
          <w:p>
            <w:r/>
            <w:r>
              <w:t>Optional</w:t>
            </w:r>
          </w:p>
        </w:tc>
        <w:tc>
          <w:tcPr>
            <w:tcW w:type="dxa" w:w="2059"/>
          </w:tcPr>
          <w:p>
            <w:r/>
            <w:r>
              <w:t>service</w:t>
            </w:r>
          </w:p>
        </w:tc>
        <w:tc>
          <w:tcPr>
            <w:tcW w:type="dxa" w:w="1123"/>
          </w:tcPr>
          <w:p>
            <w:r/>
            <w:r>
              <w:t>GET /id</w:t>
            </w:r>
            <w:r>
              <w:br/>
            </w:r>
            <w:r>
              <w:t>GET</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cancelServiceOrder</w:t>
            </w:r>
          </w:p>
        </w:tc>
        <w:tc>
          <w:tcPr>
            <w:tcW w:type="dxa" w:w="1123"/>
          </w:tcPr>
          <w:p>
            <w:r/>
            <w:r>
              <w:t>GET</w:t>
            </w:r>
            <w:r>
              <w:br/>
            </w:r>
            <w:r>
              <w:t>GET /id</w:t>
            </w:r>
            <w:r>
              <w:br/>
            </w:r>
            <w:r>
              <w:t>POST</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cancelServiceOrder</w:t>
            </w:r>
          </w:p>
        </w:tc>
        <w:tc>
          <w:tcPr>
            <w:tcW w:type="dxa" w:w="1123"/>
          </w:tcPr>
          <w:p>
            <w:r/>
            <w:r>
              <w:t>GET</w:t>
            </w:r>
            <w:r>
              <w:br/>
            </w:r>
            <w:r>
              <w:t>GET /id</w:t>
            </w:r>
            <w:r>
              <w:br/>
            </w:r>
            <w:r>
              <w:t>POST</w:t>
            </w:r>
          </w:p>
        </w:tc>
      </w:tr>
      <w:tr>
        <w:tc>
          <w:tcPr>
            <w:tcW w:type="dxa" w:w="1030"/>
          </w:tcPr>
          <w:p>
            <w:r/>
            <w:r>
              <w:t>TMF634</w:t>
            </w:r>
          </w:p>
        </w:tc>
        <w:tc>
          <w:tcPr>
            <w:tcW w:type="dxa" w:w="2340"/>
          </w:tcPr>
          <w:p>
            <w:r/>
            <w:r>
              <w:t>Resource Catalog Management API</w:t>
            </w:r>
          </w:p>
        </w:tc>
        <w:tc>
          <w:tcPr>
            <w:tcW w:type="dxa" w:w="1217"/>
          </w:tcPr>
          <w:p>
            <w:r/>
            <w:r>
              <w:t>4</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TMF634</w:t>
            </w:r>
          </w:p>
        </w:tc>
        <w:tc>
          <w:tcPr>
            <w:tcW w:type="dxa" w:w="2340"/>
          </w:tcPr>
          <w:p>
            <w:r/>
            <w:r>
              <w:t>Resource Catalog Management API</w:t>
            </w:r>
          </w:p>
        </w:tc>
        <w:tc>
          <w:tcPr>
            <w:tcW w:type="dxa" w:w="1217"/>
          </w:tcPr>
          <w:p>
            <w:r/>
            <w:r>
              <w:t>5</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4</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5</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cancelResourceOrder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cancelResourceOrder</w:t>
            </w:r>
          </w:p>
        </w:tc>
        <w:tc>
          <w:tcPr>
            <w:tcW w:type="dxa" w:w="1123"/>
          </w:tcPr>
          <w:p>
            <w:r/>
            <w:r>
              <w:t>GET /id</w:t>
            </w:r>
            <w:r>
              <w:br/>
            </w:r>
            <w:r>
              <w:t>POST</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processFlow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taskFlow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process</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task</w:t>
            </w:r>
          </w:p>
        </w:tc>
        <w:tc>
          <w:tcPr>
            <w:tcW w:type="dxa" w:w="1123"/>
          </w:tcPr>
          <w:p>
            <w:r/>
            <w:r>
              <w:t>GET</w:t>
            </w:r>
            <w:r>
              <w:br/>
            </w:r>
            <w:r>
              <w:t>GET /id</w:t>
            </w:r>
            <w:r>
              <w:br/>
            </w:r>
            <w:r>
              <w:t>POST</w:t>
            </w:r>
            <w:r>
              <w:br/>
            </w:r>
            <w:r>
              <w:t>DELETE /id</w:t>
            </w:r>
          </w:p>
        </w:tc>
      </w:tr>
      <w:tr>
        <w:tc>
          <w:tcPr>
            <w:tcW w:type="dxa" w:w="1030"/>
          </w:tcPr>
          <w:p>
            <w:r/>
            <w:r>
              <w:t>TMF651</w:t>
            </w:r>
          </w:p>
        </w:tc>
        <w:tc>
          <w:tcPr>
            <w:tcW w:type="dxa" w:w="2340"/>
          </w:tcPr>
          <w:p>
            <w:r/>
            <w:r>
              <w:t>Agreement Management API</w:t>
            </w:r>
          </w:p>
        </w:tc>
        <w:tc>
          <w:tcPr>
            <w:tcW w:type="dxa" w:w="1217"/>
          </w:tcPr>
          <w:p>
            <w:r/>
            <w:r>
              <w:t>4</w:t>
            </w:r>
          </w:p>
        </w:tc>
        <w:tc>
          <w:tcPr>
            <w:tcW w:type="dxa" w:w="1591"/>
          </w:tcPr>
          <w:p>
            <w:r/>
            <w:r>
              <w:t>Optional</w:t>
            </w:r>
          </w:p>
        </w:tc>
        <w:tc>
          <w:tcPr>
            <w:tcW w:type="dxa" w:w="2059"/>
          </w:tcPr>
          <w:p>
            <w:r/>
            <w:r>
              <w:t>agreement</w:t>
            </w:r>
          </w:p>
        </w:tc>
        <w:tc>
          <w:tcPr>
            <w:tcW w:type="dxa" w:w="1123"/>
          </w:tcPr>
          <w:p>
            <w:r/>
            <w:r>
              <w:t>GET</w:t>
            </w:r>
            <w:r>
              <w:br/>
            </w:r>
            <w:r>
              <w:t>GET /id</w:t>
            </w:r>
          </w:p>
        </w:tc>
      </w:tr>
      <w:tr>
        <w:tc>
          <w:tcPr>
            <w:tcW w:type="dxa" w:w="1030"/>
          </w:tcPr>
          <w:p>
            <w:r/>
            <w:r>
              <w:t>TMF666</w:t>
            </w:r>
          </w:p>
        </w:tc>
        <w:tc>
          <w:tcPr>
            <w:tcW w:type="dxa" w:w="2340"/>
          </w:tcPr>
          <w:p>
            <w:r/>
            <w:r>
              <w:t>Account Management API</w:t>
            </w:r>
          </w:p>
        </w:tc>
        <w:tc>
          <w:tcPr>
            <w:tcW w:type="dxa" w:w="1217"/>
          </w:tcPr>
          <w:p>
            <w:r/>
            <w:r>
              <w:t>4</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TMF666</w:t>
            </w:r>
          </w:p>
        </w:tc>
        <w:tc>
          <w:tcPr>
            <w:tcW w:type="dxa" w:w="2340"/>
          </w:tcPr>
          <w:p>
            <w:r/>
            <w:r>
              <w:t>Account Management API</w:t>
            </w:r>
          </w:p>
        </w:tc>
        <w:tc>
          <w:tcPr>
            <w:tcW w:type="dxa" w:w="1217"/>
          </w:tcPr>
          <w:p>
            <w:r/>
            <w:r>
              <w:t>5</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TMF676</w:t>
            </w:r>
          </w:p>
        </w:tc>
        <w:tc>
          <w:tcPr>
            <w:tcW w:type="dxa" w:w="2340"/>
          </w:tcPr>
          <w:p>
            <w:r/>
            <w:r>
              <w:t>Payment Management API</w:t>
            </w:r>
          </w:p>
        </w:tc>
        <w:tc>
          <w:tcPr>
            <w:tcW w:type="dxa" w:w="1217"/>
          </w:tcPr>
          <w:p>
            <w:r/>
            <w:r>
              <w:t>4</w:t>
            </w:r>
          </w:p>
        </w:tc>
        <w:tc>
          <w:tcPr>
            <w:tcW w:type="dxa" w:w="1591"/>
          </w:tcPr>
          <w:p>
            <w:r/>
            <w:r>
              <w:t>Optional</w:t>
            </w:r>
          </w:p>
        </w:tc>
        <w:tc>
          <w:tcPr>
            <w:tcW w:type="dxa" w:w="2059"/>
          </w:tcPr>
          <w:p>
            <w:r/>
            <w:r>
              <w:t>payment</w:t>
            </w:r>
          </w:p>
        </w:tc>
        <w:tc>
          <w:tcPr>
            <w:tcW w:type="dxa" w:w="1123"/>
          </w:tcPr>
          <w:p>
            <w:r/>
            <w:r>
              <w:t>GET /id</w:t>
            </w:r>
            <w:r>
              <w:br/>
            </w:r>
            <w:r>
              <w:t>GET</w:t>
            </w:r>
          </w:p>
        </w:tc>
      </w:tr>
      <w:tr>
        <w:tc>
          <w:tcPr>
            <w:tcW w:type="dxa" w:w="1030"/>
          </w:tcPr>
          <w:p>
            <w:r/>
            <w:r>
              <w:t>TMF669</w:t>
            </w:r>
          </w:p>
        </w:tc>
        <w:tc>
          <w:tcPr>
            <w:tcW w:type="dxa" w:w="2340"/>
          </w:tcPr>
          <w:p>
            <w:r/>
            <w:r>
              <w:t>Party Role Management API</w:t>
            </w:r>
          </w:p>
        </w:tc>
        <w:tc>
          <w:tcPr>
            <w:tcW w:type="dxa" w:w="1217"/>
          </w:tcPr>
          <w:p>
            <w:r/>
            <w:r>
              <w:t>4</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partyRoleSpecification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individual</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individual</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organization</w:t>
            </w:r>
          </w:p>
        </w:tc>
        <w:tc>
          <w:tcPr>
            <w:tcW w:type="dxa" w:w="1123"/>
          </w:tcPr>
          <w:p>
            <w:r/>
            <w:r>
              <w:t>GET</w:t>
            </w:r>
            <w:r>
              <w:br/>
            </w:r>
            <w:r>
              <w:t>GET /id</w:t>
            </w:r>
          </w:p>
        </w:tc>
      </w:tr>
      <w:tr>
        <w:tc>
          <w:tcPr>
            <w:tcW w:type="dxa" w:w="1030"/>
          </w:tcPr>
          <w:p>
            <w:r/>
            <w:r>
              <w:t>TMF679</w:t>
            </w:r>
          </w:p>
        </w:tc>
        <w:tc>
          <w:tcPr>
            <w:tcW w:type="dxa" w:w="2340"/>
          </w:tcPr>
          <w:p>
            <w:r/>
            <w:r>
              <w:t>Product Offering Qualification Management API</w:t>
            </w:r>
          </w:p>
        </w:tc>
        <w:tc>
          <w:tcPr>
            <w:tcW w:type="dxa" w:w="1217"/>
          </w:tcPr>
          <w:p>
            <w:r/>
            <w:r>
              <w:t>4</w:t>
            </w:r>
          </w:p>
        </w:tc>
        <w:tc>
          <w:tcPr>
            <w:tcW w:type="dxa" w:w="1591"/>
          </w:tcPr>
          <w:p>
            <w:r/>
            <w:r>
              <w:t>Optional</w:t>
            </w:r>
          </w:p>
        </w:tc>
        <w:tc>
          <w:tcPr>
            <w:tcW w:type="dxa" w:w="2059"/>
          </w:tcPr>
          <w:p>
            <w:r/>
            <w:r>
              <w:t>productOfferingQualification</w:t>
            </w:r>
          </w:p>
        </w:tc>
        <w:tc>
          <w:tcPr>
            <w:tcW w:type="dxa" w:w="1123"/>
          </w:tcPr>
          <w:p>
            <w:r/>
            <w:r>
              <w:t>GET</w:t>
            </w:r>
            <w:r>
              <w:br/>
            </w:r>
            <w:r>
              <w:t>GET /id</w:t>
            </w:r>
            <w:r>
              <w:br/>
            </w:r>
            <w:r>
              <w:t>POST</w:t>
            </w:r>
            <w:r>
              <w:br/>
            </w:r>
            <w:r>
              <w:t>PATCH</w:t>
            </w:r>
          </w:p>
        </w:tc>
      </w:tr>
      <w:tr>
        <w:tc>
          <w:tcPr>
            <w:tcW w:type="dxa" w:w="1030"/>
          </w:tcPr>
          <w:p>
            <w:r/>
            <w:r>
              <w:t>TMF679</w:t>
            </w:r>
          </w:p>
        </w:tc>
        <w:tc>
          <w:tcPr>
            <w:tcW w:type="dxa" w:w="2340"/>
          </w:tcPr>
          <w:p>
            <w:r/>
            <w:r>
              <w:t>Product Offering Qualification Management API</w:t>
            </w:r>
          </w:p>
        </w:tc>
        <w:tc>
          <w:tcPr>
            <w:tcW w:type="dxa" w:w="1217"/>
          </w:tcPr>
          <w:p>
            <w:r/>
            <w:r>
              <w:t>5</w:t>
            </w:r>
          </w:p>
        </w:tc>
        <w:tc>
          <w:tcPr>
            <w:tcW w:type="dxa" w:w="1591"/>
          </w:tcPr>
          <w:p>
            <w:r/>
            <w:r>
              <w:t>Optional</w:t>
            </w:r>
          </w:p>
        </w:tc>
        <w:tc>
          <w:tcPr>
            <w:tcW w:type="dxa" w:w="2059"/>
          </w:tcPr>
          <w:p>
            <w:r/>
            <w:r>
              <w:t>checkProductOfferingQualification</w:t>
            </w:r>
          </w:p>
        </w:tc>
        <w:tc>
          <w:tcPr>
            <w:tcW w:type="dxa" w:w="1123"/>
          </w:tcPr>
          <w:p>
            <w:r/>
            <w:r>
              <w:t>GET</w:t>
            </w:r>
            <w:r>
              <w:br/>
            </w:r>
            <w:r>
              <w:t>GET /id</w:t>
            </w:r>
            <w:r>
              <w:br/>
            </w:r>
            <w:r>
              <w:t>POST</w:t>
            </w:r>
            <w:r>
              <w:br/>
            </w:r>
            <w:r>
              <w:t>PATCH</w:t>
            </w:r>
          </w:p>
        </w:tc>
      </w:tr>
      <w:tr>
        <w:tc>
          <w:tcPr>
            <w:tcW w:type="dxa" w:w="1030"/>
          </w:tcPr>
          <w:p>
            <w:r/>
            <w:r>
              <w:t>TMF646</w:t>
            </w:r>
          </w:p>
        </w:tc>
        <w:tc>
          <w:tcPr>
            <w:tcW w:type="dxa" w:w="2340"/>
          </w:tcPr>
          <w:p>
            <w:r/>
            <w:r>
              <w:t>Appointment Management API</w:t>
            </w:r>
          </w:p>
        </w:tc>
        <w:tc>
          <w:tcPr>
            <w:tcW w:type="dxa" w:w="1217"/>
          </w:tcPr>
          <w:p>
            <w:r/>
            <w:r>
              <w:t>4</w:t>
            </w:r>
          </w:p>
        </w:tc>
        <w:tc>
          <w:tcPr>
            <w:tcW w:type="dxa" w:w="1591"/>
          </w:tcPr>
          <w:p>
            <w:r/>
            <w:r>
              <w:t>Optional</w:t>
            </w:r>
          </w:p>
        </w:tc>
        <w:tc>
          <w:tcPr>
            <w:tcW w:type="dxa" w:w="2059"/>
          </w:tcPr>
          <w:p>
            <w:r/>
            <w:r>
              <w:t>appointment</w:t>
            </w:r>
          </w:p>
        </w:tc>
        <w:tc>
          <w:tcPr>
            <w:tcW w:type="dxa" w:w="1123"/>
          </w:tcPr>
          <w:p>
            <w:r/>
            <w:r>
              <w:t>GET</w:t>
            </w:r>
            <w:r>
              <w:br/>
            </w:r>
            <w:r>
              <w:t>GET /id</w:t>
            </w:r>
            <w:r>
              <w:br/>
            </w:r>
            <w:r>
              <w:t>POST</w:t>
            </w:r>
            <w:r>
              <w:br/>
            </w:r>
            <w:r>
              <w:t>PATCH</w:t>
            </w:r>
            <w:r>
              <w:br/>
            </w:r>
            <w:r>
              <w:t>DELETE</w:t>
            </w:r>
          </w:p>
        </w:tc>
      </w:tr>
      <w:tr>
        <w:tc>
          <w:tcPr>
            <w:tcW w:type="dxa" w:w="1030"/>
          </w:tcPr>
          <w:p>
            <w:r/>
            <w:r>
              <w:t>TMF921</w:t>
            </w:r>
          </w:p>
        </w:tc>
        <w:tc>
          <w:tcPr>
            <w:tcW w:type="dxa" w:w="2340"/>
          </w:tcPr>
          <w:p>
            <w:r/>
            <w:r>
              <w:t>Intent Management API</w:t>
            </w:r>
          </w:p>
        </w:tc>
        <w:tc>
          <w:tcPr>
            <w:tcW w:type="dxa" w:w="1217"/>
          </w:tcPr>
          <w:p>
            <w:r/>
            <w:r>
              <w:t>5</w:t>
            </w:r>
          </w:p>
        </w:tc>
        <w:tc>
          <w:tcPr>
            <w:tcW w:type="dxa" w:w="1591"/>
          </w:tcPr>
          <w:p>
            <w:r/>
            <w:r>
              <w:t>Optional</w:t>
            </w:r>
          </w:p>
        </w:tc>
        <w:tc>
          <w:tcPr>
            <w:tcW w:type="dxa" w:w="2059"/>
          </w:tcPr>
          <w:p>
            <w:r/>
            <w:r>
              <w:t>intent</w:t>
            </w:r>
          </w:p>
        </w:tc>
        <w:tc>
          <w:tcPr>
            <w:tcW w:type="dxa" w:w="1123"/>
          </w:tcPr>
          <w:p>
            <w:r/>
            <w:r>
              <w:t>GET</w:t>
            </w:r>
            <w:r>
              <w:br/>
            </w:r>
            <w:r>
              <w:t>GET /id</w:t>
            </w:r>
            <w:r>
              <w:br/>
            </w:r>
            <w:r>
              <w:t>POST</w:t>
            </w:r>
            <w:r>
              <w:br/>
            </w:r>
            <w:r>
              <w:t>PATCH</w:t>
            </w:r>
            <w:r>
              <w:br/>
            </w:r>
            <w:r>
              <w:t>DELETE</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geographicSubAddress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geographicAddressValidation</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geographicSubAddress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geographicAddressValidation</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4</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5</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TMF675</w:t>
            </w:r>
          </w:p>
        </w:tc>
        <w:tc>
          <w:tcPr>
            <w:tcW w:type="dxa" w:w="2340"/>
          </w:tcPr>
          <w:p>
            <w:r/>
            <w:r>
              <w:t>Geographic Location Management API</w:t>
            </w:r>
          </w:p>
        </w:tc>
        <w:tc>
          <w:tcPr>
            <w:tcW w:type="dxa" w:w="1217"/>
          </w:tcPr>
          <w:p>
            <w:r/>
            <w:r>
              <w:t>4</w:t>
            </w:r>
          </w:p>
        </w:tc>
        <w:tc>
          <w:tcPr>
            <w:tcW w:type="dxa" w:w="1591"/>
          </w:tcPr>
          <w:p>
            <w:r/>
            <w:r>
              <w:t>Optional</w:t>
            </w:r>
          </w:p>
        </w:tc>
        <w:tc>
          <w:tcPr>
            <w:tcW w:type="dxa" w:w="2059"/>
          </w:tcPr>
          <w:p>
            <w:r/>
            <w:r>
              <w:t>geographicLocation</w:t>
            </w:r>
          </w:p>
        </w:tc>
        <w:tc>
          <w:tcPr>
            <w:tcW w:type="dxa" w:w="1123"/>
          </w:tcPr>
          <w:p>
            <w:r/>
            <w:r>
              <w:t>GET</w:t>
            </w:r>
            <w:r>
              <w:br/>
            </w:r>
            <w:r>
              <w:t>GET /id</w:t>
            </w:r>
            <w:r>
              <w:br/>
            </w:r>
            <w:r>
              <w:t>POST</w:t>
            </w:r>
            <w:r>
              <w:br/>
            </w:r>
            <w:r>
              <w:t>PATCH</w:t>
            </w:r>
          </w:p>
        </w:tc>
      </w:tr>
      <w:tr>
        <w:tc>
          <w:tcPr>
            <w:tcW w:type="dxa" w:w="1030"/>
          </w:tcPr>
          <w:p>
            <w:r/>
            <w:r>
              <w:t>TMF648</w:t>
            </w:r>
          </w:p>
        </w:tc>
        <w:tc>
          <w:tcPr>
            <w:tcW w:type="dxa" w:w="2340"/>
          </w:tcPr>
          <w:p>
            <w:r/>
            <w:r>
              <w:t>Quote Management API</w:t>
            </w:r>
          </w:p>
        </w:tc>
        <w:tc>
          <w:tcPr>
            <w:tcW w:type="dxa" w:w="1217"/>
          </w:tcPr>
          <w:p>
            <w:r/>
            <w:r>
              <w:t>4</w:t>
            </w:r>
          </w:p>
        </w:tc>
        <w:tc>
          <w:tcPr>
            <w:tcW w:type="dxa" w:w="1591"/>
          </w:tcPr>
          <w:p>
            <w:r/>
            <w:r>
              <w:t>Optional</w:t>
            </w:r>
          </w:p>
        </w:tc>
        <w:tc>
          <w:tcPr>
            <w:tcW w:type="dxa" w:w="2059"/>
          </w:tcPr>
          <w:p>
            <w:r/>
            <w:r>
              <w:t>quote</w:t>
            </w:r>
          </w:p>
        </w:tc>
        <w:tc>
          <w:tcPr>
            <w:tcW w:type="dxa" w:w="1123"/>
          </w:tcPr>
          <w:p>
            <w:r/>
            <w:r>
              <w:t>GET</w:t>
            </w:r>
            <w:r>
              <w:br/>
            </w:r>
            <w:r>
              <w:t>GET /id</w:t>
            </w:r>
          </w:p>
        </w:tc>
      </w:tr>
      <w:tr>
        <w:tc>
          <w:tcPr>
            <w:tcW w:type="dxa" w:w="1030"/>
          </w:tcPr>
          <w:p>
            <w:r/>
            <w:r>
              <w:t>TMF648</w:t>
            </w:r>
          </w:p>
        </w:tc>
        <w:tc>
          <w:tcPr>
            <w:tcW w:type="dxa" w:w="2340"/>
          </w:tcPr>
          <w:p>
            <w:r/>
            <w:r>
              <w:t>Quote Management API</w:t>
            </w:r>
          </w:p>
        </w:tc>
        <w:tc>
          <w:tcPr>
            <w:tcW w:type="dxa" w:w="1217"/>
          </w:tcPr>
          <w:p>
            <w:r/>
            <w:r>
              <w:t>5</w:t>
            </w:r>
          </w:p>
        </w:tc>
        <w:tc>
          <w:tcPr>
            <w:tcW w:type="dxa" w:w="1591"/>
          </w:tcPr>
          <w:p>
            <w:r/>
            <w:r>
              <w:t>Optional</w:t>
            </w:r>
          </w:p>
        </w:tc>
        <w:tc>
          <w:tcPr>
            <w:tcW w:type="dxa" w:w="2059"/>
          </w:tcPr>
          <w:p>
            <w:r/>
            <w:r>
              <w:t>quote</w:t>
            </w:r>
          </w:p>
        </w:tc>
        <w:tc>
          <w:tcPr>
            <w:tcW w:type="dxa" w:w="1123"/>
          </w:tcPr>
          <w:p>
            <w:r/>
            <w:r>
              <w:t>GET</w:t>
            </w:r>
            <w:r>
              <w:br/>
            </w:r>
            <w:r>
              <w:t>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rPr>
          <w:i/>
        </w:rPr>
        <w:t>Dependent API diagram (1 of 3)</w:t>
      </w:r>
    </w:p>
    <w:p>
      <w:r>
        <w:rPr>
          <w:i/>
        </w:rPr>
        <w:t>split across 3 diagrams since the full dependent-API list has more than 60 operations combined; see the following two diagrams for the rest.</w:t>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rPr>
          <w:i/>
        </w:rPr>
        <w:t>Dependent API diagram (2 of 3)</w:t>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r>
        <w:rPr>
          <w:i/>
        </w:rPr>
        <w:t>Dependent API diagram (3 of 3)</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95"/>
          </w:tcPr>
          <w:p>
            <w:r/>
            <w:r>
              <w:rPr>
                <w:b/>
              </w:rPr>
              <w:t>API Name</w:t>
            </w:r>
          </w:p>
        </w:tc>
        <w:tc>
          <w:tcPr>
            <w:tcW w:type="dxa" w:w="4961"/>
          </w:tcPr>
          <w:p>
            <w:r/>
            <w:r>
              <w:rPr>
                <w:b/>
              </w:rPr>
              <w:t>Event Resources</w:t>
            </w:r>
          </w:p>
        </w:tc>
      </w:tr>
      <w:tr>
        <w:tc>
          <w:tcPr>
            <w:tcW w:type="dxa" w:w="1404"/>
          </w:tcPr>
          <w:p>
            <w:r/>
            <w:r/>
          </w:p>
        </w:tc>
        <w:tc>
          <w:tcPr>
            <w:tcW w:type="dxa" w:w="2995"/>
          </w:tcPr>
          <w:p>
            <w:r/>
            <w:r>
              <w:t>ProductOrder</w:t>
            </w:r>
          </w:p>
        </w:tc>
        <w:tc>
          <w:tcPr>
            <w:tcW w:type="dxa" w:w="4961"/>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404"/>
          </w:tcPr>
          <w:p>
            <w:r/>
            <w:r/>
          </w:p>
        </w:tc>
        <w:tc>
          <w:tcPr>
            <w:tcW w:type="dxa" w:w="2995"/>
          </w:tcPr>
          <w:p>
            <w:r/>
            <w:r>
              <w:t>ProcessFlowManagement</w:t>
            </w:r>
          </w:p>
        </w:tc>
        <w:tc>
          <w:tcPr>
            <w:tcW w:type="dxa" w:w="4961"/>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404"/>
          </w:tcPr>
          <w:p>
            <w:r/>
            <w:r/>
          </w:p>
        </w:tc>
        <w:tc>
          <w:tcPr>
            <w:tcW w:type="dxa" w:w="2995"/>
          </w:tcPr>
          <w:p>
            <w:r/>
            <w:r>
              <w:t>ProcessManagement</w:t>
            </w:r>
          </w:p>
        </w:tc>
        <w:tc>
          <w:tcPr>
            <w:tcW w:type="dxa" w:w="4961"/>
          </w:tcPr>
          <w:p>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4273632"/>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4273632"/>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p>
        </w:tc>
        <w:tc>
          <w:tcPr>
            <w:tcW w:type="dxa" w:w="3463"/>
          </w:tcPr>
          <w:p>
            <w:r/>
            <w:r>
              <w:t>ServiceOrder</w:t>
            </w:r>
          </w:p>
        </w:tc>
        <w:tc>
          <w:tcPr>
            <w:tcW w:type="dxa" w:w="4586"/>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r>
              <w:br/>
            </w:r>
            <w:r>
              <w:t>serviceOrderStateChangeEvent</w:t>
            </w:r>
          </w:p>
        </w:tc>
      </w:tr>
      <w:tr>
        <w:tc>
          <w:tcPr>
            <w:tcW w:type="dxa" w:w="1310"/>
          </w:tcPr>
          <w:p>
            <w:r/>
            <w:r/>
          </w:p>
        </w:tc>
        <w:tc>
          <w:tcPr>
            <w:tcW w:type="dxa" w:w="3463"/>
          </w:tcPr>
          <w:p>
            <w:r/>
            <w:r>
              <w:t>ResourceOrder</w:t>
            </w:r>
          </w:p>
        </w:tc>
        <w:tc>
          <w:tcPr>
            <w:tcW w:type="dxa" w:w="4586"/>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310"/>
          </w:tcPr>
          <w:p>
            <w:r/>
            <w:r/>
          </w:p>
        </w:tc>
        <w:tc>
          <w:tcPr>
            <w:tcW w:type="dxa" w:w="3463"/>
          </w:tcPr>
          <w:p>
            <w:r/>
            <w:r>
              <w:t>GeographicLocation</w:t>
            </w:r>
          </w:p>
        </w:tc>
        <w:tc>
          <w:tcPr>
            <w:tcW w:type="dxa" w:w="4586"/>
          </w:tcPr>
          <w:p>
            <w:r/>
            <w:r>
              <w:t>geographicLocationCreateEvent</w:t>
            </w:r>
            <w:r>
              <w:br/>
            </w:r>
            <w:r>
              <w:t>geographicLocationAttributeValueChangeEvent</w:t>
            </w:r>
            <w:r>
              <w:br/>
            </w:r>
            <w:r>
              <w:t>geographicLocationDeleteEvent</w:t>
            </w:r>
          </w:p>
        </w:tc>
      </w:tr>
      <w:tr>
        <w:tc>
          <w:tcPr>
            <w:tcW w:type="dxa" w:w="1310"/>
          </w:tcPr>
          <w:p>
            <w:r/>
            <w:r/>
          </w:p>
        </w:tc>
        <w:tc>
          <w:tcPr>
            <w:tcW w:type="dxa" w:w="3463"/>
          </w:tcPr>
          <w:p>
            <w:r/>
            <w:r>
              <w:t>GeographicSiteManagement</w:t>
            </w:r>
          </w:p>
        </w:tc>
        <w:tc>
          <w:tcPr>
            <w:tcW w:type="dxa" w:w="4586"/>
          </w:tcPr>
          <w:p>
            <w:r/>
            <w:r>
              <w:t>geographicSiteCreateEvent</w:t>
            </w:r>
            <w:r>
              <w:br/>
            </w:r>
            <w:r>
              <w:t>geographicSiteAttributeValueChangeEvent</w:t>
            </w:r>
            <w:r>
              <w:br/>
            </w:r>
            <w:r>
              <w:t>geographicSiteDeleteEvent</w:t>
            </w:r>
            <w:r>
              <w:br/>
            </w:r>
            <w:r>
              <w:t>geographicSiteStatusChangeEvent</w:t>
            </w:r>
            <w:r>
              <w:br/>
            </w:r>
            <w:r>
              <w:t>geographicSiteStateChangeEvent</w:t>
            </w:r>
          </w:p>
        </w:tc>
      </w:tr>
      <w:tr>
        <w:tc>
          <w:tcPr>
            <w:tcW w:type="dxa" w:w="1310"/>
          </w:tcPr>
          <w:p>
            <w:r/>
            <w:r/>
          </w:p>
        </w:tc>
        <w:tc>
          <w:tcPr>
            <w:tcW w:type="dxa" w:w="3463"/>
          </w:tcPr>
          <w:p>
            <w:r/>
            <w:r>
              <w:t>GeographicAddressManagement</w:t>
            </w:r>
          </w:p>
        </w:tc>
        <w:tc>
          <w:tcPr>
            <w:tcW w:type="dxa" w:w="4586"/>
          </w:tcPr>
          <w:p>
            <w:r/>
            <w:r>
              <w:t>geographicAddressValidationStateChangeEvent</w:t>
            </w:r>
            <w:r>
              <w:br/>
            </w:r>
            <w:r>
              <w:t>geographicAddressAttributeValueChangeEvent</w:t>
            </w:r>
            <w:r>
              <w:br/>
            </w:r>
            <w:r>
              <w:t>geographicAddressCreateEvent</w:t>
            </w:r>
            <w:r>
              <w:br/>
            </w:r>
            <w:r>
              <w:t>geographicAddressDeleteEvent</w:t>
            </w:r>
          </w:p>
        </w:tc>
      </w:tr>
      <w:tr>
        <w:tc>
          <w:tcPr>
            <w:tcW w:type="dxa" w:w="1310"/>
          </w:tcPr>
          <w:p>
            <w:r/>
            <w:r/>
          </w:p>
        </w:tc>
        <w:tc>
          <w:tcPr>
            <w:tcW w:type="dxa" w:w="3463"/>
          </w:tcPr>
          <w:p>
            <w:r/>
            <w:r>
              <w:t>IntentManagement</w:t>
            </w:r>
          </w:p>
        </w:tc>
        <w:tc>
          <w:tcPr>
            <w:tcW w:type="dxa" w:w="4586"/>
          </w:tcPr>
          <w:p>
            <w:r/>
            <w:r>
              <w:t>intentCreateEvent</w:t>
            </w:r>
            <w:r>
              <w:br/>
            </w:r>
            <w:r>
              <w:t>intentStatusChangeEvent</w:t>
            </w:r>
            <w:r>
              <w:br/>
            </w:r>
            <w:r>
              <w:t>intentDeleteEvent</w:t>
            </w:r>
            <w:r>
              <w:br/>
            </w:r>
            <w:r>
              <w:t>intentAttributeValueChangeEvent</w:t>
            </w:r>
          </w:p>
        </w:tc>
      </w:tr>
      <w:tr>
        <w:tc>
          <w:tcPr>
            <w:tcW w:type="dxa" w:w="1310"/>
          </w:tcPr>
          <w:p>
            <w:r/>
            <w:r/>
          </w:p>
        </w:tc>
        <w:tc>
          <w:tcPr>
            <w:tcW w:type="dxa" w:w="3463"/>
          </w:tcPr>
          <w:p>
            <w:r/>
            <w:r>
              <w:t>AppointmentManagement</w:t>
            </w:r>
          </w:p>
        </w:tc>
        <w:tc>
          <w:tcPr>
            <w:tcW w:type="dxa" w:w="4586"/>
          </w:tcPr>
          <w:p>
            <w:r/>
            <w:r>
              <w:t>appointmentStateChange</w:t>
            </w:r>
            <w:r>
              <w:br/>
            </w:r>
            <w:r>
              <w:t>appointmentCreateEvent</w:t>
            </w:r>
            <w:r>
              <w:br/>
            </w:r>
            <w:r>
              <w:t>appointmentAttributeValueChangeEvent</w:t>
            </w:r>
            <w:r>
              <w:br/>
            </w:r>
            <w:r>
              <w:t>appointmentDeleteEvent</w:t>
            </w:r>
          </w:p>
        </w:tc>
      </w:tr>
      <w:tr>
        <w:tc>
          <w:tcPr>
            <w:tcW w:type="dxa" w:w="1310"/>
          </w:tcPr>
          <w:p>
            <w:r/>
            <w:r/>
          </w:p>
        </w:tc>
        <w:tc>
          <w:tcPr>
            <w:tcW w:type="dxa" w:w="3463"/>
          </w:tcPr>
          <w:p>
            <w:r/>
            <w:r>
              <w:t>ProductOfferingQualification</w:t>
            </w:r>
          </w:p>
        </w:tc>
        <w:tc>
          <w:tcPr>
            <w:tcW w:type="dxa" w:w="4586"/>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r>
              <w:br/>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c>
          <w:tcPr>
            <w:tcW w:type="dxa" w:w="1310"/>
          </w:tcPr>
          <w:p>
            <w:r/>
            <w:r/>
          </w:p>
        </w:tc>
        <w:tc>
          <w:tcPr>
            <w:tcW w:type="dxa" w:w="3463"/>
          </w:tcPr>
          <w:p>
            <w:r/>
            <w:r>
              <w:t>PartyManagement</w:t>
            </w:r>
          </w:p>
        </w:tc>
        <w:tc>
          <w:tcPr>
            <w:tcW w:type="dxa" w:w="4586"/>
          </w:tcPr>
          <w:p>
            <w:r/>
            <w:r>
              <w:t>individualDeleteEvent</w:t>
            </w:r>
            <w:r>
              <w:br/>
            </w:r>
            <w:r>
              <w:t>organizationDeleteEvent</w:t>
            </w:r>
          </w:p>
        </w:tc>
      </w:tr>
      <w:tr>
        <w:tc>
          <w:tcPr>
            <w:tcW w:type="dxa" w:w="1310"/>
          </w:tcPr>
          <w:p>
            <w:r/>
            <w:r/>
          </w:p>
        </w:tc>
        <w:tc>
          <w:tcPr>
            <w:tcW w:type="dxa" w:w="3463"/>
          </w:tcPr>
          <w:p>
            <w:r/>
            <w:r>
              <w:t>PartyRoleManagement</w:t>
            </w:r>
          </w:p>
        </w:tc>
        <w:tc>
          <w:tcPr>
            <w:tcW w:type="dxa" w:w="4586"/>
          </w:tcPr>
          <w:p>
            <w:r/>
            <w:r>
              <w:t>partyRoleDeleteEvent</w:t>
            </w:r>
            <w:r>
              <w:br/>
            </w:r>
            <w:r>
              <w:t>partyRoleSpecificationDeleteEvent</w:t>
            </w:r>
          </w:p>
        </w:tc>
      </w:tr>
      <w:tr>
        <w:tc>
          <w:tcPr>
            <w:tcW w:type="dxa" w:w="1310"/>
          </w:tcPr>
          <w:p>
            <w:r/>
            <w:r/>
          </w:p>
        </w:tc>
        <w:tc>
          <w:tcPr>
            <w:tcW w:type="dxa" w:w="3463"/>
          </w:tcPr>
          <w:p>
            <w:r/>
            <w:r>
              <w:t>PaymentManagement</w:t>
            </w:r>
          </w:p>
        </w:tc>
        <w:tc>
          <w:tcPr>
            <w:tcW w:type="dxa" w:w="4586"/>
          </w:tcPr>
          <w:p>
            <w:r/>
            <w:r>
              <w:t>paymentDeleteEvent</w:t>
            </w:r>
          </w:p>
        </w:tc>
      </w:tr>
      <w:tr>
        <w:tc>
          <w:tcPr>
            <w:tcW w:type="dxa" w:w="1310"/>
          </w:tcPr>
          <w:p>
            <w:r/>
            <w:r/>
          </w:p>
        </w:tc>
        <w:tc>
          <w:tcPr>
            <w:tcW w:type="dxa" w:w="3463"/>
          </w:tcPr>
          <w:p>
            <w:r/>
            <w:r>
              <w:t>AccountManagement</w:t>
            </w:r>
          </w:p>
        </w:tc>
        <w:tc>
          <w:tcPr>
            <w:tcW w:type="dxa" w:w="4586"/>
          </w:tcPr>
          <w:p>
            <w:r/>
            <w:r>
              <w:t>billingAccountDeleteEvent</w:t>
            </w:r>
          </w:p>
        </w:tc>
      </w:tr>
      <w:tr>
        <w:tc>
          <w:tcPr>
            <w:tcW w:type="dxa" w:w="1310"/>
          </w:tcPr>
          <w:p>
            <w:r/>
            <w:r/>
          </w:p>
        </w:tc>
        <w:tc>
          <w:tcPr>
            <w:tcW w:type="dxa" w:w="3463"/>
          </w:tcPr>
          <w:p>
            <w:r/>
            <w:r>
              <w:t>AgreementManagement</w:t>
            </w:r>
          </w:p>
        </w:tc>
        <w:tc>
          <w:tcPr>
            <w:tcW w:type="dxa" w:w="4586"/>
          </w:tcPr>
          <w:p>
            <w:r/>
            <w:r>
              <w:t>agreementDeleteEvent</w:t>
            </w:r>
          </w:p>
        </w:tc>
      </w:tr>
      <w:tr>
        <w:tc>
          <w:tcPr>
            <w:tcW w:type="dxa" w:w="1310"/>
          </w:tcPr>
          <w:p>
            <w:r/>
            <w:r/>
          </w:p>
        </w:tc>
        <w:tc>
          <w:tcPr>
            <w:tcW w:type="dxa" w:w="3463"/>
          </w:tcPr>
          <w:p>
            <w:r/>
            <w:r>
              <w:t>ResourceInventoryManagement</w:t>
            </w:r>
          </w:p>
        </w:tc>
        <w:tc>
          <w:tcPr>
            <w:tcW w:type="dxa" w:w="4586"/>
          </w:tcPr>
          <w:p>
            <w:r/>
            <w:r>
              <w:t>resourceDeleteEvent</w:t>
            </w:r>
          </w:p>
        </w:tc>
      </w:tr>
      <w:tr>
        <w:tc>
          <w:tcPr>
            <w:tcW w:type="dxa" w:w="1310"/>
          </w:tcPr>
          <w:p>
            <w:r/>
            <w:r/>
          </w:p>
        </w:tc>
        <w:tc>
          <w:tcPr>
            <w:tcW w:type="dxa" w:w="3463"/>
          </w:tcPr>
          <w:p>
            <w:r/>
            <w:r>
              <w:t>ResourceCatalogManagement</w:t>
            </w:r>
          </w:p>
        </w:tc>
        <w:tc>
          <w:tcPr>
            <w:tcW w:type="dxa" w:w="4586"/>
          </w:tcPr>
          <w:p>
            <w:r/>
            <w:r>
              <w:t>resourceSpecificationDeleteEvent</w:t>
            </w:r>
          </w:p>
        </w:tc>
      </w:tr>
      <w:tr>
        <w:tc>
          <w:tcPr>
            <w:tcW w:type="dxa" w:w="1310"/>
          </w:tcPr>
          <w:p>
            <w:r/>
            <w:r/>
          </w:p>
        </w:tc>
        <w:tc>
          <w:tcPr>
            <w:tcW w:type="dxa" w:w="3463"/>
          </w:tcPr>
          <w:p>
            <w:r/>
            <w:r>
              <w:t>ServiceInventoryManagement</w:t>
            </w:r>
          </w:p>
        </w:tc>
        <w:tc>
          <w:tcPr>
            <w:tcW w:type="dxa" w:w="4586"/>
          </w:tcPr>
          <w:p>
            <w:r/>
            <w:r>
              <w:t>serviceDeleteEvent</w:t>
            </w:r>
          </w:p>
        </w:tc>
      </w:tr>
      <w:tr>
        <w:tc>
          <w:tcPr>
            <w:tcW w:type="dxa" w:w="1310"/>
          </w:tcPr>
          <w:p>
            <w:r/>
            <w:r/>
          </w:p>
        </w:tc>
        <w:tc>
          <w:tcPr>
            <w:tcW w:type="dxa" w:w="3463"/>
          </w:tcPr>
          <w:p>
            <w:r/>
            <w:r>
              <w:t>ServiceCatalogManagement</w:t>
            </w:r>
          </w:p>
        </w:tc>
        <w:tc>
          <w:tcPr>
            <w:tcW w:type="dxa" w:w="4586"/>
          </w:tcPr>
          <w:p>
            <w:r/>
            <w:r>
              <w:t>serviceSpecificationDeleteEvent</w:t>
            </w:r>
          </w:p>
        </w:tc>
      </w:tr>
      <w:tr>
        <w:tc>
          <w:tcPr>
            <w:tcW w:type="dxa" w:w="1310"/>
          </w:tcPr>
          <w:p>
            <w:r/>
            <w:r/>
          </w:p>
        </w:tc>
        <w:tc>
          <w:tcPr>
            <w:tcW w:type="dxa" w:w="3463"/>
          </w:tcPr>
          <w:p>
            <w:r/>
            <w:r>
              <w:t>ProductInventoryManagement</w:t>
            </w:r>
          </w:p>
        </w:tc>
        <w:tc>
          <w:tcPr>
            <w:tcW w:type="dxa" w:w="4586"/>
          </w:tcPr>
          <w:p>
            <w:r/>
            <w:r>
              <w:t>productCreateEvent</w:t>
            </w:r>
            <w:r>
              <w:br/>
            </w:r>
            <w:r>
              <w:t>productAttributeValueChangeEvent</w:t>
            </w:r>
            <w:r>
              <w:br/>
            </w:r>
            <w:r>
              <w:t>productStateChangeEvent</w:t>
            </w:r>
            <w:r>
              <w:br/>
            </w:r>
            <w:r>
              <w:t>productDeleteEvent</w:t>
            </w:r>
            <w:r>
              <w:br/>
            </w:r>
            <w:r>
              <w:t>productBatchEvent</w:t>
            </w:r>
          </w:p>
        </w:tc>
      </w:tr>
      <w:tr>
        <w:tc>
          <w:tcPr>
            <w:tcW w:type="dxa" w:w="1310"/>
          </w:tcPr>
          <w:p>
            <w:r/>
            <w:r/>
          </w:p>
        </w:tc>
        <w:tc>
          <w:tcPr>
            <w:tcW w:type="dxa" w:w="3463"/>
          </w:tcPr>
          <w:p>
            <w:r/>
            <w:r>
              <w:t>ProductCatalogManagement</w:t>
            </w:r>
          </w:p>
        </w:tc>
        <w:tc>
          <w:tcPr>
            <w:tcW w:type="dxa" w:w="4586"/>
          </w:tcPr>
          <w:p>
            <w:r/>
            <w:r>
              <w:t>productSpecificationDeleteEvent</w:t>
            </w:r>
            <w:r>
              <w:br/>
            </w:r>
            <w:r>
              <w:t>productOfferingDeleteEvent</w:t>
            </w:r>
            <w:r>
              <w:br/>
            </w:r>
            <w:r>
              <w:t>productOfferingPriceDeleteEvent</w:t>
            </w:r>
          </w:p>
        </w:tc>
      </w:tr>
      <w:tr>
        <w:tc>
          <w:tcPr>
            <w:tcW w:type="dxa" w:w="1310"/>
          </w:tcPr>
          <w:p>
            <w:r/>
            <w:r/>
          </w:p>
        </w:tc>
        <w:tc>
          <w:tcPr>
            <w:tcW w:type="dxa" w:w="3463"/>
          </w:tcPr>
          <w:p>
            <w:r/>
            <w:r>
              <w:t>QuoteManagement</w:t>
            </w:r>
          </w:p>
        </w:tc>
        <w:tc>
          <w:tcPr>
            <w:tcW w:type="dxa" w:w="4586"/>
          </w:tcPr>
          <w:p>
            <w:r/>
            <w:r>
              <w:t>quoteDeleteEvent</w:t>
            </w:r>
          </w:p>
        </w:tc>
      </w:tr>
    </w:tbl>
    <w:p/>
    <w:p>
      <w:r>
        <w:drawing>
          <wp:inline xmlns:a="http://schemas.openxmlformats.org/drawingml/2006/main" xmlns:pic="http://schemas.openxmlformats.org/drawingml/2006/picture">
            <wp:extent cx="5394960" cy="7603997"/>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7603997"/>
                    </a:xfrm>
                    <a:prstGeom prst="rect"/>
                  </pic:spPr>
                </pic:pic>
              </a:graphicData>
            </a:graphic>
          </wp:inline>
        </w:drawing>
      </w:r>
    </w:p>
    <w:p>
      <w:r>
        <w:rPr>
          <w:i/>
        </w:rPr>
        <w:t>Subscribed Events diagram (1 of 2)</w:t>
      </w:r>
    </w:p>
    <w:p>
      <w:r>
        <w:rPr>
          <w:i/>
        </w:rPr>
        <w:t>split across 2 diagrams since the full subscribed-events list has more than 60 event names combined; see the following diagram for the rest.</w:t>
      </w:r>
    </w:p>
    <w:p>
      <w:r>
        <w:drawing>
          <wp:inline xmlns:a="http://schemas.openxmlformats.org/drawingml/2006/main" xmlns:pic="http://schemas.openxmlformats.org/drawingml/2006/picture">
            <wp:extent cx="5394960" cy="747570"/>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47570"/>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