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pPr>
        <w:pStyle w:val="Title"/>
        <w:outlineLvl w:val="9"/>
      </w:pPr>
      <w:r>
        <w:t>TMFC035 Permissions Management v1.2.1</w:t>
      </w:r>
    </w:p>
    <w:p>
      <w:pPr>
        <w:pStyle w:val="SublineHeader"/>
        <w:outlineLvl w:val="9"/>
      </w:pPr>
      <w:r>
        <w:t>Components and Canvas</w:t>
      </w:r>
    </w:p>
    <w:tbl>
      <w:tblPr>
        <w:tblStyle w:val="ScrollPanel"/>
        <w:tblW w:type="auto" w:w="0"/>
        <w:jc w:val="center"/>
        <w:tblLook w:firstColumn="1" w:firstRow="1" w:lastColumn="0" w:lastRow="0" w:noHBand="0" w:noVBand="1" w:val="04A0"/>
      </w:tblPr>
      <w:tblGrid>
        <w:gridCol w:w="8497"/>
      </w:tblGrid>
      <w:tr>
        <w:tc>
          <w:tcPr>
            <w:tcW w:type="dxa" w:w="8497"/>
          </w:tcPr>
          <w:p>
            <w:r>
              <w:rPr>
                <w:b/>
              </w:rPr>
              <w:t>In this deliverable:</w:t>
            </w:r>
          </w:p>
        </w:tc>
      </w:tr>
      <w:tr>
        <w:tc>
          <w:tcPr>
            <w:tcW w:type="dxa" w:w="8497"/>
          </w:tcPr>
          <w:p>
            <w:r/>
            <w:fldSimple w:instr="TOC \o &quot;1-3&quot; \h \z \u">
              <w:p>
                <w:r>
                  <w:t>Right-click and choose Update Field to build the table of contents.</w:t>
                </w:r>
              </w:p>
            </w:fldSimple>
          </w:p>
        </w:tc>
      </w:tr>
    </w:tbl>
    <w:p>
      <w:pPr>
        <w:pStyle w:val="Heading1"/>
      </w:pPr>
      <w:r>
        <w:t>Overview</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2340"/>
          </w:tcPr>
          <w:p>
            <w:r/>
            <w:r>
              <w:rPr>
                <w:b/>
              </w:rPr>
              <w:t>Component Name</w:t>
            </w:r>
          </w:p>
        </w:tc>
        <w:tc>
          <w:tcPr>
            <w:tcW w:type="dxa" w:w="1217"/>
          </w:tcPr>
          <w:p>
            <w:r/>
            <w:r>
              <w:rPr>
                <w:b/>
              </w:rPr>
              <w:t>ID</w:t>
            </w:r>
          </w:p>
        </w:tc>
        <w:tc>
          <w:tcPr>
            <w:tcW w:type="dxa" w:w="3650"/>
          </w:tcPr>
          <w:p>
            <w:r/>
            <w:r>
              <w:rPr>
                <w:b/>
              </w:rPr>
              <w:t>Description</w:t>
            </w:r>
          </w:p>
        </w:tc>
        <w:tc>
          <w:tcPr>
            <w:tcW w:type="dxa" w:w="2153"/>
          </w:tcPr>
          <w:p>
            <w:r/>
            <w:r>
              <w:rPr>
                <w:b/>
              </w:rPr>
              <w:t>ODA Function Block</w:t>
            </w:r>
          </w:p>
        </w:tc>
      </w:tr>
      <w:tr>
        <w:tc>
          <w:tcPr>
            <w:tcW w:type="dxa" w:w="2340"/>
          </w:tcPr>
          <w:p>
            <w:r/>
            <w:r>
              <w:t>Permissions Management</w:t>
            </w:r>
          </w:p>
        </w:tc>
        <w:tc>
          <w:tcPr>
            <w:tcW w:type="dxa" w:w="1217"/>
          </w:tcPr>
          <w:p>
            <w:r/>
            <w:r>
              <w:t>TMFC035</w:t>
            </w:r>
          </w:p>
        </w:tc>
        <w:tc>
          <w:tcPr>
            <w:tcW w:type="dxa" w:w="3650"/>
          </w:tcPr>
          <w:p>
            <w:r/>
            <w:r>
              <w:t>The Permissions Management component manages and exposes roles and related permissions. This component enables creation, modification and deletion of permissions and delegate permissions. When a specific role is assigned, a set of permissions is inherited.</w:t>
            </w:r>
          </w:p>
        </w:tc>
        <w:tc>
          <w:tcPr>
            <w:tcW w:type="dxa" w:w="2153"/>
          </w:tcPr>
          <w:p>
            <w:r/>
            <w:r>
              <w:t>Party Management</w:t>
            </w:r>
          </w:p>
        </w:tc>
      </w:tr>
    </w:tbl>
    <w:p/>
    <w:p>
      <w:pPr>
        <w:pStyle w:val="Heading1"/>
      </w:pPr>
      <w:r>
        <w:t>eTOM Processes, SID Data Entities and Functional Framework Functions</w:t>
      </w:r>
    </w:p>
    <w:p>
      <w:pPr>
        <w:pStyle w:val="Heading2"/>
      </w:pPr>
      <w:r>
        <w:t>eTOM business activities</w:t>
      </w:r>
    </w:p>
    <w:p>
      <w:r>
        <w:t>eTOM business activities this ODA Component is responsible for:</w:t>
      </w:r>
    </w:p>
    <w:p>
      <w:r>
        <w:rPr>
          <w:i/>
        </w:rPr>
        <w:t>none listed in the component YAML</w:t>
      </w:r>
    </w:p>
    <w:p>
      <w:pPr>
        <w:pStyle w:val="Heading2"/>
      </w:pPr>
      <w:r>
        <w:t>SID ABEs</w:t>
      </w:r>
    </w:p>
    <w:p>
      <w:r>
        <w:t>SID ABEs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872"/>
          </w:tcPr>
          <w:p>
            <w:r/>
            <w:r>
              <w:rPr>
                <w:b/>
              </w:rPr>
              <w:t>SID ABE Level 1</w:t>
            </w:r>
          </w:p>
        </w:tc>
        <w:tc>
          <w:tcPr>
            <w:tcW w:type="dxa" w:w="2246"/>
          </w:tcPr>
          <w:p>
            <w:r/>
            <w:r>
              <w:rPr>
                <w:b/>
              </w:rPr>
              <w:t>SID ABE Level 2 (or set of BEs)</w:t>
            </w:r>
          </w:p>
        </w:tc>
        <w:tc>
          <w:tcPr>
            <w:tcW w:type="dxa" w:w="2621"/>
          </w:tcPr>
          <w:p>
            <w:r/>
            <w:r>
              <w:rPr>
                <w:b/>
              </w:rPr>
              <w:t>SID ABE L1 Definition</w:t>
            </w:r>
          </w:p>
        </w:tc>
        <w:tc>
          <w:tcPr>
            <w:tcW w:type="dxa" w:w="2621"/>
          </w:tcPr>
          <w:p>
            <w:r/>
            <w:r>
              <w:rPr>
                <w:b/>
              </w:rPr>
              <w:t>SID ABE L2 Definition</w:t>
            </w:r>
          </w:p>
        </w:tc>
      </w:tr>
      <w:tr>
        <w:tc>
          <w:tcPr>
            <w:tcW w:type="dxa" w:w="1872"/>
          </w:tcPr>
          <w:p>
            <w:r/>
            <w:r>
              <w:t>Permission</w:t>
            </w:r>
          </w:p>
        </w:tc>
        <w:tc>
          <w:tcPr>
            <w:tcW w:type="dxa" w:w="2246"/>
          </w:tcPr>
          <w:p>
            <w:r/>
            <w:r>
              <w:t>PermissionSpecSet</w:t>
            </w:r>
          </w:p>
        </w:tc>
        <w:tc>
          <w:tcPr>
            <w:tcW w:type="dxa" w:w="2621"/>
          </w:tcPr>
          <w:p>
            <w:r/>
            <w:r>
              <w:t>Permission ABE contains all Business Entities for describing Permission Specifications, effective Permissions granted including the scope of permissions.</w:t>
            </w:r>
          </w:p>
        </w:tc>
        <w:tc>
          <w:tcPr>
            <w:tcW w:type="dxa" w:w="2621"/>
          </w:tcPr>
          <w:p>
            <w:r/>
            <w:r>
              <w:t>PermissionSpecSet specifies a set of permissions that might concern one or many PartyRoleSpecifications. A PermissionSpecSet contains one or many ImplicitPermissionSpec.</w:t>
            </w:r>
          </w:p>
        </w:tc>
      </w:tr>
      <w:tr>
        <w:tc>
          <w:tcPr>
            <w:tcW w:type="dxa" w:w="1872"/>
          </w:tcPr>
          <w:p>
            <w:r/>
            <w:r>
              <w:t>Permission</w:t>
            </w:r>
          </w:p>
        </w:tc>
        <w:tc>
          <w:tcPr>
            <w:tcW w:type="dxa" w:w="2246"/>
          </w:tcPr>
          <w:p>
            <w:r/>
            <w:r>
              <w:t>PermissionSet</w:t>
            </w:r>
          </w:p>
        </w:tc>
        <w:tc>
          <w:tcPr>
            <w:tcW w:type="dxa" w:w="2621"/>
          </w:tcPr>
          <w:p>
            <w:r/>
            <w:r>
              <w:t>Permission ABE contains all Business Entities for describing Permission Specifications, effective Permissions granted including the scope of permissions.</w:t>
            </w:r>
          </w:p>
        </w:tc>
        <w:tc>
          <w:tcPr>
            <w:tcW w:type="dxa" w:w="2621"/>
          </w:tcPr>
          <w:p>
            <w:r/>
            <w:r>
              <w:t>Each PermissionSet may refer to a PermissionSpecSet if it corresponds to applying permissions specified for a PartyRoleSpecification. If PermissionSet corresponds to permissions granted by another PartyRole it has no relationship with a PermissionSpecSet.</w:t>
            </w:r>
          </w:p>
        </w:tc>
      </w:tr>
      <w:tr>
        <w:tc>
          <w:tcPr>
            <w:tcW w:type="dxa" w:w="1872"/>
          </w:tcPr>
          <w:p>
            <w:r/>
            <w:r>
              <w:t>Permission</w:t>
            </w:r>
          </w:p>
        </w:tc>
        <w:tc>
          <w:tcPr>
            <w:tcW w:type="dxa" w:w="2246"/>
          </w:tcPr>
          <w:p>
            <w:r/>
            <w:r>
              <w:t>Permission</w:t>
            </w:r>
          </w:p>
        </w:tc>
        <w:tc>
          <w:tcPr>
            <w:tcW w:type="dxa" w:w="2621"/>
          </w:tcPr>
          <w:p>
            <w:r/>
            <w:r>
              <w:t>Permission ABE contains all Business Entities for describing Permission Specifications, effective Permissions granted including the scope of permissions.</w:t>
            </w:r>
          </w:p>
        </w:tc>
        <w:tc>
          <w:tcPr>
            <w:tcW w:type="dxa" w:w="2621"/>
          </w:tcPr>
          <w:p>
            <w:r/>
            <w:r>
              <w:t>Permission represents permissions granted to a PartyRole that might be either implicit (ImplicitPermission) or explicit through delegation (ExplicitPermission).</w:t>
            </w:r>
          </w:p>
        </w:tc>
      </w:tr>
      <w:tr>
        <w:tc>
          <w:tcPr>
            <w:tcW w:type="dxa" w:w="1872"/>
          </w:tcPr>
          <w:p>
            <w:r/>
            <w:r>
              <w:t>Party</w:t>
            </w:r>
          </w:p>
        </w:tc>
        <w:tc>
          <w:tcPr>
            <w:tcW w:type="dxa" w:w="2246"/>
          </w:tcPr>
          <w:p>
            <w:r/>
            <w:r>
              <w:t>PartyRole</w:t>
            </w:r>
          </w:p>
        </w:tc>
        <w:tc>
          <w:tcPr>
            <w:tcW w:type="dxa" w:w="2621"/>
          </w:tcPr>
          <w:p>
            <w:r/>
            <w:r>
              <w:t>The Party ABE enables defining an individual, an organization, or an organization unit that is of interest, involved or that provides value directly or indirectly from an enterprise perspective (Enterprise is to be understood here as provider, service provider or operator). Hence the Party plays one or more roles with the enterprise or with another Party playing a role with the enterprise (indirectly). This is introduced to specify that the only party an enterprise would be interested in and will consider in its systems is a party playing a role (directly or indirectly). Roles would be represented by the PartyRole concept. Additional roles will be defined to cover the needs of the new digital ecosystem." Examples of roles played by Parties include those: Of interest, such as competitors, sales prospects Involved, such as customers, users, employees That provides value directly or indirectly, such as service providers, operators, cloud brokers, infrastructure providers, application developers. This Party ABE defines information about companies and people. Implementations of this model are responsible for ensuring that the relevant privacy legislation standards are adhered to in the countries that will use the implementation.</w:t>
            </w:r>
          </w:p>
        </w:tc>
        <w:tc>
          <w:tcPr>
            <w:tcW w:type="dxa" w:w="2621"/>
          </w:tcPr>
          <w:p>
            <w:r/>
            <w:r>
              <w:t>The part played by a party in a given con text with any characteristics, such as expected pattern of behavior, attributes, and/or associations that it entails. PartyRole should be used in places where the business refers to a Party playing a Role.</w:t>
            </w:r>
          </w:p>
        </w:tc>
      </w:tr>
      <w:tr>
        <w:tc>
          <w:tcPr>
            <w:tcW w:type="dxa" w:w="1872"/>
          </w:tcPr>
          <w:p>
            <w:r/>
            <w:r>
              <w:t>Party</w:t>
            </w:r>
          </w:p>
        </w:tc>
        <w:tc>
          <w:tcPr>
            <w:tcW w:type="dxa" w:w="2246"/>
          </w:tcPr>
          <w:p>
            <w:r/>
            <w:r>
              <w:t>PartyRoleSpecification</w:t>
            </w:r>
          </w:p>
        </w:tc>
        <w:tc>
          <w:tcPr>
            <w:tcW w:type="dxa" w:w="2621"/>
          </w:tcPr>
          <w:p>
            <w:r/>
            <w:r>
              <w:t>The Party ABE enables defining an individual, an organization, or an organization unit that is of interest, involved or that provides value directly or indirectly from an enterprise perspective (Enterprise is to be understood here as provider, service provider or operator). Hence the Party plays one or more roles with the enterprise or with another Party playing a role with the enterprise (indirectly). This is introduced to specify that the only party an enterprise would be interested in and will consider in its systems is a party playing a role (directly or indirectly). Roles would be represented by the PartyRole concept. Additional roles will be defined to cover the needs of the new digital ecosystem." Examples of roles played by Parties include those: Of interest, such as competitors, sales prospects Involved, such as customers, users, employees That provides value directly or indirectly, such as service providers, operators, cloud brokers, infrastructure providers, application developers. This Party ABE defines information about companies and people. Implementations of this model are responsible for ensuring that the relevant privacy legislation standards are adhered to in the countries that will use the implementation.</w:t>
            </w:r>
          </w:p>
        </w:tc>
        <w:tc>
          <w:tcPr>
            <w:tcW w:type="dxa" w:w="2621"/>
          </w:tcPr>
          <w:p>
            <w:r/>
            <w:r>
              <w:t>The definition of a role a party may play. this is entityone Task</w:t>
            </w:r>
          </w:p>
        </w:tc>
      </w:tr>
      <w:tr>
        <w:tc>
          <w:tcPr>
            <w:tcW w:type="dxa" w:w="1872"/>
          </w:tcPr>
          <w:p>
            <w:r/>
            <w:r>
              <w:t>Party</w:t>
            </w:r>
          </w:p>
        </w:tc>
        <w:tc>
          <w:tcPr>
            <w:tcW w:type="dxa" w:w="2246"/>
          </w:tcPr>
          <w:p>
            <w:r/>
            <w:r>
              <w:t>Party Organization</w:t>
            </w:r>
          </w:p>
        </w:tc>
        <w:tc>
          <w:tcPr>
            <w:tcW w:type="dxa" w:w="2621"/>
          </w:tcPr>
          <w:p>
            <w:r/>
            <w:r>
              <w:t>The Party ABE enables defining an individual, an organization, or an organization unit that is of interest, involved or that provides value directly or indirectly from an enterprise perspective (Enterprise is to be understood here as provider, service provider or operator). Hence the Party plays one or more roles with the enterprise or with another Party playing a role with the enterprise (indirectly). This is introduced to specify that the only party an enterprise would be interested in and will consider in its systems is a party playing a role (directly or indirectly). Roles would be represented by the PartyRole concept. Additional roles will be defined to cover the needs of the new digital ecosystem." Examples of roles played by Parties include those: Of interest, such as competitors, sales prospects Involved, such as customers, users, employees That provides value directly or indirectly, such as service providers, operators, cloud brokers, infrastructure providers, application developers. This Party ABE defines information about companies and people. Implementations of this model are responsible for ensuring that the relevant privacy legislation standards are adhered to in the countries that will use the implementation.</w:t>
            </w:r>
          </w:p>
        </w:tc>
        <w:tc>
          <w:tcPr>
            <w:tcW w:type="dxa" w:w="2621"/>
          </w:tcPr>
          <w:p>
            <w:r/>
            <w:r>
              <w:t>The Party Organization ABE is used to model Party Organization.</w:t>
            </w:r>
          </w:p>
        </w:tc>
      </w:tr>
      <w:tr>
        <w:tc>
          <w:tcPr>
            <w:tcW w:type="dxa" w:w="1872"/>
          </w:tcPr>
          <w:p>
            <w:r/>
            <w:r>
              <w:t>Market Sales Party Roles</w:t>
            </w:r>
          </w:p>
        </w:tc>
        <w:tc>
          <w:tcPr>
            <w:tcW w:type="dxa" w:w="2246"/>
          </w:tcPr>
          <w:p>
            <w:r/>
            <w:r/>
          </w:p>
        </w:tc>
        <w:tc>
          <w:tcPr>
            <w:tcW w:type="dxa" w:w="2621"/>
          </w:tcPr>
          <w:p>
            <w:r/>
            <w:r>
              <w:t>Market Sales Party Roles ABE contains all PartyRoles related to the Market Sales Domain such as MarketingManager, SalesAgent...</w:t>
            </w:r>
          </w:p>
        </w:tc>
        <w:tc>
          <w:tcPr>
            <w:tcW w:type="dxa" w:w="2621"/>
          </w:tcPr>
          <w:p>
            <w:r/>
            <w:r>
              <w:t>*(no description available)*</w:t>
            </w:r>
          </w:p>
        </w:tc>
      </w:tr>
      <w:tr>
        <w:tc>
          <w:tcPr>
            <w:tcW w:type="dxa" w:w="1872"/>
          </w:tcPr>
          <w:p>
            <w:r/>
            <w:r>
              <w:t>Service Party Roles</w:t>
            </w:r>
          </w:p>
        </w:tc>
        <w:tc>
          <w:tcPr>
            <w:tcW w:type="dxa" w:w="2246"/>
          </w:tcPr>
          <w:p>
            <w:r/>
            <w:r/>
          </w:p>
        </w:tc>
        <w:tc>
          <w:tcPr>
            <w:tcW w:type="dxa" w:w="2621"/>
          </w:tcPr>
          <w:p>
            <w:r/>
            <w:r>
              <w:t>The Service Party Roles ABE contains all PartyRoles related to the Service Domain such as ServiceManager.</w:t>
            </w:r>
          </w:p>
        </w:tc>
        <w:tc>
          <w:tcPr>
            <w:tcW w:type="dxa" w:w="2621"/>
          </w:tcPr>
          <w:p>
            <w:r/>
            <w:r>
              <w:t>*(no description available)*</w:t>
            </w:r>
          </w:p>
        </w:tc>
      </w:tr>
      <w:tr>
        <w:tc>
          <w:tcPr>
            <w:tcW w:type="dxa" w:w="1872"/>
          </w:tcPr>
          <w:p>
            <w:r/>
            <w:r>
              <w:t>Resource Party Roles</w:t>
            </w:r>
          </w:p>
        </w:tc>
        <w:tc>
          <w:tcPr>
            <w:tcW w:type="dxa" w:w="2246"/>
          </w:tcPr>
          <w:p>
            <w:r/>
            <w:r/>
          </w:p>
        </w:tc>
        <w:tc>
          <w:tcPr>
            <w:tcW w:type="dxa" w:w="2621"/>
          </w:tcPr>
          <w:p>
            <w:r/>
            <w:r>
              <w:t>Resource Party Roles ABE contains all PartyRoles related to the Resource Domain such as Technician and ResourceManager.</w:t>
            </w:r>
          </w:p>
        </w:tc>
        <w:tc>
          <w:tcPr>
            <w:tcW w:type="dxa" w:w="2621"/>
          </w:tcPr>
          <w:p>
            <w:r/>
            <w:r>
              <w:t>*(no description available)*</w:t>
            </w:r>
          </w:p>
        </w:tc>
      </w:tr>
    </w:tbl>
    <w:p/>
    <w:p>
      <w:pPr>
        <w:pStyle w:val="Heading2"/>
      </w:pPr>
      <w:r>
        <w:t>eTOM L2 - SID ABEs links</w:t>
      </w:r>
    </w:p>
    <w:p>
      <w:r>
        <w:drawing>
          <wp:inline xmlns:a="http://schemas.openxmlformats.org/drawingml/2006/main" xmlns:pic="http://schemas.openxmlformats.org/drawingml/2006/picture">
            <wp:extent cx="5394960" cy="2254860"/>
            <wp:docPr id="1" name="Picture 1"/>
            <wp:cNvGraphicFramePr>
              <a:graphicFrameLocks noChangeAspect="1"/>
            </wp:cNvGraphicFramePr>
            <a:graphic>
              <a:graphicData uri="http://schemas.openxmlformats.org/drawingml/2006/picture">
                <pic:pic>
                  <pic:nvPicPr>
                    <pic:cNvPr id="0" name="TMFC035_eTOM_SID.png"/>
                    <pic:cNvPicPr/>
                  </pic:nvPicPr>
                  <pic:blipFill>
                    <a:blip r:embed="rId47"/>
                    <a:stretch>
                      <a:fillRect/>
                    </a:stretch>
                  </pic:blipFill>
                  <pic:spPr>
                    <a:xfrm>
                      <a:off x="0" y="0"/>
                      <a:ext cx="5394960" cy="2254860"/>
                    </a:xfrm>
                    <a:prstGeom prst="rect"/>
                  </pic:spPr>
                </pic:pic>
              </a:graphicData>
            </a:graphic>
          </wp:inline>
        </w:drawing>
      </w:r>
    </w:p>
    <w:p>
      <w:r>
        <w:rPr>
          <w:i/>
        </w:rPr>
        <w:t>eTOM L2 - SID ABEs links diagram</w:t>
      </w:r>
    </w:p>
    <w:p>
      <w:pPr>
        <w:pStyle w:val="Heading2"/>
      </w:pPr>
      <w:r>
        <w:t>Functional Framework Functions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99"/>
        <w:gridCol w:w="1699"/>
        <w:gridCol w:w="1699"/>
        <w:gridCol w:w="1699"/>
        <w:gridCol w:w="1699"/>
      </w:tblGrid>
      <w:tr>
        <w:trPr>
          <w:tblHeader/>
        </w:trPr>
        <w:tc>
          <w:tcPr>
            <w:tcW w:type="dxa" w:w="1123"/>
          </w:tcPr>
          <w:p>
            <w:r/>
            <w:r>
              <w:rPr>
                <w:b/>
              </w:rPr>
              <w:t>Function ID</w:t>
            </w:r>
          </w:p>
        </w:tc>
        <w:tc>
          <w:tcPr>
            <w:tcW w:type="dxa" w:w="2059"/>
          </w:tcPr>
          <w:p>
            <w:r/>
            <w:r>
              <w:rPr>
                <w:b/>
              </w:rPr>
              <w:t>Function Name</w:t>
            </w:r>
          </w:p>
        </w:tc>
        <w:tc>
          <w:tcPr>
            <w:tcW w:type="dxa" w:w="2059"/>
          </w:tcPr>
          <w:p>
            <w:r/>
            <w:r>
              <w:rPr>
                <w:b/>
              </w:rPr>
              <w:t>Function Description</w:t>
            </w:r>
          </w:p>
        </w:tc>
        <w:tc>
          <w:tcPr>
            <w:tcW w:type="dxa" w:w="2059"/>
          </w:tcPr>
          <w:p>
            <w:r/>
            <w:r>
              <w:rPr>
                <w:b/>
              </w:rPr>
              <w:t>Aggregate Function Level 1</w:t>
            </w:r>
          </w:p>
        </w:tc>
        <w:tc>
          <w:tcPr>
            <w:tcW w:type="dxa" w:w="2059"/>
          </w:tcPr>
          <w:p>
            <w:r/>
            <w:r>
              <w:rPr>
                <w:b/>
              </w:rPr>
              <w:t>Aggregate Function Level 2</w:t>
            </w:r>
          </w:p>
        </w:tc>
      </w:tr>
      <w:tr>
        <w:tc>
          <w:tcPr>
            <w:tcW w:type="dxa" w:w="1123"/>
          </w:tcPr>
          <w:p>
            <w:r/>
            <w:r>
              <w:t>899</w:t>
            </w:r>
          </w:p>
        </w:tc>
        <w:tc>
          <w:tcPr>
            <w:tcW w:type="dxa" w:w="2059"/>
          </w:tcPr>
          <w:p>
            <w:r/>
            <w:r>
              <w:t>Single Sign-On Access Control</w:t>
            </w:r>
          </w:p>
        </w:tc>
        <w:tc>
          <w:tcPr>
            <w:tcW w:type="dxa" w:w="2059"/>
          </w:tcPr>
          <w:p>
            <w:r/>
            <w:r>
              <w:t>Single Sign-On Access Control grant access in cooperation with central Authentication and Authorization functions to secure the most updated security.</w:t>
            </w:r>
          </w:p>
        </w:tc>
        <w:tc>
          <w:tcPr>
            <w:tcW w:type="dxa" w:w="2059"/>
          </w:tcPr>
          <w:p>
            <w:r/>
            <w:r>
              <w:t>Identification and Permission Management</w:t>
            </w:r>
          </w:p>
        </w:tc>
        <w:tc>
          <w:tcPr>
            <w:tcW w:type="dxa" w:w="2059"/>
          </w:tcPr>
          <w:p>
            <w:r/>
            <w:r>
              <w:t>Identification and Authentication</w:t>
            </w:r>
          </w:p>
        </w:tc>
      </w:tr>
      <w:tr>
        <w:tc>
          <w:tcPr>
            <w:tcW w:type="dxa" w:w="1123"/>
          </w:tcPr>
          <w:p>
            <w:r/>
            <w:r>
              <w:t>906</w:t>
            </w:r>
          </w:p>
        </w:tc>
        <w:tc>
          <w:tcPr>
            <w:tcW w:type="dxa" w:w="2059"/>
          </w:tcPr>
          <w:p>
            <w:r/>
            <w:r>
              <w:t>PKI and Digital Certificates Systems Integration</w:t>
            </w:r>
          </w:p>
        </w:tc>
        <w:tc>
          <w:tcPr>
            <w:tcW w:type="dxa" w:w="2059"/>
          </w:tcPr>
          <w:p>
            <w:r/>
            <w:r>
              <w:t>PKI and Digital Certificates Systems Integration provides integration to Public Key Infrastructure Systems that provides digital certificates, and the support to use public keys and digital certificates.</w:t>
            </w:r>
          </w:p>
        </w:tc>
        <w:tc>
          <w:tcPr>
            <w:tcW w:type="dxa" w:w="2059"/>
          </w:tcPr>
          <w:p>
            <w:r/>
            <w:r>
              <w:t>Identification and Permission Management</w:t>
            </w:r>
          </w:p>
        </w:tc>
        <w:tc>
          <w:tcPr>
            <w:tcW w:type="dxa" w:w="2059"/>
          </w:tcPr>
          <w:p>
            <w:r/>
            <w:r>
              <w:t>Identification and Authentication</w:t>
            </w:r>
          </w:p>
        </w:tc>
      </w:tr>
      <w:tr>
        <w:tc>
          <w:tcPr>
            <w:tcW w:type="dxa" w:w="1123"/>
          </w:tcPr>
          <w:p>
            <w:r/>
            <w:r>
              <w:t>1025</w:t>
            </w:r>
          </w:p>
        </w:tc>
        <w:tc>
          <w:tcPr>
            <w:tcW w:type="dxa" w:w="2059"/>
          </w:tcPr>
          <w:p>
            <w:r/>
            <w:r>
              <w:t>Application Access</w:t>
            </w:r>
          </w:p>
        </w:tc>
        <w:tc>
          <w:tcPr>
            <w:tcW w:type="dxa" w:w="2059"/>
          </w:tcPr>
          <w:p>
            <w:r/>
            <w:r>
              <w:t>Application Access provides access interfaces with authentication and authorization control for the requests and responses related to the application’s functionality, including event logging and usage statistics.</w:t>
            </w:r>
          </w:p>
        </w:tc>
        <w:tc>
          <w:tcPr>
            <w:tcW w:type="dxa" w:w="2059"/>
          </w:tcPr>
          <w:p>
            <w:r/>
            <w:r>
              <w:t>Identification and Permission Management</w:t>
            </w:r>
          </w:p>
        </w:tc>
        <w:tc>
          <w:tcPr>
            <w:tcW w:type="dxa" w:w="2059"/>
          </w:tcPr>
          <w:p>
            <w:r/>
            <w:r>
              <w:t>Identification and Authentication</w:t>
            </w:r>
          </w:p>
        </w:tc>
      </w:tr>
      <w:tr>
        <w:tc>
          <w:tcPr>
            <w:tcW w:type="dxa" w:w="1123"/>
          </w:tcPr>
          <w:p>
            <w:r/>
            <w:r>
              <w:t>897</w:t>
            </w:r>
          </w:p>
        </w:tc>
        <w:tc>
          <w:tcPr>
            <w:tcW w:type="dxa" w:w="2059"/>
          </w:tcPr>
          <w:p>
            <w:r/>
            <w:r>
              <w:t>Building Access Control</w:t>
            </w:r>
          </w:p>
        </w:tc>
        <w:tc>
          <w:tcPr>
            <w:tcW w:type="dxa" w:w="2059"/>
          </w:tcPr>
          <w:p>
            <w:r/>
            <w:r>
              <w:t>Building Access Control checks, stops or allows physical access to facilities according to access roles and rules.</w:t>
            </w:r>
          </w:p>
        </w:tc>
        <w:tc>
          <w:tcPr>
            <w:tcW w:type="dxa" w:w="2059"/>
          </w:tcPr>
          <w:p>
            <w:r/>
            <w:r>
              <w:t>Identification and Permission Management</w:t>
            </w:r>
          </w:p>
        </w:tc>
        <w:tc>
          <w:tcPr>
            <w:tcW w:type="dxa" w:w="2059"/>
          </w:tcPr>
          <w:p>
            <w:r/>
            <w:r>
              <w:t>Permission Control</w:t>
            </w:r>
          </w:p>
        </w:tc>
      </w:tr>
      <w:tr>
        <w:tc>
          <w:tcPr>
            <w:tcW w:type="dxa" w:w="1123"/>
          </w:tcPr>
          <w:p>
            <w:r/>
            <w:r>
              <w:t>900</w:t>
            </w:r>
          </w:p>
        </w:tc>
        <w:tc>
          <w:tcPr>
            <w:tcW w:type="dxa" w:w="2059"/>
          </w:tcPr>
          <w:p>
            <w:r/>
            <w:r>
              <w:t>Authorization Control</w:t>
            </w:r>
          </w:p>
        </w:tc>
        <w:tc>
          <w:tcPr>
            <w:tcW w:type="dxa" w:w="2059"/>
          </w:tcPr>
          <w:p>
            <w:r/>
            <w:r>
              <w:t>Authorization Control Management sets and administrates the Role and Rule based access to functions.</w:t>
            </w:r>
          </w:p>
        </w:tc>
        <w:tc>
          <w:tcPr>
            <w:tcW w:type="dxa" w:w="2059"/>
          </w:tcPr>
          <w:p>
            <w:r/>
            <w:r>
              <w:t>Identification and Permission Management</w:t>
            </w:r>
          </w:p>
        </w:tc>
        <w:tc>
          <w:tcPr>
            <w:tcW w:type="dxa" w:w="2059"/>
          </w:tcPr>
          <w:p>
            <w:r/>
            <w:r>
              <w:t>Permission Control</w:t>
            </w:r>
          </w:p>
        </w:tc>
      </w:tr>
      <w:tr>
        <w:tc>
          <w:tcPr>
            <w:tcW w:type="dxa" w:w="1123"/>
          </w:tcPr>
          <w:p>
            <w:r/>
            <w:r>
              <w:t>898</w:t>
            </w:r>
          </w:p>
        </w:tc>
        <w:tc>
          <w:tcPr>
            <w:tcW w:type="dxa" w:w="2059"/>
          </w:tcPr>
          <w:p>
            <w:r/>
            <w:r>
              <w:t>Application Security Management</w:t>
            </w:r>
          </w:p>
        </w:tc>
        <w:tc>
          <w:tcPr>
            <w:tcW w:type="dxa" w:w="2059"/>
          </w:tcPr>
          <w:p>
            <w:r/>
            <w:r>
              <w:t>Application Security Management administrates the roles and rules that applies to getting the right to use an application.</w:t>
            </w:r>
          </w:p>
        </w:tc>
        <w:tc>
          <w:tcPr>
            <w:tcW w:type="dxa" w:w="2059"/>
          </w:tcPr>
          <w:p>
            <w:r/>
            <w:r>
              <w:t>Identification and Permission Management</w:t>
            </w:r>
          </w:p>
        </w:tc>
        <w:tc>
          <w:tcPr>
            <w:tcW w:type="dxa" w:w="2059"/>
          </w:tcPr>
          <w:p>
            <w:r/>
            <w:r>
              <w:t>Permission Definition</w:t>
            </w:r>
          </w:p>
        </w:tc>
      </w:tr>
      <w:tr>
        <w:tc>
          <w:tcPr>
            <w:tcW w:type="dxa" w:w="1123"/>
          </w:tcPr>
          <w:p>
            <w:r/>
            <w:r>
              <w:t>260</w:t>
            </w:r>
          </w:p>
        </w:tc>
        <w:tc>
          <w:tcPr>
            <w:tcW w:type="dxa" w:w="2059"/>
          </w:tcPr>
          <w:p>
            <w:r/>
            <w:r>
              <w:t>Anonymous User Account Creation</w:t>
            </w:r>
          </w:p>
        </w:tc>
        <w:tc>
          <w:tcPr>
            <w:tcW w:type="dxa" w:w="2059"/>
          </w:tcPr>
          <w:p>
            <w:r/>
            <w:r>
              <w:t>Anonymous User Account Creation provides account creation for anonymous user account, either through external customer self empowered fulfillment function or internal customer support access.</w:t>
            </w:r>
          </w:p>
        </w:tc>
        <w:tc>
          <w:tcPr>
            <w:tcW w:type="dxa" w:w="2059"/>
          </w:tcPr>
          <w:p>
            <w:r/>
            <w:r>
              <w:t>Identification and Permission Management</w:t>
            </w:r>
          </w:p>
        </w:tc>
        <w:tc>
          <w:tcPr>
            <w:tcW w:type="dxa" w:w="2059"/>
          </w:tcPr>
          <w:p>
            <w:r/>
            <w:r>
              <w:t>Digital Identity Management</w:t>
            </w:r>
          </w:p>
        </w:tc>
      </w:tr>
      <w:tr>
        <w:tc>
          <w:tcPr>
            <w:tcW w:type="dxa" w:w="1123"/>
          </w:tcPr>
          <w:p>
            <w:r/>
            <w:r>
              <w:t>1181</w:t>
            </w:r>
          </w:p>
        </w:tc>
        <w:tc>
          <w:tcPr>
            <w:tcW w:type="dxa" w:w="2059"/>
          </w:tcPr>
          <w:p>
            <w:r/>
            <w:r>
              <w:t>Party Role Assignment</w:t>
            </w:r>
          </w:p>
        </w:tc>
        <w:tc>
          <w:tcPr>
            <w:tcW w:type="dxa" w:w="2059"/>
          </w:tcPr>
          <w:p>
            <w:r/>
            <w:r>
              <w:t>Party Role Assignment Function consists in assigning a party role to a person according to a type of role such as Customer or Payer. Sometimes a party role might be not played by a Party when unknown. For example, we might not know the Party that uses a mail box.</w:t>
            </w:r>
          </w:p>
        </w:tc>
        <w:tc>
          <w:tcPr>
            <w:tcW w:type="dxa" w:w="2059"/>
          </w:tcPr>
          <w:p>
            <w:r/>
            <w:r>
              <w:t>Identification and Permission Management</w:t>
            </w:r>
          </w:p>
        </w:tc>
        <w:tc>
          <w:tcPr>
            <w:tcW w:type="dxa" w:w="2059"/>
          </w:tcPr>
          <w:p>
            <w:r/>
            <w:r>
              <w:t>Role and Permission Assignment / Configuration</w:t>
            </w:r>
          </w:p>
        </w:tc>
      </w:tr>
      <w:tr>
        <w:tc>
          <w:tcPr>
            <w:tcW w:type="dxa" w:w="1123"/>
          </w:tcPr>
          <w:p>
            <w:r/>
            <w:r>
              <w:t>1182</w:t>
            </w:r>
          </w:p>
        </w:tc>
        <w:tc>
          <w:tcPr>
            <w:tcW w:type="dxa" w:w="2059"/>
          </w:tcPr>
          <w:p>
            <w:r/>
            <w:r>
              <w:t>Permission Perimeter Configuration</w:t>
            </w:r>
          </w:p>
        </w:tc>
        <w:tc>
          <w:tcPr>
            <w:tcW w:type="dxa" w:w="2059"/>
          </w:tcPr>
          <w:p>
            <w:r/>
            <w:r>
              <w:t>Permission Perimeter Configuration Function consists in specifying on which perimeter the permission carried by the Party Role applies on. A perimeter defines: - either an object or a set of objects such as a Product, a Billing Account, etc. - or using selection criteria to identify objects on which permission applies such as geographical area where the Distributor has right to sell.</w:t>
            </w:r>
          </w:p>
        </w:tc>
        <w:tc>
          <w:tcPr>
            <w:tcW w:type="dxa" w:w="2059"/>
          </w:tcPr>
          <w:p>
            <w:r/>
            <w:r>
              <w:t>Identification and Permission Management</w:t>
            </w:r>
          </w:p>
        </w:tc>
        <w:tc>
          <w:tcPr>
            <w:tcW w:type="dxa" w:w="2059"/>
          </w:tcPr>
          <w:p>
            <w:r/>
            <w:r>
              <w:t>Role and Permission Assignment / Configuration</w:t>
            </w:r>
          </w:p>
        </w:tc>
      </w:tr>
    </w:tbl>
    <w:p/>
    <w:p>
      <w:pPr>
        <w:pStyle w:val="Heading1"/>
      </w:pPr>
      <w:r>
        <w:t>TM Forum Open APIs &amp; Events</w:t>
      </w:r>
    </w:p>
    <w:p>
      <w:r>
        <w:t>The following part covers the APIs and Events; this part is split in 3:</w:t>
      </w:r>
    </w:p>
    <w:p/>
    <w:p>
      <w:r>
        <w:t>List of Exposed APIs - This is the list of APIs available from this component.</w:t>
      </w:r>
    </w:p>
    <w:p/>
    <w:p>
      <w:r>
        <w:t>List of Dependent APIs - In order to satisfy the provided API, the component could require the usage of this set of required APIs.</w:t>
      </w:r>
    </w:p>
    <w:p/>
    <w:p>
      <w:r>
        <w:t>List of Events (generated &amp; consumed) - The events which the component may generate are listed in this section along with a list of the events which it may consume. Since there is a possibility of multiple sources and receivers for each defined event.</w:t>
      </w:r>
    </w:p>
    <w:p>
      <w:pPr>
        <w:pStyle w:val="Heading2"/>
      </w:pPr>
      <w:r>
        <w:t>API Context Diagram</w:t>
      </w:r>
    </w:p>
    <w:p>
      <w:r>
        <w:drawing>
          <wp:inline xmlns:a="http://schemas.openxmlformats.org/drawingml/2006/main" xmlns:pic="http://schemas.openxmlformats.org/drawingml/2006/picture">
            <wp:extent cx="5394960" cy="4415070"/>
            <wp:docPr id="2" name="Picture 2"/>
            <wp:cNvGraphicFramePr>
              <a:graphicFrameLocks noChangeAspect="1"/>
            </wp:cNvGraphicFramePr>
            <a:graphic>
              <a:graphicData uri="http://schemas.openxmlformats.org/drawingml/2006/picture">
                <pic:pic>
                  <pic:nvPicPr>
                    <pic:cNvPr id="0" name="TMFC035_API_Context.png"/>
                    <pic:cNvPicPr/>
                  </pic:nvPicPr>
                  <pic:blipFill>
                    <a:blip r:embed="rId48"/>
                    <a:stretch>
                      <a:fillRect/>
                    </a:stretch>
                  </pic:blipFill>
                  <pic:spPr>
                    <a:xfrm>
                      <a:off x="0" y="0"/>
                      <a:ext cx="5394960" cy="4415070"/>
                    </a:xfrm>
                    <a:prstGeom prst="rect"/>
                  </pic:spPr>
                </pic:pic>
              </a:graphicData>
            </a:graphic>
          </wp:inline>
        </w:drawing>
      </w:r>
    </w:p>
    <w:p>
      <w:r>
        <w:rPr>
          <w:i/>
        </w:rPr>
        <w:t>API Context diagram</w:t>
      </w:r>
    </w:p>
    <w:p>
      <w:pPr>
        <w:pStyle w:val="Heading2"/>
      </w:pPr>
      <w:r>
        <w:t>Exposed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2621"/>
          </w:tcPr>
          <w:p>
            <w:r/>
            <w:r>
              <w:rPr>
                <w:b/>
              </w:rPr>
              <w:t>API Name</w:t>
            </w:r>
          </w:p>
        </w:tc>
        <w:tc>
          <w:tcPr>
            <w:tcW w:type="dxa" w:w="1778"/>
          </w:tcPr>
          <w:p>
            <w:r/>
            <w:r>
              <w:rPr>
                <w:b/>
              </w:rPr>
              <w:t>Mandatory / Optional</w:t>
            </w:r>
          </w:p>
        </w:tc>
        <w:tc>
          <w:tcPr>
            <w:tcW w:type="dxa" w:w="1310"/>
          </w:tcPr>
          <w:p>
            <w:r/>
            <w:r>
              <w:rPr>
                <w:b/>
              </w:rPr>
              <w:t>API Version</w:t>
            </w:r>
          </w:p>
        </w:tc>
        <w:tc>
          <w:tcPr>
            <w:tcW w:type="dxa" w:w="1310"/>
          </w:tcPr>
          <w:p>
            <w:r/>
            <w:r>
              <w:rPr>
                <w:b/>
              </w:rPr>
              <w:t>Resource</w:t>
            </w:r>
          </w:p>
        </w:tc>
        <w:tc>
          <w:tcPr>
            <w:tcW w:type="dxa" w:w="1310"/>
          </w:tcPr>
          <w:p>
            <w:r/>
            <w:r>
              <w:rPr>
                <w:b/>
              </w:rPr>
              <w:t>Operations</w:t>
            </w:r>
          </w:p>
        </w:tc>
      </w:tr>
      <w:tr>
        <w:tc>
          <w:tcPr>
            <w:tcW w:type="dxa" w:w="1030"/>
          </w:tcPr>
          <w:p>
            <w:r/>
            <w:r>
              <w:t>TMF672</w:t>
            </w:r>
          </w:p>
        </w:tc>
        <w:tc>
          <w:tcPr>
            <w:tcW w:type="dxa" w:w="2621"/>
          </w:tcPr>
          <w:p>
            <w:r/>
            <w:r>
              <w:t>User Role Permission Management API</w:t>
            </w:r>
          </w:p>
        </w:tc>
        <w:tc>
          <w:tcPr>
            <w:tcW w:type="dxa" w:w="1778"/>
          </w:tcPr>
          <w:p>
            <w:r/>
            <w:r>
              <w:t>Mandatory</w:t>
            </w:r>
          </w:p>
        </w:tc>
        <w:tc>
          <w:tcPr>
            <w:tcW w:type="dxa" w:w="1310"/>
          </w:tcPr>
          <w:p>
            <w:r/>
            <w:r>
              <w:t>4</w:t>
            </w:r>
          </w:p>
        </w:tc>
        <w:tc>
          <w:tcPr>
            <w:tcW w:type="dxa" w:w="1310"/>
          </w:tcPr>
          <w:p>
            <w:r/>
            <w:r>
              <w:t>permission</w:t>
            </w:r>
            <w:r>
              <w:br/>
            </w:r>
            <w:r>
              <w:t>userRole</w:t>
            </w:r>
          </w:p>
        </w:tc>
        <w:tc>
          <w:tcPr>
            <w:tcW w:type="dxa" w:w="1310"/>
          </w:tcPr>
          <w:p>
            <w:r/>
            <w:r>
              <w:t>GET</w:t>
            </w:r>
            <w:r>
              <w:br/>
            </w:r>
            <w:r>
              <w:t>GET /id</w:t>
            </w:r>
            <w:r>
              <w:br/>
            </w:r>
            <w:r>
              <w:t>POST</w:t>
            </w:r>
            <w:r>
              <w:br/>
            </w:r>
            <w:r>
              <w:t>PATCH /id</w:t>
            </w:r>
            <w:r>
              <w:br/>
            </w:r>
            <w:r>
              <w:t>DELETE /id</w:t>
            </w:r>
          </w:p>
        </w:tc>
      </w:tr>
      <w:tr>
        <w:tc>
          <w:tcPr>
            <w:tcW w:type="dxa" w:w="1030"/>
          </w:tcPr>
          <w:p>
            <w:r/>
            <w:r>
              <w:t>TMF669</w:t>
            </w:r>
          </w:p>
        </w:tc>
        <w:tc>
          <w:tcPr>
            <w:tcW w:type="dxa" w:w="2621"/>
          </w:tcPr>
          <w:p>
            <w:r/>
            <w:r>
              <w:t>Party Role Management API</w:t>
            </w:r>
          </w:p>
        </w:tc>
        <w:tc>
          <w:tcPr>
            <w:tcW w:type="dxa" w:w="1778"/>
          </w:tcPr>
          <w:p>
            <w:r/>
            <w:r>
              <w:t>Mandatory</w:t>
            </w:r>
          </w:p>
        </w:tc>
        <w:tc>
          <w:tcPr>
            <w:tcW w:type="dxa" w:w="1310"/>
          </w:tcPr>
          <w:p>
            <w:r/>
            <w:r>
              <w:t>5</w:t>
            </w:r>
          </w:p>
        </w:tc>
        <w:tc>
          <w:tcPr>
            <w:tcW w:type="dxa" w:w="1310"/>
          </w:tcPr>
          <w:p>
            <w:r/>
            <w:r>
              <w:t>partyRole</w:t>
            </w:r>
          </w:p>
        </w:tc>
        <w:tc>
          <w:tcPr>
            <w:tcW w:type="dxa" w:w="1310"/>
          </w:tcPr>
          <w:p>
            <w:r/>
            <w:r>
              <w:t>GET</w:t>
            </w:r>
            <w:r>
              <w:br/>
            </w:r>
            <w:r>
              <w:t>GET /id</w:t>
            </w:r>
            <w:r>
              <w:br/>
            </w:r>
            <w:r>
              <w:t>POST</w:t>
            </w:r>
            <w:r>
              <w:br/>
            </w:r>
            <w:r>
              <w:t>PATCH /id</w:t>
            </w:r>
            <w:r>
              <w:br/>
            </w:r>
            <w:r>
              <w:t>DELETE /id</w:t>
            </w:r>
          </w:p>
        </w:tc>
      </w:tr>
      <w:tr>
        <w:tc>
          <w:tcPr>
            <w:tcW w:type="dxa" w:w="1030"/>
          </w:tcPr>
          <w:p>
            <w:r/>
            <w:r>
              <w:t>TMF669</w:t>
            </w:r>
          </w:p>
        </w:tc>
        <w:tc>
          <w:tcPr>
            <w:tcW w:type="dxa" w:w="2621"/>
          </w:tcPr>
          <w:p>
            <w:r/>
            <w:r>
              <w:t>Party Role Management API</w:t>
            </w:r>
          </w:p>
        </w:tc>
        <w:tc>
          <w:tcPr>
            <w:tcW w:type="dxa" w:w="1778"/>
          </w:tcPr>
          <w:p>
            <w:r/>
            <w:r>
              <w:t>Mandatory</w:t>
            </w:r>
          </w:p>
        </w:tc>
        <w:tc>
          <w:tcPr>
            <w:tcW w:type="dxa" w:w="1310"/>
          </w:tcPr>
          <w:p>
            <w:r/>
            <w:r>
              <w:t>4</w:t>
            </w:r>
          </w:p>
        </w:tc>
        <w:tc>
          <w:tcPr>
            <w:tcW w:type="dxa" w:w="1310"/>
          </w:tcPr>
          <w:p>
            <w:r/>
            <w:r>
              <w:t>partyRole</w:t>
            </w:r>
          </w:p>
        </w:tc>
        <w:tc>
          <w:tcPr>
            <w:tcW w:type="dxa" w:w="1310"/>
          </w:tcPr>
          <w:p>
            <w:r/>
            <w:r>
              <w:t>GET</w:t>
            </w:r>
            <w:r>
              <w:br/>
            </w:r>
            <w:r>
              <w:t>GET /id</w:t>
            </w:r>
            <w:r>
              <w:br/>
            </w:r>
            <w:r>
              <w:t>POST</w:t>
            </w:r>
            <w:r>
              <w:br/>
            </w:r>
            <w:r>
              <w:t>PATCH /id</w:t>
            </w:r>
            <w:r>
              <w:br/>
            </w:r>
            <w:r>
              <w:t>DELETE /id</w:t>
            </w:r>
          </w:p>
        </w:tc>
      </w:tr>
    </w:tbl>
    <w:p/>
    <w:p>
      <w:r>
        <w:drawing>
          <wp:inline xmlns:a="http://schemas.openxmlformats.org/drawingml/2006/main" xmlns:pic="http://schemas.openxmlformats.org/drawingml/2006/picture">
            <wp:extent cx="5394960" cy="2169761"/>
            <wp:docPr id="3" name="Picture 3"/>
            <wp:cNvGraphicFramePr>
              <a:graphicFrameLocks noChangeAspect="1"/>
            </wp:cNvGraphicFramePr>
            <a:graphic>
              <a:graphicData uri="http://schemas.openxmlformats.org/drawingml/2006/picture">
                <pic:pic>
                  <pic:nvPicPr>
                    <pic:cNvPr id="0" name="TMFC035_Exposed_API.png"/>
                    <pic:cNvPicPr/>
                  </pic:nvPicPr>
                  <pic:blipFill>
                    <a:blip r:embed="rId49"/>
                    <a:stretch>
                      <a:fillRect/>
                    </a:stretch>
                  </pic:blipFill>
                  <pic:spPr>
                    <a:xfrm>
                      <a:off x="0" y="0"/>
                      <a:ext cx="5394960" cy="2169761"/>
                    </a:xfrm>
                    <a:prstGeom prst="rect"/>
                  </pic:spPr>
                </pic:pic>
              </a:graphicData>
            </a:graphic>
          </wp:inline>
        </w:drawing>
      </w:r>
    </w:p>
    <w:p>
      <w:r>
        <w:rPr>
          <w:i/>
        </w:rPr>
        <w:t>Exposed API diagram</w:t>
      </w:r>
    </w:p>
    <w:p>
      <w:pPr>
        <w:pStyle w:val="Heading2"/>
      </w:pPr>
      <w:r>
        <w:t>Dependent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123"/>
          </w:tcPr>
          <w:p>
            <w:r/>
            <w:r>
              <w:rPr>
                <w:b/>
              </w:rPr>
              <w:t>API ID</w:t>
            </w:r>
          </w:p>
        </w:tc>
        <w:tc>
          <w:tcPr>
            <w:tcW w:type="dxa" w:w="2246"/>
          </w:tcPr>
          <w:p>
            <w:r/>
            <w:r>
              <w:rPr>
                <w:b/>
              </w:rPr>
              <w:t>API Name</w:t>
            </w:r>
          </w:p>
        </w:tc>
        <w:tc>
          <w:tcPr>
            <w:tcW w:type="dxa" w:w="1404"/>
          </w:tcPr>
          <w:p>
            <w:r/>
            <w:r>
              <w:rPr>
                <w:b/>
              </w:rPr>
              <w:t>API Version</w:t>
            </w:r>
          </w:p>
        </w:tc>
        <w:tc>
          <w:tcPr>
            <w:tcW w:type="dxa" w:w="1872"/>
          </w:tcPr>
          <w:p>
            <w:r/>
            <w:r>
              <w:rPr>
                <w:b/>
              </w:rPr>
              <w:t>Mandatory / Optional</w:t>
            </w:r>
          </w:p>
        </w:tc>
        <w:tc>
          <w:tcPr>
            <w:tcW w:type="dxa" w:w="1404"/>
          </w:tcPr>
          <w:p>
            <w:r/>
            <w:r>
              <w:rPr>
                <w:b/>
              </w:rPr>
              <w:t>Resource</w:t>
            </w:r>
          </w:p>
        </w:tc>
        <w:tc>
          <w:tcPr>
            <w:tcW w:type="dxa" w:w="1310"/>
          </w:tcPr>
          <w:p>
            <w:r/>
            <w:r>
              <w:rPr>
                <w:b/>
              </w:rPr>
              <w:t>Operations</w:t>
            </w:r>
          </w:p>
        </w:tc>
      </w:tr>
      <w:tr>
        <w:tc>
          <w:tcPr>
            <w:tcW w:type="dxa" w:w="1123"/>
          </w:tcPr>
          <w:p>
            <w:r/>
            <w:r>
              <w:t>TMF632</w:t>
            </w:r>
          </w:p>
        </w:tc>
        <w:tc>
          <w:tcPr>
            <w:tcW w:type="dxa" w:w="2246"/>
          </w:tcPr>
          <w:p>
            <w:r/>
            <w:r>
              <w:t>Party Management API</w:t>
            </w:r>
          </w:p>
        </w:tc>
        <w:tc>
          <w:tcPr>
            <w:tcW w:type="dxa" w:w="1404"/>
          </w:tcPr>
          <w:p>
            <w:r/>
            <w:r>
              <w:t>5</w:t>
            </w:r>
          </w:p>
        </w:tc>
        <w:tc>
          <w:tcPr>
            <w:tcW w:type="dxa" w:w="1872"/>
          </w:tcPr>
          <w:p>
            <w:r/>
            <w:r>
              <w:t>Mandatory</w:t>
            </w:r>
          </w:p>
        </w:tc>
        <w:tc>
          <w:tcPr>
            <w:tcW w:type="dxa" w:w="1404"/>
          </w:tcPr>
          <w:p>
            <w:r/>
            <w:r>
              <w:t>individual</w:t>
            </w:r>
            <w:r>
              <w:br/>
            </w:r>
            <w:r>
              <w:t>organization</w:t>
            </w:r>
          </w:p>
        </w:tc>
        <w:tc>
          <w:tcPr>
            <w:tcW w:type="dxa" w:w="1310"/>
          </w:tcPr>
          <w:p>
            <w:r/>
            <w:r>
              <w:t>GET</w:t>
            </w:r>
            <w:r>
              <w:br/>
            </w:r>
            <w:r>
              <w:t>GET /id</w:t>
            </w:r>
          </w:p>
        </w:tc>
      </w:tr>
      <w:tr>
        <w:tc>
          <w:tcPr>
            <w:tcW w:type="dxa" w:w="1123"/>
          </w:tcPr>
          <w:p>
            <w:r/>
            <w:r>
              <w:t>TMF632</w:t>
            </w:r>
          </w:p>
        </w:tc>
        <w:tc>
          <w:tcPr>
            <w:tcW w:type="dxa" w:w="2246"/>
          </w:tcPr>
          <w:p>
            <w:r/>
            <w:r>
              <w:t>Party Management API</w:t>
            </w:r>
          </w:p>
        </w:tc>
        <w:tc>
          <w:tcPr>
            <w:tcW w:type="dxa" w:w="1404"/>
          </w:tcPr>
          <w:p>
            <w:r/>
            <w:r>
              <w:t>4</w:t>
            </w:r>
          </w:p>
        </w:tc>
        <w:tc>
          <w:tcPr>
            <w:tcW w:type="dxa" w:w="1872"/>
          </w:tcPr>
          <w:p>
            <w:r/>
            <w:r>
              <w:t>Mandatory</w:t>
            </w:r>
          </w:p>
        </w:tc>
        <w:tc>
          <w:tcPr>
            <w:tcW w:type="dxa" w:w="1404"/>
          </w:tcPr>
          <w:p>
            <w:r/>
            <w:r>
              <w:t>individual</w:t>
            </w:r>
            <w:r>
              <w:br/>
            </w:r>
            <w:r>
              <w:t>organization</w:t>
            </w:r>
          </w:p>
        </w:tc>
        <w:tc>
          <w:tcPr>
            <w:tcW w:type="dxa" w:w="1310"/>
          </w:tcPr>
          <w:p>
            <w:r/>
            <w:r>
              <w:t>GET</w:t>
            </w:r>
            <w:r>
              <w:br/>
            </w:r>
            <w:r>
              <w:t>GET /id</w:t>
            </w:r>
          </w:p>
        </w:tc>
      </w:tr>
      <w:tr>
        <w:tc>
          <w:tcPr>
            <w:tcW w:type="dxa" w:w="1123"/>
          </w:tcPr>
          <w:p>
            <w:r/>
            <w:r>
              <w:t>TMF701</w:t>
            </w:r>
          </w:p>
        </w:tc>
        <w:tc>
          <w:tcPr>
            <w:tcW w:type="dxa" w:w="2246"/>
          </w:tcPr>
          <w:p>
            <w:r/>
            <w:r>
              <w:t>Process Flow Management API</w:t>
            </w:r>
          </w:p>
        </w:tc>
        <w:tc>
          <w:tcPr>
            <w:tcW w:type="dxa" w:w="1404"/>
          </w:tcPr>
          <w:p>
            <w:r/>
            <w:r>
              <w:t>4</w:t>
            </w:r>
          </w:p>
        </w:tc>
        <w:tc>
          <w:tcPr>
            <w:tcW w:type="dxa" w:w="1872"/>
          </w:tcPr>
          <w:p>
            <w:r/>
            <w:r>
              <w:t>Optional</w:t>
            </w:r>
          </w:p>
        </w:tc>
        <w:tc>
          <w:tcPr>
            <w:tcW w:type="dxa" w:w="1404"/>
          </w:tcPr>
          <w:p>
            <w:r/>
            <w:r>
              <w:t>processFlow</w:t>
            </w:r>
            <w:r>
              <w:br/>
            </w:r>
            <w:r>
              <w:t>taskFlow</w:t>
            </w:r>
          </w:p>
        </w:tc>
        <w:tc>
          <w:tcPr>
            <w:tcW w:type="dxa" w:w="1310"/>
          </w:tcPr>
          <w:p>
            <w:r/>
            <w:r>
              <w:t>POST</w:t>
            </w:r>
            <w:r>
              <w:br/>
            </w:r>
            <w:r>
              <w:t>GET</w:t>
            </w:r>
            <w:r>
              <w:br/>
            </w:r>
            <w:r>
              <w:t>GET /id</w:t>
            </w:r>
            <w:r>
              <w:br/>
            </w:r>
            <w:r>
              <w:t>DELETE</w:t>
            </w:r>
            <w:r>
              <w:br/>
            </w:r>
            <w:r>
              <w:t>PATCH</w:t>
            </w:r>
          </w:p>
        </w:tc>
      </w:tr>
    </w:tbl>
    <w:p/>
    <w:p>
      <w:r>
        <w:drawing>
          <wp:inline xmlns:a="http://schemas.openxmlformats.org/drawingml/2006/main" xmlns:pic="http://schemas.openxmlformats.org/drawingml/2006/picture">
            <wp:extent cx="5394960" cy="1963520"/>
            <wp:docPr id="4" name="Picture 4"/>
            <wp:cNvGraphicFramePr>
              <a:graphicFrameLocks noChangeAspect="1"/>
            </wp:cNvGraphicFramePr>
            <a:graphic>
              <a:graphicData uri="http://schemas.openxmlformats.org/drawingml/2006/picture">
                <pic:pic>
                  <pic:nvPicPr>
                    <pic:cNvPr id="0" name="TMFC035_Dependant_API.png"/>
                    <pic:cNvPicPr/>
                  </pic:nvPicPr>
                  <pic:blipFill>
                    <a:blip r:embed="rId50"/>
                    <a:stretch>
                      <a:fillRect/>
                    </a:stretch>
                  </pic:blipFill>
                  <pic:spPr>
                    <a:xfrm>
                      <a:off x="0" y="0"/>
                      <a:ext cx="5394960" cy="1963520"/>
                    </a:xfrm>
                    <a:prstGeom prst="rect"/>
                  </pic:spPr>
                </pic:pic>
              </a:graphicData>
            </a:graphic>
          </wp:inline>
        </w:drawing>
      </w:r>
    </w:p>
    <w:p>
      <w:r>
        <w:rPr>
          <w:i/>
        </w:rPr>
        <w:t>Dependent API diagram</w:t>
      </w:r>
    </w:p>
    <w:p>
      <w:pPr>
        <w:pStyle w:val="Heading2"/>
      </w:pPr>
      <w:r>
        <w:t>Events</w:t>
      </w:r>
    </w:p>
    <w:p>
      <w:r>
        <w:t>The diagram illustrates the Events which the component may publish and the Events that the component may subscribe to and then may receive. Both lists are derived from the APIs listed in the preceding sections.</w:t>
      </w:r>
    </w:p>
    <w:p>
      <w:pPr>
        <w:pStyle w:val="Heading3"/>
      </w:pPr>
      <w:r>
        <w:t>Published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310"/>
          </w:tcPr>
          <w:p>
            <w:r/>
            <w:r>
              <w:rPr>
                <w:b/>
              </w:rPr>
              <w:t>API ID</w:t>
            </w:r>
          </w:p>
        </w:tc>
        <w:tc>
          <w:tcPr>
            <w:tcW w:type="dxa" w:w="4025"/>
          </w:tcPr>
          <w:p>
            <w:r/>
            <w:r>
              <w:rPr>
                <w:b/>
              </w:rPr>
              <w:t>API Name</w:t>
            </w:r>
          </w:p>
        </w:tc>
        <w:tc>
          <w:tcPr>
            <w:tcW w:type="dxa" w:w="4025"/>
          </w:tcPr>
          <w:p>
            <w:r/>
            <w:r>
              <w:rPr>
                <w:b/>
              </w:rPr>
              <w:t>Event Resources</w:t>
            </w:r>
          </w:p>
        </w:tc>
      </w:tr>
      <w:tr>
        <w:tc>
          <w:tcPr>
            <w:tcW w:type="dxa" w:w="1310"/>
          </w:tcPr>
          <w:p>
            <w:r/>
            <w:r>
              <w:t>TMF672</w:t>
            </w:r>
          </w:p>
        </w:tc>
        <w:tc>
          <w:tcPr>
            <w:tcW w:type="dxa" w:w="4025"/>
          </w:tcPr>
          <w:p>
            <w:r/>
            <w:r>
              <w:t>User Role Permission Management API</w:t>
            </w:r>
          </w:p>
        </w:tc>
        <w:tc>
          <w:tcPr>
            <w:tcW w:type="dxa" w:w="4025"/>
          </w:tcPr>
          <w:p>
            <w:r/>
            <w:r>
              <w:t>permissionCreateEvent</w:t>
            </w:r>
            <w:r>
              <w:br/>
            </w:r>
            <w:r>
              <w:t>permissionAttributeValueChangeEvent</w:t>
            </w:r>
            <w:r>
              <w:br/>
            </w:r>
            <w:r>
              <w:t>permissionStateChangeEvent</w:t>
            </w:r>
            <w:r>
              <w:br/>
            </w:r>
            <w:r>
              <w:t>permissionDeleteEvent</w:t>
            </w:r>
            <w:r>
              <w:br/>
            </w:r>
            <w:r>
              <w:t>userRoleCreateEvent</w:t>
            </w:r>
            <w:r>
              <w:br/>
            </w:r>
            <w:r>
              <w:t>userRoleAttributeValueChangeEvent</w:t>
            </w:r>
            <w:r>
              <w:br/>
            </w:r>
            <w:r>
              <w:t>userRoleStateChangeEvent</w:t>
            </w:r>
            <w:r>
              <w:br/>
            </w:r>
            <w:r>
              <w:t>userRoleDeleteEvent</w:t>
            </w:r>
          </w:p>
        </w:tc>
      </w:tr>
      <w:tr>
        <w:tc>
          <w:tcPr>
            <w:tcW w:type="dxa" w:w="1310"/>
          </w:tcPr>
          <w:p>
            <w:r/>
            <w:r>
              <w:t>TMF669</w:t>
            </w:r>
          </w:p>
        </w:tc>
        <w:tc>
          <w:tcPr>
            <w:tcW w:type="dxa" w:w="4025"/>
          </w:tcPr>
          <w:p>
            <w:r/>
            <w:r>
              <w:t>Party Role Management API</w:t>
            </w:r>
          </w:p>
        </w:tc>
        <w:tc>
          <w:tcPr>
            <w:tcW w:type="dxa" w:w="4025"/>
          </w:tcPr>
          <w:p>
            <w:r/>
            <w:r>
              <w:t>PartyRoleCreateEvent</w:t>
            </w:r>
            <w:r>
              <w:br/>
            </w:r>
            <w:r>
              <w:t>PartyRoleAttributeValueChangeEvent</w:t>
            </w:r>
            <w:r>
              <w:br/>
            </w:r>
            <w:r>
              <w:t>PartyRoleStateChangeEvent</w:t>
            </w:r>
            <w:r>
              <w:br/>
            </w:r>
            <w:r>
              <w:t>PartyRoleDeleteEvent</w:t>
            </w:r>
          </w:p>
        </w:tc>
      </w:tr>
    </w:tbl>
    <w:p/>
    <w:p>
      <w:r>
        <w:drawing>
          <wp:inline xmlns:a="http://schemas.openxmlformats.org/drawingml/2006/main" xmlns:pic="http://schemas.openxmlformats.org/drawingml/2006/picture">
            <wp:extent cx="5394960" cy="1703672"/>
            <wp:docPr id="5" name="Picture 5"/>
            <wp:cNvGraphicFramePr>
              <a:graphicFrameLocks noChangeAspect="1"/>
            </wp:cNvGraphicFramePr>
            <a:graphic>
              <a:graphicData uri="http://schemas.openxmlformats.org/drawingml/2006/picture">
                <pic:pic>
                  <pic:nvPicPr>
                    <pic:cNvPr id="0" name="TMFC035_Published_Events.png"/>
                    <pic:cNvPicPr/>
                  </pic:nvPicPr>
                  <pic:blipFill>
                    <a:blip r:embed="rId51"/>
                    <a:stretch>
                      <a:fillRect/>
                    </a:stretch>
                  </pic:blipFill>
                  <pic:spPr>
                    <a:xfrm>
                      <a:off x="0" y="0"/>
                      <a:ext cx="5394960" cy="1703672"/>
                    </a:xfrm>
                    <a:prstGeom prst="rect"/>
                  </pic:spPr>
                </pic:pic>
              </a:graphicData>
            </a:graphic>
          </wp:inline>
        </w:drawing>
      </w:r>
    </w:p>
    <w:p>
      <w:r>
        <w:rPr>
          <w:i/>
        </w:rPr>
        <w:t>Published Events diagram</w:t>
      </w:r>
    </w:p>
    <w:p>
      <w:pPr>
        <w:pStyle w:val="Heading3"/>
      </w:pPr>
      <w:r>
        <w:t>Subscribed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404"/>
          </w:tcPr>
          <w:p>
            <w:r/>
            <w:r>
              <w:rPr>
                <w:b/>
              </w:rPr>
              <w:t>API ID</w:t>
            </w:r>
          </w:p>
        </w:tc>
        <w:tc>
          <w:tcPr>
            <w:tcW w:type="dxa" w:w="3463"/>
          </w:tcPr>
          <w:p>
            <w:r/>
            <w:r>
              <w:rPr>
                <w:b/>
              </w:rPr>
              <w:t>API Name</w:t>
            </w:r>
          </w:p>
        </w:tc>
        <w:tc>
          <w:tcPr>
            <w:tcW w:type="dxa" w:w="4493"/>
          </w:tcPr>
          <w:p>
            <w:r/>
            <w:r>
              <w:rPr>
                <w:b/>
              </w:rPr>
              <w:t>Event Resources</w:t>
            </w:r>
          </w:p>
        </w:tc>
      </w:tr>
      <w:tr>
        <w:tc>
          <w:tcPr>
            <w:tcW w:type="dxa" w:w="1404"/>
          </w:tcPr>
          <w:p>
            <w:r/>
            <w:r>
              <w:t>TMF632</w:t>
            </w:r>
          </w:p>
        </w:tc>
        <w:tc>
          <w:tcPr>
            <w:tcW w:type="dxa" w:w="3463"/>
          </w:tcPr>
          <w:p>
            <w:r/>
            <w:r>
              <w:t>Party Management API</w:t>
            </w:r>
          </w:p>
        </w:tc>
        <w:tc>
          <w:tcPr>
            <w:tcW w:type="dxa" w:w="4493"/>
          </w:tcPr>
          <w:p>
            <w:r/>
            <w:r>
              <w:t>individualCreateEvent</w:t>
            </w:r>
            <w:r>
              <w:br/>
            </w:r>
            <w:r>
              <w:t>individualAttributeValueChangeEvent</w:t>
            </w:r>
            <w:r>
              <w:br/>
            </w:r>
            <w:r>
              <w:t>individualStateChangeEvent</w:t>
            </w:r>
            <w:r>
              <w:br/>
            </w:r>
            <w:r>
              <w:t>organizationCreateEvenet</w:t>
            </w:r>
            <w:r>
              <w:br/>
            </w:r>
            <w:r>
              <w:t>organizationAttributeValueChangeEvent</w:t>
            </w:r>
            <w:r>
              <w:br/>
            </w:r>
            <w:r>
              <w:t>organizationStateChangeEvent</w:t>
            </w:r>
          </w:p>
        </w:tc>
      </w:tr>
      <w:tr>
        <w:tc>
          <w:tcPr>
            <w:tcW w:type="dxa" w:w="1404"/>
          </w:tcPr>
          <w:p>
            <w:r/>
            <w:r>
              <w:t>TMF701</w:t>
            </w:r>
          </w:p>
        </w:tc>
        <w:tc>
          <w:tcPr>
            <w:tcW w:type="dxa" w:w="3463"/>
          </w:tcPr>
          <w:p>
            <w:r/>
            <w:r>
              <w:t>Process Flow Management API</w:t>
            </w:r>
          </w:p>
        </w:tc>
        <w:tc>
          <w:tcPr>
            <w:tcW w:type="dxa" w:w="4493"/>
          </w:tcPr>
          <w:p>
            <w:r/>
            <w:r>
              <w:t>processFlowCreateEvent</w:t>
            </w:r>
            <w:r>
              <w:br/>
            </w:r>
            <w:r>
              <w:t>processFlowStateChangeEvent</w:t>
            </w:r>
            <w:r>
              <w:br/>
            </w:r>
            <w:r>
              <w:t>taskFlowCreateEvent</w:t>
            </w:r>
            <w:r>
              <w:br/>
            </w:r>
            <w:r>
              <w:t>taskFlowStateChangeEvent</w:t>
            </w:r>
          </w:p>
        </w:tc>
      </w:tr>
    </w:tbl>
    <w:p/>
    <w:p>
      <w:r>
        <w:drawing>
          <wp:inline xmlns:a="http://schemas.openxmlformats.org/drawingml/2006/main" xmlns:pic="http://schemas.openxmlformats.org/drawingml/2006/picture">
            <wp:extent cx="5394960" cy="1458749"/>
            <wp:docPr id="6" name="Picture 6"/>
            <wp:cNvGraphicFramePr>
              <a:graphicFrameLocks noChangeAspect="1"/>
            </wp:cNvGraphicFramePr>
            <a:graphic>
              <a:graphicData uri="http://schemas.openxmlformats.org/drawingml/2006/picture">
                <pic:pic>
                  <pic:nvPicPr>
                    <pic:cNvPr id="0" name="TMFC035_Subscribed_Events.png"/>
                    <pic:cNvPicPr/>
                  </pic:nvPicPr>
                  <pic:blipFill>
                    <a:blip r:embed="rId52"/>
                    <a:stretch>
                      <a:fillRect/>
                    </a:stretch>
                  </pic:blipFill>
                  <pic:spPr>
                    <a:xfrm>
                      <a:off x="0" y="0"/>
                      <a:ext cx="5394960" cy="1458749"/>
                    </a:xfrm>
                    <a:prstGeom prst="rect"/>
                  </pic:spPr>
                </pic:pic>
              </a:graphicData>
            </a:graphic>
          </wp:inline>
        </w:drawing>
      </w:r>
    </w:p>
    <w:p>
      <w:r>
        <w:rPr>
          <w:i/>
        </w:rPr>
        <w:t>Subscribed Events diagram</w:t>
      </w:r>
    </w:p>
    <w:p>
      <w:pPr>
        <w:pStyle w:val="Heading1"/>
      </w:pPr>
      <w:r>
        <w:t>Machine Readable Component Specification</w:t>
      </w:r>
    </w:p>
    <w:p>
      <w:r>
        <w:t>Refer to the ODA Component Directory on the TM Forum website for the machine-readable component specification files for this component.</w:t>
      </w:r>
    </w:p>
    <w:p>
      <w:pPr>
        <w:pStyle w:val="Heading1"/>
      </w:pPr>
      <w:r>
        <w:t>References</w:t>
      </w:r>
    </w:p>
    <w:p>
      <w:pPr>
        <w:pStyle w:val="Heading2"/>
      </w:pPr>
      <w:r>
        <w:t>TMF Standards related versions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248"/>
      </w:tblGrid>
      <w:tr>
        <w:trPr>
          <w:tblHeader/>
        </w:trPr>
        <w:tc>
          <w:tcPr>
            <w:tcW w:type="dxa" w:w="5990"/>
          </w:tcPr>
          <w:p>
            <w:r/>
            <w:r>
              <w:rPr>
                <w:b/>
              </w:rPr>
              <w:t>Standard</w:t>
            </w:r>
          </w:p>
        </w:tc>
        <w:tc>
          <w:tcPr>
            <w:tcW w:type="dxa" w:w="3370"/>
          </w:tcPr>
          <w:p>
            <w:r/>
            <w:r>
              <w:rPr>
                <w:b/>
              </w:rPr>
              <w:t>Version(s)</w:t>
            </w:r>
          </w:p>
        </w:tc>
      </w:tr>
      <w:tr>
        <w:tc>
          <w:tcPr>
            <w:tcW w:type="dxa" w:w="5990"/>
          </w:tcPr>
          <w:p>
            <w:r/>
            <w:r>
              <w:t>eTOM</w:t>
            </w:r>
          </w:p>
        </w:tc>
        <w:tc>
          <w:tcPr>
            <w:tcW w:type="dxa" w:w="3370"/>
          </w:tcPr>
          <w:p>
            <w:r/>
            <w:r>
              <w:t>*(none)*</w:t>
            </w:r>
          </w:p>
        </w:tc>
      </w:tr>
      <w:tr>
        <w:tc>
          <w:tcPr>
            <w:tcW w:type="dxa" w:w="5990"/>
          </w:tcPr>
          <w:p>
            <w:r/>
            <w:r>
              <w:t>SID</w:t>
            </w:r>
          </w:p>
        </w:tc>
        <w:tc>
          <w:tcPr>
            <w:tcW w:type="dxa" w:w="3370"/>
          </w:tcPr>
          <w:p>
            <w:r/>
            <w:r>
              <w:t>v25.0</w:t>
            </w:r>
          </w:p>
        </w:tc>
      </w:tr>
      <w:tr>
        <w:tc>
          <w:tcPr>
            <w:tcW w:type="dxa" w:w="5990"/>
          </w:tcPr>
          <w:p>
            <w:r/>
            <w:r>
              <w:t>Functional Framework</w:t>
            </w:r>
          </w:p>
        </w:tc>
        <w:tc>
          <w:tcPr>
            <w:tcW w:type="dxa" w:w="3370"/>
          </w:tcPr>
          <w:p>
            <w:r/>
            <w:r>
              <w:t>v26.0</w:t>
            </w:r>
          </w:p>
        </w:tc>
      </w:tr>
    </w:tbl>
    <w:p/>
    <w:p>
      <w:pPr>
        <w:pStyle w:val="Heading2"/>
      </w:pPr>
      <w:r>
        <w:t>Jira References</w:t>
      </w:r>
    </w:p>
    <w:p>
      <w:r>
        <w:t>[ISA-758] Manage Party Roles and Permissions: enrich eTOM with business activities managing party roles specifications and permissions/permissions specifications.</w:t>
      </w:r>
    </w:p>
    <w:p>
      <w:pPr>
        <w:pStyle w:val="Heading2"/>
      </w:pPr>
      <w:r>
        <w:t>Further resources</w:t>
      </w:r>
    </w:p>
    <w:p>
      <w:r>
        <w:t>1. IG1228: please refer to IG1228 for defined use cases with ODA components interactions.</w:t>
      </w:r>
    </w:p>
    <w:p>
      <w:pPr>
        <w:pStyle w:val="Heading1"/>
      </w:pPr>
      <w:r>
        <w:t>Administrative Appendix</w:t>
      </w:r>
    </w:p>
    <w:p>
      <w:pPr>
        <w:pStyle w:val="Heading2"/>
      </w:pPr>
      <w:r>
        <w:t>Document History</w:t>
      </w:r>
    </w:p>
    <w:p>
      <w:pPr>
        <w:pStyle w:val="Heading3"/>
      </w:pPr>
      <w:r>
        <w:t>Version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872"/>
          </w:tcPr>
          <w:p>
            <w:r/>
            <w:r>
              <w:rPr>
                <w:b/>
              </w:rPr>
              <w:t>Version Number</w:t>
            </w:r>
          </w:p>
        </w:tc>
        <w:tc>
          <w:tcPr>
            <w:tcW w:type="dxa" w:w="1591"/>
          </w:tcPr>
          <w:p>
            <w:r/>
            <w:r>
              <w:rPr>
                <w:b/>
              </w:rPr>
              <w:t>Date</w:t>
            </w:r>
          </w:p>
        </w:tc>
        <w:tc>
          <w:tcPr>
            <w:tcW w:type="dxa" w:w="1872"/>
          </w:tcPr>
          <w:p>
            <w:r/>
            <w:r>
              <w:rPr>
                <w:b/>
              </w:rPr>
              <w:t>Modified by</w:t>
            </w:r>
          </w:p>
        </w:tc>
        <w:tc>
          <w:tcPr>
            <w:tcW w:type="dxa" w:w="4025"/>
          </w:tcPr>
          <w:p>
            <w:r/>
            <w:r>
              <w:rPr>
                <w:b/>
              </w:rPr>
              <w:t>Description of changes</w:t>
            </w:r>
          </w:p>
        </w:tc>
      </w:tr>
      <w:tr>
        <w:tc>
          <w:tcPr>
            <w:tcW w:type="dxa" w:w="1872"/>
          </w:tcPr>
          <w:p>
            <w:r/>
            <w:r>
              <w:t>1.0.0</w:t>
            </w:r>
          </w:p>
        </w:tc>
        <w:tc>
          <w:tcPr>
            <w:tcW w:type="dxa" w:w="1591"/>
          </w:tcPr>
          <w:p>
            <w:r/>
            <w:r>
              <w:t>11-Jan-2023</w:t>
            </w:r>
          </w:p>
        </w:tc>
        <w:tc>
          <w:tcPr>
            <w:tcW w:type="dxa" w:w="1872"/>
          </w:tcPr>
          <w:p>
            <w:r/>
            <w:r>
              <w:t>Matteo Destino</w:t>
            </w:r>
          </w:p>
        </w:tc>
        <w:tc>
          <w:tcPr>
            <w:tcW w:type="dxa" w:w="4025"/>
          </w:tcPr>
          <w:p>
            <w:r/>
            <w:r>
              <w:t>Initial draft for Party Role and Permissions Management Component</w:t>
            </w:r>
          </w:p>
        </w:tc>
      </w:tr>
      <w:tr>
        <w:tc>
          <w:tcPr>
            <w:tcW w:type="dxa" w:w="1872"/>
          </w:tcPr>
          <w:p>
            <w:r/>
            <w:r>
              <w:t>1.0.0</w:t>
            </w:r>
          </w:p>
        </w:tc>
        <w:tc>
          <w:tcPr>
            <w:tcW w:type="dxa" w:w="1591"/>
          </w:tcPr>
          <w:p>
            <w:r/>
            <w:r/>
          </w:p>
        </w:tc>
        <w:tc>
          <w:tcPr>
            <w:tcW w:type="dxa" w:w="1872"/>
          </w:tcPr>
          <w:p>
            <w:r/>
            <w:r>
              <w:t>Amaia White</w:t>
            </w:r>
          </w:p>
        </w:tc>
        <w:tc>
          <w:tcPr>
            <w:tcW w:type="dxa" w:w="4025"/>
          </w:tcPr>
          <w:p>
            <w:r/>
            <w:r>
              <w:t>Final edits prior to publication</w:t>
            </w:r>
          </w:p>
        </w:tc>
      </w:tr>
      <w:tr>
        <w:tc>
          <w:tcPr>
            <w:tcW w:type="dxa" w:w="1872"/>
          </w:tcPr>
          <w:p>
            <w:r/>
            <w:r>
              <w:t>1.0.1</w:t>
            </w:r>
          </w:p>
        </w:tc>
        <w:tc>
          <w:tcPr>
            <w:tcW w:type="dxa" w:w="1591"/>
          </w:tcPr>
          <w:p>
            <w:r/>
            <w:r>
              <w:t>25-Jul-2023</w:t>
            </w:r>
          </w:p>
        </w:tc>
        <w:tc>
          <w:tcPr>
            <w:tcW w:type="dxa" w:w="1872"/>
          </w:tcPr>
          <w:p>
            <w:r/>
            <w:r>
              <w:t>Ian Turkington</w:t>
            </w:r>
          </w:p>
        </w:tc>
        <w:tc>
          <w:tcPr>
            <w:tcW w:type="dxa" w:w="4025"/>
          </w:tcPr>
          <w:p>
            <w:r/>
            <w:r>
              <w:t>No content changed, simply a layout change to match template 3.</w:t>
            </w:r>
          </w:p>
        </w:tc>
      </w:tr>
      <w:tr>
        <w:tc>
          <w:tcPr>
            <w:tcW w:type="dxa" w:w="1872"/>
          </w:tcPr>
          <w:p>
            <w:r/>
            <w:r>
              <w:t>1.1.0</w:t>
            </w:r>
          </w:p>
        </w:tc>
        <w:tc>
          <w:tcPr>
            <w:tcW w:type="dxa" w:w="1591"/>
          </w:tcPr>
          <w:p>
            <w:r/>
            <w:r>
              <w:t>27-Aug-2024</w:t>
            </w:r>
          </w:p>
        </w:tc>
        <w:tc>
          <w:tcPr>
            <w:tcW w:type="dxa" w:w="1872"/>
          </w:tcPr>
          <w:p>
            <w:r/>
            <w:r>
              <w:t>Hugo Vaughan</w:t>
            </w:r>
          </w:p>
        </w:tc>
        <w:tc>
          <w:tcPr>
            <w:tcW w:type="dxa" w:w="4025"/>
          </w:tcPr>
          <w:p>
            <w:r/>
            <w:r>
              <w:t>Links to Frameworks confirmed for 23.5; TMF688 removed from core specification</w:t>
            </w:r>
          </w:p>
        </w:tc>
      </w:tr>
      <w:tr>
        <w:tc>
          <w:tcPr>
            <w:tcW w:type="dxa" w:w="1872"/>
          </w:tcPr>
          <w:p>
            <w:r/>
            <w:r>
              <w:t>1.1.0</w:t>
            </w:r>
          </w:p>
        </w:tc>
        <w:tc>
          <w:tcPr>
            <w:tcW w:type="dxa" w:w="1591"/>
          </w:tcPr>
          <w:p>
            <w:r/>
            <w:r>
              <w:t>06-Sep-2024</w:t>
            </w:r>
          </w:p>
        </w:tc>
        <w:tc>
          <w:tcPr>
            <w:tcW w:type="dxa" w:w="1872"/>
          </w:tcPr>
          <w:p>
            <w:r/>
            <w:r>
              <w:t>Amaia White</w:t>
            </w:r>
          </w:p>
        </w:tc>
        <w:tc>
          <w:tcPr>
            <w:tcW w:type="dxa" w:w="4025"/>
          </w:tcPr>
          <w:p>
            <w:r/>
            <w:r>
              <w:t>Final edits prior to publication of v1.1.0</w:t>
            </w:r>
          </w:p>
        </w:tc>
      </w:tr>
      <w:tr>
        <w:tc>
          <w:tcPr>
            <w:tcW w:type="dxa" w:w="1872"/>
          </w:tcPr>
          <w:p>
            <w:r/>
            <w:r>
              <w:t>1.1.1</w:t>
            </w:r>
          </w:p>
        </w:tc>
        <w:tc>
          <w:tcPr>
            <w:tcW w:type="dxa" w:w="1591"/>
          </w:tcPr>
          <w:p>
            <w:r/>
            <w:r>
              <w:t>20-Jan-2026</w:t>
            </w:r>
          </w:p>
        </w:tc>
        <w:tc>
          <w:tcPr>
            <w:tcW w:type="dxa" w:w="1872"/>
          </w:tcPr>
          <w:p>
            <w:r/>
            <w:r>
              <w:t>Rosie Wilson</w:t>
            </w:r>
          </w:p>
        </w:tc>
        <w:tc>
          <w:tcPr>
            <w:tcW w:type="dxa" w:w="4025"/>
          </w:tcPr>
          <w:p>
            <w:r/>
            <w:r>
              <w:t>Updates to description per agreed YAML updated on 03-Jun-2025</w:t>
            </w:r>
          </w:p>
        </w:tc>
      </w:tr>
      <w:tr>
        <w:tc>
          <w:tcPr>
            <w:tcW w:type="dxa" w:w="1872"/>
          </w:tcPr>
          <w:p>
            <w:r/>
            <w:r>
              <w:t>1.2.0</w:t>
            </w:r>
          </w:p>
        </w:tc>
        <w:tc>
          <w:tcPr>
            <w:tcW w:type="dxa" w:w="1591"/>
          </w:tcPr>
          <w:p>
            <w:r/>
            <w:r>
              <w:t>05-Jun-2026</w:t>
            </w:r>
          </w:p>
        </w:tc>
        <w:tc>
          <w:tcPr>
            <w:tcW w:type="dxa" w:w="1872"/>
          </w:tcPr>
          <w:p>
            <w:r/>
            <w:r>
              <w:t>Hugo Vaughan</w:t>
            </w:r>
          </w:p>
        </w:tc>
        <w:tc>
          <w:tcPr>
            <w:tcW w:type="dxa" w:w="4025"/>
          </w:tcPr>
          <w:p>
            <w:r/>
            <w:r>
              <w:t>Gen 5 API updates</w:t>
            </w:r>
          </w:p>
        </w:tc>
      </w:tr>
      <w:tr>
        <w:tc>
          <w:tcPr>
            <w:tcW w:type="dxa" w:w="1872"/>
          </w:tcPr>
          <w:p>
            <w:r/>
            <w:r>
              <w:t>1.2.1</w:t>
            </w:r>
          </w:p>
        </w:tc>
        <w:tc>
          <w:tcPr>
            <w:tcW w:type="dxa" w:w="1591"/>
          </w:tcPr>
          <w:p>
            <w:r/>
            <w:r>
              <w:t>25-Jun-2026</w:t>
            </w:r>
          </w:p>
        </w:tc>
        <w:tc>
          <w:tcPr>
            <w:tcW w:type="dxa" w:w="1872"/>
          </w:tcPr>
          <w:p>
            <w:r/>
            <w:r>
              <w:t>Sannah Sibaya</w:t>
            </w:r>
          </w:p>
        </w:tc>
        <w:tc>
          <w:tcPr>
            <w:tcW w:type="dxa" w:w="4025"/>
          </w:tcPr>
          <w:p>
            <w:r/>
            <w:r>
              <w:t>Final edits prior to publication</w:t>
            </w:r>
          </w:p>
        </w:tc>
      </w:tr>
    </w:tbl>
    <w:p/>
    <w:p>
      <w:pPr>
        <w:pStyle w:val="Heading3"/>
      </w:pPr>
      <w:r>
        <w:t>Release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778"/>
          </w:tcPr>
          <w:p>
            <w:r/>
            <w:r>
              <w:rPr>
                <w:b/>
              </w:rPr>
              <w:t>Release Status</w:t>
            </w:r>
          </w:p>
        </w:tc>
        <w:tc>
          <w:tcPr>
            <w:tcW w:type="dxa" w:w="1778"/>
          </w:tcPr>
          <w:p>
            <w:r/>
            <w:r>
              <w:rPr>
                <w:b/>
              </w:rPr>
              <w:t>Date Modified</w:t>
            </w:r>
          </w:p>
        </w:tc>
        <w:tc>
          <w:tcPr>
            <w:tcW w:type="dxa" w:w="1966"/>
          </w:tcPr>
          <w:p>
            <w:r/>
            <w:r>
              <w:rPr>
                <w:b/>
              </w:rPr>
              <w:t>Modified by</w:t>
            </w:r>
          </w:p>
        </w:tc>
        <w:tc>
          <w:tcPr>
            <w:tcW w:type="dxa" w:w="3838"/>
          </w:tcPr>
          <w:p>
            <w:r/>
            <w:r>
              <w:rPr>
                <w:b/>
              </w:rPr>
              <w:t>Description of changes</w:t>
            </w:r>
          </w:p>
        </w:tc>
      </w:tr>
      <w:tr>
        <w:tc>
          <w:tcPr>
            <w:tcW w:type="dxa" w:w="1778"/>
          </w:tcPr>
          <w:p>
            <w:r/>
            <w:r>
              <w:t>Pre-production</w:t>
            </w:r>
          </w:p>
        </w:tc>
        <w:tc>
          <w:tcPr>
            <w:tcW w:type="dxa" w:w="1778"/>
          </w:tcPr>
          <w:p>
            <w:r/>
            <w:r>
              <w:t>14-Jun-2023</w:t>
            </w:r>
          </w:p>
        </w:tc>
        <w:tc>
          <w:tcPr>
            <w:tcW w:type="dxa" w:w="1966"/>
          </w:tcPr>
          <w:p>
            <w:r/>
            <w:r>
              <w:t>Amaia White</w:t>
            </w:r>
          </w:p>
        </w:tc>
        <w:tc>
          <w:tcPr>
            <w:tcW w:type="dxa" w:w="3838"/>
          </w:tcPr>
          <w:p>
            <w:r/>
            <w:r>
              <w:t>Initial release of document</w:t>
            </w:r>
          </w:p>
        </w:tc>
      </w:tr>
      <w:tr>
        <w:tc>
          <w:tcPr>
            <w:tcW w:type="dxa" w:w="1778"/>
          </w:tcPr>
          <w:p>
            <w:r/>
            <w:r>
              <w:t>Pre-production</w:t>
            </w:r>
          </w:p>
        </w:tc>
        <w:tc>
          <w:tcPr>
            <w:tcW w:type="dxa" w:w="1778"/>
          </w:tcPr>
          <w:p>
            <w:r/>
            <w:r>
              <w:t>17-Jul-2023</w:t>
            </w:r>
          </w:p>
        </w:tc>
        <w:tc>
          <w:tcPr>
            <w:tcW w:type="dxa" w:w="1966"/>
          </w:tcPr>
          <w:p>
            <w:r/>
            <w:r>
              <w:t>Adrienne Walcott</w:t>
            </w:r>
          </w:p>
        </w:tc>
        <w:tc>
          <w:tcPr>
            <w:tcW w:type="dxa" w:w="3838"/>
          </w:tcPr>
          <w:p>
            <w:r/>
            <w:r>
              <w:t>Updated to Member Evaluated status</w:t>
            </w:r>
          </w:p>
        </w:tc>
      </w:tr>
      <w:tr>
        <w:tc>
          <w:tcPr>
            <w:tcW w:type="dxa" w:w="1778"/>
          </w:tcPr>
          <w:p>
            <w:r/>
            <w:r>
              <w:t>Pre-production</w:t>
            </w:r>
          </w:p>
        </w:tc>
        <w:tc>
          <w:tcPr>
            <w:tcW w:type="dxa" w:w="1778"/>
          </w:tcPr>
          <w:p>
            <w:r/>
            <w:r>
              <w:t>14-Aug-2023</w:t>
            </w:r>
          </w:p>
        </w:tc>
        <w:tc>
          <w:tcPr>
            <w:tcW w:type="dxa" w:w="1966"/>
          </w:tcPr>
          <w:p>
            <w:r/>
            <w:r>
              <w:t>Amaia White</w:t>
            </w:r>
          </w:p>
        </w:tc>
        <w:tc>
          <w:tcPr>
            <w:tcW w:type="dxa" w:w="3838"/>
          </w:tcPr>
          <w:p>
            <w:r/>
            <w:r>
              <w:t>New release v1.0.1</w:t>
            </w:r>
          </w:p>
        </w:tc>
      </w:tr>
      <w:tr>
        <w:tc>
          <w:tcPr>
            <w:tcW w:type="dxa" w:w="1778"/>
          </w:tcPr>
          <w:p>
            <w:r/>
            <w:r>
              <w:t>Production</w:t>
            </w:r>
          </w:p>
        </w:tc>
        <w:tc>
          <w:tcPr>
            <w:tcW w:type="dxa" w:w="1778"/>
          </w:tcPr>
          <w:p>
            <w:r/>
            <w:r>
              <w:t>06-Oct-2023</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06-Sep-2024</w:t>
            </w:r>
          </w:p>
        </w:tc>
        <w:tc>
          <w:tcPr>
            <w:tcW w:type="dxa" w:w="1966"/>
          </w:tcPr>
          <w:p>
            <w:r/>
            <w:r>
              <w:t>Amaia White</w:t>
            </w:r>
          </w:p>
        </w:tc>
        <w:tc>
          <w:tcPr>
            <w:tcW w:type="dxa" w:w="3838"/>
          </w:tcPr>
          <w:p>
            <w:r/>
            <w:r>
              <w:t>New release 1.1.0</w:t>
            </w:r>
          </w:p>
        </w:tc>
      </w:tr>
      <w:tr>
        <w:tc>
          <w:tcPr>
            <w:tcW w:type="dxa" w:w="1778"/>
          </w:tcPr>
          <w:p>
            <w:r/>
            <w:r>
              <w:t>Pre-production</w:t>
            </w:r>
          </w:p>
        </w:tc>
        <w:tc>
          <w:tcPr>
            <w:tcW w:type="dxa" w:w="1778"/>
          </w:tcPr>
          <w:p>
            <w:r/>
            <w:r>
              <w:t>20-Jan-2026</w:t>
            </w:r>
          </w:p>
        </w:tc>
        <w:tc>
          <w:tcPr>
            <w:tcW w:type="dxa" w:w="1966"/>
          </w:tcPr>
          <w:p>
            <w:r/>
            <w:r>
              <w:t>Rosie Wilson</w:t>
            </w:r>
          </w:p>
        </w:tc>
        <w:tc>
          <w:tcPr>
            <w:tcW w:type="dxa" w:w="3838"/>
          </w:tcPr>
          <w:p>
            <w:r/>
            <w:r>
              <w:t>New release 1.1.1</w:t>
            </w:r>
          </w:p>
        </w:tc>
      </w:tr>
      <w:tr>
        <w:tc>
          <w:tcPr>
            <w:tcW w:type="dxa" w:w="1778"/>
          </w:tcPr>
          <w:p>
            <w:r/>
            <w:r>
              <w:t>Pre-production</w:t>
            </w:r>
          </w:p>
        </w:tc>
        <w:tc>
          <w:tcPr>
            <w:tcW w:type="dxa" w:w="1778"/>
          </w:tcPr>
          <w:p>
            <w:r/>
            <w:r>
              <w:t>25-Jun-2026</w:t>
            </w:r>
          </w:p>
        </w:tc>
        <w:tc>
          <w:tcPr>
            <w:tcW w:type="dxa" w:w="1966"/>
          </w:tcPr>
          <w:p>
            <w:r/>
            <w:r>
              <w:t>Sannah Sibaya</w:t>
            </w:r>
          </w:p>
        </w:tc>
        <w:tc>
          <w:tcPr>
            <w:tcW w:type="dxa" w:w="3838"/>
          </w:tcPr>
          <w:p>
            <w:r/>
            <w:r>
              <w:t>New release 1.2.1</w:t>
            </w:r>
          </w:p>
        </w:tc>
      </w:tr>
    </w:tbl>
    <w:p/>
    <w:p>
      <w:pPr>
        <w:pStyle w:val="Heading2"/>
      </w:pPr>
      <w:r>
        <w:t>Acknowledgements</w:t>
      </w:r>
    </w:p>
    <w:p>
      <w:r>
        <w:t>This document was prepared by the members of the TM Forum Component and Canvas project team.</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4118"/>
          </w:tcPr>
          <w:p>
            <w:r/>
            <w:r>
              <w:rPr>
                <w:b/>
              </w:rPr>
              <w:t>Team Member</w:t>
            </w:r>
          </w:p>
        </w:tc>
        <w:tc>
          <w:tcPr>
            <w:tcW w:type="dxa" w:w="2246"/>
          </w:tcPr>
          <w:p>
            <w:r/>
            <w:r>
              <w:rPr>
                <w:b/>
              </w:rPr>
              <w:t>Company</w:t>
            </w:r>
          </w:p>
        </w:tc>
        <w:tc>
          <w:tcPr>
            <w:tcW w:type="dxa" w:w="2995"/>
          </w:tcPr>
          <w:p>
            <w:r/>
            <w:r>
              <w:rPr>
                <w:b/>
              </w:rPr>
              <w:t>Role</w:t>
            </w:r>
          </w:p>
        </w:tc>
      </w:tr>
      <w:tr>
        <w:tc>
          <w:tcPr>
            <w:tcW w:type="dxa" w:w="4118"/>
          </w:tcPr>
          <w:p>
            <w:r/>
            <w:r>
              <w:t>Matteo Destino</w:t>
            </w:r>
          </w:p>
        </w:tc>
        <w:tc>
          <w:tcPr>
            <w:tcW w:type="dxa" w:w="2246"/>
          </w:tcPr>
          <w:p>
            <w:r/>
            <w:r>
              <w:t>Accenture</w:t>
            </w:r>
          </w:p>
        </w:tc>
        <w:tc>
          <w:tcPr>
            <w:tcW w:type="dxa" w:w="2995"/>
          </w:tcPr>
          <w:p>
            <w:r/>
            <w:r>
              <w:t>Editor</w:t>
            </w:r>
          </w:p>
        </w:tc>
      </w:tr>
      <w:tr>
        <w:tc>
          <w:tcPr>
            <w:tcW w:type="dxa" w:w="4118"/>
          </w:tcPr>
          <w:p>
            <w:r/>
            <w:r>
              <w:t>Gaetano Biancardi</w:t>
            </w:r>
          </w:p>
        </w:tc>
        <w:tc>
          <w:tcPr>
            <w:tcW w:type="dxa" w:w="2246"/>
          </w:tcPr>
          <w:p>
            <w:r/>
            <w:r>
              <w:t>Accenture</w:t>
            </w:r>
          </w:p>
        </w:tc>
        <w:tc>
          <w:tcPr>
            <w:tcW w:type="dxa" w:w="2995"/>
          </w:tcPr>
          <w:p>
            <w:r/>
            <w:r>
              <w:t>Reviewer</w:t>
            </w:r>
          </w:p>
        </w:tc>
      </w:tr>
      <w:tr>
        <w:tc>
          <w:tcPr>
            <w:tcW w:type="dxa" w:w="4118"/>
          </w:tcPr>
          <w:p>
            <w:r/>
            <w:r>
              <w:t>Emmanuel A. Otchere</w:t>
            </w:r>
          </w:p>
        </w:tc>
        <w:tc>
          <w:tcPr>
            <w:tcW w:type="dxa" w:w="2246"/>
          </w:tcPr>
          <w:p>
            <w:r/>
            <w:r>
              <w:t>Huawei</w:t>
            </w:r>
          </w:p>
        </w:tc>
        <w:tc>
          <w:tcPr>
            <w:tcW w:type="dxa" w:w="2995"/>
          </w:tcPr>
          <w:p>
            <w:r/>
            <w:r>
              <w:t>Additional Input</w:t>
            </w:r>
          </w:p>
        </w:tc>
      </w:tr>
      <w:tr>
        <w:tc>
          <w:tcPr>
            <w:tcW w:type="dxa" w:w="4118"/>
          </w:tcPr>
          <w:p>
            <w:r/>
            <w:r>
              <w:t>David Milham</w:t>
            </w:r>
          </w:p>
        </w:tc>
        <w:tc>
          <w:tcPr>
            <w:tcW w:type="dxa" w:w="2246"/>
          </w:tcPr>
          <w:p>
            <w:r/>
            <w:r>
              <w:t>TM Forum</w:t>
            </w:r>
          </w:p>
        </w:tc>
        <w:tc>
          <w:tcPr>
            <w:tcW w:type="dxa" w:w="2995"/>
          </w:tcPr>
          <w:p>
            <w:r/>
            <w:r>
              <w:t>Additional Input</w:t>
            </w:r>
          </w:p>
        </w:tc>
      </w:tr>
      <w:tr>
        <w:tc>
          <w:tcPr>
            <w:tcW w:type="dxa" w:w="4118"/>
          </w:tcPr>
          <w:p>
            <w:r/>
            <w:r>
              <w:t>Hugo Vaughan (TM Forum)</w:t>
            </w:r>
          </w:p>
        </w:tc>
        <w:tc>
          <w:tcPr>
            <w:tcW w:type="dxa" w:w="2246"/>
          </w:tcPr>
          <w:p>
            <w:r/>
            <w:r>
              <w:t>TM Forum</w:t>
            </w:r>
          </w:p>
        </w:tc>
        <w:tc>
          <w:tcPr>
            <w:tcW w:type="dxa" w:w="2995"/>
          </w:tcPr>
          <w:p>
            <w:r/>
            <w:r>
              <w:t>Additional Input</w:t>
            </w:r>
          </w:p>
        </w:tc>
      </w:tr>
      <w:tr>
        <w:tc>
          <w:tcPr>
            <w:tcW w:type="dxa" w:w="4118"/>
          </w:tcPr>
          <w:p>
            <w:r/>
            <w:r>
              <w:t>Ian Turkington</w:t>
            </w:r>
          </w:p>
        </w:tc>
        <w:tc>
          <w:tcPr>
            <w:tcW w:type="dxa" w:w="2246"/>
          </w:tcPr>
          <w:p>
            <w:r/>
            <w:r>
              <w:t>TM Forum</w:t>
            </w:r>
          </w:p>
        </w:tc>
        <w:tc>
          <w:tcPr>
            <w:tcW w:type="dxa" w:w="2995"/>
          </w:tcPr>
          <w:p>
            <w:r/>
            <w:r>
              <w:t>Additional Input</w:t>
            </w:r>
          </w:p>
        </w:tc>
      </w:tr>
      <w:tr>
        <w:tc>
          <w:tcPr>
            <w:tcW w:type="dxa" w:w="4118"/>
          </w:tcPr>
          <w:p>
            <w:r/>
            <w:r>
              <w:t>Elisabeth Andersson</w:t>
            </w:r>
          </w:p>
        </w:tc>
        <w:tc>
          <w:tcPr>
            <w:tcW w:type="dxa" w:w="2246"/>
          </w:tcPr>
          <w:p>
            <w:r/>
            <w:r>
              <w:t>MATRIXX</w:t>
            </w:r>
          </w:p>
        </w:tc>
        <w:tc>
          <w:tcPr>
            <w:tcW w:type="dxa" w:w="2995"/>
          </w:tcPr>
          <w:p>
            <w:r/>
            <w:r>
              <w:t>Reviewer</w:t>
            </w:r>
          </w:p>
        </w:tc>
      </w:tr>
      <w:tr>
        <w:tc>
          <w:tcPr>
            <w:tcW w:type="dxa" w:w="4118"/>
          </w:tcPr>
          <w:p>
            <w:r/>
            <w:r>
              <w:t>Abinash Vishwakarma</w:t>
            </w:r>
          </w:p>
        </w:tc>
        <w:tc>
          <w:tcPr>
            <w:tcW w:type="dxa" w:w="2246"/>
          </w:tcPr>
          <w:p>
            <w:r/>
            <w:r>
              <w:t>Netcracker</w:t>
            </w:r>
          </w:p>
        </w:tc>
        <w:tc>
          <w:tcPr>
            <w:tcW w:type="dxa" w:w="2995"/>
          </w:tcPr>
          <w:p>
            <w:r/>
            <w:r>
              <w:t>Reviewer</w:t>
            </w:r>
          </w:p>
        </w:tc>
      </w:tr>
      <w:tr>
        <w:tc>
          <w:tcPr>
            <w:tcW w:type="dxa" w:w="4118"/>
          </w:tcPr>
          <w:p>
            <w:r/>
            <w:r>
              <w:t>Jose Macaluso</w:t>
            </w:r>
          </w:p>
        </w:tc>
        <w:tc>
          <w:tcPr>
            <w:tcW w:type="dxa" w:w="2246"/>
          </w:tcPr>
          <w:p>
            <w:r/>
            <w:r>
              <w:t>Xacria</w:t>
            </w:r>
          </w:p>
        </w:tc>
        <w:tc>
          <w:tcPr>
            <w:tcW w:type="dxa" w:w="2995"/>
          </w:tcPr>
          <w:p>
            <w:r/>
            <w:r>
              <w:t>Reviewer</w:t>
            </w:r>
          </w:p>
        </w:tc>
      </w:tr>
      <w:tr>
        <w:tc>
          <w:tcPr>
            <w:tcW w:type="dxa" w:w="4118"/>
          </w:tcPr>
          <w:p>
            <w:r/>
            <w:r>
              <w:t>Milind Bhagwat</w:t>
            </w:r>
          </w:p>
        </w:tc>
        <w:tc>
          <w:tcPr>
            <w:tcW w:type="dxa" w:w="2246"/>
          </w:tcPr>
          <w:p>
            <w:r/>
            <w:r>
              <w:t>BT</w:t>
            </w:r>
          </w:p>
        </w:tc>
        <w:tc>
          <w:tcPr>
            <w:tcW w:type="dxa" w:w="2995"/>
          </w:tcPr>
          <w:p>
            <w:r/>
            <w:r>
              <w:t>Reviewer</w:t>
            </w:r>
          </w:p>
        </w:tc>
      </w:tr>
      <w:tr>
        <w:tc>
          <w:tcPr>
            <w:tcW w:type="dxa" w:w="4118"/>
          </w:tcPr>
          <w:p>
            <w:r/>
            <w:r>
              <w:t>Ritu Arora</w:t>
            </w:r>
          </w:p>
        </w:tc>
        <w:tc>
          <w:tcPr>
            <w:tcW w:type="dxa" w:w="2246"/>
          </w:tcPr>
          <w:p>
            <w:r/>
            <w:r>
              <w:t>BT</w:t>
            </w:r>
          </w:p>
        </w:tc>
        <w:tc>
          <w:tcPr>
            <w:tcW w:type="dxa" w:w="2995"/>
          </w:tcPr>
          <w:p>
            <w:r/>
            <w:r>
              <w:t>Reviewer</w:t>
            </w:r>
          </w:p>
        </w:tc>
      </w:tr>
      <w:tr>
        <w:tc>
          <w:tcPr>
            <w:tcW w:type="dxa" w:w="4118"/>
          </w:tcPr>
          <w:p>
            <w:r/>
            <w:r>
              <w:t>Rosie Wilson</w:t>
            </w:r>
          </w:p>
        </w:tc>
        <w:tc>
          <w:tcPr>
            <w:tcW w:type="dxa" w:w="2246"/>
          </w:tcPr>
          <w:p>
            <w:r/>
            <w:r>
              <w:t>TM Forum</w:t>
            </w:r>
          </w:p>
        </w:tc>
        <w:tc>
          <w:tcPr>
            <w:tcW w:type="dxa" w:w="2995"/>
          </w:tcPr>
          <w:p>
            <w:r/>
            <w:r>
              <w:t>Additional Input</w:t>
            </w:r>
          </w:p>
        </w:tc>
      </w:tr>
    </w:tbl>
    <w:p/>
    <w:sectPr w:rsidSect="008B1C6A">
      <w:footerReference w:type="default" r:id="rId42"/>
      <w:headerReference w:type="default" r:id="rId46"/>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Administrative Appendix</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26</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Components and Canvas</w:t>
    </w:r>
    <w:r w:rsidRPr="009D3DE2">
      <w:rPr>
        <w:sz w:val="18"/>
        <w:szCs w:val="18"/>
      </w:rPr>
      <w:t xml:space="preserve"> – </w:t>
    </w:r>
    <w:r w:rsidRPr="009D3DE2">
      <w:rPr>
        <w:sz w:val="18"/>
        <w:szCs w:val="18"/>
      </w:rPr>
      <w:t>TMFC003 Product Order Delivery Orchestration and Management v3.0.0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Components and Canvas – TMFC035 Permissions Management v1.2.1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footer" Target="footer3.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rojects.tmforum.org/jira/browse/ISA-389?src=confmacro" TargetMode="External"/><Relationship Id="rId17" Type="http://schemas.openxmlformats.org/officeDocument/2006/relationships/image" Target="media/image6.png"/><Relationship Id="rId18" Type="http://schemas.openxmlformats.org/officeDocument/2006/relationships/image" Target="media/image7.svg"/><Relationship Id="rId19" Type="http://schemas.openxmlformats.org/officeDocument/2006/relationships/hyperlink" Target="https://projects.tmforum.org/jira/browse/ISA-399?src=confmacro" TargetMode="External"/><Relationship Id="rId2" Type="http://schemas.openxmlformats.org/officeDocument/2006/relationships/webSettings" Target="webSettings.xml"/><Relationship Id="rId20" Type="http://schemas.openxmlformats.org/officeDocument/2006/relationships/hyperlink" Target="https://projects.tmforum.org/jira/browse/ISA-397?src=confmacro" TargetMode="External"/><Relationship Id="rId21" Type="http://schemas.openxmlformats.org/officeDocument/2006/relationships/hyperlink" Target="https://projects.tmforum.org/jira/browse/ISA-398?src=confmacro" TargetMode="External"/><Relationship Id="rId22" Type="http://schemas.openxmlformats.org/officeDocument/2006/relationships/hyperlink" Target="https://projects.tmforum.org/jira/browse/AP-3664?src=confmacro" TargetMode="External"/><Relationship Id="rId23" Type="http://schemas.openxmlformats.org/officeDocument/2006/relationships/hyperlink" Target="https://projects.tmforum.org/wiki/display/TAC/On+Revisions" TargetMode="External"/><Relationship Id="rId24" Type="http://schemas.openxmlformats.org/officeDocument/2006/relationships/hyperlink" Target="https://projects.tmforum.org/jira/browse/TAC-144?jql=project%20%3D%20TAC%20AND%20TYPE%20in%20(Task)%20AND%20status%20not%20in%20(Done%2C%20Published)%20AND%20(Labels%20not%20in(Component_Inception%2CODA-In-A-Box%2CComponent_WoW)%20or%20Labels%20is%20EMPTY)%20ORDER%20BY%20key%20ASC%2C%20status%20DESC%20%20%20%20%20" TargetMode="External"/><Relationship Id="rId25" Type="http://schemas.openxmlformats.org/officeDocument/2006/relationships/hyperlink" Target="https://projects.tmforum.org/jira/browse/TAC-147?src=confmacro" TargetMode="External"/><Relationship Id="rId26" Type="http://schemas.openxmlformats.org/officeDocument/2006/relationships/hyperlink" Target="https://www.tmforum.org/resources/standard/ig1228-how-to-use-oda-using-open-apis-to-realize-use-cases-v6-0-0/" TargetMode="External"/><Relationship Id="rId27" Type="http://schemas.openxmlformats.org/officeDocument/2006/relationships/hyperlink" Target="https://projects.tmforum.org/wiki/display/~gaetano.biancardi%40accenture.com" TargetMode="External"/><Relationship Id="rId28" Type="http://schemas.openxmlformats.org/officeDocument/2006/relationships/hyperlink" Target="https://projects.tmforum.org/wiki/display/~anastasios.sarantis1%40vodafone.com" TargetMode="External"/><Relationship Id="rId29" Type="http://schemas.openxmlformats.org/officeDocument/2006/relationships/hyperlink" Target="https://projects.tmforum.org/wiki/display/~sylvie.demarest%40orange.com" TargetMode="External"/><Relationship Id="rId3" Type="http://schemas.openxmlformats.org/officeDocument/2006/relationships/fontTable" Target="fontTable.xml"/><Relationship Id="rId30" Type="http://schemas.openxmlformats.org/officeDocument/2006/relationships/hyperlink" Target="https://projects.tmforum.org/wiki/display/~dimitrios.lagkouvardos%40oracle.com" TargetMode="External"/><Relationship Id="rId31" Type="http://schemas.openxmlformats.org/officeDocument/2006/relationships/hyperlink" Target="https://projects.tmforum.org/wiki/display/~rwilson%40tmforum.org" TargetMode="External"/><Relationship Id="rId32" Type="http://schemas.openxmlformats.org/officeDocument/2006/relationships/hyperlink" Target="https://projects.tmforum.org/wiki/display/~awhite%40tmforum.org" TargetMode="External"/><Relationship Id="rId33" Type="http://schemas.openxmlformats.org/officeDocument/2006/relationships/hyperlink" Target="https://projects.tmforum.org/wiki/display/~gbabu%40tmforum.org" TargetMode="External"/><Relationship Id="rId34" Type="http://schemas.openxmlformats.org/officeDocument/2006/relationships/hyperlink" Target="https://projects.tmforum.org/wiki/display/~iturkington%40tmforum.org" TargetMode="External"/><Relationship Id="rId35" Type="http://schemas.openxmlformats.org/officeDocument/2006/relationships/hyperlink" Target="https://projects.tmforum.org/wiki/display/~hvaughan%40tmforum.org" TargetMode="External"/><Relationship Id="rId36" Type="http://schemas.openxmlformats.org/officeDocument/2006/relationships/hyperlink" Target="https://projects.tmforum.org/wiki/display/~abinash.vishwakarma%40netcracker.com" TargetMode="External"/><Relationship Id="rId37" Type="http://schemas.openxmlformats.org/officeDocument/2006/relationships/hyperlink" Target="https://projects.tmforum.org/wiki/display/~elisabeth.andersson%40matrixx.com" TargetMode="External"/><Relationship Id="rId38" Type="http://schemas.openxmlformats.org/officeDocument/2006/relationships/hyperlink" Target="https://projects.tmforum.org/wiki/display/~kamal.maghsoudlou%40ericsson.com" TargetMode="External"/><Relationship Id="rId39" Type="http://schemas.openxmlformats.org/officeDocument/2006/relationships/hyperlink" Target="https://projects.tmforum.org/wiki/display/~jose.macaluso%40xacria.com" TargetMode="External"/><Relationship Id="rId4" Type="http://schemas.openxmlformats.org/officeDocument/2006/relationships/customXml" Target="../customXml/item1.xml"/><Relationship Id="rId40" Type="http://schemas.openxmlformats.org/officeDocument/2006/relationships/hyperlink" Target="https://projects.tmforum.org/wiki/display/~milind.2.bhagwat%40bt.com" TargetMode="External"/><Relationship Id="rId41" Type="http://schemas.openxmlformats.org/officeDocument/2006/relationships/hyperlink" Target="https://projects.tmforum.org/wiki/display/~ritu.arora%40bt.com" TargetMode="External"/><Relationship Id="rId42" Type="http://schemas.openxmlformats.org/officeDocument/2006/relationships/footer" Target="footer4.xml"/><Relationship Id="rId43" Type="http://schemas.openxmlformats.org/officeDocument/2006/relationships/theme" Target="theme/theme1.xml"/><Relationship Id="rId44" Type="http://schemas.openxmlformats.org/officeDocument/2006/relationships/numbering" Target="numbering.xml"/><Relationship Id="rId45"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46" Type="http://schemas.openxmlformats.org/officeDocument/2006/relationships/header" Target="header4.xml"/><Relationship Id="rId47" Type="http://schemas.openxmlformats.org/officeDocument/2006/relationships/image" Target="media/image8.png"/><Relationship Id="rId48" Type="http://schemas.openxmlformats.org/officeDocument/2006/relationships/image" Target="media/image9.png"/><Relationship Id="rId49" Type="http://schemas.openxmlformats.org/officeDocument/2006/relationships/image" Target="media/image10.png"/><Relationship Id="rId50" Type="http://schemas.openxmlformats.org/officeDocument/2006/relationships/image" Target="media/image11.png"/><Relationship Id="rId51" Type="http://schemas.openxmlformats.org/officeDocument/2006/relationships/image" Target="media/image12.png"/><Relationship Id="rId52" Type="http://schemas.openxmlformats.org/officeDocument/2006/relationships/image" Target="media/image13.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26</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2026-07-31T08:56:21Z</dcterms:created>
  <dcterms:modified xsi:type="dcterms:W3CDTF">2026-07-31T08:56:21Z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