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0"/>
        <w:pBdr/>
        <w:spacing/>
        <w:ind/>
        <w:rPr/>
      </w:pPr>
      <w:r>
        <w:t xml:space="preserve">UserAPI - Prueba Técnica Especialista en Integración BCI</w:t>
      </w:r>
      <w:r/>
    </w:p>
    <w:p>
      <w:pPr>
        <w:pBdr/>
        <w:spacing/>
        <w:ind/>
        <w:rPr/>
      </w:pPr>
      <w:r>
        <w:t xml:space="preserve">API REST desarrollada en Java 17 con Spring Boot para el registro de usuarios, validación de correo y contraseña mediante expresiones regulares configurables, generación de token JWT, persistencia con JPA y documentación Swagger UI.</w:t>
      </w:r>
      <w:r/>
    </w:p>
    <w:p>
      <w:pPr>
        <w:pStyle w:val="874"/>
        <w:pBdr/>
        <w:spacing/>
        <w:ind/>
        <w:rPr/>
      </w:pPr>
      <w:r>
        <w:t xml:space="preserve">Tecnologías utilizadas</w:t>
      </w:r>
      <w:r/>
    </w:p>
    <w:p>
      <w:pPr>
        <w:pStyle w:val="904"/>
        <w:pBdr/>
        <w:spacing/>
        <w:ind/>
        <w:rPr/>
      </w:pPr>
      <w:r>
        <w:t xml:space="preserve">Java 17</w:t>
      </w:r>
      <w:r/>
    </w:p>
    <w:p>
      <w:pPr>
        <w:pStyle w:val="904"/>
        <w:pBdr/>
        <w:spacing/>
        <w:ind/>
        <w:rPr/>
      </w:pPr>
      <w:r>
        <w:t xml:space="preserve">Spring Boot 3</w:t>
      </w:r>
      <w:r/>
    </w:p>
    <w:p>
      <w:pPr>
        <w:pStyle w:val="904"/>
        <w:pBdr/>
        <w:spacing/>
        <w:ind/>
        <w:rPr/>
      </w:pPr>
      <w:r>
        <w:t xml:space="preserve">Spring Data JPA (H2 in-memory)</w:t>
      </w:r>
      <w:r/>
    </w:p>
    <w:p>
      <w:pPr>
        <w:pStyle w:val="904"/>
        <w:pBdr/>
        <w:spacing/>
        <w:ind/>
        <w:rPr/>
      </w:pPr>
      <w:r>
        <w:t xml:space="preserve">Spring Security con JWT</w:t>
      </w:r>
      <w:r/>
    </w:p>
    <w:p>
      <w:pPr>
        <w:pStyle w:val="904"/>
        <w:pBdr/>
        <w:spacing/>
        <w:ind/>
        <w:rPr/>
      </w:pPr>
      <w:r>
        <w:t xml:space="preserve">Lombok</w:t>
      </w:r>
      <w:r/>
    </w:p>
    <w:p>
      <w:pPr>
        <w:pStyle w:val="904"/>
        <w:pBdr/>
        <w:spacing/>
        <w:ind/>
        <w:rPr/>
      </w:pPr>
      <w:r>
        <w:t xml:space="preserve">Maven</w:t>
      </w:r>
      <w:r/>
    </w:p>
    <w:p>
      <w:pPr>
        <w:pStyle w:val="904"/>
        <w:pBdr/>
        <w:spacing/>
        <w:ind/>
        <w:rPr/>
      </w:pPr>
      <w:r>
        <w:t xml:space="preserve">Swagger (Springdoc OpenAPI 2.x)</w:t>
      </w:r>
      <w:r/>
    </w:p>
    <w:p>
      <w:pPr>
        <w:pStyle w:val="904"/>
        <w:pBdr/>
        <w:spacing/>
        <w:ind/>
        <w:rPr/>
      </w:pPr>
      <w:r>
        <w:t xml:space="preserve">JUnit 5 + Mockito</w:t>
      </w:r>
      <w:r/>
    </w:p>
    <w:p>
      <w:pPr>
        <w:pStyle w:val="874"/>
        <w:pBdr/>
        <w:spacing/>
        <w:ind/>
        <w:rPr/>
      </w:pPr>
      <w:r>
        <w:t xml:space="preserve">Requisitos cumplidos</w:t>
      </w:r>
      <w:r/>
    </w:p>
    <w:tbl>
      <w:tblPr>
        <w:tblW w:w="0" w:type="auto"/>
        <w:tblBorders/>
        <w:tblLook w:val="04A0" w:firstRow="1" w:lastRow="0" w:firstColumn="1" w:lastColumn="0" w:noHBand="0" w:noVBand="1"/>
        <w:tblStyle w:val="934"/>
      </w:tblPr>
      <w:tblGrid>
        <w:gridCol w:w="4320"/>
        <w:gridCol w:w="4320"/>
      </w:tblGrid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Requisito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Estado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Java 8+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OK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Spring Boot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OK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JPA + H2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OK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Maven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OK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Endpoint /api/register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OK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Validación de email por regex configurable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OK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Validación de password por regex configurable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OK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Token JWT generado y guardado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OK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Swagger UI disponible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OK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Pruebas unitarias (UserService)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OK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README explicando la solución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OK</w:t>
            </w:r>
            <w:r/>
          </w:p>
        </w:tc>
      </w:tr>
    </w:tbl>
    <w:p>
      <w:pPr>
        <w:pStyle w:val="874"/>
        <w:pBdr/>
        <w:spacing/>
        <w:ind/>
        <w:rPr/>
      </w:pPr>
      <w:r>
        <w:t xml:space="preserve">Validaciones</w:t>
      </w:r>
      <w:r/>
    </w:p>
    <w:p>
      <w:pPr>
        <w:pBdr/>
        <w:spacing/>
        <w:ind/>
        <w:rPr/>
      </w:pPr>
      <w:r>
        <w:t xml:space="preserve">- Email debe tener formato</w:t>
      </w:r>
      <w:r>
        <w:t xml:space="preserve"> válido según expresión regular en application.properties</w:t>
        <w:br/>
        <w:t xml:space="preserve">- Contraseña debe cumplir:</w:t>
        <w:br/>
        <w:t xml:space="preserve">  - Mínimo 8 caracteres</w:t>
        <w:br/>
        <w:t xml:space="preserve">  - Al menos una mayúscula, un número y un carácter especial</w:t>
        <w:br/>
        <w:t xml:space="preserve">- Email debe ser único en la base de datos</w:t>
        <w:br/>
        <w:t xml:space="preserve">- Todos los errores retornan JSON del tipo:</w:t>
      </w:r>
      <w:r/>
    </w:p>
    <w:p>
      <w:pPr>
        <w:pStyle w:val="926"/>
        <w:pBdr/>
        <w:spacing/>
        <w:ind/>
        <w:rPr/>
      </w:pPr>
      <w:r>
        <w:t xml:space="preserve">{</w:t>
        <w:br/>
        <w:t xml:space="preserve">  "mensaje": "Texto descriptivo del error"</w:t>
        <w:br/>
        <w:t xml:space="preserve">}</w:t>
      </w:r>
      <w:r/>
    </w:p>
    <w:p>
      <w:pPr>
        <w:pStyle w:val="874"/>
        <w:pBdr/>
        <w:spacing/>
        <w:ind/>
        <w:rPr/>
      </w:pPr>
      <w:r>
        <w:t xml:space="preserve">Ejecución del proyecto</w:t>
      </w:r>
      <w:r/>
    </w:p>
    <w:p>
      <w:pPr>
        <w:pBdr/>
        <w:spacing/>
        <w:ind/>
        <w:rPr/>
      </w:pPr>
      <w:r>
        <w:t xml:space="preserve">1. Clonar repositorio y compilar:</w:t>
      </w:r>
      <w:r/>
    </w:p>
    <w:p>
      <w:pPr>
        <w:pStyle w:val="926"/>
        <w:pBdr/>
        <w:spacing/>
        <w:ind/>
        <w:rPr/>
      </w:pPr>
      <w:r>
        <w:t xml:space="preserve">git clone &lt;repo&gt;</w:t>
        <w:br/>
        <w:t xml:space="preserve">cd userapi</w:t>
        <w:br/>
        <w:t xml:space="preserve">mvn clean install</w:t>
      </w:r>
      <w:r/>
    </w:p>
    <w:p>
      <w:pPr>
        <w:pBdr/>
        <w:spacing/>
        <w:ind/>
        <w:rPr/>
      </w:pPr>
      <w:r>
        <w:t xml:space="preserve">2. Levantar la aplicación:</w:t>
      </w:r>
      <w:r/>
    </w:p>
    <w:p>
      <w:pPr>
        <w:pStyle w:val="926"/>
        <w:pBdr/>
        <w:spacing/>
        <w:ind/>
        <w:rPr/>
      </w:pPr>
      <w:r>
        <w:t xml:space="preserve">mvn spring-boot:run</w:t>
      </w:r>
      <w:r/>
    </w:p>
    <w:p>
      <w:pPr>
        <w:pStyle w:val="874"/>
        <w:pBdr/>
        <w:spacing/>
        <w:ind/>
        <w:rPr/>
      </w:pPr>
      <w:r>
        <w:t xml:space="preserve">Swagger UI</w:t>
      </w:r>
      <w:r/>
    </w:p>
    <w:p>
      <w:pPr>
        <w:pBdr/>
        <w:spacing/>
        <w:ind/>
        <w:rPr/>
      </w:pPr>
      <w:r>
        <w:t xml:space="preserve">Disponible en: http://localhost:8080/swagger-ui.html</w:t>
      </w:r>
      <w:r/>
    </w:p>
    <w:p>
      <w:pPr>
        <w:pBdr/>
        <w:spacing/>
        <w:ind/>
        <w:rPr/>
      </w:pPr>
      <w:r>
        <w:t xml:space="preserve">Ejemplo de request:</w:t>
      </w:r>
      <w:r/>
    </w:p>
    <w:p>
      <w:pPr>
        <w:pStyle w:val="926"/>
        <w:pBdr/>
        <w:spacing/>
        <w:ind/>
        <w:rPr/>
      </w:pPr>
      <w:r>
        <w:t xml:space="preserve">{</w:t>
        <w:br/>
        <w:t xml:space="preserve">  "name": "Juan Rodriguez",</w:t>
        <w:br/>
        <w:t xml:space="preserve">  "email": "juan@rodriguez.org",</w:t>
        <w:br/>
        <w:t xml:space="preserve">  "password": "Hunter2024#",</w:t>
        <w:br/>
        <w:t xml:space="preserve">  "phones": [</w:t>
        <w:br/>
        <w:t xml:space="preserve">    {</w:t>
        <w:br/>
        <w:t xml:space="preserve">      "number": "1234567",</w:t>
        <w:br/>
        <w:t xml:space="preserve">      "citycode": "1",</w:t>
        <w:br/>
        <w:t xml:space="preserve">      "contrycode": "57"</w:t>
        <w:br/>
        <w:t xml:space="preserve">    }</w:t>
        <w:br/>
        <w:t xml:space="preserve">  ]</w:t>
        <w:br/>
        <w:t xml:space="preserve">}</w:t>
      </w:r>
      <w:r/>
    </w:p>
    <w:p>
      <w:pPr>
        <w:pStyle w:val="874"/>
        <w:pBdr/>
        <w:spacing/>
        <w:ind/>
        <w:rPr/>
      </w:pPr>
      <w:r>
        <w:t xml:space="preserve">Test unitarios</w:t>
      </w:r>
      <w:r/>
    </w:p>
    <w:p>
      <w:pPr>
        <w:pBdr/>
        <w:spacing/>
        <w:ind/>
        <w:rPr/>
      </w:pPr>
      <w:r>
        <w:t xml:space="preserve">Ubicados en src/test/java/com/bci/userapi/service/UserServiceTest.java</w:t>
      </w:r>
      <w:r/>
    </w:p>
    <w:p>
      <w:pPr>
        <w:pBdr/>
        <w:spacing/>
        <w:ind/>
        <w:rPr/>
      </w:pPr>
      <w:r>
        <w:t xml:space="preserve">- Registro exitoso</w:t>
        <w:br/>
        <w:t xml:space="preserve">- Correo duplicado</w:t>
        <w:br/>
        <w:t xml:space="preserve">- Contraseña inválida</w:t>
        <w:br/>
        <w:t xml:space="preserve">- Email inválido</w:t>
        <w:br/>
      </w:r>
      <w:r/>
    </w:p>
    <w:p>
      <w:pPr>
        <w:pStyle w:val="926"/>
        <w:pBdr/>
        <w:spacing/>
        <w:ind/>
        <w:rPr/>
      </w:pPr>
      <w:r>
        <w:t xml:space="preserve">Ejecutar con: mvn test</w:t>
      </w:r>
      <w:r/>
    </w:p>
    <w:p>
      <w:pPr>
        <w:pStyle w:val="874"/>
        <w:pBdr/>
        <w:spacing/>
        <w:ind/>
        <w:rPr/>
      </w:pPr>
      <w:r>
        <w:t xml:space="preserve">Diagrama de la solución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Este diagrama ilustra la interacción entre las capas del sistema:</w:t>
      </w:r>
      <w:r/>
    </w:p>
    <w:p>
      <w:pPr>
        <w:pStyle w:val="89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Controller recibe la petición y la pasa al Service</w:t>
      </w:r>
      <w:r/>
    </w:p>
    <w:p>
      <w:pPr>
        <w:pStyle w:val="89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Service interactúa con UserRepository, JwtUtil, y los objetos de configuración</w:t>
      </w:r>
      <w:r/>
    </w:p>
    <w:p>
      <w:pPr>
        <w:pStyle w:val="89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Finalmente se genera un UserResponse y Swagger permite probar la API visualmente</w:t>
      </w:r>
      <w:r/>
    </w:p>
    <w:p>
      <w:pPr>
        <w:pStyle w:val="87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32918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37859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86398" cy="329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2.00pt;height:259.2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Style w:val="874"/>
        <w:pBdr/>
        <w:spacing/>
        <w:ind/>
        <w:rPr/>
      </w:pPr>
      <w:r>
        <w:t xml:space="preserve">Notas de seguridad</w:t>
      </w:r>
      <w:r/>
    </w:p>
    <w:p>
      <w:pPr>
        <w:pBdr/>
        <w:spacing/>
        <w:ind/>
        <w:rPr/>
      </w:pPr>
      <w:r>
        <w:t xml:space="preserve">- /api/register es público</w:t>
        <w:br/>
        <w:t xml:space="preserve">- Cualquier otro endpoint debe ir protegido por JWT</w:t>
        <w:br/>
        <w:t xml:space="preserve">- Swagger, consola H2 y docs también están excluidos del filtro JWT</w:t>
      </w:r>
      <w:r/>
    </w:p>
    <w:p>
      <w:pPr>
        <w:pStyle w:val="874"/>
        <w:pBdr/>
        <w:spacing/>
        <w:ind/>
        <w:rPr/>
      </w:pPr>
      <w:r>
        <w:t xml:space="preserve">Autor</w:t>
      </w:r>
      <w:r/>
    </w:p>
    <w:p>
      <w:pPr>
        <w:pBdr/>
        <w:spacing/>
        <w:ind/>
        <w:rPr/>
      </w:pPr>
      <w:r>
        <w:t xml:space="preserve">Desarrollado por Héctor Miguel Vergara Canevaro como parte de la prueba técnica para BCI.</w:t>
      </w:r>
      <w:r/>
    </w:p>
    <w:p>
      <w:pPr>
        <w:pBdr/>
        <w:spacing/>
        <w:ind/>
        <w:rPr/>
      </w:pPr>
      <w:r>
        <w:t xml:space="preserve">Listo para subir a GitHub.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9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04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footnote text"/>
    <w:basedOn w:val="869"/>
    <w:link w:val="8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1">
    <w:name w:val="Footnote Text Char"/>
    <w:basedOn w:val="883"/>
    <w:link w:val="850"/>
    <w:uiPriority w:val="99"/>
    <w:semiHidden/>
    <w:pPr>
      <w:pBdr/>
      <w:spacing/>
      <w:ind/>
    </w:pPr>
    <w:rPr>
      <w:sz w:val="20"/>
      <w:szCs w:val="20"/>
    </w:rPr>
  </w:style>
  <w:style w:type="character" w:styleId="852">
    <w:name w:val="foot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53">
    <w:name w:val="endnote text"/>
    <w:basedOn w:val="869"/>
    <w:link w:val="85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4">
    <w:name w:val="Endnote Text Char"/>
    <w:basedOn w:val="883"/>
    <w:link w:val="853"/>
    <w:uiPriority w:val="99"/>
    <w:semiHidden/>
    <w:pPr>
      <w:pBdr/>
      <w:spacing/>
      <w:ind/>
    </w:pPr>
    <w:rPr>
      <w:sz w:val="20"/>
      <w:szCs w:val="20"/>
    </w:rPr>
  </w:style>
  <w:style w:type="character" w:styleId="855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character" w:styleId="856">
    <w:name w:val="Hyperlink"/>
    <w:basedOn w:val="8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8">
    <w:name w:val="toc 1"/>
    <w:basedOn w:val="869"/>
    <w:next w:val="869"/>
    <w:uiPriority w:val="39"/>
    <w:unhideWhenUsed/>
    <w:pPr>
      <w:pBdr/>
      <w:spacing w:after="100"/>
      <w:ind/>
    </w:pPr>
  </w:style>
  <w:style w:type="paragraph" w:styleId="859">
    <w:name w:val="toc 2"/>
    <w:basedOn w:val="869"/>
    <w:next w:val="869"/>
    <w:uiPriority w:val="39"/>
    <w:unhideWhenUsed/>
    <w:pPr>
      <w:pBdr/>
      <w:spacing w:after="100"/>
      <w:ind w:left="220"/>
    </w:pPr>
  </w:style>
  <w:style w:type="paragraph" w:styleId="860">
    <w:name w:val="toc 3"/>
    <w:basedOn w:val="869"/>
    <w:next w:val="869"/>
    <w:uiPriority w:val="39"/>
    <w:unhideWhenUsed/>
    <w:pPr>
      <w:pBdr/>
      <w:spacing w:after="100"/>
      <w:ind w:left="440"/>
    </w:pPr>
  </w:style>
  <w:style w:type="paragraph" w:styleId="861">
    <w:name w:val="toc 4"/>
    <w:basedOn w:val="869"/>
    <w:next w:val="869"/>
    <w:uiPriority w:val="39"/>
    <w:unhideWhenUsed/>
    <w:pPr>
      <w:pBdr/>
      <w:spacing w:after="100"/>
      <w:ind w:left="660"/>
    </w:pPr>
  </w:style>
  <w:style w:type="paragraph" w:styleId="862">
    <w:name w:val="toc 5"/>
    <w:basedOn w:val="869"/>
    <w:next w:val="869"/>
    <w:uiPriority w:val="39"/>
    <w:unhideWhenUsed/>
    <w:pPr>
      <w:pBdr/>
      <w:spacing w:after="100"/>
      <w:ind w:left="880"/>
    </w:pPr>
  </w:style>
  <w:style w:type="paragraph" w:styleId="863">
    <w:name w:val="toc 6"/>
    <w:basedOn w:val="869"/>
    <w:next w:val="869"/>
    <w:uiPriority w:val="39"/>
    <w:unhideWhenUsed/>
    <w:pPr>
      <w:pBdr/>
      <w:spacing w:after="100"/>
      <w:ind w:left="1100"/>
    </w:pPr>
  </w:style>
  <w:style w:type="paragraph" w:styleId="864">
    <w:name w:val="toc 7"/>
    <w:basedOn w:val="869"/>
    <w:next w:val="869"/>
    <w:uiPriority w:val="39"/>
    <w:unhideWhenUsed/>
    <w:pPr>
      <w:pBdr/>
      <w:spacing w:after="100"/>
      <w:ind w:left="1320"/>
    </w:pPr>
  </w:style>
  <w:style w:type="paragraph" w:styleId="865">
    <w:name w:val="toc 8"/>
    <w:basedOn w:val="869"/>
    <w:next w:val="869"/>
    <w:uiPriority w:val="39"/>
    <w:unhideWhenUsed/>
    <w:pPr>
      <w:pBdr/>
      <w:spacing w:after="100"/>
      <w:ind w:left="1540"/>
    </w:pPr>
  </w:style>
  <w:style w:type="paragraph" w:styleId="866">
    <w:name w:val="toc 9"/>
    <w:basedOn w:val="869"/>
    <w:next w:val="869"/>
    <w:uiPriority w:val="39"/>
    <w:unhideWhenUsed/>
    <w:pPr>
      <w:pBdr/>
      <w:spacing w:after="100"/>
      <w:ind w:left="1760"/>
    </w:pPr>
  </w:style>
  <w:style w:type="character" w:styleId="867">
    <w:name w:val="Placeholder Text"/>
    <w:basedOn w:val="883"/>
    <w:uiPriority w:val="99"/>
    <w:semiHidden/>
    <w:pPr>
      <w:pBdr/>
      <w:spacing/>
      <w:ind/>
    </w:pPr>
    <w:rPr>
      <w:color w:val="666666"/>
    </w:rPr>
  </w:style>
  <w:style w:type="paragraph" w:styleId="868">
    <w:name w:val="table of figures"/>
    <w:basedOn w:val="869"/>
    <w:next w:val="869"/>
    <w:uiPriority w:val="99"/>
    <w:unhideWhenUsed/>
    <w:pPr>
      <w:pBdr/>
      <w:spacing w:after="0" w:afterAutospacing="0"/>
      <w:ind/>
    </w:pPr>
  </w:style>
  <w:style w:type="paragraph" w:styleId="869" w:default="1">
    <w:name w:val="Normal"/>
    <w:qFormat/>
    <w:pPr>
      <w:pBdr/>
      <w:spacing/>
      <w:ind/>
    </w:pPr>
  </w:style>
  <w:style w:type="paragraph" w:styleId="870">
    <w:name w:val="Header"/>
    <w:basedOn w:val="869"/>
    <w:link w:val="87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1" w:customStyle="1">
    <w:name w:val="Header Char"/>
    <w:basedOn w:val="883"/>
    <w:link w:val="870"/>
    <w:uiPriority w:val="99"/>
    <w:pPr>
      <w:pBdr/>
      <w:spacing/>
      <w:ind/>
    </w:pPr>
  </w:style>
  <w:style w:type="paragraph" w:styleId="872">
    <w:name w:val="Footer"/>
    <w:basedOn w:val="869"/>
    <w:link w:val="87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3" w:customStyle="1">
    <w:name w:val="Footer Char"/>
    <w:basedOn w:val="883"/>
    <w:link w:val="872"/>
    <w:uiPriority w:val="99"/>
    <w:pPr>
      <w:pBdr/>
      <w:spacing/>
      <w:ind/>
    </w:pPr>
  </w:style>
  <w:style w:type="paragraph" w:styleId="874">
    <w:name w:val="Heading 1"/>
    <w:basedOn w:val="869"/>
    <w:next w:val="869"/>
    <w:link w:val="887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5">
    <w:name w:val="Heading 2"/>
    <w:basedOn w:val="869"/>
    <w:next w:val="869"/>
    <w:link w:val="888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6">
    <w:name w:val="Heading 3"/>
    <w:basedOn w:val="869"/>
    <w:next w:val="869"/>
    <w:link w:val="889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7">
    <w:name w:val="Heading 4"/>
    <w:basedOn w:val="869"/>
    <w:next w:val="869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8">
    <w:name w:val="Heading 5"/>
    <w:basedOn w:val="869"/>
    <w:next w:val="869"/>
    <w:link w:val="918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79">
    <w:name w:val="Heading 6"/>
    <w:basedOn w:val="869"/>
    <w:next w:val="869"/>
    <w:link w:val="919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80">
    <w:name w:val="Heading 7"/>
    <w:basedOn w:val="869"/>
    <w:next w:val="869"/>
    <w:link w:val="920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81">
    <w:name w:val="Heading 8"/>
    <w:basedOn w:val="869"/>
    <w:next w:val="869"/>
    <w:link w:val="921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82">
    <w:name w:val="Heading 9"/>
    <w:basedOn w:val="869"/>
    <w:next w:val="869"/>
    <w:link w:val="922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uiPriority w:val="1"/>
    <w:qFormat/>
    <w:pPr>
      <w:pBdr/>
      <w:spacing w:after="0" w:line="240" w:lineRule="auto"/>
      <w:ind/>
    </w:pPr>
  </w:style>
  <w:style w:type="character" w:styleId="887" w:customStyle="1">
    <w:name w:val="Heading 1 Char"/>
    <w:basedOn w:val="883"/>
    <w:link w:val="87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8" w:customStyle="1">
    <w:name w:val="Heading 2 Char"/>
    <w:basedOn w:val="883"/>
    <w:link w:val="87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9" w:customStyle="1">
    <w:name w:val="Heading 3 Char"/>
    <w:basedOn w:val="883"/>
    <w:link w:val="87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90">
    <w:name w:val="Title"/>
    <w:basedOn w:val="869"/>
    <w:next w:val="869"/>
    <w:link w:val="891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91" w:customStyle="1">
    <w:name w:val="Title Char"/>
    <w:basedOn w:val="883"/>
    <w:link w:val="890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92">
    <w:name w:val="Subtitle"/>
    <w:basedOn w:val="869"/>
    <w:next w:val="869"/>
    <w:link w:val="893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93" w:customStyle="1">
    <w:name w:val="Subtitle Char"/>
    <w:basedOn w:val="883"/>
    <w:link w:val="892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94">
    <w:name w:val="List Paragraph"/>
    <w:basedOn w:val="869"/>
    <w:uiPriority w:val="34"/>
    <w:qFormat/>
    <w:pPr>
      <w:pBdr/>
      <w:spacing/>
      <w:ind w:left="720"/>
      <w:contextualSpacing w:val="true"/>
    </w:pPr>
  </w:style>
  <w:style w:type="paragraph" w:styleId="895">
    <w:name w:val="Body Text"/>
    <w:basedOn w:val="869"/>
    <w:link w:val="896"/>
    <w:uiPriority w:val="99"/>
    <w:unhideWhenUsed/>
    <w:pPr>
      <w:pBdr/>
      <w:spacing w:after="120"/>
      <w:ind/>
    </w:pPr>
  </w:style>
  <w:style w:type="character" w:styleId="896" w:customStyle="1">
    <w:name w:val="Body Text Char"/>
    <w:basedOn w:val="883"/>
    <w:link w:val="895"/>
    <w:uiPriority w:val="99"/>
    <w:pPr>
      <w:pBdr/>
      <w:spacing/>
      <w:ind/>
    </w:pPr>
  </w:style>
  <w:style w:type="paragraph" w:styleId="897">
    <w:name w:val="Body Text 2"/>
    <w:basedOn w:val="869"/>
    <w:link w:val="898"/>
    <w:uiPriority w:val="99"/>
    <w:unhideWhenUsed/>
    <w:pPr>
      <w:pBdr/>
      <w:spacing w:after="120" w:line="480" w:lineRule="auto"/>
      <w:ind/>
    </w:pPr>
  </w:style>
  <w:style w:type="character" w:styleId="898" w:customStyle="1">
    <w:name w:val="Body Text 2 Char"/>
    <w:basedOn w:val="883"/>
    <w:link w:val="897"/>
    <w:uiPriority w:val="99"/>
    <w:pPr>
      <w:pBdr/>
      <w:spacing/>
      <w:ind/>
    </w:pPr>
  </w:style>
  <w:style w:type="paragraph" w:styleId="899">
    <w:name w:val="Body Text 3"/>
    <w:basedOn w:val="869"/>
    <w:link w:val="900"/>
    <w:uiPriority w:val="99"/>
    <w:unhideWhenUsed/>
    <w:pPr>
      <w:pBdr/>
      <w:spacing w:after="120"/>
      <w:ind/>
    </w:pPr>
    <w:rPr>
      <w:sz w:val="16"/>
      <w:szCs w:val="16"/>
    </w:rPr>
  </w:style>
  <w:style w:type="character" w:styleId="900" w:customStyle="1">
    <w:name w:val="Body Text 3 Char"/>
    <w:basedOn w:val="883"/>
    <w:link w:val="899"/>
    <w:uiPriority w:val="99"/>
    <w:pPr>
      <w:pBdr/>
      <w:spacing/>
      <w:ind/>
    </w:pPr>
    <w:rPr>
      <w:sz w:val="16"/>
      <w:szCs w:val="16"/>
    </w:rPr>
  </w:style>
  <w:style w:type="paragraph" w:styleId="901">
    <w:name w:val="List"/>
    <w:basedOn w:val="869"/>
    <w:uiPriority w:val="99"/>
    <w:unhideWhenUsed/>
    <w:pPr>
      <w:pBdr/>
      <w:spacing/>
      <w:ind w:hanging="360" w:left="360"/>
      <w:contextualSpacing w:val="true"/>
    </w:pPr>
  </w:style>
  <w:style w:type="paragraph" w:styleId="902">
    <w:name w:val="List 2"/>
    <w:basedOn w:val="869"/>
    <w:uiPriority w:val="99"/>
    <w:unhideWhenUsed/>
    <w:pPr>
      <w:pBdr/>
      <w:spacing/>
      <w:ind w:hanging="360" w:left="720"/>
      <w:contextualSpacing w:val="true"/>
    </w:pPr>
  </w:style>
  <w:style w:type="paragraph" w:styleId="903">
    <w:name w:val="List 3"/>
    <w:basedOn w:val="869"/>
    <w:uiPriority w:val="99"/>
    <w:unhideWhenUsed/>
    <w:pPr>
      <w:pBdr/>
      <w:spacing/>
      <w:ind w:hanging="360" w:left="1080"/>
      <w:contextualSpacing w:val="true"/>
    </w:pPr>
  </w:style>
  <w:style w:type="paragraph" w:styleId="904">
    <w:name w:val="List Bullet"/>
    <w:basedOn w:val="869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5">
    <w:name w:val="List Bullet 2"/>
    <w:basedOn w:val="869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6">
    <w:name w:val="List Bullet 3"/>
    <w:basedOn w:val="869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7">
    <w:name w:val="List Number"/>
    <w:basedOn w:val="869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8">
    <w:name w:val="List Number 2"/>
    <w:basedOn w:val="869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9">
    <w:name w:val="List Number 3"/>
    <w:basedOn w:val="869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10">
    <w:name w:val="List Continue"/>
    <w:basedOn w:val="869"/>
    <w:uiPriority w:val="99"/>
    <w:unhideWhenUsed/>
    <w:pPr>
      <w:pBdr/>
      <w:spacing w:after="120"/>
      <w:ind w:left="360"/>
      <w:contextualSpacing w:val="true"/>
    </w:pPr>
  </w:style>
  <w:style w:type="paragraph" w:styleId="911">
    <w:name w:val="List Continue 2"/>
    <w:basedOn w:val="869"/>
    <w:uiPriority w:val="99"/>
    <w:unhideWhenUsed/>
    <w:pPr>
      <w:pBdr/>
      <w:spacing w:after="120"/>
      <w:ind w:left="720"/>
      <w:contextualSpacing w:val="true"/>
    </w:pPr>
  </w:style>
  <w:style w:type="paragraph" w:styleId="912">
    <w:name w:val="List Continue 3"/>
    <w:basedOn w:val="869"/>
    <w:uiPriority w:val="99"/>
    <w:unhideWhenUsed/>
    <w:pPr>
      <w:pBdr/>
      <w:spacing w:after="120"/>
      <w:ind w:left="1080"/>
      <w:contextualSpacing w:val="true"/>
    </w:pPr>
  </w:style>
  <w:style w:type="paragraph" w:styleId="913">
    <w:name w:val="macro"/>
    <w:link w:val="914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14" w:customStyle="1">
    <w:name w:val="Macro Text Char"/>
    <w:basedOn w:val="883"/>
    <w:link w:val="913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5">
    <w:name w:val="Quote"/>
    <w:basedOn w:val="869"/>
    <w:next w:val="869"/>
    <w:link w:val="916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6" w:customStyle="1">
    <w:name w:val="Quote Char"/>
    <w:basedOn w:val="883"/>
    <w:link w:val="915"/>
    <w:uiPriority w:val="29"/>
    <w:pPr>
      <w:pBdr/>
      <w:spacing/>
      <w:ind/>
    </w:pPr>
    <w:rPr>
      <w:i/>
      <w:iCs/>
      <w:color w:val="000000" w:themeColor="text1"/>
    </w:rPr>
  </w:style>
  <w:style w:type="character" w:styleId="917" w:customStyle="1">
    <w:name w:val="Heading 4 Char"/>
    <w:basedOn w:val="883"/>
    <w:link w:val="877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8" w:customStyle="1">
    <w:name w:val="Heading 5 Char"/>
    <w:basedOn w:val="883"/>
    <w:link w:val="87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9" w:customStyle="1">
    <w:name w:val="Heading 6 Char"/>
    <w:basedOn w:val="883"/>
    <w:link w:val="87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20" w:customStyle="1">
    <w:name w:val="Heading 7 Char"/>
    <w:basedOn w:val="883"/>
    <w:link w:val="88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21" w:customStyle="1">
    <w:name w:val="Heading 8 Char"/>
    <w:basedOn w:val="883"/>
    <w:link w:val="88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22" w:customStyle="1">
    <w:name w:val="Heading 9 Char"/>
    <w:basedOn w:val="883"/>
    <w:link w:val="88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23">
    <w:name w:val="Caption"/>
    <w:basedOn w:val="869"/>
    <w:next w:val="869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24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925">
    <w:name w:val="Emphasis"/>
    <w:basedOn w:val="883"/>
    <w:uiPriority w:val="20"/>
    <w:qFormat/>
    <w:pPr>
      <w:pBdr/>
      <w:spacing/>
      <w:ind/>
    </w:pPr>
    <w:rPr>
      <w:i/>
      <w:iCs/>
    </w:rPr>
  </w:style>
  <w:style w:type="paragraph" w:styleId="926">
    <w:name w:val="Intense Quote"/>
    <w:basedOn w:val="869"/>
    <w:next w:val="869"/>
    <w:link w:val="927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7" w:customStyle="1">
    <w:name w:val="Intense Quote Char"/>
    <w:basedOn w:val="883"/>
    <w:link w:val="926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8">
    <w:name w:val="Subtle Emphasis"/>
    <w:basedOn w:val="883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9">
    <w:name w:val="Intense Emphasis"/>
    <w:basedOn w:val="883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30">
    <w:name w:val="Subtle Reference"/>
    <w:basedOn w:val="883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31">
    <w:name w:val="Intense Reference"/>
    <w:basedOn w:val="883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32">
    <w:name w:val="Book Title"/>
    <w:basedOn w:val="883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33">
    <w:name w:val="TOC Heading"/>
    <w:basedOn w:val="874"/>
    <w:next w:val="869"/>
    <w:uiPriority w:val="39"/>
    <w:semiHidden/>
    <w:unhideWhenUsed/>
    <w:qFormat/>
    <w:pPr>
      <w:pBdr/>
      <w:spacing/>
      <w:ind/>
      <w:outlineLvl w:val="9"/>
    </w:pPr>
  </w:style>
  <w:style w:type="table" w:styleId="934">
    <w:name w:val="Table Grid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"/>
    <w:basedOn w:val="884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1"/>
    <w:basedOn w:val="884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Shading Accent 2"/>
    <w:basedOn w:val="884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Shading Accent 3"/>
    <w:basedOn w:val="884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Shading Accent 4"/>
    <w:basedOn w:val="884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Shading Accent 5"/>
    <w:basedOn w:val="884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Shading Accent 6"/>
    <w:basedOn w:val="884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1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List Accent 2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List Accent 3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List Accent 4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List Accent 5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List Accent 6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1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ght Grid Accent 2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ght Grid Accent 3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ght Grid Accent 4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ght Grid Accent 5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ght Grid Accent 6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1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1 Accent 2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1 Accent 3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1 Accent 4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1 Accent 5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1 Accent 6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1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Shading 2 Accent 2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Shading 2 Accent 3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Shading 2 Accent 4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Shading 2 Accent 5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Shading 2 Accent 6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1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1 Accent 2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1 Accent 3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1 Accent 4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1 Accent 5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1 Accent 6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1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List 2 Accent 2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List 2 Accent 3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List 2 Accent 4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List 2 Accent 5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List 2 Accent 6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1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1 Accent 2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1 Accent 3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1 Accent 4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1 Accent 5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1 Accent 6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1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2 Accent 2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2 Accent 3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2 Accent 4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2 Accent 5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2 Accent 6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1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Grid 3 Accent 2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Grid 3 Accent 3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Medium Grid 3 Accent 4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Medium Grid 3 Accent 5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Medium Grid 3 Accent 6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1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Dark List Accent 2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Dark List Accent 3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Dark List Accent 4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Dark List Accent 5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Dark List Accent 6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1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Shading Accent 2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Shading Accent 3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Shading Accent 4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Shading Accent 5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Shading Accent 6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1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List Accent 2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List Accent 3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List Accent 4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List Accent 5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List Accent 6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1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Colorful Grid Accent 2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Colorful Grid Accent 3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Colorful Grid Accent 4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Colorful Grid Accent 5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Colorful Grid Accent 6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2025-06-24T06:35:06Z</dcterms:modified>
  <cp:category/>
</cp:coreProperties>
</file>