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6FB10E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40"/>
          <w:szCs w:val="40"/>
        </w:rPr>
      </w:pPr>
      <w:r>
        <w:rPr>
          <w:rFonts w:ascii="Microsoft YaHei UI" w:hAnsi="Microsoft YaHei UI" w:eastAsia="Microsoft YaHei UI" w:cs="Microsoft YaHei UI"/>
          <w:sz w:val="40"/>
          <w:szCs w:val="40"/>
          <w:lang w:eastAsia="zh-CN"/>
        </w:rPr>
        <w:t>函数和w</w:t>
      </w:r>
      <w:r>
        <w:rPr>
          <w:rFonts w:ascii="Calibri" w:hAnsi="Calibri" w:eastAsia="微软雅黑" w:cs="Calibri"/>
          <w:sz w:val="40"/>
          <w:szCs w:val="40"/>
          <w:lang w:val="en-US"/>
        </w:rPr>
        <w:t>indow</w:t>
      </w: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对象</w:t>
      </w:r>
    </w:p>
    <w:p w14:paraId="5520366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2019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年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8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月</w:t>
      </w: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</w:t>
      </w:r>
      <w:r>
        <w:rPr>
          <w:rFonts w:hint="eastAsia" w:ascii="Microsoft YaHei UI" w:hAnsi="Microsoft YaHei UI" w:eastAsia="Microsoft YaHei UI" w:cs="Microsoft YaHei UI"/>
          <w:color w:val="767676"/>
          <w:sz w:val="20"/>
          <w:szCs w:val="20"/>
          <w:lang w:eastAsia="zh-CN"/>
        </w:rPr>
        <w:t>日</w:t>
      </w:r>
    </w:p>
    <w:p w14:paraId="4DDEF4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10:28</w:t>
      </w:r>
    </w:p>
    <w:p w14:paraId="3C42FB1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D3A4A4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一、什么是函数</w:t>
      </w:r>
    </w:p>
    <w:p w14:paraId="59EF7E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类似于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java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中的方法，是完成特定功能的代码块</w:t>
      </w:r>
    </w:p>
    <w:p w14:paraId="794611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function/java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中的方法</w:t>
      </w:r>
    </w:p>
    <w:p w14:paraId="764FA4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、自定义函数</w:t>
      </w:r>
    </w:p>
    <w:p w14:paraId="16A16B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函数名（参数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，参数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{</w:t>
      </w:r>
    </w:p>
    <w:p w14:paraId="1916C3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……</w:t>
      </w:r>
    </w:p>
    <w:p w14:paraId="5A99DFB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re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turn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值；</w:t>
      </w:r>
    </w:p>
    <w:p w14:paraId="0FE3DA7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}</w:t>
      </w:r>
    </w:p>
    <w:p w14:paraId="265693D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调用：函数名（实参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，实参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）</w:t>
      </w:r>
    </w:p>
    <w:p w14:paraId="0B7257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、系统函数</w:t>
      </w:r>
    </w:p>
    <w:p w14:paraId="1DF9D0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//toString()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/>
        </w:rPr>
        <w:t>转换为字符串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(?)</w:t>
      </w:r>
    </w:p>
    <w:p w14:paraId="72F889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D98E1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E0B9B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D6A7C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//pa</w:t>
      </w: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rseInt()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转换为整数</w:t>
      </w:r>
    </w:p>
    <w:p w14:paraId="6FC755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parseInt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100.54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"&lt;br&gt;"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//100</w:t>
      </w:r>
    </w:p>
    <w:p w14:paraId="40FE07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parseInt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"100)+"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");//100</w:t>
      </w:r>
    </w:p>
    <w:p w14:paraId="4EE780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document.write(parseInt("123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abc456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")+"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");//123</w:t>
      </w:r>
    </w:p>
    <w:p w14:paraId="5456EF9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document.write(parseInt("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abc123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")+"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");//NaN</w:t>
      </w:r>
    </w:p>
    <w:p w14:paraId="00F946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document.write(parseInt("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")+"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&lt;br&gt;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");//NaN</w:t>
      </w:r>
    </w:p>
    <w:p w14:paraId="1784F6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color w:val="979797"/>
          <w:sz w:val="30"/>
          <w:szCs w:val="30"/>
        </w:rPr>
      </w:pPr>
      <w:r>
        <w:rPr>
          <w:rFonts w:hint="eastAsia" w:ascii="宋体" w:hAnsi="宋体" w:eastAsia="宋体" w:cs="宋体"/>
          <w:color w:val="979797"/>
          <w:sz w:val="30"/>
          <w:szCs w:val="30"/>
          <w:lang w:eastAsia="zh-CN"/>
        </w:rPr>
        <w:t> </w:t>
      </w:r>
    </w:p>
    <w:p w14:paraId="0BFA23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如果遇到不能转换的地方就停止，开始不能转换返回NaN</w:t>
      </w:r>
    </w:p>
    <w:p w14:paraId="3DCC2D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3B966D1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//parseFloat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（）转换为小数</w:t>
      </w:r>
    </w:p>
    <w:p w14:paraId="5D5984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parseFloat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"123.0"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"&lt;br&gt;"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//123.0</w:t>
      </w:r>
    </w:p>
    <w:p w14:paraId="5851125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注意：没有小数点或小数点后全是零就返回整数</w:t>
      </w:r>
    </w:p>
    <w:p w14:paraId="21D6F98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parseFloat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"12a3.0"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"&lt;br&gt;"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//12</w:t>
      </w:r>
    </w:p>
    <w:p w14:paraId="2DA6EC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parseFloat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"123.456.789"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"&lt;br&gt;"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//123.456</w:t>
      </w:r>
    </w:p>
    <w:p w14:paraId="2929C59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注意：第二个小数点之后的数舍去</w:t>
      </w:r>
    </w:p>
    <w:p w14:paraId="184085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82640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//isNaN()判断参数是否是非数字，参数数字：false参数非数字：true</w:t>
      </w:r>
    </w:p>
    <w:p w14:paraId="319590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isNaN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123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//false</w:t>
      </w:r>
    </w:p>
    <w:p w14:paraId="4392658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isNaN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"abc"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//true</w:t>
      </w:r>
    </w:p>
    <w:p w14:paraId="7975934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isNaN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"123abc"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//true</w:t>
      </w:r>
    </w:p>
    <w:p w14:paraId="0AB2EB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write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isNaN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));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//true</w:t>
      </w:r>
    </w:p>
    <w:p w14:paraId="2D3EB36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isNaN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能将参数转换为数字，能转换的结果为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false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，不能转换的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true</w:t>
      </w:r>
    </w:p>
    <w:p w14:paraId="525D60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671DB4B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、匿名函数</w:t>
      </w:r>
    </w:p>
    <w:p w14:paraId="567896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var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 abc = function(){}</w:t>
      </w:r>
    </w:p>
    <w:p w14:paraId="7D09AD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调用：abc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(3,4);</w:t>
      </w:r>
    </w:p>
    <w:p w14:paraId="0C320E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把一个函数赋给一个变量，而这个函数是没有名字的，即匿名函数。</w:t>
      </w:r>
    </w:p>
    <w:p w14:paraId="24D07E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&lt;script&gt;</w:t>
      </w:r>
    </w:p>
    <w:p w14:paraId="7EFE291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var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abc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(x,y){</w:t>
      </w:r>
    </w:p>
    <w:p w14:paraId="2A653E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x+y;</w:t>
      </w:r>
    </w:p>
    <w:p w14:paraId="439D6F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94633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abc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4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));</w:t>
      </w:r>
    </w:p>
    <w:p w14:paraId="4A1514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&lt;/script&gt;</w:t>
      </w:r>
    </w:p>
    <w:p w14:paraId="08E450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18418FC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二、响应事件</w:t>
      </w:r>
    </w:p>
    <w:p w14:paraId="310FDA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onclick: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当标签被点击的时候触发，单击</w:t>
      </w:r>
    </w:p>
    <w:p w14:paraId="4860179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ondbclick: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双击的时候触发</w:t>
      </w:r>
    </w:p>
    <w:p w14:paraId="450336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onload: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当一个页面或一个图片被加载完成的时候触发</w:t>
      </w:r>
    </w:p>
    <w:p w14:paraId="6464D8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onchange: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当标签内容发生变化时触发</w:t>
      </w:r>
    </w:p>
    <w:p w14:paraId="26FAC9F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ascii="Microsoft Tai Le" w:hAnsi="Microsoft Tai Le" w:eastAsia="Microsoft Tai Le" w:cs="Microsoft Tai Le"/>
          <w:sz w:val="28"/>
          <w:szCs w:val="28"/>
          <w:lang w:eastAsia="zh-CN"/>
        </w:rPr>
        <w:t>on</w:t>
      </w:r>
      <w:r>
        <w:rPr>
          <w:rFonts w:hint="default" w:ascii="Microsoft Tai Le" w:hAnsi="Microsoft Tai Le" w:eastAsia="Microsoft Tai Le" w:cs="Microsoft Tai Le"/>
          <w:sz w:val="28"/>
          <w:szCs w:val="28"/>
          <w:lang w:val="en-US"/>
        </w:rPr>
        <w:t>keydown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当键盘按下时触发</w:t>
      </w:r>
    </w:p>
    <w:p w14:paraId="12D979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onmouseover: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当鼠标滑过时触发</w:t>
      </w:r>
    </w:p>
    <w:p w14:paraId="584C1CE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onblur: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当标签失去焦点时触发</w:t>
      </w:r>
    </w:p>
    <w:p w14:paraId="34AFFD8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onfocus: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当标签得到焦点时触发</w:t>
      </w:r>
    </w:p>
    <w:p w14:paraId="571CDD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onscroll: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当滚动条滚动时触发</w:t>
      </w:r>
    </w:p>
    <w:p w14:paraId="51DB73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A1578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三、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window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</w:t>
      </w:r>
    </w:p>
    <w:p w14:paraId="7C444B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window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对象表示浏览器中打开的一个窗口。</w:t>
      </w:r>
    </w:p>
    <w:p w14:paraId="721B45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、常用属性</w:t>
      </w:r>
    </w:p>
    <w:p w14:paraId="50B633B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screen: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包含有关客户端显示屏幕的信息。可利用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width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height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获取屏幕的宽高。</w:t>
      </w:r>
    </w:p>
    <w:p w14:paraId="4027E2F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(window.screen.width);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//浏览器所在屏幕的宽度</w:t>
      </w:r>
    </w:p>
    <w:p w14:paraId="508ACF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(window.screen.height);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//浏览器所在屏幕的高度</w:t>
      </w:r>
    </w:p>
    <w:p w14:paraId="41CBE8C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2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history: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历史信息</w:t>
      </w:r>
    </w:p>
    <w:p w14:paraId="32D694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length: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浏览器历史列表中的url数量</w:t>
      </w:r>
    </w:p>
    <w:p w14:paraId="0F1D104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1F770D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back():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加载历史列表中的上一个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url</w:t>
      </w:r>
    </w:p>
    <w:p w14:paraId="31F58D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window.history.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back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5B81B97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color w:val="9298A4"/>
          <w:sz w:val="30"/>
          <w:szCs w:val="30"/>
          <w:lang/>
        </w:rPr>
      </w:pPr>
      <w:r>
        <w:rPr>
          <w:rFonts w:hint="eastAsia" w:ascii="宋体" w:hAnsi="宋体" w:eastAsia="宋体" w:cs="宋体"/>
          <w:color w:val="9298A4"/>
          <w:sz w:val="30"/>
          <w:szCs w:val="30"/>
          <w:lang/>
        </w:rPr>
        <w:t> </w:t>
      </w:r>
    </w:p>
    <w:p w14:paraId="208A76C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forwar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d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();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加载历史列表中的下一个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url</w:t>
      </w:r>
    </w:p>
    <w:p w14:paraId="2B55224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window.history.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forward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666FA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宋体" w:hAnsi="宋体" w:eastAsia="宋体" w:cs="宋体"/>
          <w:color w:val="9298A4"/>
          <w:sz w:val="30"/>
          <w:szCs w:val="30"/>
          <w:lang/>
        </w:rPr>
      </w:pPr>
      <w:r>
        <w:rPr>
          <w:rFonts w:hint="eastAsia" w:ascii="宋体" w:hAnsi="宋体" w:eastAsia="宋体" w:cs="宋体"/>
          <w:color w:val="9298A4"/>
          <w:sz w:val="30"/>
          <w:szCs w:val="30"/>
          <w:lang/>
        </w:rPr>
        <w:t> </w:t>
      </w:r>
    </w:p>
    <w:p w14:paraId="7D02C47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go(n)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单击n次后退按钮</w:t>
      </w:r>
    </w:p>
    <w:p w14:paraId="2EEDC3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3FA55D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3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、location :包含有关当前url的信息，</w:t>
      </w:r>
    </w:p>
    <w:p w14:paraId="17F172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1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、常用属性</w:t>
      </w:r>
    </w:p>
    <w:p w14:paraId="7BD80B2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alert(window.location.href);//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返回当前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HTML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文档的完整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URL</w:t>
      </w:r>
    </w:p>
    <w:p w14:paraId="3902380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7FC4942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window.location.href="http://www.baidu.com";//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跳转到百度</w:t>
      </w:r>
    </w:p>
    <w:p w14:paraId="32693F7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6250DFA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window.location.reload():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重新载入当前页面，等同于刷新</w:t>
      </w:r>
    </w:p>
    <w:p w14:paraId="2AD7825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58899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b/>
          <w:bCs/>
          <w:sz w:val="28"/>
          <w:szCs w:val="28"/>
          <w:lang w:val="en-US"/>
        </w:rPr>
        <w:t>window.location.replace("Url"):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在当前页面打开，不保留历史访问记录</w:t>
      </w:r>
    </w:p>
    <w:p w14:paraId="130C32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C1ADA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2、常用函数</w:t>
      </w:r>
    </w:p>
    <w:p w14:paraId="30744F2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1)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alert():</w:t>
      </w:r>
    </w:p>
    <w:p w14:paraId="02981E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2)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confirm(string message):</w:t>
      </w:r>
    </w:p>
    <w:p w14:paraId="1878415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3)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prompt()</w:t>
      </w:r>
    </w:p>
    <w:p w14:paraId="4F18424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FB6D2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4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close()</w:t>
      </w:r>
    </w:p>
    <w:p w14:paraId="3CE051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close_win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74FC66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close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3726F7A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22D9B4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5)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open(url,打开方式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窗口特征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)</w:t>
      </w:r>
    </w:p>
    <w:p w14:paraId="5357958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function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open_win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28E35E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open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"demo03.html"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"_blank"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,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"width=200px,height=300px,resizable=no"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</w:p>
    <w:p w14:paraId="71EF80C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1E194E7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窗口特征：宽，高，各种栏（工具栏，标题栏……），能否改变大小</w:t>
      </w:r>
    </w:p>
    <w:p w14:paraId="764B59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A0C4E4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6)setTimeout('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要执行的操作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',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等待的时间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，在一定的时间之后执行相应的操作</w:t>
      </w:r>
    </w:p>
    <w:p w14:paraId="256BAD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&lt;button type=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"button"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onclick=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"setTimeout('wait()',2000)"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&gt;点我等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秒显示&lt;/button&gt;</w:t>
      </w:r>
    </w:p>
    <w:p w14:paraId="593A450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宋体" w:hAnsi="宋体" w:eastAsia="宋体" w:cs="宋体"/>
          <w:color w:val="A8946C"/>
          <w:sz w:val="30"/>
          <w:szCs w:val="30"/>
        </w:rPr>
      </w:pPr>
      <w:r>
        <w:rPr>
          <w:rFonts w:hint="eastAsia" w:ascii="宋体" w:hAnsi="宋体" w:eastAsia="宋体" w:cs="宋体"/>
          <w:color w:val="A8946C"/>
          <w:sz w:val="30"/>
          <w:szCs w:val="30"/>
          <w:lang w:eastAsia="zh-CN"/>
        </w:rPr>
        <w:t> </w:t>
      </w:r>
    </w:p>
    <w:p w14:paraId="5561C2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7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)setInterval('要执行的操作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',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间隔时间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),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每隔一段时间执行相应的操作。</w:t>
      </w:r>
    </w:p>
    <w:p w14:paraId="0E757E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&lt;button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type=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"button"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onclick=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"setInterval('wait()',2000)"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&gt;点我隔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秒显示&lt;/button&gt;</w:t>
      </w:r>
    </w:p>
    <w:p w14:paraId="24F186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注意：时间单位为毫秒！</w:t>
      </w:r>
    </w:p>
    <w:p w14:paraId="69D48FF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3A2BEB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微软雅黑" w:hAnsi="微软雅黑" w:eastAsia="微软雅黑" w:cs="微软雅黑"/>
          <w:sz w:val="28"/>
          <w:szCs w:val="28"/>
          <w:lang/>
        </w:rPr>
      </w:pPr>
      <w:r>
        <w:rPr>
          <w:rFonts w:hint="eastAsia" w:ascii="微软雅黑" w:hAnsi="微软雅黑" w:eastAsia="微软雅黑" w:cs="微软雅黑"/>
          <w:sz w:val="28"/>
          <w:szCs w:val="28"/>
          <w:lang/>
        </w:rPr>
        <w:t> </w:t>
      </w:r>
    </w:p>
    <w:p w14:paraId="0AD371F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案例：制作时钟特效</w:t>
      </w:r>
    </w:p>
    <w:p w14:paraId="107B331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调用</w:t>
      </w:r>
    </w:p>
    <w:p w14:paraId="7E687C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 xml:space="preserve">&lt;body </w:t>
      </w:r>
      <w:r>
        <w:rPr>
          <w:rFonts w:hint="eastAsia" w:ascii="Microsoft YaHei UI" w:hAnsi="Microsoft YaHei UI" w:eastAsia="Microsoft YaHei UI" w:cs="Microsoft YaHei UI"/>
          <w:color w:val="A00050"/>
          <w:sz w:val="28"/>
          <w:szCs w:val="28"/>
          <w:shd w:val="clear" w:fill="FFFFFF"/>
          <w:lang/>
        </w:rPr>
        <w:t>onload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=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"setInterval('showTime()',1000)"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&gt;</w:t>
      </w:r>
    </w:p>
    <w:p w14:paraId="0C28D8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&lt;/body&gt;</w:t>
      </w:r>
    </w:p>
    <w:p w14:paraId="6816C8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5000C1A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显示时间函数</w:t>
      </w:r>
    </w:p>
    <w:p w14:paraId="5DA39D6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functionshowTime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(){</w:t>
      </w:r>
    </w:p>
    <w:p w14:paraId="6C9D77B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//获取系统当前时间</w:t>
      </w:r>
    </w:p>
    <w:p w14:paraId="4BA9F4C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date=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newDate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9EB5A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y=date.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getFullYear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//年</w:t>
      </w:r>
    </w:p>
    <w:p w14:paraId="039D01B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m=date.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getMonth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//月</w:t>
      </w:r>
    </w:p>
    <w:p w14:paraId="5660743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d=date.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getDate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//日</w:t>
      </w:r>
    </w:p>
    <w:p w14:paraId="6EF2B1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h=date.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getHours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//时</w:t>
      </w:r>
    </w:p>
    <w:p w14:paraId="70589B7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mi=date.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getMinutes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//分</w:t>
      </w:r>
    </w:p>
    <w:p w14:paraId="1E746A1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s=date.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getSeconds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//秒</w:t>
      </w:r>
    </w:p>
    <w:p w14:paraId="47EF2D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myClock=document.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getElementById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"myClock"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);</w:t>
      </w:r>
      <w:r>
        <w:rPr>
          <w:rFonts w:hint="eastAsia" w:ascii="Microsoft YaHei UI" w:hAnsi="Microsoft YaHei UI" w:eastAsia="Microsoft YaHei UI" w:cs="Microsoft YaHei UI"/>
          <w:color w:val="969696"/>
          <w:sz w:val="28"/>
          <w:szCs w:val="28"/>
          <w:shd w:val="clear" w:fill="FFFFFF"/>
          <w:lang/>
        </w:rPr>
        <w:t>//找到div</w:t>
      </w:r>
    </w:p>
    <w:p w14:paraId="66EEBA0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myClock.innerHTML=y+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":"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+m+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":"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+d+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":"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+h+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":"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+mi+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":"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+s;</w:t>
      </w:r>
    </w:p>
    <w:p w14:paraId="331747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}</w:t>
      </w:r>
    </w:p>
    <w:p w14:paraId="59B3524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21E6E8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  <w:t> </w:t>
      </w:r>
    </w:p>
    <w:p w14:paraId="2BA279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监听滚动条滚动事件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如果滚动条是左右滚动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那么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scrollTop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应改为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scrllLeft)</w:t>
      </w:r>
    </w:p>
    <w:p w14:paraId="787C441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onscroll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() {</w:t>
      </w:r>
    </w:p>
    <w:p w14:paraId="62961C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sTop = document.body.scrollTop + document.documentElement.scrollTop;</w:t>
      </w:r>
    </w:p>
    <w:p w14:paraId="02D72CB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(sTop %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100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0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 {</w:t>
      </w:r>
    </w:p>
    <w:p w14:paraId="472131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(sTop)</w:t>
      </w:r>
    </w:p>
    <w:p w14:paraId="0423E6A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6C65E03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};</w:t>
      </w:r>
    </w:p>
    <w:p w14:paraId="313ABEE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scrollTop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scrollLeft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是可以赋值的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并会立刻滚动到网页的相应位置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element.scrollIntoView()</w:t>
      </w:r>
    </w:p>
    <w:p w14:paraId="6A640CE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也有类似的作用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使元素立刻出现在浏览器的左上角</w:t>
      </w:r>
    </w:p>
    <w:p w14:paraId="621F498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获取元素的相对位置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窗口左上角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)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和绝对位置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(document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左上角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)</w:t>
      </w:r>
    </w:p>
    <w:p w14:paraId="0975425D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color w:val="323232"/>
        </w:rPr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 w:eastAsia="zh-CN"/>
        </w:rPr>
        <w:t>使用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 w:val="en-US"/>
        </w:rPr>
        <w:t>g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color w:val="323232"/>
          <w:sz w:val="28"/>
          <w:szCs w:val="28"/>
          <w:shd w:val="clear" w:fill="FFFFFF"/>
          <w:lang w:eastAsia="zh-CN"/>
        </w:rPr>
        <w:t>etBoundingClientRect()方法</w:t>
      </w:r>
    </w:p>
    <w:p w14:paraId="042F555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相对位置</w:t>
      </w:r>
    </w:p>
    <w:p w14:paraId="7B5EB8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var X= this.getBoundingClientRect().left;</w:t>
      </w:r>
    </w:p>
    <w:p w14:paraId="6C5A007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var Y =this.getBoundingClientRect().top;</w:t>
      </w:r>
    </w:p>
    <w:p w14:paraId="1B3E90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16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绝对位置</w:t>
      </w:r>
    </w:p>
    <w:p w14:paraId="6A63FD6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var X= this.getBoundingClientRect().left+document.documentElement.scrollLeft;</w:t>
      </w:r>
    </w:p>
    <w:p w14:paraId="7EE3C78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270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var Y =this.getBoundingClientRect().top+document.documentElement.scrollTop;</w:t>
      </w:r>
    </w:p>
    <w:p w14:paraId="1F4F6E8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监听键盘按键事件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其中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,enter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键的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val="en-US"/>
        </w:rPr>
        <w:t>keyCode  ==13;</w:t>
      </w:r>
    </w:p>
    <w:p w14:paraId="3D2909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onkeydown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(e) {</w:t>
      </w:r>
    </w:p>
    <w:p w14:paraId="1085627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(e);</w:t>
      </w:r>
    </w:p>
    <w:p w14:paraId="421A903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(window.event);</w:t>
      </w:r>
    </w:p>
    <w:p w14:paraId="5A7FDC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keyCode = window.event ? e.keyCode : e.which;</w:t>
      </w:r>
    </w:p>
    <w:p w14:paraId="621BEB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(keyCode ==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13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){</w:t>
      </w:r>
    </w:p>
    <w:p w14:paraId="09B0DE4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"按下了enter键"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1D5A001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367B1B4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742EA27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shd w:val="clear" w:fill="FFFFFF"/>
          <w:lang w:eastAsia="zh-CN"/>
        </w:rPr>
        <w:t>自定义右键事件</w:t>
      </w:r>
    </w:p>
    <w:p w14:paraId="5D71732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oncontextmenu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(e) {</w:t>
      </w:r>
    </w:p>
    <w:p w14:paraId="4735AD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(e);</w:t>
      </w:r>
    </w:p>
    <w:p w14:paraId="3B1B84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(!e) e = window.event;</w:t>
      </w:r>
    </w:p>
    <w:p w14:paraId="00AF09D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preventDefault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();</w:t>
      </w:r>
    </w:p>
    <w:p w14:paraId="6EA3BDC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};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阻止默认的右键弹出框</w:t>
      </w:r>
    </w:p>
    <w:p w14:paraId="033137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onmouseup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(e) {</w:t>
      </w:r>
    </w:p>
    <w:p w14:paraId="43F56F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(e.button ==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2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 {</w:t>
      </w:r>
    </w:p>
    <w:p w14:paraId="65381F2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   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"右键事件"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6E25AB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}</w:t>
      </w:r>
    </w:p>
    <w:p w14:paraId="126AC5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val="en-US"/>
        </w:rPr>
        <w:t>//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 w:eastAsia="zh-CN"/>
        </w:rPr>
        <w:t>新增右键事件</w:t>
      </w:r>
    </w:p>
    <w:p w14:paraId="4CF85C0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eastAsia="zh-CN"/>
        </w:rPr>
        <w:t>自定义双击事件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val="en-US"/>
        </w:rPr>
        <w:t>(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val="en-US"/>
        </w:rPr>
        <w:t>: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eastAsia="zh-CN"/>
        </w:rPr>
        <w:t>方法是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val="en-US"/>
        </w:rPr>
        <w:t xml:space="preserve"> ondblclick 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eastAsia="zh-CN"/>
        </w:rPr>
        <w:t>而不是</w:t>
      </w:r>
      <w:r>
        <w:rPr>
          <w:rFonts w:hint="eastAsia" w:ascii="Microsoft YaHei UI" w:hAnsi="Microsoft YaHei UI" w:eastAsia="Microsoft YaHei UI" w:cs="Microsoft YaHei UI"/>
          <w:b/>
          <w:bCs/>
          <w:color w:val="323232"/>
          <w:sz w:val="28"/>
          <w:szCs w:val="28"/>
          <w:lang w:val="en-US"/>
        </w:rPr>
        <w:t xml:space="preserve"> dbclick)</w:t>
      </w:r>
    </w:p>
    <w:p w14:paraId="7DA9B7D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ondblclick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(e){</w:t>
      </w:r>
    </w:p>
    <w:p w14:paraId="4AC660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console.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log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(e);</w:t>
      </w:r>
    </w:p>
    <w:p w14:paraId="0B8762B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alert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"双击事件"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)</w:t>
      </w:r>
    </w:p>
    <w:p w14:paraId="11202EE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294614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 w:eastAsia="zh-CN"/>
        </w:rPr>
        <w:t> </w:t>
      </w:r>
    </w:p>
    <w:p w14:paraId="5E34407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由于浏览的像素是只有整数的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所以当滚动条滚动到底部时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scrollBottom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不一定和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clientHeight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相等</w:t>
      </w:r>
    </w:p>
    <w:p w14:paraId="2932379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有可能略大于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clientHeight</w:t>
      </w:r>
    </w:p>
    <w:p w14:paraId="0EEF710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2D1C84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阻止离开页面</w:t>
      </w:r>
    </w:p>
    <w:p w14:paraId="410A78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window.isCloseHint</w:t>
      </w:r>
      <w:r>
        <w:rPr>
          <w:rFonts w:hint="default" w:ascii="Calibri" w:hAnsi="Calibri" w:eastAsia="微软雅黑" w:cs="Calibri"/>
          <w:color w:val="323232"/>
          <w:sz w:val="28"/>
          <w:szCs w:val="28"/>
          <w:shd w:val="clear" w:fill="FFFFFF"/>
          <w:lang w:val="en-US"/>
        </w:rPr>
        <w:t xml:space="preserve"> 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=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true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399678A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//初始化关闭</w:t>
      </w:r>
    </w:p>
    <w:p w14:paraId="130D32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window.</w:t>
      </w:r>
      <w:r>
        <w:rPr>
          <w:rFonts w:hint="eastAsia" w:ascii="Microsoft YaHei UI" w:hAnsi="Microsoft YaHei UI" w:eastAsia="Microsoft YaHei UI" w:cs="Microsoft YaHei UI"/>
          <w:color w:val="C73A69"/>
          <w:sz w:val="28"/>
          <w:szCs w:val="28"/>
          <w:shd w:val="clear" w:fill="FFFFFF"/>
          <w:lang/>
        </w:rPr>
        <w:t>addEventListener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"beforeunload"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,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function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(e) {</w:t>
      </w:r>
    </w:p>
    <w:p w14:paraId="1B7E41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if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(window.isCloseHint) {</w:t>
      </w:r>
    </w:p>
    <w:p w14:paraId="2F0A0AF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var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confirmationMessage = </w:t>
      </w:r>
      <w:r>
        <w:rPr>
          <w:rFonts w:hint="eastAsia" w:ascii="Microsoft YaHei UI" w:hAnsi="Microsoft YaHei UI" w:eastAsia="Microsoft YaHei UI" w:cs="Microsoft YaHei UI"/>
          <w:color w:val="1094A0"/>
          <w:sz w:val="28"/>
          <w:szCs w:val="28"/>
          <w:shd w:val="clear" w:fill="FFFFFF"/>
          <w:lang/>
        </w:rPr>
        <w:t>"要记得保存！你确定要离开我吗？"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>;</w:t>
      </w:r>
    </w:p>
    <w:p w14:paraId="13CB912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(e || window.event).returnValue = confirmationMessage;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 兼容 Gecko + IE</w:t>
      </w:r>
    </w:p>
    <w:p w14:paraId="121AAF6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    </w:t>
      </w:r>
      <w:r>
        <w:rPr>
          <w:rFonts w:hint="eastAsia" w:ascii="Microsoft YaHei UI" w:hAnsi="Microsoft YaHei UI" w:eastAsia="Microsoft YaHei UI" w:cs="Microsoft YaHei UI"/>
          <w:color w:val="3B6AC8"/>
          <w:sz w:val="28"/>
          <w:szCs w:val="28"/>
          <w:shd w:val="clear" w:fill="FFFFFF"/>
          <w:lang/>
        </w:rPr>
        <w:t>return</w:t>
      </w: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confirmationMessage </w:t>
      </w:r>
      <w:r>
        <w:rPr>
          <w:rFonts w:hint="eastAsia" w:ascii="Microsoft YaHei UI" w:hAnsi="Microsoft YaHei UI" w:eastAsia="Microsoft YaHei UI" w:cs="Microsoft YaHei UI"/>
          <w:color w:val="333333"/>
          <w:sz w:val="28"/>
          <w:szCs w:val="28"/>
          <w:shd w:val="clear" w:fill="FFFFFF"/>
          <w:lang/>
        </w:rPr>
        <w:t>// 兼容 Gecko + Webkit, Safari, Chrome</w:t>
      </w:r>
    </w:p>
    <w:p w14:paraId="4367A2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    }</w:t>
      </w:r>
    </w:p>
    <w:p w14:paraId="47CC35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lang/>
        </w:rPr>
      </w:pPr>
      <w:r>
        <w:rPr>
          <w:rFonts w:hint="eastAsia" w:ascii="Microsoft YaHei UI" w:hAnsi="Microsoft YaHei UI" w:eastAsia="Microsoft YaHei UI" w:cs="Microsoft YaHei UI"/>
          <w:color w:val="323232"/>
          <w:sz w:val="28"/>
          <w:szCs w:val="28"/>
          <w:shd w:val="clear" w:fill="FFFFFF"/>
          <w:lang/>
        </w:rPr>
        <w:t xml:space="preserve">    });</w:t>
      </w:r>
    </w:p>
    <w:p w14:paraId="26308A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 </w:t>
      </w:r>
    </w:p>
    <w:p w14:paraId="65081E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关闭页面前发送请求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(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eastAsia="zh-CN"/>
        </w:rPr>
        <w:t>做统计功能</w: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  <w:lang w:val="en-US"/>
        </w:rPr>
        <w:t>)</w:t>
      </w:r>
    </w:p>
    <w:p w14:paraId="31725AA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添加监听事件</w:t>
      </w:r>
      <w:r>
        <w:rPr>
          <w:rFonts w:hint="default" w:ascii="Calibri" w:hAnsi="Calibri" w:eastAsia="微软雅黑" w:cs="Calibr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在文本卸载前发送请求</w:t>
      </w:r>
    </w:p>
    <w:p w14:paraId="4885A7E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window.addEventListener("beforeunload",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dealMethod)</w:t>
      </w:r>
    </w:p>
    <w:p w14:paraId="22DB743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</w:p>
    <w:p w14:paraId="3C6719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window.addEventListener(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unload",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dealMethod)</w:t>
      </w:r>
    </w:p>
    <w:p w14:paraId="27BB643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</w:t>
      </w:r>
    </w:p>
    <w:p w14:paraId="3DCCD30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window.addEventListener(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"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visibilitychange",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function() {</w:t>
      </w:r>
    </w:p>
    <w:p w14:paraId="1926857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if (document.visibilityState === 'hidden') {</w:t>
      </w:r>
    </w:p>
    <w:p w14:paraId="0AAC3CC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 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dealMethod()</w:t>
      </w:r>
    </w:p>
    <w:p w14:paraId="6D3776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 xml:space="preserve">  }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br w:type="textWrapping"/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}) </w:t>
      </w:r>
    </w:p>
    <w:p w14:paraId="764B569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处理方法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发送请求</w:t>
      </w:r>
    </w:p>
    <w:p w14:paraId="795247D6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利用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img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加载发送</w:t>
      </w:r>
      <w:r>
        <w:rPr>
          <w:rFonts w:hint="default" w:ascii="Calibri" w:hAnsi="Calibri" w:eastAsia="Microsoft YaHei UI" w:cs="Calibri"/>
          <w:b w:val="0"/>
          <w:bCs w:val="0"/>
          <w:i w:val="0"/>
          <w:iCs w:val="0"/>
          <w:sz w:val="28"/>
          <w:szCs w:val="28"/>
          <w:lang w:val="en-US"/>
        </w:rPr>
        <w:t>get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请求</w:t>
      </w:r>
    </w:p>
    <w:p w14:paraId="2201AE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238.5pt;width:517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D949E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523496F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特点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兼容性好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只能发送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get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请求</w:t>
      </w:r>
    </w:p>
    <w:p w14:paraId="7A4EC6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 </w:t>
      </w:r>
    </w:p>
    <w:p w14:paraId="5EF63464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发送同步请求</w:t>
      </w:r>
    </w:p>
    <w:p w14:paraId="6C12385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FF4692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38.5pt;width:487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A00614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2F05DD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特点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未能成功发送请求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但兼容性好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能发送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POST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请求</w:t>
      </w:r>
    </w:p>
    <w:p w14:paraId="00163D6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68A15D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sendBeacon</w:t>
      </w:r>
    </w:p>
    <w:p w14:paraId="38C271E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8FE0FB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30.75pt;width:532.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E52E17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74564B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62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特点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只能发送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POST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请求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不能兼容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IE,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能成功发送</w:t>
      </w:r>
    </w:p>
    <w:p w14:paraId="59059C26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14.25pt;width:98.2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334.5pt;width:24.75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336pt;width:120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"C:\\Users\\hvgub\\AppData\\Local\\Temp\\afbd206fa9f94d56986d6fc7df76ebbe\\297A9C65\\A30D806D-5E74-465A-B928-1B79DB7363EB.files\\image007.png"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1" o:spt="75" type="#_x0000_t75" style="height:12pt;width:60pt;" filled="f" coordsize="21600,21600">
            <v:path/>
            <v:fill on="f" focussize="0,0"/>
            <v:stroke/>
            <v:imagedata r:id="rId10" o:title="IMG_262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"C:\\Users\\hvgub\\AppData\\Local\\Temp\\afbd206fa9f94d56986d6fc7df76ebbe\\297A9C65\\A30D806D-5E74-465A-B928-1B79DB7363EB.files\\image008.png"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2" o:spt="75" type="#_x0000_t75" style="height:118.5pt;width:24pt;" filled="f" coordsize="21600,21600">
            <v:path/>
            <v:fill on="f" focussize="0,0"/>
            <v:stroke/>
            <v:imagedata r:id="rId11" o:title="IMG_263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D73542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scrollTop</w:t>
      </w:r>
    </w:p>
    <w:p w14:paraId="05C3288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236CD973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"C:\\Users\\hvgub\\AppData\\Local\\Temp\\afbd206fa9f94d56986d6fc7df76ebbe\\297A9C65\\A30D806D-5E74-465A-B928-1B79DB7363EB.files\\image009.png"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3" o:spt="75" type="#_x0000_t75" style="height:121.5pt;width:123.75pt;" filled="f" coordsize="21600,21600">
            <v:path/>
            <v:fill on="f" focussize="0,0"/>
            <v:stroke/>
            <v:imagedata r:id="rId12" o:title="IMG_264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"C:\\Users\\hvgub\\AppData\\Local\\Temp\\afbd206fa9f94d56986d6fc7df76ebbe\\297A9C65\\A30D806D-5E74-465A-B928-1B79DB7363EB.files\\image010.png"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4" o:spt="75" type="#_x0000_t75" style="height:120pt;width:120pt;" filled="f" coordsize="21600,21600">
            <v:path/>
            <v:fill on="f" focussize="0,0"/>
            <v:stroke/>
            <v:imagedata r:id="rId13" o:title="IMG_265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"C:\\Users\\hvgub\\AppData\\Local\\Temp\\afbd206fa9f94d56986d6fc7df76ebbe\\297A9C65\\A30D806D-5E74-465A-B928-1B79DB7363EB.files\\image011.png"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5" o:spt="75" type="#_x0000_t75" style="height:12.75pt;width:77.25pt;" filled="f" coordsize="21600,21600">
            <v:path/>
            <v:fill on="f" focussize="0,0"/>
            <v:stroke/>
            <v:imagedata r:id="rId14" o:title="IMG_26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"C:\\Users\\hvgub\\AppData\\Local\\Temp\\afbd206fa9f94d56986d6fc7df76ebbe\\297A9C65\\A30D806D-5E74-465A-B928-1B79DB7363EB.files\\image012.png"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6" o:spt="75" type="#_x0000_t75" style="height:225pt;width:24pt;" filled="f" coordsize="21600,21600">
            <v:path/>
            <v:fill on="f" focussize="0,0"/>
            <v:stroke/>
            <v:imagedata r:id="rId15" o:title="IMG_26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"C:\\Users\\hvgub\\AppData\\Local\\Temp\\afbd206fa9f94d56986d6fc7df76ebbe\\297A9C65\\A30D806D-5E74-465A-B928-1B79DB7363EB.files\\image013.png"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7" o:spt="75" type="#_x0000_t75" style="height:111.75pt;width:24pt;" filled="f" coordsize="21600,21600">
            <v:path/>
            <v:fill on="f" focussize="0,0"/>
            <v:stroke/>
            <v:imagedata r:id="rId16" o:title="IMG_26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1A4DA2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  <w:lang w:val="en-US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scrollHeight</w:t>
      </w:r>
    </w:p>
    <w:p w14:paraId="51DFDE0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clientHeight</w:t>
      </w:r>
    </w:p>
    <w:p w14:paraId="39011CF8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"C:\\Users\\hvgub\\AppData\\Local\\Temp\\afbd206fa9f94d56986d6fc7df76ebbe\\297A9C65\\A30D806D-5E74-465A-B928-1B79DB7363EB.files\\image014.png"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8" o:spt="75" type="#_x0000_t75" style="height:12pt;width:89.25pt;" filled="f" coordsize="21600,21600">
            <v:path/>
            <v:fill on="f" focussize="0,0"/>
            <v:stroke/>
            <v:imagedata r:id="rId17" o:title="IMG_26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B3C093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1C3F86B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sz w:val="28"/>
          <w:szCs w:val="28"/>
          <w:lang w:val="en-US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scrollBottom</w:t>
      </w:r>
    </w:p>
    <w:p w14:paraId="2C59E653">
      <w:pPr>
        <w:keepNext w:val="0"/>
        <w:keepLines w:val="0"/>
        <w:widowControl/>
        <w:suppressLineNumbers w:val="0"/>
        <w:jc w:val="left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"C:\\Users\\hvgub\\AppData\\Local\\Temp\\afbd206fa9f94d56986d6fc7df76ebbe\\297A9C65\\A30D806D-5E74-465A-B928-1B79DB7363EB.files\\image015.png"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9" o:spt="75" type="#_x0000_t75" style="height:12pt;width:64.5pt;" filled="f" coordsize="21600,21600">
            <v:path/>
            <v:fill on="f" focussize="0,0"/>
            <v:stroke/>
            <v:imagedata r:id="rId18" o:title="IMG_27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Tai Le">
    <w:panose1 w:val="020B0502040204020203"/>
    <w:charset w:val="00"/>
    <w:family w:val="auto"/>
    <w:pitch w:val="default"/>
    <w:sig w:usb0="00000003" w:usb1="00000000" w:usb2="4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20D67E"/>
    <w:multiLevelType w:val="multilevel"/>
    <w:tmpl w:val="DB20D67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0C548AF3"/>
    <w:multiLevelType w:val="multilevel"/>
    <w:tmpl w:val="0C548AF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2">
    <w:nsid w:val="14599046"/>
    <w:multiLevelType w:val="multilevel"/>
    <w:tmpl w:val="145990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3CA8DE7F"/>
    <w:multiLevelType w:val="multilevel"/>
    <w:tmpl w:val="3CA8DE7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4">
    <w:nsid w:val="7B16DDFC"/>
    <w:multiLevelType w:val="multilevel"/>
    <w:tmpl w:val="7B16DD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319900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79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2025-03-29T08:21:32Z</dcterms:created>
  <cp:lastModifiedBy>hvgub</cp:lastModifiedBy>
  <dcterms:modified xsi:type="dcterms:W3CDTF">2025-03-29T08:21:32Z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2B5C79A0B6C94B39B8AE544E7E7B2BDD_13</vt:lpwstr>
  </property>
</Properties>
</file>