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4C25253">
      <w:pPr>
        <w:pStyle w:val="11"/>
        <w:keepNext w:val="0"/>
        <w:keepLines w:val="0"/>
        <w:widowControl/>
        <w:suppressLineNumbers w:val="0"/>
        <w:spacing w:before="0" w:beforeAutospacing="0" w:after="0" w:afterAutospacing="0"/>
        <w:ind w:left="0" w:right="0"/>
        <w:rPr>
          <w:rFonts w:ascii="Microsoft YaHei UI" w:hAnsi="Microsoft YaHei UI" w:eastAsia="Microsoft YaHei UI" w:cs="Microsoft YaHei UI"/>
          <w:sz w:val="40"/>
          <w:szCs w:val="40"/>
        </w:rPr>
      </w:pPr>
      <w:r>
        <w:rPr>
          <w:rFonts w:hint="eastAsia" w:ascii="Microsoft YaHei UI" w:hAnsi="Microsoft YaHei UI" w:eastAsia="Microsoft YaHei UI" w:cs="Microsoft YaHei UI"/>
          <w:sz w:val="40"/>
          <w:szCs w:val="40"/>
          <w:lang w:eastAsia="zh-CN"/>
        </w:rPr>
        <w:t>发布</w:t>
      </w:r>
    </w:p>
    <w:p w14:paraId="42670425">
      <w:pPr>
        <w:pStyle w:val="11"/>
        <w:keepNext w:val="0"/>
        <w:keepLines w:val="0"/>
        <w:widowControl/>
        <w:suppressLineNumbers w:val="0"/>
        <w:spacing w:before="0" w:beforeAutospacing="0" w:after="0" w:afterAutospacing="0"/>
        <w:ind w:left="0" w:right="0"/>
        <w:rPr>
          <w:rFonts w:ascii="Calibri" w:hAnsi="Calibri" w:cs="Calibri"/>
          <w:color w:val="767676"/>
          <w:sz w:val="20"/>
          <w:szCs w:val="20"/>
        </w:rPr>
      </w:pPr>
      <w:r>
        <w:rPr>
          <w:rFonts w:hint="default" w:ascii="Calibri" w:hAnsi="Calibri" w:eastAsia="微软雅黑" w:cs="Calibri"/>
          <w:color w:val="767676"/>
          <w:sz w:val="20"/>
          <w:szCs w:val="20"/>
          <w:lang w:eastAsia="zh-CN"/>
        </w:rPr>
        <w:t>2021年12月31日</w:t>
      </w:r>
    </w:p>
    <w:p w14:paraId="671A7490">
      <w:pPr>
        <w:pStyle w:val="11"/>
        <w:keepNext w:val="0"/>
        <w:keepLines w:val="0"/>
        <w:widowControl/>
        <w:suppressLineNumbers w:val="0"/>
        <w:spacing w:before="0" w:beforeAutospacing="0" w:after="0" w:afterAutospacing="0"/>
        <w:ind w:left="0" w:right="0"/>
        <w:rPr>
          <w:rFonts w:hint="default" w:ascii="Calibri" w:hAnsi="Calibri" w:cs="Calibri"/>
          <w:color w:val="767676"/>
          <w:sz w:val="20"/>
          <w:szCs w:val="20"/>
        </w:rPr>
      </w:pPr>
      <w:r>
        <w:rPr>
          <w:rFonts w:hint="default" w:ascii="Calibri" w:hAnsi="Calibri" w:eastAsia="微软雅黑" w:cs="Calibri"/>
          <w:color w:val="767676"/>
          <w:sz w:val="20"/>
          <w:szCs w:val="20"/>
          <w:lang w:eastAsia="zh-CN"/>
        </w:rPr>
        <w:t>16:49</w:t>
      </w:r>
    </w:p>
    <w:p w14:paraId="5CED1F9A">
      <w:pPr>
        <w:pStyle w:val="11"/>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4"/>
          <w:szCs w:val="24"/>
          <w:lang w:eastAsia="zh-CN"/>
        </w:rPr>
        <w:t> </w:t>
      </w:r>
    </w:p>
    <w:p w14:paraId="65D96139">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rPr>
      </w:pPr>
      <w:r>
        <w:rPr>
          <w:rFonts w:hint="eastAsia" w:ascii="Microsoft YaHei UI" w:hAnsi="Microsoft YaHei UI" w:eastAsia="Microsoft YaHei UI" w:cs="Microsoft YaHei UI"/>
          <w:sz w:val="28"/>
          <w:szCs w:val="28"/>
          <w:lang w:eastAsia="zh-CN"/>
        </w:rPr>
        <w:t>静默授权</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官方明确禁止新用户初次打开小程序就唤起授权登录获取用户信息的弹框</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目前采用静默授权登录的方式</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即用户进入小程序之后</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可以无障碍地访问小程序</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当需要进行分享</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点赞</w:t>
      </w:r>
      <w:r>
        <w:rPr>
          <w:rFonts w:hint="eastAsia" w:ascii="Microsoft YaHei UI" w:hAnsi="Microsoft YaHei UI" w:eastAsia="Microsoft YaHei UI" w:cs="Microsoft YaHei UI"/>
          <w:sz w:val="28"/>
          <w:szCs w:val="28"/>
          <w:lang w:val="en-US"/>
        </w:rPr>
        <w:t xml:space="preserve">, </w:t>
      </w:r>
      <w:r>
        <w:rPr>
          <w:rFonts w:hint="eastAsia" w:ascii="Microsoft YaHei UI" w:hAnsi="Microsoft YaHei UI" w:eastAsia="Microsoft YaHei UI" w:cs="Microsoft YaHei UI"/>
          <w:sz w:val="28"/>
          <w:szCs w:val="28"/>
          <w:lang w:eastAsia="zh-CN"/>
        </w:rPr>
        <w:t>购买等操作的时候再进行登录授权</w:t>
      </w:r>
    </w:p>
    <w:p w14:paraId="53183E95">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rPr>
      </w:pPr>
      <w:r>
        <w:rPr>
          <w:rFonts w:hint="eastAsia" w:ascii="Microsoft YaHei UI" w:hAnsi="Microsoft YaHei UI" w:eastAsia="Microsoft YaHei UI" w:cs="Microsoft YaHei UI"/>
          <w:sz w:val="28"/>
          <w:szCs w:val="28"/>
          <w:lang w:eastAsia="zh-CN"/>
        </w:rPr>
        <w:t> </w:t>
      </w:r>
    </w:p>
    <w:p w14:paraId="41A49774">
      <w:pPr>
        <w:pStyle w:val="11"/>
        <w:keepNext w:val="0"/>
        <w:keepLines w:val="0"/>
        <w:widowControl/>
        <w:suppressLineNumbers w:val="0"/>
        <w:spacing w:before="0" w:beforeAutospacing="0" w:after="0" w:afterAutospacing="0"/>
        <w:ind w:left="0" w:right="0"/>
        <w:rPr>
          <w:rFonts w:hint="eastAsia" w:ascii="Microsoft YaHei UI" w:hAnsi="Microsoft YaHei UI" w:eastAsia="Microsoft YaHei UI" w:cs="Microsoft YaHei UI"/>
          <w:sz w:val="28"/>
          <w:szCs w:val="28"/>
        </w:rPr>
      </w:pPr>
      <w:r>
        <w:rPr>
          <w:rFonts w:hint="eastAsia" w:ascii="Microsoft YaHei UI" w:hAnsi="Microsoft YaHei UI" w:eastAsia="Microsoft YaHei UI" w:cs="Microsoft YaHei UI"/>
          <w:sz w:val="28"/>
          <w:szCs w:val="28"/>
          <w:lang w:eastAsia="zh-CN"/>
        </w:rPr>
        <w:t>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79FC0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2025-03-29T08:24:17Z</dcterms:created>
  <cp:lastModifiedBy>hvgub</cp:lastModifiedBy>
  <dcterms:modified xsi:type="dcterms:W3CDTF">2025-03-29T08:24:17Z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31BECCED473846BCB3D2FFB1965DA540_13</vt:lpwstr>
  </property>
</Properties>
</file>