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Phân phối tần số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số (frequency distribution)</w:t>
      </w:r>
      <w:r>
        <w:rPr>
          <w:rFonts w:ascii="Times New Roman" w:hAnsi="Times New Roman"/>
          <w:lang w:val="zxx" w:eastAsia="zxx" w:bidi="zxx"/>
        </w:rPr>
        <w:t xml:space="preserve"> là một bảng tóm tắt dữ liệu cho thấy số lượng phần tử xuất hiện trong mỗi nhóm không chồng lấn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Tần suất của một nhóm bằng tỷ số hoặc tỷ lệ các phần tử thuộc về một nhóm. Cho một tập hợp với n quan sát, tần suất của mỗi nhóm có thể được xác định như sau: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center"/>
        <w:rPr>
          <w:rFonts w:ascii="Times New Roman" w:hAnsi="Times New Roman"/>
          <w:i/>
          <w:i/>
          <w:iCs/>
          <w:lang w:val="zxx" w:eastAsia="zxx" w:bidi="zxx"/>
        </w:rPr>
      </w:pPr>
      <w:r>
        <w:rPr>
          <w:rFonts w:ascii="Times New Roman" w:hAnsi="Times New Roman"/>
          <w:i/>
          <w:iCs/>
          <w:lang w:val="zxx" w:eastAsia="zxx" w:bidi="zxx"/>
        </w:rPr>
        <w:t>Tần suất = Tần số / 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i/>
          <w:iCs/>
          <w:lang w:val="zxx" w:eastAsia="zxx" w:bidi="zxx"/>
        </w:rPr>
        <w:t>Tần suất phần trăm</w:t>
      </w:r>
      <w:r>
        <w:rPr>
          <w:rFonts w:ascii="Times New Roman" w:hAnsi="Times New Roman"/>
          <w:lang w:val="zxx" w:eastAsia="zxx" w:bidi="zxx"/>
        </w:rPr>
        <w:t xml:space="preserve"> của một nhóm là tần suất nhân với 100.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suất (relative frequency distribution)</w:t>
      </w:r>
      <w:r>
        <w:rPr>
          <w:rFonts w:ascii="Times New Roman" w:hAnsi="Times New Roman"/>
          <w:lang w:val="zxx" w:eastAsia="zxx" w:bidi="zxx"/>
        </w:rPr>
        <w:t xml:space="preserve"> là một bảng tóm tắt dữ liệu cho thấy tần suất của mỗi nhóm.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Phân phối tần suất phần trăm (percent frequency distribution)</w:t>
      </w:r>
      <w:r>
        <w:rPr>
          <w:rFonts w:ascii="Times New Roman" w:hAnsi="Times New Roman"/>
          <w:lang w:val="zxx" w:eastAsia="zxx" w:bidi="zxx"/>
        </w:rPr>
        <w:t xml:space="preserve"> tóm tắt các tần suất phần trăm của dữ liệu từng nhóm.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Biểu đồ thanh và biểu đồ tròn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Biểu đồ thanh (bar charts)</w:t>
      </w:r>
      <w:r>
        <w:rPr>
          <w:rFonts w:ascii="Times New Roman" w:hAnsi="Times New Roman"/>
          <w:lang w:val="zxx" w:eastAsia="zxx" w:bidi="zxx"/>
        </w:rPr>
        <w:t xml:space="preserve"> là một kỹ thuật đồ họa để mô tả dữ liệu dạng định tính được tóm tắt trong phân phối tần số, tần suất hoặc tần suất phần trăm.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Biểu đồ hình tròn (Pie Charts)</w:t>
      </w:r>
      <w:r>
        <w:rPr>
          <w:rFonts w:ascii="Times New Roman" w:hAnsi="Times New Roman"/>
          <w:lang w:val="zxx" w:eastAsia="zxx" w:bidi="zxx"/>
        </w:rPr>
        <w:t xml:space="preserve"> là một công cụ đồ họa để trình bay phân phối tần số, tần suất và tần suất phần trăm cho dữ liệu dạng định tính.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Bài tập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1/39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5043170" cy="2922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297815</wp:posOffset>
            </wp:positionH>
            <wp:positionV relativeFrom="paragraph">
              <wp:posOffset>80010</wp:posOffset>
            </wp:positionV>
            <wp:extent cx="6047105" cy="1028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/>
        <w:t>2/39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1234440</wp:posOffset>
            </wp:positionH>
            <wp:positionV relativeFrom="paragraph">
              <wp:posOffset>73025</wp:posOffset>
            </wp:positionV>
            <wp:extent cx="3651885" cy="3284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Tần suất nhóm D: 0.2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b) Tần số của nhóm D: 40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629285</wp:posOffset>
            </wp:positionH>
            <wp:positionV relativeFrom="paragraph">
              <wp:posOffset>46990</wp:posOffset>
            </wp:positionV>
            <wp:extent cx="4862195" cy="2620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169545</wp:posOffset>
            </wp:positionV>
            <wp:extent cx="5971540" cy="1085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d)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2375" cy="2527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137160</wp:posOffset>
            </wp:positionH>
            <wp:positionV relativeFrom="paragraph">
              <wp:posOffset>6985</wp:posOffset>
            </wp:positionV>
            <wp:extent cx="5933440" cy="10763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lang w:val="zxx" w:eastAsia="zxx" w:bidi="zxx"/>
        </w:rPr>
        <w:t>3</w:t>
      </w:r>
      <w:r>
        <w:rPr>
          <w:rFonts w:ascii="Times New Roman" w:hAnsi="Times New Roman"/>
          <w:b w:val="false"/>
          <w:bCs w:val="false"/>
          <w:lang w:val="zxx" w:eastAsia="zxx" w:bidi="zxx"/>
        </w:rPr>
        <w:t>/</w:t>
      </w:r>
      <w:r>
        <w:rPr>
          <w:rFonts w:ascii="Times New Roman" w:hAnsi="Times New Roman"/>
          <w:b w:val="false"/>
          <w:bCs w:val="false"/>
          <w:lang w:val="zxx" w:eastAsia="zxx" w:bidi="zxx"/>
        </w:rPr>
        <w:t>39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Góc hình tròn dành cho phần trả lời Có: 360 x 58 / 120 = 174 (độ)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b) Góc hình tròn dành cho phần trả lời Không: 360 x 42 / 120 = 126 (độ)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1136650</wp:posOffset>
            </wp:positionH>
            <wp:positionV relativeFrom="paragraph">
              <wp:posOffset>64770</wp:posOffset>
            </wp:positionV>
            <wp:extent cx="3361690" cy="26758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d)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197485</wp:posOffset>
            </wp:positionH>
            <wp:positionV relativeFrom="paragraph">
              <wp:posOffset>75565</wp:posOffset>
            </wp:positionV>
            <wp:extent cx="5172710" cy="38798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4/</w:t>
      </w:r>
      <w:r>
        <w:rPr>
          <w:rFonts w:ascii="Times New Roman" w:hAnsi="Times New Roman"/>
          <w:b w:val="false"/>
          <w:bCs w:val="false"/>
          <w:lang w:val="zxx" w:eastAsia="zxx" w:bidi="zxx"/>
        </w:rPr>
        <w:t>39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a) Dữ liệu định tính.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 xml:space="preserve">b)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64770</wp:posOffset>
            </wp:positionH>
            <wp:positionV relativeFrom="paragraph">
              <wp:posOffset>60325</wp:posOffset>
            </wp:positionV>
            <wp:extent cx="5990590" cy="15805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1398905</wp:posOffset>
            </wp:positionH>
            <wp:positionV relativeFrom="paragraph">
              <wp:posOffset>74930</wp:posOffset>
            </wp:positionV>
            <wp:extent cx="3322955" cy="29521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786130</wp:posOffset>
            </wp:positionH>
            <wp:positionV relativeFrom="paragraph">
              <wp:posOffset>140970</wp:posOffset>
            </wp:positionV>
            <wp:extent cx="4642485" cy="34817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</w:rPr>
        <w:t xml:space="preserve">d) </w:t>
      </w:r>
      <w:r>
        <w:rPr>
          <w:rFonts w:ascii="Times New Roman" w:hAnsi="Times New Roman"/>
          <w:u w:val="none"/>
          <w:lang w:val="zxx" w:eastAsia="zxx" w:bidi="zxx"/>
        </w:rPr>
        <w:t>Chương trình truyền hình có lượng người xem lớn nhất: Wheel of Fortune (WoF)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Chương trình truyền hình có lượng người xem lớn thứ hai: Two and Half Men (THM)</w:t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5/</w:t>
      </w:r>
      <w:r>
        <w:rPr>
          <w:rFonts w:ascii="Times New Roman" w:hAnsi="Times New Roman"/>
          <w:u w:val="none"/>
          <w:lang w:val="zxx" w:eastAsia="zxx" w:bidi="zxx"/>
        </w:rPr>
        <w:t>39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zxx" w:eastAsia="zxx" w:bidi="zxx"/>
        </w:rPr>
        <w:t>a)</w:t>
      </w:r>
    </w:p>
    <w:p>
      <w:pPr>
        <w:pStyle w:val="Normal"/>
        <w:bidi w:val="0"/>
        <w:jc w:val="left"/>
        <w:rPr>
          <w:rFonts w:ascii="Times New Roman" w:hAnsi="Times New Roman"/>
          <w:u w:val="none"/>
          <w:lang w:val="zxx" w:eastAsia="zxx" w:bidi="zxx"/>
        </w:rPr>
      </w:pPr>
      <w:r>
        <w:rPr>
          <w:rFonts w:ascii="Times New Roman" w:hAnsi="Times New Roman"/>
          <w:u w:val="none"/>
          <w:lang w:val="zxx" w:eastAsia="zxx" w:bidi="zxx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15951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151765</wp:posOffset>
            </wp:positionH>
            <wp:positionV relativeFrom="paragraph">
              <wp:posOffset>112395</wp:posOffset>
            </wp:positionV>
            <wp:extent cx="5662295" cy="301688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1013460</wp:posOffset>
            </wp:positionH>
            <wp:positionV relativeFrom="paragraph">
              <wp:posOffset>56515</wp:posOffset>
            </wp:positionV>
            <wp:extent cx="3816350" cy="359219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d) 3 cái tên phổ biến nhất: Smith, Johnson, Williams.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6/</w:t>
      </w:r>
      <w:r>
        <w:rPr>
          <w:rFonts w:ascii="Times New Roman" w:hAnsi="Times New Roman"/>
          <w:lang w:val="zxx" w:eastAsia="zxx" w:bidi="zxx"/>
        </w:rPr>
        <w:t>39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a) </w:t>
      </w:r>
      <w:r>
        <w:rPr>
          <w:rFonts w:ascii="Times New Roman" w:hAnsi="Times New Roman"/>
          <w:lang w:val="zxx" w:eastAsia="zxx" w:bidi="zxx"/>
        </w:rPr>
        <w:t>Phân phối tần số, phần trăm tần suất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149860</wp:posOffset>
            </wp:positionH>
            <wp:positionV relativeFrom="paragraph">
              <wp:posOffset>84455</wp:posOffset>
            </wp:positionV>
            <wp:extent cx="5942330" cy="13049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zxx" w:eastAsia="zxx" w:bidi="zxx"/>
        </w:rPr>
        <w:t>B</w:t>
      </w:r>
      <w:r>
        <w:rPr>
          <w:rFonts w:ascii="Times New Roman" w:hAnsi="Times New Roman"/>
          <w:lang w:val="zxx" w:eastAsia="zxx" w:bidi="zxx"/>
        </w:rPr>
        <w:t>iểu đồ thanh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620395</wp:posOffset>
            </wp:positionH>
            <wp:positionV relativeFrom="paragraph">
              <wp:posOffset>85725</wp:posOffset>
            </wp:positionV>
            <wp:extent cx="4792980" cy="358330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b)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Các chương trình đã thực thiện tốt với tỉ lệ đánh giá hàng đầu là CBS, NBC.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CBS và NBC có mức độ hiệu quả tốt nhất với 9 phiếu (36%).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ABC đứng thứ ba với 6 phiếu (24%).</w:t>
      </w:r>
    </w:p>
    <w:p>
      <w:pPr>
        <w:pStyle w:val="Normal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FOX đứng thứ tư với 1 phiếu (4%).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</TotalTime>
  <Application>LibreOffice/6.4.6.2$Linux_X86_64 LibreOffice_project/40$Build-2</Application>
  <Pages>7</Pages>
  <Words>376</Words>
  <Characters>1323</Characters>
  <CharactersWithSpaces>1659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2021-02-07T14:58:02Z</dcterms:created>
  <dc:creator/>
  <dc:description/>
  <dc:language>en-US</dc:language>
  <cp:lastModifiedBy/>
  <dcterms:modified xsi:type="dcterms:W3CDTF">2021-02-28T17:05:41Z</dcterms:modified>
  <cp:revision>29</cp:revision>
  <dc:subject/>
  <dc:title/>
</cp:coreProperties>
</file>