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AB" w:rsidRDefault="00D968A7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A31AAB" w:rsidRDefault="00D968A7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28/10/2017 – 04/11/2017</w:t>
      </w:r>
    </w:p>
    <w:p w:rsidR="00A31AAB" w:rsidRDefault="00D968A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A31AAB" w:rsidRDefault="00D968A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proofErr w:type="spellStart"/>
      <w:r>
        <w:rPr>
          <w:rFonts w:ascii="Arial" w:eastAsia="Arial" w:hAnsi="Arial" w:cs="Arial"/>
        </w:rPr>
        <w:t>Produc</w:t>
      </w:r>
      <w:r w:rsidR="00D11143">
        <w:rPr>
          <w:rFonts w:ascii="Arial" w:eastAsia="Arial" w:hAnsi="Arial" w:cs="Arial"/>
        </w:rPr>
        <w:t>t_Scanner</w:t>
      </w:r>
      <w:proofErr w:type="spellEnd"/>
    </w:p>
    <w:p w:rsidR="00A31AAB" w:rsidRDefault="00D1114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by: </w:t>
      </w:r>
      <w:proofErr w:type="spellStart"/>
      <w:r>
        <w:rPr>
          <w:rFonts w:ascii="Arial" w:eastAsia="Arial" w:hAnsi="Arial" w:cs="Arial"/>
        </w:rPr>
        <w:t>Nguyễn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Khương</w:t>
      </w:r>
      <w:proofErr w:type="spellEnd"/>
    </w:p>
    <w:p w:rsidR="00A31AAB" w:rsidRDefault="00A31AAB">
      <w:pPr>
        <w:spacing w:after="0"/>
        <w:rPr>
          <w:rFonts w:ascii="Arial" w:eastAsia="Arial" w:hAnsi="Arial" w:cs="Arial"/>
        </w:rPr>
      </w:pP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Huỳnh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Vĩnh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Lộc</w:t>
      </w:r>
      <w:proofErr w:type="spellEnd"/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Thái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Hưng</w:t>
      </w:r>
      <w:proofErr w:type="spellEnd"/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proofErr w:type="spellStart"/>
      <w:r>
        <w:rPr>
          <w:rFonts w:ascii="Arial" w:eastAsia="Arial" w:hAnsi="Arial" w:cs="Arial"/>
          <w:b/>
        </w:rPr>
        <w:t>Huseyin</w:t>
      </w:r>
      <w:proofErr w:type="spellEnd"/>
      <w:r>
        <w:rPr>
          <w:rFonts w:ascii="Arial" w:eastAsia="Arial" w:hAnsi="Arial" w:cs="Arial"/>
          <w:b/>
        </w:rPr>
        <w:t xml:space="preserve"> KIZIL</w:t>
      </w:r>
    </w:p>
    <w:p w:rsidR="00A31AAB" w:rsidRDefault="00D968A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proofErr w:type="spellStart"/>
      <w:r>
        <w:rPr>
          <w:rFonts w:ascii="Arial" w:eastAsia="Arial" w:hAnsi="Arial" w:cs="Arial"/>
          <w:b/>
        </w:rPr>
        <w:t>Trần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Hoàng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Ân</w:t>
      </w:r>
      <w:proofErr w:type="spellEnd"/>
    </w:p>
    <w:p w:rsidR="00A31AAB" w:rsidRDefault="00D968A7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Khương</w:t>
      </w:r>
      <w:proofErr w:type="spellEnd"/>
    </w:p>
    <w:p w:rsidR="00A31AAB" w:rsidRDefault="00D968A7">
      <w:pPr>
        <w:pStyle w:val="Heading1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A31AAB">
        <w:tc>
          <w:tcPr>
            <w:tcW w:w="558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A31AAB">
        <w:trPr>
          <w:trHeight w:val="200"/>
        </w:trPr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Barcode Scanner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2/11/2017</w:t>
            </w:r>
          </w:p>
        </w:tc>
        <w:tc>
          <w:tcPr>
            <w:tcW w:w="1692" w:type="dxa"/>
          </w:tcPr>
          <w:p w:rsidR="00A31AAB" w:rsidRDefault="00D968A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Huseyin</w:t>
            </w:r>
            <w:proofErr w:type="spellEnd"/>
            <w:r>
              <w:rPr>
                <w:rFonts w:ascii="Arial" w:eastAsia="Arial" w:hAnsi="Arial" w:cs="Arial"/>
              </w:rPr>
              <w:t xml:space="preserve"> KIZIL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Optimize Camera 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Lộc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Login, register components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Khương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Reside Menu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Lộc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 UI connect with Gmail and Facebook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Hưng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Use-case Document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Ân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FireBase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to Android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Khương</w:t>
            </w:r>
            <w:proofErr w:type="spellEnd"/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Vision Documents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A31AAB">
        <w:tc>
          <w:tcPr>
            <w:tcW w:w="55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Edit PA1</w:t>
            </w:r>
          </w:p>
        </w:tc>
        <w:tc>
          <w:tcPr>
            <w:tcW w:w="1548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5/11/2017</w:t>
            </w:r>
          </w:p>
        </w:tc>
        <w:tc>
          <w:tcPr>
            <w:tcW w:w="1692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:rsidR="00A31AAB" w:rsidRDefault="00A31AAB">
      <w:pPr>
        <w:spacing w:after="0"/>
        <w:rPr>
          <w:rFonts w:ascii="Verdana" w:eastAsia="Verdana" w:hAnsi="Verdana" w:cs="Verdana"/>
        </w:rPr>
      </w:pPr>
    </w:p>
    <w:p w:rsidR="00A31AAB" w:rsidRDefault="00A31AAB">
      <w:pPr>
        <w:ind w:left="720"/>
        <w:rPr>
          <w:rFonts w:ascii="Verdana" w:eastAsia="Verdana" w:hAnsi="Verdana" w:cs="Verdana"/>
        </w:rPr>
      </w:pPr>
    </w:p>
    <w:p w:rsidR="00A31AAB" w:rsidRDefault="00D968A7">
      <w:pPr>
        <w:pStyle w:val="Heading1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0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A31AAB">
        <w:tc>
          <w:tcPr>
            <w:tcW w:w="61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A31AAB" w:rsidRDefault="00D968A7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Prepare weekly report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Nguyen Thai Hung</w:t>
            </w:r>
          </w:p>
        </w:tc>
      </w:tr>
      <w:tr w:rsidR="00A31AAB">
        <w:tc>
          <w:tcPr>
            <w:tcW w:w="615" w:type="dxa"/>
          </w:tcPr>
          <w:p w:rsidR="00A31AAB" w:rsidRDefault="00D968A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Prepare insert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product,user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profile, barcode scan layout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Nguyen Thai Hung</w:t>
            </w:r>
          </w:p>
        </w:tc>
      </w:tr>
      <w:tr w:rsidR="00A31AAB">
        <w:tc>
          <w:tcPr>
            <w:tcW w:w="615" w:type="dxa"/>
          </w:tcPr>
          <w:p w:rsidR="00A31AAB" w:rsidRDefault="00A46DC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 language, change string resource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Huseyin</w:t>
            </w:r>
            <w:proofErr w:type="spellEnd"/>
            <w:r>
              <w:rPr>
                <w:rFonts w:ascii="Arial" w:eastAsia="Arial" w:hAnsi="Arial" w:cs="Arial"/>
              </w:rPr>
              <w:t xml:space="preserve"> KIZIL</w:t>
            </w:r>
          </w:p>
        </w:tc>
      </w:tr>
      <w:tr w:rsidR="00A31AAB">
        <w:tc>
          <w:tcPr>
            <w:tcW w:w="615" w:type="dxa"/>
          </w:tcPr>
          <w:p w:rsidR="00A31AAB" w:rsidRDefault="00A46DC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Find method for database( offline-mode)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Khuong</w:t>
            </w:r>
            <w:proofErr w:type="spellEnd"/>
          </w:p>
        </w:tc>
      </w:tr>
      <w:tr w:rsidR="00A31AAB">
        <w:tc>
          <w:tcPr>
            <w:tcW w:w="615" w:type="dxa"/>
          </w:tcPr>
          <w:p w:rsidR="00A31AAB" w:rsidRDefault="00A46DC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Find method for (online-mode)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Tran Nguyen Hoang An</w:t>
            </w:r>
          </w:p>
        </w:tc>
      </w:tr>
      <w:tr w:rsidR="00A31AAB">
        <w:tc>
          <w:tcPr>
            <w:tcW w:w="615" w:type="dxa"/>
          </w:tcPr>
          <w:p w:rsidR="00A31AAB" w:rsidRDefault="00A46DC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54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Modify code, integrate user account to reside menu</w:t>
            </w:r>
          </w:p>
        </w:tc>
        <w:tc>
          <w:tcPr>
            <w:tcW w:w="1710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11/11/2017</w:t>
            </w:r>
          </w:p>
        </w:tc>
        <w:tc>
          <w:tcPr>
            <w:tcW w:w="2175" w:type="dxa"/>
          </w:tcPr>
          <w:p w:rsidR="00A31AAB" w:rsidRDefault="00D968A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Huynh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Loc</w:t>
            </w:r>
            <w:proofErr w:type="spellEnd"/>
          </w:p>
        </w:tc>
      </w:tr>
    </w:tbl>
    <w:p w:rsidR="00A31AAB" w:rsidRDefault="00A31AAB">
      <w:pPr>
        <w:rPr>
          <w:rFonts w:ascii="Verdana" w:eastAsia="Verdana" w:hAnsi="Verdana" w:cs="Verdana"/>
          <w:sz w:val="18"/>
          <w:szCs w:val="18"/>
        </w:rPr>
      </w:pPr>
    </w:p>
    <w:sectPr w:rsidR="00A31AA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1DE" w:rsidRDefault="007A61DE">
      <w:pPr>
        <w:spacing w:after="0" w:line="240" w:lineRule="auto"/>
      </w:pPr>
      <w:r>
        <w:separator/>
      </w:r>
    </w:p>
  </w:endnote>
  <w:endnote w:type="continuationSeparator" w:id="0">
    <w:p w:rsidR="007A61DE" w:rsidRDefault="007A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1DE" w:rsidRDefault="007A61DE">
      <w:pPr>
        <w:spacing w:after="0" w:line="240" w:lineRule="auto"/>
      </w:pPr>
      <w:r>
        <w:separator/>
      </w:r>
    </w:p>
  </w:footnote>
  <w:footnote w:type="continuationSeparator" w:id="0">
    <w:p w:rsidR="007A61DE" w:rsidRDefault="007A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AB" w:rsidRDefault="00D968A7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1AAB"/>
    <w:rsid w:val="007A61DE"/>
    <w:rsid w:val="00A31AAB"/>
    <w:rsid w:val="00A46DC1"/>
    <w:rsid w:val="00D11143"/>
    <w:rsid w:val="00D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</cp:lastModifiedBy>
  <cp:revision>3</cp:revision>
  <dcterms:created xsi:type="dcterms:W3CDTF">2017-11-05T04:08:00Z</dcterms:created>
  <dcterms:modified xsi:type="dcterms:W3CDTF">2017-11-05T13:28:00Z</dcterms:modified>
</cp:coreProperties>
</file>