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Kịch bản báo cáo - Người 3</w:t>
      </w:r>
    </w:p>
    <w:p>
      <w:pPr>
        <w:jc w:val="center"/>
      </w:pPr>
      <w:r>
        <w:rPr>
          <w:rFonts w:ascii="Arial" w:hAnsi="Arial"/>
          <w:b w:val="0"/>
          <w:color w:val="475569"/>
          <w:sz w:val="22"/>
        </w:rPr>
        <w:t>Bảo mật, phân quyền, kiểm thử, triển khai và bàn giao</w:t>
      </w:r>
    </w:p>
    <w:p/>
    <w:p>
      <w:pPr>
        <w:pStyle w:val="Heading1"/>
      </w:pPr>
      <w:r>
        <w:rPr>
          <w:rFonts w:ascii="Arial" w:hAnsi="Arial"/>
          <w:b/>
          <w:color w:val="0F766E"/>
          <w:sz w:val="28"/>
        </w:rPr>
        <w:t>Lời đọc nguyên văn</w:t>
      </w:r>
    </w:p>
    <w:p>
      <w:pPr>
        <w:jc w:val="both"/>
      </w:pPr>
      <w:r>
        <w:rPr>
          <w:rFonts w:ascii="Arial" w:hAnsi="Arial"/>
          <w:b w:val="0"/>
          <w:sz w:val="22"/>
        </w:rPr>
        <w:t>Phần dưới đây có thể đọc nguyên văn khi báo cáo:</w:t>
      </w:r>
    </w:p>
    <w:p>
      <w:pPr>
        <w:jc w:val="both"/>
      </w:pPr>
      <w:r>
        <w:rPr>
          <w:rFonts w:ascii="Arial" w:hAnsi="Arial"/>
          <w:b w:val="0"/>
          <w:sz w:val="22"/>
        </w:rPr>
        <w:t>Em xin trình bày phần thứ ba là bảo mật, phân quyền, kiểm thử, triển khai và bàn giao hệ thống.</w:t>
      </w:r>
    </w:p>
    <w:p>
      <w:pPr>
        <w:jc w:val="both"/>
      </w:pPr>
      <w:r>
        <w:rPr>
          <w:rFonts w:ascii="Arial" w:hAnsi="Arial"/>
          <w:b w:val="0"/>
          <w:sz w:val="22"/>
        </w:rPr>
        <w:t>Đầu tiên là phần bảo mật mật khẩu. Code nằm trong file BaoMatMatKhau.cs. Nhóm em không lưu mật khẩu trực tiếp dưới dạng văn bản thường, mà sử dụng thuật toán PBKDF2-SHA256 để băm mật khẩu. Mỗi tài khoản có salt riêng được tạo bằng RandomNumberGenerator. Khi đăng nhập, hệ thống băm lại mật khẩu người dùng nhập vào rồi so sánh với hash đã lưu.</w:t>
      </w:r>
    </w:p>
    <w:p>
      <w:pPr>
        <w:jc w:val="both"/>
      </w:pPr>
      <w:r>
        <w:rPr>
          <w:rFonts w:ascii="Arial" w:hAnsi="Arial"/>
          <w:b w:val="0"/>
          <w:sz w:val="22"/>
        </w:rPr>
        <w:t>Tiếp theo là luồng đăng nhập. Phần này nằm trong file KhoXacThuc.cs, hàm DangNhapAsync. Khi người dùng đăng nhập, chương trình kết nối SQL Server, kiểm tra tài khoản có tồn tại không, tài khoản có bị khóa không, sau đó xác minh mật khẩu. Nếu đăng nhập thành công thì hệ thống tạo phiên đăng nhập. Nếu thất bại thì hiển thị thông báo phù hợp.</w:t>
      </w:r>
    </w:p>
    <w:p>
      <w:pPr>
        <w:jc w:val="both"/>
      </w:pPr>
      <w:r>
        <w:rPr>
          <w:rFonts w:ascii="Arial" w:hAnsi="Arial"/>
          <w:b w:val="0"/>
          <w:sz w:val="22"/>
        </w:rPr>
        <w:t>Phần tài khoản và nhật ký hệ thống được tạo trong file SoDoQuanTriSql.cs. Bảng HR_Users dùng để lưu thông tin tài khoản, vai trò, hash mật khẩu, salt, trạng thái tài khoản và lần đăng nhập gần nhất. Bảng HR_AuditLogs dùng để lưu nhật ký thao tác. Trong KhoXacThuc.cs có hàm GhiNhatKyAsync để ghi lại các sự kiện như đăng nhập thành công, đăng nhập thất bại hoặc tài khoản bị khóa.</w:t>
      </w:r>
    </w:p>
    <w:p>
      <w:pPr>
        <w:jc w:val="both"/>
      </w:pPr>
      <w:r>
        <w:rPr>
          <w:rFonts w:ascii="Arial" w:hAnsi="Arial"/>
          <w:b w:val="0"/>
          <w:sz w:val="22"/>
        </w:rPr>
        <w:t>Về phân quyền, phần này nằm chủ yếu trong ManHinhChinhViewModel.cs. Hệ thống chia vai trò gồm Admin, Giám đốc, Trưởng phòng và Nhân viên. Các biến CoQuyen... quyết định vai trò nào được truy cập phân hệ nào. Ví dụ Admin có quyền cài đặt tài khoản, Admin và Giám đốc có quyền xử lý bảng lương, Trưởng phòng thao tác trong phạm vi phòng ban, còn Nhân viên chỉ xem dữ liệu liên quan tới cá nhân.</w:t>
      </w:r>
    </w:p>
    <w:p>
      <w:pPr>
        <w:jc w:val="both"/>
      </w:pPr>
      <w:r>
        <w:rPr>
          <w:rFonts w:ascii="Arial" w:hAnsi="Arial"/>
          <w:b w:val="0"/>
          <w:sz w:val="22"/>
        </w:rPr>
        <w:t>Phân quyền không chỉ nằm ở menu, mà còn nằm ở từng lệnh thao tác. Ví dụ thêm và lưu nhân viên cần quyền quản lý hồ sơ, duyệt nghỉ phép cần quyền duyệt nghỉ, tính lương cần quyền xử lý bảng lương. Vì vậy người dùng không có quyền thì không thể thao tác sai phạm vi.</w:t>
      </w:r>
    </w:p>
    <w:p>
      <w:pPr>
        <w:jc w:val="both"/>
      </w:pPr>
      <w:r>
        <w:rPr>
          <w:rFonts w:ascii="Arial" w:hAnsi="Arial"/>
          <w:b w:val="0"/>
          <w:sz w:val="22"/>
        </w:rPr>
        <w:t>Ngoài ra, em phụ trách phần sao lưu và phục hồi dữ liệu. Trong ManHinhChinhViewModel.cs có hàm SaoLuuDuLieu để xuất dữ liệu ra file .hrmbackup.json và hàm PhucHoiDuLieu để đọc lại file backup. Model bản sao dữ liệu nằm trong BanSaoDuLieuNhanSu.cs. Chức năng này giúp bảo vệ dữ liệu khi cần bàn giao hoặc khôi phục.</w:t>
      </w:r>
    </w:p>
    <w:p>
      <w:pPr>
        <w:jc w:val="both"/>
      </w:pPr>
      <w:r>
        <w:rPr>
          <w:rFonts w:ascii="Arial" w:hAnsi="Arial"/>
          <w:b w:val="0"/>
          <w:sz w:val="22"/>
        </w:rPr>
        <w:t>Về kiểm thử, nhóm em sử dụng MSTest. Các file test nằm trong project QuanLyNhanSuWpf.Tests. BaoMatMatKhauTests kiểm tra việc băm và xác minh mật khẩu. PhanQuyenPhamViTests kiểm tra phạm vi dữ liệu theo vai trò. NghiepVuNhanSuTests kiểm tra các quy tắc nghiệp vụ như tính kỳ đánh giá, tính số ngày nghỉ phép, tính lương và chấm công. CauHinhUngDungTests kiểm tra cấu hình kết nối và mật khẩu khởi tạo. SapXepChucVuTests kiểm tra sắp xếp chức vụ.</w:t>
      </w:r>
    </w:p>
    <w:p>
      <w:pPr>
        <w:jc w:val="both"/>
      </w:pPr>
      <w:r>
        <w:rPr>
          <w:rFonts w:ascii="Arial" w:hAnsi="Arial"/>
          <w:b w:val="0"/>
          <w:sz w:val="22"/>
        </w:rPr>
        <w:t>Kết quả chạy test hiện tại là 17 trên 17 test đều passed. Điều này chứng minh các phần quan trọng như bảo mật, phân quyền và nghiệp vụ nhân sự đã được kiểm tra tự động.</w:t>
      </w:r>
    </w:p>
    <w:p>
      <w:pPr>
        <w:jc w:val="both"/>
      </w:pPr>
      <w:r>
        <w:rPr>
          <w:rFonts w:ascii="Arial" w:hAnsi="Arial"/>
          <w:b w:val="0"/>
          <w:sz w:val="22"/>
        </w:rPr>
        <w:t>Về triển khai, nhóm em có script package-release.ps1 trong thư mục tools. Script này chạy kiểm thử, publish ứng dụng bản Windows 64-bit self-contained và nén thành file zip để bàn giao. File chạy bàn giao nằm trong thư mục artifacts với tên QuanLyNhanSuWpf-win-x64.zip.</w:t>
      </w:r>
    </w:p>
    <w:p>
      <w:pPr>
        <w:jc w:val="both"/>
      </w:pPr>
      <w:r>
        <w:rPr>
          <w:rFonts w:ascii="Arial" w:hAnsi="Arial"/>
          <w:b w:val="0"/>
          <w:sz w:val="22"/>
        </w:rPr>
        <w:t>Về quản lý phiên bản, dự án đã được commit bằng Git và đẩy lên GitHub. Trên GitHub có nhánh codex/quan-ly-nhan-su-wpf để lưu mã nguồn, tài liệu và minh chứng bonus. Nhóm cũng có workflow GitHub Actions để build, test và publish trên môi trường Windows.</w:t>
      </w:r>
    </w:p>
    <w:p>
      <w:pPr>
        <w:jc w:val="both"/>
      </w:pPr>
      <w:r>
        <w:rPr>
          <w:rFonts w:ascii="Arial" w:hAnsi="Arial"/>
          <w:b w:val="0"/>
          <w:sz w:val="22"/>
        </w:rPr>
        <w:t>Tóm lại, phần em phụ trách giúp hệ thống hoàn thiện ở góc độ vận hành thực tế: đăng nhập an toàn, phân quyền theo vai trò, ghi nhật ký, sao lưu phục hồi, kiểm thử tự động, đóng gói bàn giao và lưu trữ trên GitHub.</w:t>
      </w:r>
    </w:p>
    <w:p>
      <w:pPr>
        <w:pStyle w:val="Heading1"/>
      </w:pPr>
      <w:r>
        <w:rPr>
          <w:rFonts w:ascii="Arial" w:hAnsi="Arial"/>
          <w:b/>
          <w:color w:val="0F766E"/>
          <w:sz w:val="28"/>
        </w:rPr>
        <w:t>Vừa nói vừa chỉ</w:t>
      </w:r>
    </w:p>
    <w:tbl>
      <w:tblPr>
        <w:tblStyle w:val="TableGrid"/>
        <w:tblW w:type="auto" w:w="0"/>
        <w:tblLook w:firstColumn="1" w:firstRow="1" w:lastColumn="0" w:lastRow="0" w:noHBand="0" w:noVBand="1" w:val="04A0"/>
      </w:tblPr>
      <w:tblGrid>
        <w:gridCol w:w="3264"/>
        <w:gridCol w:w="3264"/>
        <w:gridCol w:w="3264"/>
      </w:tblGrid>
      <w:tr>
        <w:tc>
          <w:tcPr>
            <w:tcW w:type="dxa" w:w="3264"/>
            <w:shd w:fill="1F4E79"/>
          </w:tcPr>
          <w:p>
            <w:r>
              <w:rPr>
                <w:rFonts w:ascii="Arial" w:hAnsi="Arial"/>
                <w:b/>
                <w:color w:val="FFFFFF"/>
                <w:sz w:val="20"/>
              </w:rPr>
              <w:t>Khi nói tới</w:t>
            </w:r>
          </w:p>
        </w:tc>
        <w:tc>
          <w:tcPr>
            <w:tcW w:type="dxa" w:w="3264"/>
            <w:shd w:fill="1F4E79"/>
          </w:tcPr>
          <w:p>
            <w:r>
              <w:rPr>
                <w:rFonts w:ascii="Arial" w:hAnsi="Arial"/>
                <w:b/>
                <w:color w:val="FFFFFF"/>
                <w:sz w:val="20"/>
              </w:rPr>
              <w:t>Mở/chỉ vào</w:t>
            </w:r>
          </w:p>
        </w:tc>
        <w:tc>
          <w:tcPr>
            <w:tcW w:type="dxa" w:w="3264"/>
            <w:shd w:fill="1F4E79"/>
          </w:tcPr>
          <w:p>
            <w:r>
              <w:rPr>
                <w:rFonts w:ascii="Arial" w:hAnsi="Arial"/>
                <w:b/>
                <w:color w:val="FFFFFF"/>
                <w:sz w:val="20"/>
              </w:rPr>
              <w:t>Ý cần nhấn mạnh</w:t>
            </w:r>
          </w:p>
        </w:tc>
      </w:tr>
      <w:tr>
        <w:tc>
          <w:tcPr>
            <w:tcW w:type="dxa" w:w="3264"/>
          </w:tcPr>
          <w:p>
            <w:r>
              <w:rPr>
                <w:rFonts w:ascii="Arial" w:hAnsi="Arial"/>
                <w:b w:val="0"/>
                <w:sz w:val="20"/>
              </w:rPr>
              <w:t>Bảo mật mật khẩu</w:t>
            </w:r>
          </w:p>
        </w:tc>
        <w:tc>
          <w:tcPr>
            <w:tcW w:type="dxa" w:w="3264"/>
          </w:tcPr>
          <w:p>
            <w:r>
              <w:rPr>
                <w:rFonts w:ascii="Arial" w:hAnsi="Arial"/>
                <w:b w:val="0"/>
                <w:sz w:val="20"/>
              </w:rPr>
              <w:t>QuanLyNhanSuWpf/BaoMatMatKhau.cs</w:t>
            </w:r>
          </w:p>
        </w:tc>
        <w:tc>
          <w:tcPr>
            <w:tcW w:type="dxa" w:w="3264"/>
          </w:tcPr>
          <w:p>
            <w:r>
              <w:rPr>
                <w:rFonts w:ascii="Arial" w:hAnsi="Arial"/>
                <w:b w:val="0"/>
                <w:sz w:val="20"/>
              </w:rPr>
              <w:t>PBKDF2-SHA256, salt riêng, xác minh hash.</w:t>
            </w:r>
          </w:p>
        </w:tc>
      </w:tr>
      <w:tr>
        <w:tc>
          <w:tcPr>
            <w:tcW w:type="dxa" w:w="3264"/>
          </w:tcPr>
          <w:p>
            <w:r>
              <w:rPr>
                <w:rFonts w:ascii="Arial" w:hAnsi="Arial"/>
                <w:b w:val="0"/>
                <w:sz w:val="20"/>
              </w:rPr>
              <w:t>Đăng nhập</w:t>
            </w:r>
          </w:p>
        </w:tc>
        <w:tc>
          <w:tcPr>
            <w:tcW w:type="dxa" w:w="3264"/>
          </w:tcPr>
          <w:p>
            <w:r>
              <w:rPr>
                <w:rFonts w:ascii="Arial" w:hAnsi="Arial"/>
                <w:b w:val="0"/>
                <w:sz w:val="20"/>
              </w:rPr>
              <w:t>QuanLyNhanSuWpf/KhoXacThuc.cs</w:t>
            </w:r>
          </w:p>
        </w:tc>
        <w:tc>
          <w:tcPr>
            <w:tcW w:type="dxa" w:w="3264"/>
          </w:tcPr>
          <w:p>
            <w:r>
              <w:rPr>
                <w:rFonts w:ascii="Arial" w:hAnsi="Arial"/>
                <w:b w:val="0"/>
                <w:sz w:val="20"/>
              </w:rPr>
              <w:t>DangNhapAsync kiểm tra tài khoản, mật khẩu, trạng thái.</w:t>
            </w:r>
          </w:p>
        </w:tc>
      </w:tr>
      <w:tr>
        <w:tc>
          <w:tcPr>
            <w:tcW w:type="dxa" w:w="3264"/>
          </w:tcPr>
          <w:p>
            <w:r>
              <w:rPr>
                <w:rFonts w:ascii="Arial" w:hAnsi="Arial"/>
                <w:b w:val="0"/>
                <w:sz w:val="20"/>
              </w:rPr>
              <w:t>Audit log</w:t>
            </w:r>
          </w:p>
        </w:tc>
        <w:tc>
          <w:tcPr>
            <w:tcW w:type="dxa" w:w="3264"/>
          </w:tcPr>
          <w:p>
            <w:r>
              <w:rPr>
                <w:rFonts w:ascii="Arial" w:hAnsi="Arial"/>
                <w:b w:val="0"/>
                <w:sz w:val="20"/>
              </w:rPr>
              <w:t>QuanLyNhanSuWpf/SoDoQuanTriSql.cs và KhoXacThuc.cs</w:t>
            </w:r>
          </w:p>
        </w:tc>
        <w:tc>
          <w:tcPr>
            <w:tcW w:type="dxa" w:w="3264"/>
          </w:tcPr>
          <w:p>
            <w:r>
              <w:rPr>
                <w:rFonts w:ascii="Arial" w:hAnsi="Arial"/>
                <w:b w:val="0"/>
                <w:sz w:val="20"/>
              </w:rPr>
              <w:t>Bảng HR_AuditLogs và hàm GhiNhatKyAsync.</w:t>
            </w:r>
          </w:p>
        </w:tc>
      </w:tr>
      <w:tr>
        <w:tc>
          <w:tcPr>
            <w:tcW w:type="dxa" w:w="3264"/>
          </w:tcPr>
          <w:p>
            <w:r>
              <w:rPr>
                <w:rFonts w:ascii="Arial" w:hAnsi="Arial"/>
                <w:b w:val="0"/>
                <w:sz w:val="20"/>
              </w:rPr>
              <w:t>Phân quyền</w:t>
            </w:r>
          </w:p>
        </w:tc>
        <w:tc>
          <w:tcPr>
            <w:tcW w:type="dxa" w:w="3264"/>
          </w:tcPr>
          <w:p>
            <w:r>
              <w:rPr>
                <w:rFonts w:ascii="Arial" w:hAnsi="Arial"/>
                <w:b w:val="0"/>
                <w:sz w:val="20"/>
              </w:rPr>
              <w:t>QuanLyNhanSuWpf/ManHinhChinhViewModel.cs</w:t>
            </w:r>
          </w:p>
        </w:tc>
        <w:tc>
          <w:tcPr>
            <w:tcW w:type="dxa" w:w="3264"/>
          </w:tcPr>
          <w:p>
            <w:r>
              <w:rPr>
                <w:rFonts w:ascii="Arial" w:hAnsi="Arial"/>
                <w:b w:val="0"/>
                <w:sz w:val="20"/>
              </w:rPr>
              <w:t>CoQuyen..., LaVaiTro, CoQuyenTruyCap, CoTheXemNhanVien.</w:t>
            </w:r>
          </w:p>
        </w:tc>
      </w:tr>
      <w:tr>
        <w:tc>
          <w:tcPr>
            <w:tcW w:type="dxa" w:w="3264"/>
          </w:tcPr>
          <w:p>
            <w:r>
              <w:rPr>
                <w:rFonts w:ascii="Arial" w:hAnsi="Arial"/>
                <w:b w:val="0"/>
                <w:sz w:val="20"/>
              </w:rPr>
              <w:t>Backup/restore</w:t>
            </w:r>
          </w:p>
        </w:tc>
        <w:tc>
          <w:tcPr>
            <w:tcW w:type="dxa" w:w="3264"/>
          </w:tcPr>
          <w:p>
            <w:r>
              <w:rPr>
                <w:rFonts w:ascii="Arial" w:hAnsi="Arial"/>
                <w:b w:val="0"/>
                <w:sz w:val="20"/>
              </w:rPr>
              <w:t>ManHinhChinhViewModel.cs và BanSaoDuLieuNhanSu.cs</w:t>
            </w:r>
          </w:p>
        </w:tc>
        <w:tc>
          <w:tcPr>
            <w:tcW w:type="dxa" w:w="3264"/>
          </w:tcPr>
          <w:p>
            <w:r>
              <w:rPr>
                <w:rFonts w:ascii="Arial" w:hAnsi="Arial"/>
                <w:b w:val="0"/>
                <w:sz w:val="20"/>
              </w:rPr>
              <w:t>Sao lưu .hrmbackup.json và phục hồi dữ liệu.</w:t>
            </w:r>
          </w:p>
        </w:tc>
      </w:tr>
      <w:tr>
        <w:tc>
          <w:tcPr>
            <w:tcW w:type="dxa" w:w="3264"/>
          </w:tcPr>
          <w:p>
            <w:r>
              <w:rPr>
                <w:rFonts w:ascii="Arial" w:hAnsi="Arial"/>
                <w:b w:val="0"/>
                <w:sz w:val="20"/>
              </w:rPr>
              <w:t>Test</w:t>
            </w:r>
          </w:p>
        </w:tc>
        <w:tc>
          <w:tcPr>
            <w:tcW w:type="dxa" w:w="3264"/>
          </w:tcPr>
          <w:p>
            <w:r>
              <w:rPr>
                <w:rFonts w:ascii="Arial" w:hAnsi="Arial"/>
                <w:b w:val="0"/>
                <w:sz w:val="20"/>
              </w:rPr>
              <w:t>QuanLyNhanSuWpf.Tests</w:t>
            </w:r>
          </w:p>
        </w:tc>
        <w:tc>
          <w:tcPr>
            <w:tcW w:type="dxa" w:w="3264"/>
          </w:tcPr>
          <w:p>
            <w:r>
              <w:rPr>
                <w:rFonts w:ascii="Arial" w:hAnsi="Arial"/>
                <w:b w:val="0"/>
                <w:sz w:val="20"/>
              </w:rPr>
              <w:t>Bảo mật, phân quyền, nghiệp vụ, cấu hình, chức vụ.</w:t>
            </w:r>
          </w:p>
        </w:tc>
      </w:tr>
      <w:tr>
        <w:tc>
          <w:tcPr>
            <w:tcW w:type="dxa" w:w="3264"/>
          </w:tcPr>
          <w:p>
            <w:r>
              <w:rPr>
                <w:rFonts w:ascii="Arial" w:hAnsi="Arial"/>
                <w:b w:val="0"/>
                <w:sz w:val="20"/>
              </w:rPr>
              <w:t>Đóng gói</w:t>
            </w:r>
          </w:p>
        </w:tc>
        <w:tc>
          <w:tcPr>
            <w:tcW w:type="dxa" w:w="3264"/>
          </w:tcPr>
          <w:p>
            <w:r>
              <w:rPr>
                <w:rFonts w:ascii="Arial" w:hAnsi="Arial"/>
                <w:b w:val="0"/>
                <w:sz w:val="20"/>
              </w:rPr>
              <w:t>tools/package-release.ps1</w:t>
            </w:r>
          </w:p>
        </w:tc>
        <w:tc>
          <w:tcPr>
            <w:tcW w:type="dxa" w:w="3264"/>
          </w:tcPr>
          <w:p>
            <w:r>
              <w:rPr>
                <w:rFonts w:ascii="Arial" w:hAnsi="Arial"/>
                <w:b w:val="0"/>
                <w:sz w:val="20"/>
              </w:rPr>
              <w:t>dotnet publish win-x64 và Compress-Archive tạo zip.</w:t>
            </w:r>
          </w:p>
        </w:tc>
      </w:tr>
      <w:tr>
        <w:tc>
          <w:tcPr>
            <w:tcW w:type="dxa" w:w="3264"/>
          </w:tcPr>
          <w:p>
            <w:r>
              <w:rPr>
                <w:rFonts w:ascii="Arial" w:hAnsi="Arial"/>
                <w:b w:val="0"/>
                <w:sz w:val="20"/>
              </w:rPr>
              <w:t>GitHub</w:t>
            </w:r>
          </w:p>
        </w:tc>
        <w:tc>
          <w:tcPr>
            <w:tcW w:type="dxa" w:w="3264"/>
          </w:tcPr>
          <w:p>
            <w:r>
              <w:rPr>
                <w:rFonts w:ascii="Arial" w:hAnsi="Arial"/>
                <w:b w:val="0"/>
                <w:sz w:val="20"/>
              </w:rPr>
              <w:t>git log và link nhánh codex/quan-ly-nhan-su-wpf</w:t>
            </w:r>
          </w:p>
        </w:tc>
        <w:tc>
          <w:tcPr>
            <w:tcW w:type="dxa" w:w="3264"/>
          </w:tcPr>
          <w:p>
            <w:r>
              <w:rPr>
                <w:rFonts w:ascii="Arial" w:hAnsi="Arial"/>
                <w:b w:val="0"/>
                <w:sz w:val="20"/>
              </w:rPr>
              <w:t>Có commit và đã đẩy lên GitHub.</w:t>
            </w:r>
          </w:p>
        </w:tc>
      </w:tr>
    </w:tbl>
    <w:p/>
    <w:p>
      <w:pPr>
        <w:pStyle w:val="Heading1"/>
      </w:pPr>
      <w:r>
        <w:rPr>
          <w:rFonts w:ascii="Arial" w:hAnsi="Arial"/>
          <w:b/>
          <w:color w:val="0F766E"/>
          <w:sz w:val="28"/>
        </w:rPr>
        <w:t>Câu trả lời nhanh nếu thầy hỏi</w:t>
      </w:r>
    </w:p>
    <w:tbl>
      <w:tblPr>
        <w:tblStyle w:val="TableGrid"/>
        <w:tblW w:type="auto" w:w="0"/>
        <w:tblLook w:firstColumn="1" w:firstRow="1" w:lastColumn="0" w:lastRow="0" w:noHBand="0" w:noVBand="1" w:val="04A0"/>
      </w:tblPr>
      <w:tblGrid>
        <w:gridCol w:w="4896"/>
        <w:gridCol w:w="4896"/>
      </w:tblGrid>
      <w:tr>
        <w:tc>
          <w:tcPr>
            <w:tcW w:type="dxa" w:w="4896"/>
            <w:shd w:fill="1F4E79"/>
          </w:tcPr>
          <w:p>
            <w:r>
              <w:rPr>
                <w:rFonts w:ascii="Arial" w:hAnsi="Arial"/>
                <w:b/>
                <w:color w:val="FFFFFF"/>
                <w:sz w:val="20"/>
              </w:rPr>
              <w:t>Câu hỏi</w:t>
            </w:r>
          </w:p>
        </w:tc>
        <w:tc>
          <w:tcPr>
            <w:tcW w:type="dxa" w:w="4896"/>
            <w:shd w:fill="1F4E79"/>
          </w:tcPr>
          <w:p>
            <w:r>
              <w:rPr>
                <w:rFonts w:ascii="Arial" w:hAnsi="Arial"/>
                <w:b/>
                <w:color w:val="FFFFFF"/>
                <w:sz w:val="20"/>
              </w:rPr>
              <w:t>Trả lời ngắn</w:t>
            </w:r>
          </w:p>
        </w:tc>
      </w:tr>
      <w:tr>
        <w:tc>
          <w:tcPr>
            <w:tcW w:type="dxa" w:w="4896"/>
          </w:tcPr>
          <w:p>
            <w:r>
              <w:rPr>
                <w:rFonts w:ascii="Arial" w:hAnsi="Arial"/>
                <w:b w:val="0"/>
                <w:sz w:val="20"/>
              </w:rPr>
              <w:t>Mật khẩu có an toàn không?</w:t>
            </w:r>
          </w:p>
        </w:tc>
        <w:tc>
          <w:tcPr>
            <w:tcW w:type="dxa" w:w="4896"/>
          </w:tcPr>
          <w:p>
            <w:r>
              <w:rPr>
                <w:rFonts w:ascii="Arial" w:hAnsi="Arial"/>
                <w:b w:val="0"/>
                <w:sz w:val="20"/>
              </w:rPr>
              <w:t>Không lưu plain text, dùng PBKDF2-SHA256 và salt riêng.</w:t>
            </w:r>
          </w:p>
        </w:tc>
      </w:tr>
      <w:tr>
        <w:tc>
          <w:tcPr>
            <w:tcW w:type="dxa" w:w="4896"/>
          </w:tcPr>
          <w:p>
            <w:r>
              <w:rPr>
                <w:rFonts w:ascii="Arial" w:hAnsi="Arial"/>
                <w:b w:val="0"/>
                <w:sz w:val="20"/>
              </w:rPr>
              <w:t>Phân quyền nằm ở đâu?</w:t>
            </w:r>
          </w:p>
        </w:tc>
        <w:tc>
          <w:tcPr>
            <w:tcW w:type="dxa" w:w="4896"/>
          </w:tcPr>
          <w:p>
            <w:r>
              <w:rPr>
                <w:rFonts w:ascii="Arial" w:hAnsi="Arial"/>
                <w:b w:val="0"/>
                <w:sz w:val="20"/>
              </w:rPr>
              <w:t>Trong ManHinhChinhViewModel.cs qua các biến CoQuyen và hàm kiểm tra vai trò.</w:t>
            </w:r>
          </w:p>
        </w:tc>
      </w:tr>
      <w:tr>
        <w:tc>
          <w:tcPr>
            <w:tcW w:type="dxa" w:w="4896"/>
          </w:tcPr>
          <w:p>
            <w:r>
              <w:rPr>
                <w:rFonts w:ascii="Arial" w:hAnsi="Arial"/>
                <w:b w:val="0"/>
                <w:sz w:val="20"/>
              </w:rPr>
              <w:t>Test được những gì?</w:t>
            </w:r>
          </w:p>
        </w:tc>
        <w:tc>
          <w:tcPr>
            <w:tcW w:type="dxa" w:w="4896"/>
          </w:tcPr>
          <w:p>
            <w:r>
              <w:rPr>
                <w:rFonts w:ascii="Arial" w:hAnsi="Arial"/>
                <w:b w:val="0"/>
                <w:sz w:val="20"/>
              </w:rPr>
              <w:t>Bảo mật mật khẩu, phân quyền, tính lương, nghỉ phép, chấm công, cấu hình và chức vụ.</w:t>
            </w:r>
          </w:p>
        </w:tc>
      </w:tr>
      <w:tr>
        <w:tc>
          <w:tcPr>
            <w:tcW w:type="dxa" w:w="4896"/>
          </w:tcPr>
          <w:p>
            <w:r>
              <w:rPr>
                <w:rFonts w:ascii="Arial" w:hAnsi="Arial"/>
                <w:b w:val="0"/>
                <w:sz w:val="20"/>
              </w:rPr>
              <w:t>Bàn giao chạy thế nào?</w:t>
            </w:r>
          </w:p>
        </w:tc>
        <w:tc>
          <w:tcPr>
            <w:tcW w:type="dxa" w:w="4896"/>
          </w:tcPr>
          <w:p>
            <w:r>
              <w:rPr>
                <w:rFonts w:ascii="Arial" w:hAnsi="Arial"/>
                <w:b w:val="0"/>
                <w:sz w:val="20"/>
              </w:rPr>
              <w:t>Giải nén QuanLyNhanSuWpf-win-x64.zip, chạy QuanLyNhanSuWpf.exe, đăng nhập admin/Admin@2026!.</w:t>
            </w:r>
          </w:p>
        </w:tc>
      </w:tr>
    </w:tbl>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4748B"/>
        <w:sz w:val="18"/>
      </w:rPr>
      <w:t>QuanLyNhanSuWpf - Kịch bản báo cáo nhóm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